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BB9C2" w14:textId="196A159F" w:rsidR="00970D14" w:rsidRDefault="007D4FE4" w:rsidP="00AE2036">
      <w:pPr>
        <w:jc w:val="both"/>
        <w:rPr>
          <w:sz w:val="24"/>
          <w:szCs w:val="24"/>
          <w:lang w:val="sr-Latn-CS"/>
        </w:rPr>
      </w:pPr>
      <w:r>
        <w:rPr>
          <w:noProof/>
        </w:rPr>
        <w:drawing>
          <wp:inline distT="0" distB="0" distL="0" distR="0" wp14:anchorId="145D9C3A" wp14:editId="78BB8F4C">
            <wp:extent cx="5818505" cy="8229600"/>
            <wp:effectExtent l="0" t="0" r="0" b="0"/>
            <wp:docPr id="1631942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8505" cy="8229600"/>
                    </a:xfrm>
                    <a:prstGeom prst="rect">
                      <a:avLst/>
                    </a:prstGeom>
                    <a:noFill/>
                    <a:ln>
                      <a:noFill/>
                    </a:ln>
                  </pic:spPr>
                </pic:pic>
              </a:graphicData>
            </a:graphic>
          </wp:inline>
        </w:drawing>
      </w:r>
    </w:p>
    <w:p w14:paraId="131BF111" w14:textId="77777777" w:rsidR="00970D14" w:rsidRDefault="00970D14" w:rsidP="00AE2036">
      <w:pPr>
        <w:jc w:val="both"/>
        <w:rPr>
          <w:sz w:val="24"/>
          <w:szCs w:val="24"/>
          <w:lang w:val="sr-Latn-CS"/>
        </w:rPr>
      </w:pPr>
    </w:p>
    <w:p w14:paraId="24A4ABCE" w14:textId="77777777" w:rsidR="00970D14" w:rsidRDefault="00970D14" w:rsidP="00AE2036">
      <w:pPr>
        <w:jc w:val="both"/>
        <w:rPr>
          <w:sz w:val="24"/>
          <w:szCs w:val="24"/>
          <w:lang w:val="sr-Latn-CS"/>
        </w:rPr>
      </w:pPr>
    </w:p>
    <w:p w14:paraId="634C603E" w14:textId="5B32C4B9" w:rsidR="00970D14" w:rsidRDefault="00970D14" w:rsidP="00AE2036">
      <w:pPr>
        <w:jc w:val="both"/>
        <w:rPr>
          <w:sz w:val="24"/>
          <w:szCs w:val="24"/>
          <w:lang w:val="sr-Latn-CS"/>
        </w:rPr>
      </w:pPr>
    </w:p>
    <w:p w14:paraId="38A24F70" w14:textId="77777777" w:rsidR="00970D14" w:rsidRDefault="00970D14" w:rsidP="00AE2036">
      <w:pPr>
        <w:jc w:val="both"/>
        <w:rPr>
          <w:sz w:val="24"/>
          <w:szCs w:val="24"/>
          <w:lang w:val="sr-Latn-CS"/>
        </w:rPr>
      </w:pPr>
    </w:p>
    <w:p w14:paraId="6C68CC10" w14:textId="77777777" w:rsidR="007D4FE4" w:rsidRDefault="007D4FE4" w:rsidP="00AE2036">
      <w:pPr>
        <w:jc w:val="both"/>
        <w:rPr>
          <w:sz w:val="24"/>
          <w:szCs w:val="24"/>
          <w:lang w:val="sr-Latn-CS"/>
        </w:rPr>
      </w:pPr>
    </w:p>
    <w:p w14:paraId="671882F1" w14:textId="77777777" w:rsidR="007D4FE4" w:rsidRDefault="007D4FE4" w:rsidP="00AE2036">
      <w:pPr>
        <w:jc w:val="both"/>
        <w:rPr>
          <w:sz w:val="24"/>
          <w:szCs w:val="24"/>
          <w:lang w:val="sr-Latn-CS"/>
        </w:rPr>
      </w:pPr>
    </w:p>
    <w:p w14:paraId="4DD240EF" w14:textId="77777777" w:rsidR="007D4FE4" w:rsidRDefault="007D4FE4" w:rsidP="00AE2036">
      <w:pPr>
        <w:jc w:val="both"/>
        <w:rPr>
          <w:sz w:val="24"/>
          <w:szCs w:val="24"/>
          <w:lang w:val="sr-Latn-CS"/>
        </w:rPr>
      </w:pPr>
    </w:p>
    <w:p w14:paraId="46FCFD98" w14:textId="77777777" w:rsidR="007D4FE4" w:rsidRDefault="007D4FE4" w:rsidP="00AE2036">
      <w:pPr>
        <w:jc w:val="both"/>
        <w:rPr>
          <w:sz w:val="24"/>
          <w:szCs w:val="24"/>
          <w:lang w:val="sr-Latn-CS"/>
        </w:rPr>
      </w:pPr>
    </w:p>
    <w:p w14:paraId="0E4472BD" w14:textId="573955C7" w:rsidR="00CE0019" w:rsidRPr="00CE0019" w:rsidRDefault="007D4FE4" w:rsidP="00AE2036">
      <w:pPr>
        <w:spacing w:after="120"/>
        <w:jc w:val="center"/>
        <w:rPr>
          <w:color w:val="0070C0"/>
          <w:sz w:val="96"/>
          <w:szCs w:val="96"/>
          <w:lang w:val="sr-Cyrl-RS"/>
        </w:rPr>
      </w:pPr>
      <w:r w:rsidRPr="00CE0019">
        <w:rPr>
          <w:color w:val="0070C0"/>
          <w:sz w:val="96"/>
          <w:szCs w:val="96"/>
          <w:lang w:val="sr-Cyrl-RS"/>
        </w:rPr>
        <w:t>ПЛАН РАЗВОЈА</w:t>
      </w:r>
    </w:p>
    <w:p w14:paraId="6AD5C119" w14:textId="6EFD37C4" w:rsidR="007D4FE4" w:rsidRPr="00CE0019" w:rsidRDefault="007D4FE4" w:rsidP="00AE2036">
      <w:pPr>
        <w:jc w:val="center"/>
        <w:rPr>
          <w:color w:val="0070C0"/>
          <w:sz w:val="40"/>
          <w:szCs w:val="40"/>
          <w:lang w:val="sr-Cyrl-RS"/>
        </w:rPr>
      </w:pPr>
      <w:r w:rsidRPr="00CE0019">
        <w:rPr>
          <w:color w:val="0070C0"/>
          <w:sz w:val="40"/>
          <w:szCs w:val="40"/>
          <w:lang w:val="sr-Cyrl-RS"/>
        </w:rPr>
        <w:t xml:space="preserve">ОПШТИНЕ </w:t>
      </w:r>
      <w:r w:rsidR="00453AE2">
        <w:rPr>
          <w:color w:val="0070C0"/>
          <w:sz w:val="40"/>
          <w:szCs w:val="40"/>
          <w:lang w:val="sr-Cyrl-RS"/>
        </w:rPr>
        <w:t>ВЕЛИКА ПЛАНА</w:t>
      </w:r>
    </w:p>
    <w:p w14:paraId="3E272A72" w14:textId="05CC2883" w:rsidR="007D4FE4" w:rsidRPr="00CE0019" w:rsidRDefault="007D4FE4" w:rsidP="00AE2036">
      <w:pPr>
        <w:jc w:val="center"/>
        <w:rPr>
          <w:color w:val="0070C0"/>
          <w:sz w:val="40"/>
          <w:szCs w:val="40"/>
          <w:lang w:val="sr-Cyrl-RS"/>
        </w:rPr>
      </w:pPr>
      <w:r w:rsidRPr="00CE0019">
        <w:rPr>
          <w:color w:val="0070C0"/>
          <w:sz w:val="40"/>
          <w:szCs w:val="40"/>
          <w:lang w:val="sr-Cyrl-RS"/>
        </w:rPr>
        <w:t>ЗА ПЕРИОД 2023-2029. ГОДИНЕ</w:t>
      </w:r>
    </w:p>
    <w:p w14:paraId="179D2A89" w14:textId="77777777" w:rsidR="007D4FE4" w:rsidRPr="00A87200" w:rsidRDefault="007D4FE4" w:rsidP="00AE2036">
      <w:pPr>
        <w:jc w:val="center"/>
        <w:rPr>
          <w:color w:val="0070C0"/>
          <w:sz w:val="50"/>
          <w:szCs w:val="50"/>
          <w:lang w:val="sr-Latn-CS"/>
        </w:rPr>
      </w:pPr>
    </w:p>
    <w:p w14:paraId="16971158" w14:textId="0146FB1F" w:rsidR="007D4FE4" w:rsidRPr="00A87200" w:rsidRDefault="007D4FE4" w:rsidP="00AE2036">
      <w:pPr>
        <w:jc w:val="center"/>
        <w:rPr>
          <w:b/>
          <w:bCs/>
          <w:color w:val="0070C0"/>
          <w:sz w:val="24"/>
          <w:szCs w:val="24"/>
          <w:lang w:val="sr-Cyrl-RS"/>
        </w:rPr>
      </w:pPr>
      <w:r w:rsidRPr="00A87200">
        <w:rPr>
          <w:b/>
          <w:bCs/>
          <w:color w:val="0070C0"/>
          <w:sz w:val="24"/>
          <w:szCs w:val="24"/>
          <w:lang w:val="sr-Cyrl-RS"/>
        </w:rPr>
        <w:t>НАЦРТ</w:t>
      </w:r>
    </w:p>
    <w:p w14:paraId="0FA9C063" w14:textId="77777777" w:rsidR="007D4FE4" w:rsidRPr="00A87200" w:rsidRDefault="007D4FE4" w:rsidP="00AE2036">
      <w:pPr>
        <w:jc w:val="both"/>
        <w:rPr>
          <w:color w:val="0070C0"/>
          <w:sz w:val="24"/>
          <w:szCs w:val="24"/>
          <w:lang w:val="sr-Latn-CS"/>
        </w:rPr>
      </w:pPr>
    </w:p>
    <w:p w14:paraId="564BBF0F" w14:textId="77777777" w:rsidR="007D4FE4" w:rsidRPr="00A87200" w:rsidRDefault="007D4FE4" w:rsidP="00AE2036">
      <w:pPr>
        <w:jc w:val="both"/>
        <w:rPr>
          <w:color w:val="0070C0"/>
          <w:sz w:val="24"/>
          <w:szCs w:val="24"/>
          <w:lang w:val="sr-Latn-CS"/>
        </w:rPr>
      </w:pPr>
    </w:p>
    <w:p w14:paraId="5DD6DCC2" w14:textId="77777777" w:rsidR="007D4FE4" w:rsidRPr="00A87200" w:rsidRDefault="007D4FE4" w:rsidP="00AE2036">
      <w:pPr>
        <w:jc w:val="both"/>
        <w:rPr>
          <w:color w:val="0070C0"/>
          <w:sz w:val="24"/>
          <w:szCs w:val="24"/>
          <w:lang w:val="sr-Latn-CS"/>
        </w:rPr>
      </w:pPr>
    </w:p>
    <w:p w14:paraId="6ABBDBD3" w14:textId="77777777" w:rsidR="006848E9" w:rsidRDefault="006848E9" w:rsidP="00AE2036">
      <w:pPr>
        <w:jc w:val="both"/>
        <w:rPr>
          <w:sz w:val="24"/>
          <w:szCs w:val="24"/>
          <w:lang w:val="sr-Latn-CS"/>
        </w:rPr>
      </w:pPr>
    </w:p>
    <w:p w14:paraId="110C2D45" w14:textId="77777777" w:rsidR="00CE0019" w:rsidRDefault="00CE0019" w:rsidP="00AE2036">
      <w:pPr>
        <w:jc w:val="both"/>
        <w:rPr>
          <w:sz w:val="24"/>
          <w:szCs w:val="24"/>
          <w:lang w:val="sr-Latn-CS"/>
        </w:rPr>
      </w:pPr>
    </w:p>
    <w:p w14:paraId="1C14DE48" w14:textId="77777777" w:rsidR="002E0C9C" w:rsidRDefault="002E0C9C" w:rsidP="00AE2036">
      <w:pPr>
        <w:jc w:val="both"/>
        <w:rPr>
          <w:sz w:val="24"/>
          <w:szCs w:val="24"/>
          <w:lang w:val="sr-Latn-CS"/>
        </w:rPr>
      </w:pPr>
    </w:p>
    <w:p w14:paraId="4F436E7F" w14:textId="77777777" w:rsidR="00CE0019" w:rsidRDefault="00CE0019" w:rsidP="00AE2036">
      <w:pPr>
        <w:jc w:val="both"/>
        <w:rPr>
          <w:sz w:val="24"/>
          <w:szCs w:val="24"/>
          <w:lang w:val="sr-Latn-CS"/>
        </w:rPr>
      </w:pPr>
    </w:p>
    <w:p w14:paraId="002481F0" w14:textId="77777777" w:rsidR="00970D14" w:rsidRDefault="00970D14" w:rsidP="00AE2036">
      <w:pPr>
        <w:jc w:val="center"/>
        <w:rPr>
          <w:sz w:val="24"/>
          <w:szCs w:val="24"/>
          <w:lang w:val="sr-Latn-CS"/>
        </w:rPr>
      </w:pPr>
    </w:p>
    <w:p w14:paraId="53E8515D" w14:textId="5EE728EA" w:rsidR="00970D14" w:rsidRPr="006848E9" w:rsidRDefault="00453AE2" w:rsidP="00AE2036">
      <w:pPr>
        <w:widowControl/>
        <w:autoSpaceDE/>
        <w:autoSpaceDN/>
        <w:spacing w:line="276" w:lineRule="auto"/>
        <w:ind w:right="4"/>
        <w:jc w:val="center"/>
        <w:rPr>
          <w:rFonts w:asciiTheme="minorHAnsi" w:hAnsiTheme="minorHAnsi" w:cstheme="minorHAnsi"/>
          <w:color w:val="5B9BD5" w:themeColor="accent1"/>
          <w:sz w:val="24"/>
          <w:szCs w:val="24"/>
          <w:lang w:val="sr-Cyrl-RS"/>
        </w:rPr>
      </w:pPr>
      <w:r>
        <w:rPr>
          <w:rFonts w:asciiTheme="minorHAnsi" w:hAnsiTheme="minorHAnsi" w:cstheme="minorHAnsi"/>
          <w:color w:val="5B9BD5" w:themeColor="accent1"/>
          <w:sz w:val="24"/>
          <w:szCs w:val="24"/>
          <w:lang w:val="sr-Cyrl-RS"/>
        </w:rPr>
        <w:t>Велика Плана</w:t>
      </w:r>
      <w:r w:rsidR="00970D14" w:rsidRPr="006848E9">
        <w:rPr>
          <w:rFonts w:asciiTheme="minorHAnsi" w:hAnsiTheme="minorHAnsi" w:cstheme="minorHAnsi"/>
          <w:color w:val="5B9BD5" w:themeColor="accent1"/>
          <w:sz w:val="24"/>
          <w:szCs w:val="24"/>
          <w:lang w:val="sr-Cyrl-RS"/>
        </w:rPr>
        <w:t xml:space="preserve">, </w:t>
      </w:r>
      <w:r w:rsidR="001D68E2">
        <w:rPr>
          <w:rFonts w:asciiTheme="minorHAnsi" w:hAnsiTheme="minorHAnsi" w:cstheme="minorHAnsi"/>
          <w:color w:val="5B9BD5" w:themeColor="accent1"/>
          <w:sz w:val="24"/>
          <w:szCs w:val="24"/>
          <w:lang w:val="sr-Cyrl-RS"/>
        </w:rPr>
        <w:t>мај</w:t>
      </w:r>
      <w:r w:rsidR="00B312FD" w:rsidRPr="006848E9">
        <w:rPr>
          <w:rFonts w:asciiTheme="minorHAnsi" w:hAnsiTheme="minorHAnsi" w:cstheme="minorHAnsi"/>
          <w:color w:val="5B9BD5" w:themeColor="accent1"/>
          <w:sz w:val="24"/>
          <w:szCs w:val="24"/>
          <w:lang w:val="sr-Cyrl-RS"/>
        </w:rPr>
        <w:t xml:space="preserve"> </w:t>
      </w:r>
      <w:r w:rsidR="00970D14" w:rsidRPr="006848E9">
        <w:rPr>
          <w:rFonts w:asciiTheme="minorHAnsi" w:hAnsiTheme="minorHAnsi" w:cstheme="minorHAnsi"/>
          <w:color w:val="5B9BD5" w:themeColor="accent1"/>
          <w:sz w:val="24"/>
          <w:szCs w:val="24"/>
          <w:lang w:val="sr-Cyrl-RS"/>
        </w:rPr>
        <w:t>2023.</w:t>
      </w:r>
    </w:p>
    <w:p w14:paraId="12864A69" w14:textId="50E549A8" w:rsidR="00970D14" w:rsidRDefault="00970D14" w:rsidP="00AE2036">
      <w:pPr>
        <w:widowControl/>
        <w:autoSpaceDE/>
        <w:autoSpaceDN/>
        <w:spacing w:line="276" w:lineRule="auto"/>
        <w:ind w:right="4"/>
        <w:jc w:val="both"/>
        <w:rPr>
          <w:rFonts w:asciiTheme="minorHAnsi" w:hAnsiTheme="minorHAnsi" w:cstheme="minorHAnsi"/>
          <w:b/>
          <w:bCs/>
          <w:color w:val="FF0000"/>
          <w:lang w:val="sr-Cyrl-RS"/>
        </w:rPr>
      </w:pPr>
    </w:p>
    <w:p w14:paraId="44E147A8" w14:textId="77777777" w:rsidR="00970D14" w:rsidRDefault="00970D14" w:rsidP="00AE2036">
      <w:pPr>
        <w:widowControl/>
        <w:autoSpaceDE/>
        <w:autoSpaceDN/>
        <w:spacing w:line="276" w:lineRule="auto"/>
        <w:ind w:right="4"/>
        <w:jc w:val="both"/>
        <w:rPr>
          <w:rFonts w:asciiTheme="minorHAnsi" w:hAnsiTheme="minorHAnsi" w:cstheme="minorHAnsi"/>
          <w:b/>
          <w:bCs/>
          <w:color w:val="FF0000"/>
          <w:lang w:val="sr-Cyrl-RS"/>
        </w:rPr>
      </w:pPr>
    </w:p>
    <w:p w14:paraId="1186C3A3" w14:textId="77777777" w:rsidR="00970D14" w:rsidRDefault="00970D14" w:rsidP="00AE2036">
      <w:pPr>
        <w:jc w:val="both"/>
        <w:rPr>
          <w:rFonts w:ascii="Arial" w:hAnsi="Arial" w:cs="Arial"/>
          <w:sz w:val="18"/>
          <w:szCs w:val="18"/>
          <w:lang w:val="sr-Cyrl-RS"/>
        </w:rPr>
      </w:pPr>
    </w:p>
    <w:p w14:paraId="0E220394" w14:textId="77777777" w:rsidR="00A87200" w:rsidRDefault="00A87200" w:rsidP="00AE2036">
      <w:pPr>
        <w:jc w:val="both"/>
        <w:rPr>
          <w:rFonts w:ascii="Arial" w:hAnsi="Arial" w:cs="Arial"/>
          <w:sz w:val="18"/>
          <w:szCs w:val="18"/>
          <w:lang w:val="sr-Cyrl-RS"/>
        </w:rPr>
      </w:pPr>
    </w:p>
    <w:p w14:paraId="16B42CF5" w14:textId="77777777" w:rsidR="00A87200" w:rsidRDefault="00A87200" w:rsidP="00AE2036">
      <w:pPr>
        <w:jc w:val="both"/>
        <w:rPr>
          <w:rFonts w:ascii="Arial" w:hAnsi="Arial" w:cs="Arial"/>
          <w:sz w:val="18"/>
          <w:szCs w:val="18"/>
          <w:lang w:val="sr-Cyrl-RS"/>
        </w:rPr>
      </w:pPr>
    </w:p>
    <w:p w14:paraId="7D99102A" w14:textId="77777777" w:rsidR="00A87200" w:rsidRDefault="00A87200" w:rsidP="00AE2036">
      <w:pPr>
        <w:jc w:val="both"/>
        <w:rPr>
          <w:rFonts w:ascii="Arial" w:hAnsi="Arial" w:cs="Arial"/>
          <w:sz w:val="18"/>
          <w:szCs w:val="18"/>
          <w:lang w:val="sr-Cyrl-RS"/>
        </w:rPr>
      </w:pPr>
    </w:p>
    <w:p w14:paraId="7A365C8F" w14:textId="1EB65C39" w:rsidR="006848E9" w:rsidRPr="00A87200" w:rsidRDefault="00970D14" w:rsidP="00AE2036">
      <w:pPr>
        <w:jc w:val="both"/>
        <w:rPr>
          <w:sz w:val="20"/>
          <w:szCs w:val="20"/>
          <w:lang w:val="sr-Cyrl-RS"/>
        </w:rPr>
      </w:pPr>
      <w:r w:rsidRPr="00D3796E">
        <w:rPr>
          <w:b/>
          <w:bCs/>
          <w:noProof/>
          <w:sz w:val="20"/>
          <w:szCs w:val="20"/>
        </w:rPr>
        <w:drawing>
          <wp:anchor distT="0" distB="0" distL="114300" distR="114300" simplePos="0" relativeHeight="251661312" behindDoc="0" locked="0" layoutInCell="1" allowOverlap="1" wp14:anchorId="39BF60BD" wp14:editId="227E9C23">
            <wp:simplePos x="0" y="0"/>
            <wp:positionH relativeFrom="margin">
              <wp:posOffset>-167640</wp:posOffset>
            </wp:positionH>
            <wp:positionV relativeFrom="paragraph">
              <wp:posOffset>780415</wp:posOffset>
            </wp:positionV>
            <wp:extent cx="6111240" cy="897255"/>
            <wp:effectExtent l="0" t="0" r="3810" b="0"/>
            <wp:wrapSquare wrapText="bothSides"/>
            <wp:docPr id="1988583774" name="Picture 1988583774" descr="A picture containing graphical user interface&#10;&#10;Description automatically generated">
              <a:extLst xmlns:a="http://schemas.openxmlformats.org/drawingml/2006/main">
                <a:ext uri="{FF2B5EF4-FFF2-40B4-BE49-F238E27FC236}">
                  <a16:creationId xmlns:a16="http://schemas.microsoft.com/office/drawing/2014/main" id="{0762304E-BAF4-4FDA-B75A-F1F5227748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graphical user interface&#10;&#10;Description automatically generated">
                      <a:extLst>
                        <a:ext uri="{FF2B5EF4-FFF2-40B4-BE49-F238E27FC236}">
                          <a16:creationId xmlns:a16="http://schemas.microsoft.com/office/drawing/2014/main" id="{0762304E-BAF4-4FDA-B75A-F1F522774820}"/>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11240" cy="897255"/>
                    </a:xfrm>
                    <a:prstGeom prst="rect">
                      <a:avLst/>
                    </a:prstGeom>
                  </pic:spPr>
                </pic:pic>
              </a:graphicData>
            </a:graphic>
            <wp14:sizeRelH relativeFrom="margin">
              <wp14:pctWidth>0</wp14:pctWidth>
            </wp14:sizeRelH>
          </wp:anchor>
        </w:drawing>
      </w:r>
      <w:r w:rsidRPr="00D3796E">
        <w:rPr>
          <w:sz w:val="20"/>
          <w:szCs w:val="20"/>
          <w:lang w:val="sr-Cyrl-RS"/>
        </w:rPr>
        <w:t>Израда Плана развоја</w:t>
      </w:r>
      <w:r w:rsidRPr="00D3796E">
        <w:rPr>
          <w:sz w:val="20"/>
          <w:szCs w:val="20"/>
        </w:rPr>
        <w:t xml:space="preserve"> </w:t>
      </w:r>
      <w:r w:rsidRPr="00D3796E">
        <w:rPr>
          <w:sz w:val="20"/>
          <w:szCs w:val="20"/>
          <w:lang w:val="sr-Cyrl-RS"/>
        </w:rPr>
        <w:t xml:space="preserve">општине </w:t>
      </w:r>
      <w:r w:rsidR="0057419F">
        <w:rPr>
          <w:sz w:val="20"/>
          <w:szCs w:val="20"/>
          <w:lang w:val="sr-Cyrl-RS"/>
        </w:rPr>
        <w:t xml:space="preserve">Општине </w:t>
      </w:r>
      <w:r w:rsidR="00453AE2">
        <w:rPr>
          <w:sz w:val="20"/>
          <w:szCs w:val="20"/>
          <w:lang w:val="sr-Cyrl-RS"/>
        </w:rPr>
        <w:t>Велика Плана</w:t>
      </w:r>
      <w:r w:rsidRPr="00D3796E">
        <w:rPr>
          <w:sz w:val="20"/>
          <w:szCs w:val="20"/>
          <w:lang w:val="sr-Cyrl-RS"/>
        </w:rPr>
        <w:t xml:space="preserve"> финансира се из средстава Немачко – српске развојне сарадње у оквиру пројекта „Подршка реформи јавне управе у процесу приступања Европској унији“ који спроводи GIZ. Пружање подршке при изради Плана развоја реализују Национална алијанса за локални економски развој и Балкански центар за регулаторну реформу, у сарадњи са Републичким секретаријатом за јавне политике.</w:t>
      </w:r>
    </w:p>
    <w:p w14:paraId="08238B31" w14:textId="77777777" w:rsidR="00970D14" w:rsidRDefault="00970D14" w:rsidP="00AE2036">
      <w:pPr>
        <w:jc w:val="both"/>
        <w:rPr>
          <w:sz w:val="24"/>
          <w:szCs w:val="24"/>
          <w:lang w:val="sr-Latn-CS"/>
        </w:rPr>
      </w:pPr>
    </w:p>
    <w:p w14:paraId="18B6E05D" w14:textId="3F0A3AB9" w:rsidR="004F21EE" w:rsidRPr="00970D14" w:rsidRDefault="002925F8" w:rsidP="00AE2036">
      <w:pPr>
        <w:jc w:val="both"/>
        <w:rPr>
          <w:color w:val="2F5496"/>
          <w:sz w:val="24"/>
          <w:szCs w:val="24"/>
          <w:lang w:val="sr-Latn-CS"/>
        </w:rPr>
      </w:pPr>
      <w:r w:rsidRPr="00970D14">
        <w:rPr>
          <w:color w:val="2F5496"/>
          <w:sz w:val="24"/>
          <w:szCs w:val="24"/>
          <w:lang w:val="sr-Latn-CS"/>
        </w:rPr>
        <w:t>Скраћенице</w:t>
      </w:r>
    </w:p>
    <w:p w14:paraId="6BE7B5D1" w14:textId="77777777" w:rsidR="00970D14" w:rsidRPr="00B10300" w:rsidRDefault="00970D14" w:rsidP="00AE2036">
      <w:pPr>
        <w:pStyle w:val="Default"/>
        <w:jc w:val="both"/>
        <w:rPr>
          <w:rFonts w:asciiTheme="majorHAnsi" w:hAnsiTheme="majorHAnsi"/>
          <w:bCs/>
          <w:color w:val="auto"/>
          <w:sz w:val="22"/>
          <w:szCs w:val="22"/>
          <w:lang w:val="ru-RU"/>
        </w:rPr>
      </w:pPr>
    </w:p>
    <w:p w14:paraId="3336FD7A" w14:textId="77777777" w:rsidR="00970D14" w:rsidRPr="00970D14" w:rsidRDefault="00970D14" w:rsidP="00AE2036">
      <w:pPr>
        <w:pStyle w:val="Default"/>
        <w:jc w:val="both"/>
        <w:rPr>
          <w:rFonts w:asciiTheme="majorHAnsi" w:hAnsiTheme="majorHAnsi"/>
          <w:bCs/>
          <w:color w:val="auto"/>
          <w:sz w:val="22"/>
          <w:szCs w:val="22"/>
          <w:lang w:val="ru-RU"/>
        </w:rPr>
      </w:pPr>
      <w:r w:rsidRPr="00970D14">
        <w:rPr>
          <w:rFonts w:asciiTheme="majorHAnsi" w:hAnsiTheme="majorHAnsi"/>
          <w:bCs/>
          <w:color w:val="auto"/>
          <w:sz w:val="22"/>
          <w:szCs w:val="22"/>
          <w:lang w:val="sr-Latn-RS"/>
        </w:rPr>
        <w:t>И</w:t>
      </w:r>
      <w:r w:rsidRPr="00970D14">
        <w:rPr>
          <w:rFonts w:asciiTheme="majorHAnsi" w:hAnsiTheme="majorHAnsi"/>
          <w:bCs/>
          <w:color w:val="auto"/>
          <w:sz w:val="22"/>
          <w:szCs w:val="22"/>
          <w:lang w:val="ru-RU"/>
        </w:rPr>
        <w:t>ПА – Инструмент за претприступну помоћ</w:t>
      </w:r>
    </w:p>
    <w:p w14:paraId="5FA6F02F" w14:textId="77777777" w:rsidR="00970D14" w:rsidRPr="00970D14" w:rsidRDefault="00970D14" w:rsidP="00AE2036">
      <w:pPr>
        <w:pStyle w:val="Default"/>
        <w:jc w:val="both"/>
        <w:rPr>
          <w:rFonts w:asciiTheme="majorHAnsi" w:hAnsiTheme="majorHAnsi"/>
          <w:bCs/>
          <w:color w:val="auto"/>
          <w:sz w:val="22"/>
          <w:szCs w:val="22"/>
        </w:rPr>
      </w:pPr>
      <w:r w:rsidRPr="00970D14">
        <w:rPr>
          <w:rFonts w:asciiTheme="majorHAnsi" w:hAnsiTheme="majorHAnsi"/>
          <w:bCs/>
          <w:color w:val="auto"/>
          <w:sz w:val="22"/>
          <w:szCs w:val="22"/>
        </w:rPr>
        <w:t xml:space="preserve">SWOT Strengths, Weaknesses, Opportunities, Threats – </w:t>
      </w:r>
      <w:proofErr w:type="spellStart"/>
      <w:r w:rsidRPr="00970D14">
        <w:rPr>
          <w:rFonts w:asciiTheme="majorHAnsi" w:hAnsiTheme="majorHAnsi"/>
          <w:bCs/>
          <w:color w:val="auto"/>
          <w:sz w:val="22"/>
          <w:szCs w:val="22"/>
        </w:rPr>
        <w:t>снаге</w:t>
      </w:r>
      <w:proofErr w:type="spellEnd"/>
      <w:r w:rsidRPr="00970D14">
        <w:rPr>
          <w:rFonts w:asciiTheme="majorHAnsi" w:hAnsiTheme="majorHAnsi"/>
          <w:bCs/>
          <w:color w:val="auto"/>
          <w:sz w:val="22"/>
          <w:szCs w:val="22"/>
        </w:rPr>
        <w:t xml:space="preserve">, </w:t>
      </w:r>
      <w:proofErr w:type="spellStart"/>
      <w:r w:rsidRPr="00970D14">
        <w:rPr>
          <w:rFonts w:asciiTheme="majorHAnsi" w:hAnsiTheme="majorHAnsi"/>
          <w:bCs/>
          <w:color w:val="auto"/>
          <w:sz w:val="22"/>
          <w:szCs w:val="22"/>
        </w:rPr>
        <w:t>слабости</w:t>
      </w:r>
      <w:proofErr w:type="spellEnd"/>
      <w:r w:rsidRPr="00970D14">
        <w:rPr>
          <w:rFonts w:asciiTheme="majorHAnsi" w:hAnsiTheme="majorHAnsi"/>
          <w:bCs/>
          <w:color w:val="auto"/>
          <w:sz w:val="22"/>
          <w:szCs w:val="22"/>
        </w:rPr>
        <w:t xml:space="preserve">, </w:t>
      </w:r>
      <w:proofErr w:type="spellStart"/>
      <w:r w:rsidRPr="00970D14">
        <w:rPr>
          <w:rFonts w:asciiTheme="majorHAnsi" w:hAnsiTheme="majorHAnsi"/>
          <w:bCs/>
          <w:color w:val="auto"/>
          <w:sz w:val="22"/>
          <w:szCs w:val="22"/>
        </w:rPr>
        <w:t>прилике</w:t>
      </w:r>
      <w:proofErr w:type="spellEnd"/>
      <w:r w:rsidRPr="00970D14">
        <w:rPr>
          <w:rFonts w:asciiTheme="majorHAnsi" w:hAnsiTheme="majorHAnsi"/>
          <w:bCs/>
          <w:color w:val="auto"/>
          <w:sz w:val="22"/>
          <w:szCs w:val="22"/>
        </w:rPr>
        <w:t xml:space="preserve">, </w:t>
      </w:r>
      <w:proofErr w:type="spellStart"/>
      <w:r w:rsidRPr="00970D14">
        <w:rPr>
          <w:rFonts w:asciiTheme="majorHAnsi" w:hAnsiTheme="majorHAnsi"/>
          <w:bCs/>
          <w:color w:val="auto"/>
          <w:sz w:val="22"/>
          <w:szCs w:val="22"/>
        </w:rPr>
        <w:t>претње</w:t>
      </w:r>
      <w:proofErr w:type="spellEnd"/>
    </w:p>
    <w:p w14:paraId="22592420" w14:textId="77777777" w:rsidR="00970D14" w:rsidRPr="00970D14" w:rsidRDefault="00970D14" w:rsidP="00AE2036">
      <w:pPr>
        <w:pStyle w:val="Default"/>
        <w:jc w:val="both"/>
        <w:rPr>
          <w:rFonts w:asciiTheme="majorHAnsi" w:hAnsiTheme="majorHAnsi"/>
          <w:bCs/>
          <w:color w:val="auto"/>
          <w:sz w:val="22"/>
          <w:szCs w:val="22"/>
        </w:rPr>
      </w:pPr>
      <w:r w:rsidRPr="00970D14">
        <w:rPr>
          <w:rFonts w:asciiTheme="majorHAnsi" w:hAnsiTheme="majorHAnsi"/>
          <w:bCs/>
          <w:color w:val="auto"/>
          <w:sz w:val="22"/>
          <w:szCs w:val="22"/>
        </w:rPr>
        <w:t xml:space="preserve">УН – </w:t>
      </w:r>
      <w:proofErr w:type="spellStart"/>
      <w:r w:rsidRPr="00970D14">
        <w:rPr>
          <w:rFonts w:asciiTheme="majorHAnsi" w:hAnsiTheme="majorHAnsi"/>
          <w:bCs/>
          <w:color w:val="auto"/>
          <w:sz w:val="22"/>
          <w:szCs w:val="22"/>
        </w:rPr>
        <w:t>Уједињене</w:t>
      </w:r>
      <w:proofErr w:type="spellEnd"/>
      <w:r w:rsidRPr="00970D14">
        <w:rPr>
          <w:rFonts w:asciiTheme="majorHAnsi" w:hAnsiTheme="majorHAnsi"/>
          <w:bCs/>
          <w:color w:val="auto"/>
          <w:sz w:val="22"/>
          <w:szCs w:val="22"/>
        </w:rPr>
        <w:t xml:space="preserve"> </w:t>
      </w:r>
      <w:proofErr w:type="spellStart"/>
      <w:r w:rsidRPr="00970D14">
        <w:rPr>
          <w:rFonts w:asciiTheme="majorHAnsi" w:hAnsiTheme="majorHAnsi"/>
          <w:bCs/>
          <w:color w:val="auto"/>
          <w:sz w:val="22"/>
          <w:szCs w:val="22"/>
        </w:rPr>
        <w:t>нације</w:t>
      </w:r>
      <w:proofErr w:type="spellEnd"/>
    </w:p>
    <w:p w14:paraId="50CBAC6D" w14:textId="77777777" w:rsidR="00970D14" w:rsidRPr="00970D14" w:rsidRDefault="00970D14" w:rsidP="00AE2036">
      <w:pPr>
        <w:pStyle w:val="Default"/>
        <w:jc w:val="both"/>
        <w:rPr>
          <w:rFonts w:asciiTheme="majorHAnsi" w:hAnsiTheme="majorHAnsi"/>
          <w:bCs/>
          <w:color w:val="auto"/>
          <w:sz w:val="22"/>
          <w:szCs w:val="22"/>
        </w:rPr>
      </w:pPr>
      <w:r w:rsidRPr="00970D14">
        <w:rPr>
          <w:rFonts w:asciiTheme="majorHAnsi" w:hAnsiTheme="majorHAnsi"/>
          <w:bCs/>
          <w:color w:val="auto"/>
          <w:sz w:val="22"/>
          <w:szCs w:val="22"/>
        </w:rPr>
        <w:t xml:space="preserve">ЕУ – </w:t>
      </w:r>
      <w:proofErr w:type="spellStart"/>
      <w:r w:rsidRPr="00970D14">
        <w:rPr>
          <w:rFonts w:asciiTheme="majorHAnsi" w:hAnsiTheme="majorHAnsi"/>
          <w:bCs/>
          <w:color w:val="auto"/>
          <w:sz w:val="22"/>
          <w:szCs w:val="22"/>
        </w:rPr>
        <w:t>Европска</w:t>
      </w:r>
      <w:proofErr w:type="spellEnd"/>
      <w:r w:rsidRPr="00970D14">
        <w:rPr>
          <w:rFonts w:asciiTheme="majorHAnsi" w:hAnsiTheme="majorHAnsi"/>
          <w:bCs/>
          <w:color w:val="auto"/>
          <w:sz w:val="22"/>
          <w:szCs w:val="22"/>
        </w:rPr>
        <w:t xml:space="preserve"> </w:t>
      </w:r>
      <w:proofErr w:type="spellStart"/>
      <w:r w:rsidRPr="00970D14">
        <w:rPr>
          <w:rFonts w:asciiTheme="majorHAnsi" w:hAnsiTheme="majorHAnsi"/>
          <w:bCs/>
          <w:color w:val="auto"/>
          <w:sz w:val="22"/>
          <w:szCs w:val="22"/>
        </w:rPr>
        <w:t>унија</w:t>
      </w:r>
      <w:proofErr w:type="spellEnd"/>
    </w:p>
    <w:p w14:paraId="30A2B268" w14:textId="77777777" w:rsidR="00970D14" w:rsidRPr="00970D14" w:rsidRDefault="00970D14" w:rsidP="00AE2036">
      <w:pPr>
        <w:pStyle w:val="Default"/>
        <w:jc w:val="both"/>
        <w:rPr>
          <w:rFonts w:asciiTheme="majorHAnsi" w:hAnsiTheme="majorHAnsi"/>
          <w:bCs/>
          <w:color w:val="auto"/>
          <w:sz w:val="22"/>
          <w:szCs w:val="22"/>
          <w:lang w:val="sr-Cyrl-RS"/>
        </w:rPr>
      </w:pPr>
      <w:r w:rsidRPr="00970D14">
        <w:rPr>
          <w:rFonts w:asciiTheme="majorHAnsi" w:hAnsiTheme="majorHAnsi"/>
          <w:bCs/>
          <w:color w:val="auto"/>
          <w:sz w:val="22"/>
          <w:szCs w:val="22"/>
          <w:lang w:val="sr-Cyrl-RS"/>
        </w:rPr>
        <w:t>РСЈП – Републички секретаријат за јавне политике</w:t>
      </w:r>
    </w:p>
    <w:p w14:paraId="6CA30D54" w14:textId="77777777" w:rsidR="00970D14" w:rsidRPr="00970D14" w:rsidRDefault="00970D14" w:rsidP="00AE2036">
      <w:pPr>
        <w:pStyle w:val="Default"/>
        <w:jc w:val="both"/>
        <w:rPr>
          <w:rFonts w:asciiTheme="majorHAnsi" w:hAnsiTheme="majorHAnsi"/>
          <w:bCs/>
          <w:color w:val="auto"/>
          <w:sz w:val="22"/>
          <w:szCs w:val="22"/>
        </w:rPr>
      </w:pPr>
      <w:r w:rsidRPr="00970D14">
        <w:rPr>
          <w:rFonts w:asciiTheme="majorHAnsi" w:hAnsiTheme="majorHAnsi"/>
          <w:bCs/>
          <w:color w:val="auto"/>
          <w:sz w:val="22"/>
          <w:szCs w:val="22"/>
        </w:rPr>
        <w:t xml:space="preserve">РЗС – </w:t>
      </w:r>
      <w:proofErr w:type="spellStart"/>
      <w:r w:rsidRPr="00970D14">
        <w:rPr>
          <w:rFonts w:asciiTheme="majorHAnsi" w:hAnsiTheme="majorHAnsi"/>
          <w:bCs/>
          <w:color w:val="auto"/>
          <w:sz w:val="22"/>
          <w:szCs w:val="22"/>
        </w:rPr>
        <w:t>Републички</w:t>
      </w:r>
      <w:proofErr w:type="spellEnd"/>
      <w:r w:rsidRPr="00970D14">
        <w:rPr>
          <w:rFonts w:asciiTheme="majorHAnsi" w:hAnsiTheme="majorHAnsi"/>
          <w:bCs/>
          <w:color w:val="auto"/>
          <w:sz w:val="22"/>
          <w:szCs w:val="22"/>
        </w:rPr>
        <w:t xml:space="preserve"> </w:t>
      </w:r>
      <w:proofErr w:type="spellStart"/>
      <w:r w:rsidRPr="00970D14">
        <w:rPr>
          <w:rFonts w:asciiTheme="majorHAnsi" w:hAnsiTheme="majorHAnsi"/>
          <w:bCs/>
          <w:color w:val="auto"/>
          <w:sz w:val="22"/>
          <w:szCs w:val="22"/>
        </w:rPr>
        <w:t>завод</w:t>
      </w:r>
      <w:proofErr w:type="spellEnd"/>
      <w:r w:rsidRPr="00970D14">
        <w:rPr>
          <w:rFonts w:asciiTheme="majorHAnsi" w:hAnsiTheme="majorHAnsi"/>
          <w:bCs/>
          <w:color w:val="auto"/>
          <w:sz w:val="22"/>
          <w:szCs w:val="22"/>
        </w:rPr>
        <w:t xml:space="preserve"> за </w:t>
      </w:r>
      <w:proofErr w:type="spellStart"/>
      <w:r w:rsidRPr="00970D14">
        <w:rPr>
          <w:rFonts w:asciiTheme="majorHAnsi" w:hAnsiTheme="majorHAnsi"/>
          <w:bCs/>
          <w:color w:val="auto"/>
          <w:sz w:val="22"/>
          <w:szCs w:val="22"/>
        </w:rPr>
        <w:t>статистику</w:t>
      </w:r>
      <w:proofErr w:type="spellEnd"/>
    </w:p>
    <w:p w14:paraId="46434FA5" w14:textId="77777777" w:rsidR="00970D14" w:rsidRPr="00970D14" w:rsidRDefault="00970D14" w:rsidP="00AE2036">
      <w:pPr>
        <w:pStyle w:val="Default"/>
        <w:jc w:val="both"/>
        <w:rPr>
          <w:rFonts w:asciiTheme="majorHAnsi" w:hAnsiTheme="majorHAnsi"/>
          <w:bCs/>
          <w:color w:val="auto"/>
          <w:sz w:val="22"/>
          <w:szCs w:val="22"/>
        </w:rPr>
      </w:pPr>
      <w:r w:rsidRPr="00970D14">
        <w:rPr>
          <w:rFonts w:asciiTheme="majorHAnsi" w:hAnsiTheme="majorHAnsi"/>
          <w:bCs/>
          <w:color w:val="auto"/>
          <w:sz w:val="22"/>
          <w:szCs w:val="22"/>
        </w:rPr>
        <w:t xml:space="preserve">РХМЗ – </w:t>
      </w:r>
      <w:proofErr w:type="spellStart"/>
      <w:r w:rsidRPr="00970D14">
        <w:rPr>
          <w:rFonts w:asciiTheme="majorHAnsi" w:hAnsiTheme="majorHAnsi"/>
          <w:bCs/>
          <w:color w:val="auto"/>
          <w:sz w:val="22"/>
          <w:szCs w:val="22"/>
        </w:rPr>
        <w:t>Републички</w:t>
      </w:r>
      <w:proofErr w:type="spellEnd"/>
      <w:r w:rsidRPr="00970D14">
        <w:rPr>
          <w:rFonts w:asciiTheme="majorHAnsi" w:hAnsiTheme="majorHAnsi"/>
          <w:bCs/>
          <w:color w:val="auto"/>
          <w:sz w:val="22"/>
          <w:szCs w:val="22"/>
        </w:rPr>
        <w:t xml:space="preserve"> </w:t>
      </w:r>
      <w:proofErr w:type="spellStart"/>
      <w:r w:rsidRPr="00970D14">
        <w:rPr>
          <w:rFonts w:asciiTheme="majorHAnsi" w:hAnsiTheme="majorHAnsi"/>
          <w:bCs/>
          <w:color w:val="auto"/>
          <w:sz w:val="22"/>
          <w:szCs w:val="22"/>
        </w:rPr>
        <w:t>хидрометеоролошки</w:t>
      </w:r>
      <w:proofErr w:type="spellEnd"/>
      <w:r w:rsidRPr="00970D14">
        <w:rPr>
          <w:rFonts w:asciiTheme="majorHAnsi" w:hAnsiTheme="majorHAnsi"/>
          <w:bCs/>
          <w:color w:val="auto"/>
          <w:sz w:val="22"/>
          <w:szCs w:val="22"/>
        </w:rPr>
        <w:t xml:space="preserve"> </w:t>
      </w:r>
      <w:proofErr w:type="spellStart"/>
      <w:r w:rsidRPr="00970D14">
        <w:rPr>
          <w:rFonts w:asciiTheme="majorHAnsi" w:hAnsiTheme="majorHAnsi"/>
          <w:bCs/>
          <w:color w:val="auto"/>
          <w:sz w:val="22"/>
          <w:szCs w:val="22"/>
        </w:rPr>
        <w:t>завод</w:t>
      </w:r>
      <w:proofErr w:type="spellEnd"/>
      <w:r w:rsidRPr="00970D14">
        <w:rPr>
          <w:rFonts w:asciiTheme="majorHAnsi" w:hAnsiTheme="majorHAnsi"/>
          <w:bCs/>
          <w:color w:val="auto"/>
          <w:sz w:val="22"/>
          <w:szCs w:val="22"/>
        </w:rPr>
        <w:t xml:space="preserve"> </w:t>
      </w:r>
      <w:proofErr w:type="spellStart"/>
      <w:r w:rsidRPr="00970D14">
        <w:rPr>
          <w:rFonts w:asciiTheme="majorHAnsi" w:hAnsiTheme="majorHAnsi"/>
          <w:bCs/>
          <w:color w:val="auto"/>
          <w:sz w:val="22"/>
          <w:szCs w:val="22"/>
        </w:rPr>
        <w:t>Србије</w:t>
      </w:r>
      <w:proofErr w:type="spellEnd"/>
    </w:p>
    <w:p w14:paraId="1F5337CC" w14:textId="77777777" w:rsidR="00970D14" w:rsidRPr="00970D14" w:rsidRDefault="00970D14" w:rsidP="00AE2036">
      <w:pPr>
        <w:pStyle w:val="Default"/>
        <w:jc w:val="both"/>
        <w:rPr>
          <w:rFonts w:asciiTheme="majorHAnsi" w:hAnsiTheme="majorHAnsi"/>
          <w:bCs/>
          <w:color w:val="auto"/>
          <w:sz w:val="22"/>
          <w:szCs w:val="22"/>
          <w:lang w:val="sr-Cyrl-RS"/>
        </w:rPr>
      </w:pPr>
      <w:r w:rsidRPr="00970D14">
        <w:rPr>
          <w:rFonts w:asciiTheme="majorHAnsi" w:hAnsiTheme="majorHAnsi"/>
          <w:bCs/>
          <w:color w:val="auto"/>
          <w:sz w:val="22"/>
          <w:szCs w:val="22"/>
          <w:lang w:val="sr-Cyrl-RS"/>
        </w:rPr>
        <w:t>РС – Република Србија</w:t>
      </w:r>
    </w:p>
    <w:p w14:paraId="56905231" w14:textId="77777777" w:rsidR="00970D14" w:rsidRPr="00970D14" w:rsidRDefault="00970D14" w:rsidP="00AE2036">
      <w:pPr>
        <w:pStyle w:val="Default"/>
        <w:jc w:val="both"/>
        <w:rPr>
          <w:rFonts w:asciiTheme="majorHAnsi" w:hAnsiTheme="majorHAnsi"/>
          <w:bCs/>
          <w:color w:val="auto"/>
          <w:sz w:val="22"/>
          <w:szCs w:val="22"/>
          <w:lang w:val="sr-Cyrl-RS"/>
        </w:rPr>
      </w:pPr>
      <w:r w:rsidRPr="00970D14">
        <w:rPr>
          <w:rFonts w:asciiTheme="majorHAnsi" w:hAnsiTheme="majorHAnsi"/>
          <w:bCs/>
          <w:color w:val="auto"/>
          <w:sz w:val="22"/>
          <w:szCs w:val="22"/>
          <w:lang w:val="sr-Cyrl-RS"/>
        </w:rPr>
        <w:t>ЈН – Јавне набавке</w:t>
      </w:r>
    </w:p>
    <w:p w14:paraId="79AE0DC5" w14:textId="77777777" w:rsidR="00970D14" w:rsidRPr="00970D14" w:rsidRDefault="00970D14" w:rsidP="00AE2036">
      <w:pPr>
        <w:pStyle w:val="Default"/>
        <w:jc w:val="both"/>
        <w:rPr>
          <w:rFonts w:asciiTheme="majorHAnsi" w:hAnsiTheme="majorHAnsi"/>
          <w:bCs/>
          <w:color w:val="auto"/>
          <w:sz w:val="22"/>
          <w:szCs w:val="22"/>
          <w:lang w:val="sr-Cyrl-RS"/>
        </w:rPr>
      </w:pPr>
      <w:r w:rsidRPr="00970D14">
        <w:rPr>
          <w:rFonts w:asciiTheme="majorHAnsi" w:hAnsiTheme="majorHAnsi"/>
          <w:bCs/>
          <w:color w:val="auto"/>
          <w:sz w:val="22"/>
          <w:szCs w:val="22"/>
          <w:lang w:val="sr-Cyrl-RS"/>
        </w:rPr>
        <w:t>ЛЕР – Локални економски развој</w:t>
      </w:r>
    </w:p>
    <w:p w14:paraId="255334F4" w14:textId="77777777" w:rsidR="00970D14" w:rsidRPr="00970D14" w:rsidRDefault="00970D14" w:rsidP="00AE2036">
      <w:pPr>
        <w:pStyle w:val="Default"/>
        <w:jc w:val="both"/>
        <w:rPr>
          <w:rFonts w:asciiTheme="majorHAnsi" w:hAnsiTheme="majorHAnsi"/>
          <w:bCs/>
          <w:color w:val="auto"/>
          <w:sz w:val="22"/>
          <w:szCs w:val="22"/>
          <w:lang w:val="sr-Cyrl-RS"/>
        </w:rPr>
      </w:pPr>
      <w:r w:rsidRPr="00970D14">
        <w:rPr>
          <w:rFonts w:asciiTheme="majorHAnsi" w:hAnsiTheme="majorHAnsi"/>
          <w:bCs/>
          <w:color w:val="auto"/>
          <w:sz w:val="22"/>
          <w:szCs w:val="22"/>
          <w:lang w:val="sr-Cyrl-RS"/>
        </w:rPr>
        <w:t>ЈЛС – Јединица локалне самоуправе</w:t>
      </w:r>
    </w:p>
    <w:p w14:paraId="04234E2F" w14:textId="77777777" w:rsidR="00970D14" w:rsidRPr="00970D14" w:rsidRDefault="00970D14" w:rsidP="00AE2036">
      <w:pPr>
        <w:pStyle w:val="Default"/>
        <w:jc w:val="both"/>
        <w:rPr>
          <w:rFonts w:asciiTheme="majorHAnsi" w:hAnsiTheme="majorHAnsi"/>
          <w:bCs/>
          <w:color w:val="auto"/>
          <w:sz w:val="22"/>
          <w:szCs w:val="22"/>
          <w:lang w:val="sr-Cyrl-RS"/>
        </w:rPr>
      </w:pPr>
      <w:r w:rsidRPr="00970D14">
        <w:rPr>
          <w:rFonts w:asciiTheme="majorHAnsi" w:hAnsiTheme="majorHAnsi"/>
          <w:bCs/>
          <w:color w:val="auto"/>
          <w:sz w:val="22"/>
          <w:szCs w:val="22"/>
          <w:lang w:val="sr-Cyrl-RS"/>
        </w:rPr>
        <w:t>ИДР – Индекс друштвеног развоја</w:t>
      </w:r>
    </w:p>
    <w:p w14:paraId="597B16DF" w14:textId="77777777" w:rsidR="00970D14" w:rsidRPr="00970D14" w:rsidRDefault="00970D14" w:rsidP="00AE2036">
      <w:pPr>
        <w:pStyle w:val="Default"/>
        <w:jc w:val="both"/>
        <w:rPr>
          <w:rFonts w:asciiTheme="majorHAnsi" w:hAnsiTheme="majorHAnsi"/>
          <w:bCs/>
          <w:color w:val="auto"/>
          <w:sz w:val="22"/>
          <w:szCs w:val="22"/>
          <w:lang w:val="sr-Cyrl-RS"/>
        </w:rPr>
      </w:pPr>
      <w:r w:rsidRPr="00970D14">
        <w:rPr>
          <w:rFonts w:asciiTheme="majorHAnsi" w:hAnsiTheme="majorHAnsi"/>
          <w:bCs/>
          <w:color w:val="auto"/>
          <w:sz w:val="22"/>
          <w:szCs w:val="22"/>
          <w:lang w:val="sr-Cyrl-RS"/>
        </w:rPr>
        <w:t>СО – Скупштина општине</w:t>
      </w:r>
    </w:p>
    <w:p w14:paraId="665D9B30" w14:textId="77777777" w:rsidR="00970D14" w:rsidRPr="00970D14" w:rsidRDefault="00970D14" w:rsidP="00AE2036">
      <w:pPr>
        <w:pStyle w:val="Default"/>
        <w:jc w:val="both"/>
        <w:rPr>
          <w:rFonts w:asciiTheme="majorHAnsi" w:hAnsiTheme="majorHAnsi"/>
          <w:bCs/>
          <w:color w:val="auto"/>
          <w:sz w:val="22"/>
          <w:szCs w:val="22"/>
        </w:rPr>
      </w:pPr>
      <w:r w:rsidRPr="00970D14">
        <w:rPr>
          <w:rFonts w:asciiTheme="majorHAnsi" w:hAnsiTheme="majorHAnsi"/>
          <w:bCs/>
          <w:color w:val="auto"/>
          <w:sz w:val="22"/>
          <w:szCs w:val="22"/>
        </w:rPr>
        <w:t xml:space="preserve">ППОВ – </w:t>
      </w:r>
      <w:proofErr w:type="spellStart"/>
      <w:r w:rsidRPr="00970D14">
        <w:rPr>
          <w:rFonts w:asciiTheme="majorHAnsi" w:hAnsiTheme="majorHAnsi"/>
          <w:bCs/>
          <w:color w:val="auto"/>
          <w:sz w:val="22"/>
          <w:szCs w:val="22"/>
        </w:rPr>
        <w:t>Постројење</w:t>
      </w:r>
      <w:proofErr w:type="spellEnd"/>
      <w:r w:rsidRPr="00970D14">
        <w:rPr>
          <w:rFonts w:asciiTheme="majorHAnsi" w:hAnsiTheme="majorHAnsi"/>
          <w:bCs/>
          <w:color w:val="auto"/>
          <w:sz w:val="22"/>
          <w:szCs w:val="22"/>
        </w:rPr>
        <w:t xml:space="preserve"> за </w:t>
      </w:r>
      <w:proofErr w:type="spellStart"/>
      <w:r w:rsidRPr="00970D14">
        <w:rPr>
          <w:rFonts w:asciiTheme="majorHAnsi" w:hAnsiTheme="majorHAnsi"/>
          <w:bCs/>
          <w:color w:val="auto"/>
          <w:sz w:val="22"/>
          <w:szCs w:val="22"/>
        </w:rPr>
        <w:t>пречишћавање</w:t>
      </w:r>
      <w:proofErr w:type="spellEnd"/>
      <w:r w:rsidRPr="00970D14">
        <w:rPr>
          <w:rFonts w:asciiTheme="majorHAnsi" w:hAnsiTheme="majorHAnsi"/>
          <w:bCs/>
          <w:color w:val="auto"/>
          <w:sz w:val="22"/>
          <w:szCs w:val="22"/>
        </w:rPr>
        <w:t xml:space="preserve"> </w:t>
      </w:r>
      <w:proofErr w:type="spellStart"/>
      <w:r w:rsidRPr="00970D14">
        <w:rPr>
          <w:rFonts w:asciiTheme="majorHAnsi" w:hAnsiTheme="majorHAnsi"/>
          <w:bCs/>
          <w:color w:val="auto"/>
          <w:sz w:val="22"/>
          <w:szCs w:val="22"/>
        </w:rPr>
        <w:t>отпадних</w:t>
      </w:r>
      <w:proofErr w:type="spellEnd"/>
      <w:r w:rsidRPr="00970D14">
        <w:rPr>
          <w:rFonts w:asciiTheme="majorHAnsi" w:hAnsiTheme="majorHAnsi"/>
          <w:bCs/>
          <w:color w:val="auto"/>
          <w:sz w:val="22"/>
          <w:szCs w:val="22"/>
        </w:rPr>
        <w:t xml:space="preserve"> </w:t>
      </w:r>
      <w:proofErr w:type="spellStart"/>
      <w:r w:rsidRPr="00970D14">
        <w:rPr>
          <w:rFonts w:asciiTheme="majorHAnsi" w:hAnsiTheme="majorHAnsi"/>
          <w:bCs/>
          <w:color w:val="auto"/>
          <w:sz w:val="22"/>
          <w:szCs w:val="22"/>
        </w:rPr>
        <w:t>вода</w:t>
      </w:r>
      <w:proofErr w:type="spellEnd"/>
    </w:p>
    <w:p w14:paraId="301780A4" w14:textId="77777777" w:rsidR="00970D14" w:rsidRPr="00970D14" w:rsidRDefault="00970D14" w:rsidP="00AE2036">
      <w:pPr>
        <w:pStyle w:val="Default"/>
        <w:jc w:val="both"/>
        <w:rPr>
          <w:rFonts w:asciiTheme="majorHAnsi" w:hAnsiTheme="majorHAnsi"/>
          <w:bCs/>
          <w:color w:val="auto"/>
          <w:sz w:val="22"/>
          <w:szCs w:val="22"/>
        </w:rPr>
      </w:pPr>
      <w:r w:rsidRPr="00970D14">
        <w:rPr>
          <w:rFonts w:asciiTheme="majorHAnsi" w:hAnsiTheme="majorHAnsi"/>
          <w:bCs/>
          <w:color w:val="auto"/>
          <w:sz w:val="22"/>
          <w:szCs w:val="22"/>
        </w:rPr>
        <w:t xml:space="preserve">ЈП – </w:t>
      </w:r>
      <w:proofErr w:type="spellStart"/>
      <w:r w:rsidRPr="00970D14">
        <w:rPr>
          <w:rFonts w:asciiTheme="majorHAnsi" w:hAnsiTheme="majorHAnsi"/>
          <w:bCs/>
          <w:color w:val="auto"/>
          <w:sz w:val="22"/>
          <w:szCs w:val="22"/>
        </w:rPr>
        <w:t>Јавно</w:t>
      </w:r>
      <w:proofErr w:type="spellEnd"/>
      <w:r w:rsidRPr="00970D14">
        <w:rPr>
          <w:rFonts w:asciiTheme="majorHAnsi" w:hAnsiTheme="majorHAnsi"/>
          <w:bCs/>
          <w:color w:val="auto"/>
          <w:sz w:val="22"/>
          <w:szCs w:val="22"/>
        </w:rPr>
        <w:t xml:space="preserve"> </w:t>
      </w:r>
      <w:proofErr w:type="spellStart"/>
      <w:r w:rsidRPr="00970D14">
        <w:rPr>
          <w:rFonts w:asciiTheme="majorHAnsi" w:hAnsiTheme="majorHAnsi"/>
          <w:bCs/>
          <w:color w:val="auto"/>
          <w:sz w:val="22"/>
          <w:szCs w:val="22"/>
        </w:rPr>
        <w:t>предузеће</w:t>
      </w:r>
      <w:proofErr w:type="spellEnd"/>
    </w:p>
    <w:p w14:paraId="10AEE541" w14:textId="77777777" w:rsidR="00970D14" w:rsidRPr="00970D14" w:rsidRDefault="00970D14" w:rsidP="00AE2036">
      <w:pPr>
        <w:pStyle w:val="Default"/>
        <w:jc w:val="both"/>
        <w:rPr>
          <w:rFonts w:asciiTheme="majorHAnsi" w:hAnsiTheme="majorHAnsi"/>
          <w:bCs/>
          <w:color w:val="auto"/>
          <w:sz w:val="22"/>
          <w:szCs w:val="22"/>
          <w:lang w:val="sr-Cyrl-RS"/>
        </w:rPr>
      </w:pPr>
      <w:r w:rsidRPr="00970D14">
        <w:rPr>
          <w:rFonts w:asciiTheme="majorHAnsi" w:hAnsiTheme="majorHAnsi"/>
          <w:bCs/>
          <w:color w:val="auto"/>
          <w:sz w:val="22"/>
          <w:szCs w:val="22"/>
          <w:lang w:val="sr-Cyrl-RS"/>
        </w:rPr>
        <w:t>АПР – Агенција за привредне регистре</w:t>
      </w:r>
    </w:p>
    <w:p w14:paraId="209DA1A4" w14:textId="77777777" w:rsidR="00970D14" w:rsidRPr="00970D14" w:rsidRDefault="00970D14" w:rsidP="00AE2036">
      <w:pPr>
        <w:pStyle w:val="Default"/>
        <w:jc w:val="both"/>
        <w:rPr>
          <w:rFonts w:asciiTheme="majorHAnsi" w:hAnsiTheme="majorHAnsi"/>
          <w:bCs/>
          <w:color w:val="auto"/>
          <w:sz w:val="22"/>
          <w:szCs w:val="22"/>
          <w:lang w:val="sr-Cyrl-RS"/>
        </w:rPr>
      </w:pPr>
      <w:r w:rsidRPr="00970D14">
        <w:rPr>
          <w:rFonts w:asciiTheme="majorHAnsi" w:hAnsiTheme="majorHAnsi"/>
          <w:bCs/>
          <w:color w:val="auto"/>
          <w:sz w:val="22"/>
          <w:szCs w:val="22"/>
          <w:lang w:val="sr-Cyrl-RS"/>
        </w:rPr>
        <w:t>РСД – Међународна ознака валуте за динар</w:t>
      </w:r>
    </w:p>
    <w:p w14:paraId="5A4EDECD" w14:textId="77777777" w:rsidR="00970D14" w:rsidRPr="00970D14" w:rsidRDefault="00970D14" w:rsidP="00AE2036">
      <w:pPr>
        <w:pStyle w:val="Default"/>
        <w:jc w:val="both"/>
        <w:rPr>
          <w:rFonts w:asciiTheme="majorHAnsi" w:hAnsiTheme="majorHAnsi"/>
          <w:bCs/>
          <w:color w:val="auto"/>
          <w:sz w:val="22"/>
          <w:szCs w:val="22"/>
          <w:lang w:val="sr-Cyrl-RS"/>
        </w:rPr>
      </w:pPr>
      <w:r w:rsidRPr="00970D14">
        <w:rPr>
          <w:rFonts w:asciiTheme="majorHAnsi" w:hAnsiTheme="majorHAnsi"/>
          <w:bCs/>
          <w:color w:val="auto"/>
          <w:sz w:val="22"/>
          <w:szCs w:val="22"/>
          <w:lang w:val="sr-Cyrl-RS"/>
        </w:rPr>
        <w:t>НСЗ – Национална служба за запошљавање</w:t>
      </w:r>
    </w:p>
    <w:p w14:paraId="1EC65097" w14:textId="4D9C8617" w:rsidR="00970D14" w:rsidRPr="00970D14" w:rsidRDefault="00970D14" w:rsidP="00AE2036">
      <w:pPr>
        <w:pStyle w:val="Default"/>
        <w:jc w:val="both"/>
        <w:rPr>
          <w:rFonts w:asciiTheme="majorHAnsi" w:hAnsiTheme="majorHAnsi"/>
          <w:bCs/>
          <w:color w:val="auto"/>
          <w:sz w:val="22"/>
          <w:szCs w:val="22"/>
          <w:lang w:val="sr-Cyrl-RS"/>
        </w:rPr>
      </w:pPr>
      <w:r w:rsidRPr="00970D14">
        <w:rPr>
          <w:rFonts w:asciiTheme="majorHAnsi" w:hAnsiTheme="majorHAnsi"/>
          <w:bCs/>
          <w:color w:val="auto"/>
          <w:sz w:val="22"/>
          <w:szCs w:val="22"/>
          <w:lang w:val="sr-Cyrl-RS"/>
        </w:rPr>
        <w:t>РРА – Регионална развојна агенција</w:t>
      </w:r>
    </w:p>
    <w:p w14:paraId="390E7CD5" w14:textId="77777777" w:rsidR="00970D14" w:rsidRPr="00970D14" w:rsidRDefault="00970D14" w:rsidP="00AE2036">
      <w:pPr>
        <w:pStyle w:val="Default"/>
        <w:jc w:val="both"/>
        <w:rPr>
          <w:rFonts w:asciiTheme="majorHAnsi" w:hAnsiTheme="majorHAnsi"/>
          <w:bCs/>
          <w:color w:val="auto"/>
          <w:sz w:val="22"/>
          <w:szCs w:val="22"/>
          <w:lang w:val="sr-Cyrl-RS"/>
        </w:rPr>
      </w:pPr>
      <w:r w:rsidRPr="00970D14">
        <w:rPr>
          <w:rFonts w:asciiTheme="majorHAnsi" w:hAnsiTheme="majorHAnsi"/>
          <w:bCs/>
          <w:color w:val="auto"/>
          <w:sz w:val="22"/>
          <w:szCs w:val="22"/>
          <w:lang w:val="sr-Cyrl-RS"/>
        </w:rPr>
        <w:t>ПИО – Пензијско инвалидско осигурање</w:t>
      </w:r>
    </w:p>
    <w:p w14:paraId="7BD7D842" w14:textId="77777777" w:rsidR="00970D14" w:rsidRPr="00970D14" w:rsidRDefault="00970D14" w:rsidP="00AE2036">
      <w:pPr>
        <w:pStyle w:val="Default"/>
        <w:jc w:val="both"/>
        <w:rPr>
          <w:rFonts w:asciiTheme="majorHAnsi" w:hAnsiTheme="majorHAnsi"/>
          <w:bCs/>
          <w:color w:val="auto"/>
          <w:sz w:val="22"/>
          <w:szCs w:val="22"/>
          <w:lang w:val="sr-Cyrl-RS"/>
        </w:rPr>
      </w:pPr>
      <w:r w:rsidRPr="00970D14">
        <w:rPr>
          <w:rFonts w:asciiTheme="majorHAnsi" w:hAnsiTheme="majorHAnsi"/>
          <w:bCs/>
          <w:color w:val="auto"/>
          <w:sz w:val="22"/>
          <w:szCs w:val="22"/>
          <w:lang w:val="sr-Cyrl-RS"/>
        </w:rPr>
        <w:t>ГЈ – Газдинска јединица</w:t>
      </w:r>
    </w:p>
    <w:p w14:paraId="229056DC" w14:textId="77777777" w:rsidR="00970D14" w:rsidRPr="00970D14" w:rsidRDefault="00970D14" w:rsidP="00AE2036">
      <w:pPr>
        <w:pStyle w:val="Default"/>
        <w:jc w:val="both"/>
        <w:rPr>
          <w:rFonts w:asciiTheme="majorHAnsi" w:hAnsiTheme="majorHAnsi"/>
          <w:bCs/>
          <w:color w:val="auto"/>
          <w:sz w:val="22"/>
          <w:szCs w:val="22"/>
          <w:lang w:val="sr-Cyrl-RS"/>
        </w:rPr>
      </w:pPr>
      <w:r w:rsidRPr="00970D14">
        <w:rPr>
          <w:rFonts w:asciiTheme="majorHAnsi" w:hAnsiTheme="majorHAnsi"/>
          <w:bCs/>
          <w:color w:val="auto"/>
          <w:sz w:val="22"/>
          <w:szCs w:val="22"/>
          <w:lang w:val="sr-Cyrl-RS"/>
        </w:rPr>
        <w:t>СРП – Специјални резерват природе</w:t>
      </w:r>
    </w:p>
    <w:p w14:paraId="240584C2" w14:textId="74092183" w:rsidR="00970D14" w:rsidRPr="00970D14" w:rsidRDefault="00970D14" w:rsidP="00AE2036">
      <w:pPr>
        <w:pStyle w:val="Default"/>
        <w:jc w:val="both"/>
        <w:rPr>
          <w:rFonts w:asciiTheme="majorHAnsi" w:hAnsiTheme="majorHAnsi"/>
          <w:bCs/>
          <w:color w:val="auto"/>
          <w:sz w:val="22"/>
          <w:szCs w:val="22"/>
          <w:lang w:val="sr-Cyrl-RS"/>
        </w:rPr>
      </w:pPr>
      <w:r w:rsidRPr="00970D14">
        <w:rPr>
          <w:rFonts w:asciiTheme="majorHAnsi" w:hAnsiTheme="majorHAnsi"/>
          <w:bCs/>
          <w:color w:val="auto"/>
          <w:sz w:val="22"/>
          <w:szCs w:val="22"/>
          <w:lang w:val="sr-Cyrl-RS"/>
        </w:rPr>
        <w:t xml:space="preserve">ХЕ – </w:t>
      </w:r>
      <w:r>
        <w:rPr>
          <w:rFonts w:asciiTheme="majorHAnsi" w:hAnsiTheme="majorHAnsi"/>
          <w:bCs/>
          <w:color w:val="auto"/>
          <w:sz w:val="22"/>
          <w:szCs w:val="22"/>
          <w:lang w:val="sr-Cyrl-RS"/>
        </w:rPr>
        <w:t>Х</w:t>
      </w:r>
      <w:r w:rsidRPr="00970D14">
        <w:rPr>
          <w:rFonts w:asciiTheme="majorHAnsi" w:hAnsiTheme="majorHAnsi"/>
          <w:bCs/>
          <w:color w:val="auto"/>
          <w:sz w:val="22"/>
          <w:szCs w:val="22"/>
          <w:lang w:val="sr-Cyrl-RS"/>
        </w:rPr>
        <w:t>идроелектран</w:t>
      </w:r>
      <w:r>
        <w:rPr>
          <w:rFonts w:asciiTheme="majorHAnsi" w:hAnsiTheme="majorHAnsi"/>
          <w:bCs/>
          <w:color w:val="auto"/>
          <w:sz w:val="22"/>
          <w:szCs w:val="22"/>
          <w:lang w:val="sr-Cyrl-RS"/>
        </w:rPr>
        <w:t>а</w:t>
      </w:r>
    </w:p>
    <w:p w14:paraId="02C2BA1B" w14:textId="77777777" w:rsidR="00970D14" w:rsidRPr="00970D14" w:rsidRDefault="00970D14" w:rsidP="00AE2036">
      <w:pPr>
        <w:pStyle w:val="Default"/>
        <w:jc w:val="both"/>
        <w:rPr>
          <w:rFonts w:asciiTheme="majorHAnsi" w:hAnsiTheme="majorHAnsi"/>
          <w:bCs/>
          <w:color w:val="auto"/>
          <w:sz w:val="22"/>
          <w:szCs w:val="22"/>
          <w:lang w:val="sr-Cyrl-RS"/>
        </w:rPr>
      </w:pPr>
      <w:r w:rsidRPr="00970D14">
        <w:rPr>
          <w:rFonts w:asciiTheme="majorHAnsi" w:hAnsiTheme="majorHAnsi"/>
          <w:bCs/>
          <w:color w:val="auto"/>
          <w:sz w:val="22"/>
          <w:szCs w:val="22"/>
          <w:lang w:val="sr-Cyrl-RS"/>
        </w:rPr>
        <w:t>ЈКП – Јавно комунално предузеће</w:t>
      </w:r>
    </w:p>
    <w:p w14:paraId="036A570F" w14:textId="77777777" w:rsidR="00970D14" w:rsidRPr="00970D14" w:rsidRDefault="00970D14" w:rsidP="00AE2036">
      <w:pPr>
        <w:pStyle w:val="Default"/>
        <w:jc w:val="both"/>
        <w:rPr>
          <w:rFonts w:asciiTheme="majorHAnsi" w:hAnsiTheme="majorHAnsi"/>
          <w:bCs/>
          <w:color w:val="auto"/>
          <w:sz w:val="22"/>
          <w:szCs w:val="22"/>
        </w:rPr>
      </w:pPr>
      <w:r w:rsidRPr="00970D14">
        <w:rPr>
          <w:rFonts w:asciiTheme="majorHAnsi" w:hAnsiTheme="majorHAnsi"/>
          <w:bCs/>
          <w:color w:val="auto"/>
          <w:sz w:val="22"/>
          <w:szCs w:val="22"/>
        </w:rPr>
        <w:t xml:space="preserve">ГИС – </w:t>
      </w:r>
      <w:proofErr w:type="spellStart"/>
      <w:r w:rsidRPr="00970D14">
        <w:rPr>
          <w:rFonts w:asciiTheme="majorHAnsi" w:hAnsiTheme="majorHAnsi"/>
          <w:bCs/>
          <w:color w:val="auto"/>
          <w:sz w:val="22"/>
          <w:szCs w:val="22"/>
        </w:rPr>
        <w:t>Географски</w:t>
      </w:r>
      <w:proofErr w:type="spellEnd"/>
      <w:r w:rsidRPr="00970D14">
        <w:rPr>
          <w:rFonts w:asciiTheme="majorHAnsi" w:hAnsiTheme="majorHAnsi"/>
          <w:bCs/>
          <w:color w:val="auto"/>
          <w:sz w:val="22"/>
          <w:szCs w:val="22"/>
        </w:rPr>
        <w:t xml:space="preserve"> </w:t>
      </w:r>
      <w:proofErr w:type="spellStart"/>
      <w:r w:rsidRPr="00970D14">
        <w:rPr>
          <w:rFonts w:asciiTheme="majorHAnsi" w:hAnsiTheme="majorHAnsi"/>
          <w:bCs/>
          <w:color w:val="auto"/>
          <w:sz w:val="22"/>
          <w:szCs w:val="22"/>
        </w:rPr>
        <w:t>информациони</w:t>
      </w:r>
      <w:proofErr w:type="spellEnd"/>
      <w:r w:rsidRPr="00970D14">
        <w:rPr>
          <w:rFonts w:asciiTheme="majorHAnsi" w:hAnsiTheme="majorHAnsi"/>
          <w:bCs/>
          <w:color w:val="auto"/>
          <w:sz w:val="22"/>
          <w:szCs w:val="22"/>
        </w:rPr>
        <w:t xml:space="preserve"> </w:t>
      </w:r>
      <w:proofErr w:type="spellStart"/>
      <w:r w:rsidRPr="00970D14">
        <w:rPr>
          <w:rFonts w:asciiTheme="majorHAnsi" w:hAnsiTheme="majorHAnsi"/>
          <w:bCs/>
          <w:color w:val="auto"/>
          <w:sz w:val="22"/>
          <w:szCs w:val="22"/>
        </w:rPr>
        <w:t>систем</w:t>
      </w:r>
      <w:proofErr w:type="spellEnd"/>
    </w:p>
    <w:p w14:paraId="219A853D" w14:textId="77777777" w:rsidR="00970D14" w:rsidRPr="00970D14" w:rsidRDefault="00970D14" w:rsidP="00AE2036">
      <w:pPr>
        <w:pStyle w:val="Default"/>
        <w:jc w:val="both"/>
        <w:rPr>
          <w:rFonts w:asciiTheme="majorHAnsi" w:hAnsiTheme="majorHAnsi"/>
          <w:bCs/>
          <w:color w:val="auto"/>
          <w:sz w:val="22"/>
          <w:szCs w:val="22"/>
          <w:lang w:val="sr-Cyrl-RS"/>
        </w:rPr>
      </w:pPr>
      <w:r w:rsidRPr="00970D14">
        <w:rPr>
          <w:rFonts w:asciiTheme="majorHAnsi" w:hAnsiTheme="majorHAnsi"/>
          <w:bCs/>
          <w:color w:val="auto"/>
          <w:sz w:val="22"/>
          <w:szCs w:val="22"/>
          <w:lang w:val="sr-Cyrl-RS"/>
        </w:rPr>
        <w:t>ОУ – Општинска управа</w:t>
      </w:r>
    </w:p>
    <w:p w14:paraId="3FF634C4" w14:textId="77777777" w:rsidR="00970D14" w:rsidRPr="00970D14" w:rsidRDefault="00970D14" w:rsidP="00AE2036">
      <w:pPr>
        <w:pStyle w:val="Default"/>
        <w:jc w:val="both"/>
        <w:rPr>
          <w:rFonts w:asciiTheme="majorHAnsi" w:hAnsiTheme="majorHAnsi"/>
          <w:bCs/>
          <w:color w:val="auto"/>
          <w:sz w:val="22"/>
          <w:szCs w:val="22"/>
          <w:lang w:val="sr-Cyrl-RS"/>
        </w:rPr>
      </w:pPr>
      <w:r w:rsidRPr="00970D14">
        <w:rPr>
          <w:rFonts w:asciiTheme="majorHAnsi" w:hAnsiTheme="majorHAnsi"/>
          <w:bCs/>
          <w:color w:val="auto"/>
          <w:sz w:val="22"/>
          <w:szCs w:val="22"/>
          <w:lang w:val="sr-Cyrl-RS"/>
        </w:rPr>
        <w:t>ЈУ – Јавна установа</w:t>
      </w:r>
    </w:p>
    <w:p w14:paraId="635315F6" w14:textId="77777777" w:rsidR="00970D14" w:rsidRPr="00970D14" w:rsidRDefault="00970D14" w:rsidP="00AE2036">
      <w:pPr>
        <w:pStyle w:val="Default"/>
        <w:jc w:val="both"/>
        <w:rPr>
          <w:rFonts w:asciiTheme="majorHAnsi" w:hAnsiTheme="majorHAnsi"/>
          <w:bCs/>
          <w:color w:val="auto"/>
          <w:sz w:val="22"/>
          <w:szCs w:val="22"/>
          <w:lang w:val="sr-Cyrl-RS"/>
        </w:rPr>
      </w:pPr>
      <w:r w:rsidRPr="00970D14">
        <w:rPr>
          <w:rFonts w:asciiTheme="majorHAnsi" w:hAnsiTheme="majorHAnsi"/>
          <w:bCs/>
          <w:color w:val="auto"/>
          <w:sz w:val="22"/>
          <w:szCs w:val="22"/>
          <w:lang w:val="sr-Cyrl-RS"/>
        </w:rPr>
        <w:t>КЛЕР – Канцеларија за локални економски развој</w:t>
      </w:r>
    </w:p>
    <w:p w14:paraId="057E5CEE" w14:textId="77777777" w:rsidR="00970D14" w:rsidRPr="00970D14" w:rsidRDefault="00970D14" w:rsidP="00AE2036">
      <w:pPr>
        <w:pStyle w:val="Default"/>
        <w:jc w:val="both"/>
        <w:rPr>
          <w:rFonts w:asciiTheme="majorHAnsi" w:hAnsiTheme="majorHAnsi"/>
          <w:bCs/>
          <w:color w:val="auto"/>
          <w:sz w:val="22"/>
          <w:szCs w:val="22"/>
          <w:lang w:val="sr-Cyrl-RS"/>
        </w:rPr>
      </w:pPr>
      <w:r w:rsidRPr="00970D14">
        <w:rPr>
          <w:rFonts w:asciiTheme="majorHAnsi" w:hAnsiTheme="majorHAnsi"/>
          <w:bCs/>
          <w:color w:val="auto"/>
          <w:sz w:val="22"/>
          <w:szCs w:val="22"/>
          <w:lang w:val="sr-Cyrl-RS"/>
        </w:rPr>
        <w:t>КЗМ – Канцеларија за младе</w:t>
      </w:r>
    </w:p>
    <w:p w14:paraId="5BBFD2C7" w14:textId="77777777" w:rsidR="00970D14" w:rsidRPr="00970D14" w:rsidRDefault="00970D14" w:rsidP="00AE2036">
      <w:pPr>
        <w:pStyle w:val="Default"/>
        <w:jc w:val="both"/>
        <w:rPr>
          <w:rFonts w:asciiTheme="majorHAnsi" w:hAnsiTheme="majorHAnsi"/>
          <w:bCs/>
          <w:color w:val="auto"/>
          <w:sz w:val="22"/>
          <w:szCs w:val="22"/>
          <w:lang w:val="sr-Cyrl-RS"/>
        </w:rPr>
      </w:pPr>
      <w:r w:rsidRPr="00970D14">
        <w:rPr>
          <w:rFonts w:asciiTheme="majorHAnsi" w:hAnsiTheme="majorHAnsi"/>
          <w:bCs/>
          <w:color w:val="auto"/>
          <w:sz w:val="22"/>
          <w:szCs w:val="22"/>
          <w:lang w:val="sr-Cyrl-RS"/>
        </w:rPr>
        <w:t>ЈИС – Јединствени информациони систем</w:t>
      </w:r>
    </w:p>
    <w:p w14:paraId="6905FE99" w14:textId="77777777" w:rsidR="00970D14" w:rsidRPr="00970D14" w:rsidRDefault="00970D14" w:rsidP="00AE2036">
      <w:pPr>
        <w:pStyle w:val="Default"/>
        <w:jc w:val="both"/>
        <w:rPr>
          <w:rFonts w:asciiTheme="majorHAnsi" w:hAnsiTheme="majorHAnsi"/>
          <w:bCs/>
          <w:color w:val="auto"/>
          <w:sz w:val="22"/>
          <w:szCs w:val="22"/>
          <w:lang w:val="sr-Cyrl-RS"/>
        </w:rPr>
      </w:pPr>
      <w:r w:rsidRPr="00970D14">
        <w:rPr>
          <w:rFonts w:asciiTheme="majorHAnsi" w:hAnsiTheme="majorHAnsi"/>
          <w:bCs/>
          <w:color w:val="auto"/>
          <w:sz w:val="22"/>
          <w:szCs w:val="22"/>
          <w:lang w:val="sr-Cyrl-RS"/>
        </w:rPr>
        <w:t>НВО – Невладина организација</w:t>
      </w:r>
    </w:p>
    <w:p w14:paraId="26051969" w14:textId="77777777" w:rsidR="00970D14" w:rsidRPr="00970D14" w:rsidRDefault="00970D14" w:rsidP="00AE2036">
      <w:pPr>
        <w:pStyle w:val="Default"/>
        <w:jc w:val="both"/>
        <w:rPr>
          <w:rFonts w:asciiTheme="majorHAnsi" w:hAnsiTheme="majorHAnsi"/>
          <w:bCs/>
          <w:color w:val="auto"/>
          <w:sz w:val="22"/>
          <w:szCs w:val="22"/>
          <w:lang w:val="sr-Cyrl-RS"/>
        </w:rPr>
      </w:pPr>
      <w:r w:rsidRPr="00970D14">
        <w:rPr>
          <w:rFonts w:asciiTheme="majorHAnsi" w:hAnsiTheme="majorHAnsi"/>
          <w:bCs/>
          <w:color w:val="auto"/>
          <w:sz w:val="22"/>
          <w:szCs w:val="22"/>
          <w:lang w:val="sr-Cyrl-RS"/>
        </w:rPr>
        <w:t>СКГО – Стална конференција градова и општина</w:t>
      </w:r>
    </w:p>
    <w:p w14:paraId="2CACA537" w14:textId="77777777" w:rsidR="00970D14" w:rsidRPr="00970D14" w:rsidRDefault="00970D14" w:rsidP="00AE2036">
      <w:pPr>
        <w:pStyle w:val="Default"/>
        <w:jc w:val="both"/>
        <w:rPr>
          <w:rFonts w:asciiTheme="majorHAnsi" w:hAnsiTheme="majorHAnsi"/>
          <w:bCs/>
          <w:color w:val="auto"/>
          <w:sz w:val="22"/>
          <w:szCs w:val="22"/>
          <w:lang w:val="sr-Cyrl-RS"/>
        </w:rPr>
      </w:pPr>
      <w:r w:rsidRPr="00970D14">
        <w:rPr>
          <w:rFonts w:asciiTheme="majorHAnsi" w:hAnsiTheme="majorHAnsi"/>
          <w:bCs/>
          <w:color w:val="auto"/>
          <w:sz w:val="22"/>
          <w:szCs w:val="22"/>
          <w:lang w:val="sr-Cyrl-RS"/>
        </w:rPr>
        <w:t>НАЛЕД – Национална алијанса за локални економски развој</w:t>
      </w:r>
    </w:p>
    <w:p w14:paraId="764B012C" w14:textId="77777777" w:rsidR="00970D14" w:rsidRPr="00970D14" w:rsidRDefault="00970D14" w:rsidP="00AE2036">
      <w:pPr>
        <w:pStyle w:val="Default"/>
        <w:jc w:val="both"/>
        <w:rPr>
          <w:rFonts w:asciiTheme="majorHAnsi" w:hAnsiTheme="majorHAnsi"/>
          <w:bCs/>
          <w:color w:val="auto"/>
          <w:sz w:val="22"/>
          <w:szCs w:val="22"/>
          <w:lang w:val="sr-Cyrl-RS"/>
        </w:rPr>
      </w:pPr>
      <w:r w:rsidRPr="00970D14">
        <w:rPr>
          <w:rFonts w:asciiTheme="majorHAnsi" w:hAnsiTheme="majorHAnsi"/>
          <w:bCs/>
          <w:color w:val="auto"/>
          <w:sz w:val="22"/>
          <w:szCs w:val="22"/>
          <w:lang w:val="sr-Cyrl-RS"/>
        </w:rPr>
        <w:t>ЦСР – Центар за социјални рад</w:t>
      </w:r>
    </w:p>
    <w:p w14:paraId="3678FF27" w14:textId="77777777" w:rsidR="00970D14" w:rsidRPr="00970D14" w:rsidRDefault="00970D14" w:rsidP="00AE2036">
      <w:pPr>
        <w:pStyle w:val="Default"/>
        <w:jc w:val="both"/>
        <w:rPr>
          <w:rFonts w:asciiTheme="majorHAnsi" w:hAnsiTheme="majorHAnsi"/>
          <w:bCs/>
          <w:color w:val="auto"/>
          <w:sz w:val="22"/>
          <w:szCs w:val="22"/>
          <w:lang w:val="sr-Cyrl-RS"/>
        </w:rPr>
      </w:pPr>
      <w:r w:rsidRPr="00970D14">
        <w:rPr>
          <w:rFonts w:asciiTheme="majorHAnsi" w:hAnsiTheme="majorHAnsi"/>
          <w:bCs/>
          <w:color w:val="auto"/>
          <w:sz w:val="22"/>
          <w:szCs w:val="22"/>
          <w:lang w:val="sr-Cyrl-RS"/>
        </w:rPr>
        <w:t>ПУ – Предшколска установа</w:t>
      </w:r>
    </w:p>
    <w:p w14:paraId="5AE152E8" w14:textId="77777777" w:rsidR="00970D14" w:rsidRPr="00970D14" w:rsidRDefault="00970D14" w:rsidP="00AE2036">
      <w:pPr>
        <w:pStyle w:val="Default"/>
        <w:jc w:val="both"/>
        <w:rPr>
          <w:rFonts w:asciiTheme="majorHAnsi" w:hAnsiTheme="majorHAnsi"/>
          <w:bCs/>
          <w:color w:val="auto"/>
          <w:sz w:val="22"/>
          <w:szCs w:val="22"/>
          <w:lang w:val="sr-Cyrl-RS"/>
        </w:rPr>
      </w:pPr>
      <w:r w:rsidRPr="00970D14">
        <w:rPr>
          <w:rFonts w:asciiTheme="majorHAnsi" w:hAnsiTheme="majorHAnsi"/>
          <w:bCs/>
          <w:color w:val="auto"/>
          <w:sz w:val="22"/>
          <w:szCs w:val="22"/>
          <w:lang w:val="sr-Cyrl-RS"/>
        </w:rPr>
        <w:t>ОШ – Основна школа</w:t>
      </w:r>
    </w:p>
    <w:p w14:paraId="11368306" w14:textId="77777777" w:rsidR="00970D14" w:rsidRPr="00970D14" w:rsidRDefault="00970D14" w:rsidP="00AE2036">
      <w:pPr>
        <w:pStyle w:val="Default"/>
        <w:jc w:val="both"/>
        <w:rPr>
          <w:rFonts w:asciiTheme="majorHAnsi" w:hAnsiTheme="majorHAnsi"/>
          <w:bCs/>
          <w:color w:val="auto"/>
          <w:sz w:val="22"/>
          <w:szCs w:val="22"/>
          <w:lang w:val="sr-Cyrl-RS"/>
        </w:rPr>
      </w:pPr>
      <w:r w:rsidRPr="00970D14">
        <w:rPr>
          <w:rFonts w:asciiTheme="majorHAnsi" w:hAnsiTheme="majorHAnsi"/>
          <w:bCs/>
          <w:color w:val="auto"/>
          <w:sz w:val="22"/>
          <w:szCs w:val="22"/>
          <w:lang w:val="sr-Cyrl-RS"/>
        </w:rPr>
        <w:t>СШ – Средња школа</w:t>
      </w:r>
    </w:p>
    <w:p w14:paraId="734D3081" w14:textId="77777777" w:rsidR="00970D14" w:rsidRPr="00970D14" w:rsidRDefault="00970D14" w:rsidP="00AE2036">
      <w:pPr>
        <w:pStyle w:val="Default"/>
        <w:jc w:val="both"/>
        <w:rPr>
          <w:rFonts w:asciiTheme="majorHAnsi" w:hAnsiTheme="majorHAnsi"/>
          <w:bCs/>
          <w:color w:val="auto"/>
          <w:sz w:val="22"/>
          <w:szCs w:val="22"/>
          <w:lang w:val="sr-Cyrl-RS"/>
        </w:rPr>
      </w:pPr>
      <w:r w:rsidRPr="00970D14">
        <w:rPr>
          <w:rFonts w:asciiTheme="majorHAnsi" w:hAnsiTheme="majorHAnsi"/>
          <w:bCs/>
          <w:color w:val="auto"/>
          <w:sz w:val="22"/>
          <w:szCs w:val="22"/>
          <w:lang w:val="sr-Cyrl-RS"/>
        </w:rPr>
        <w:t>ППП – Припремно предшколски програм</w:t>
      </w:r>
    </w:p>
    <w:p w14:paraId="734AAEF5" w14:textId="77777777" w:rsidR="00970D14" w:rsidRPr="00970D14" w:rsidRDefault="00970D14" w:rsidP="00AE2036">
      <w:pPr>
        <w:pStyle w:val="Default"/>
        <w:jc w:val="both"/>
        <w:rPr>
          <w:rFonts w:asciiTheme="majorHAnsi" w:hAnsiTheme="majorHAnsi"/>
          <w:bCs/>
          <w:color w:val="auto"/>
          <w:sz w:val="22"/>
          <w:szCs w:val="22"/>
          <w:lang w:val="sr-Cyrl-RS"/>
        </w:rPr>
      </w:pPr>
      <w:r w:rsidRPr="00970D14">
        <w:rPr>
          <w:rFonts w:asciiTheme="majorHAnsi" w:hAnsiTheme="majorHAnsi"/>
          <w:bCs/>
          <w:color w:val="auto"/>
          <w:sz w:val="22"/>
          <w:szCs w:val="22"/>
          <w:lang w:val="sr-Cyrl-RS"/>
        </w:rPr>
        <w:t>НБ – Народна библиотека</w:t>
      </w:r>
    </w:p>
    <w:p w14:paraId="1326F500" w14:textId="77777777" w:rsidR="00970D14" w:rsidRPr="00970D14" w:rsidRDefault="00970D14" w:rsidP="00AE2036">
      <w:pPr>
        <w:pStyle w:val="Default"/>
        <w:jc w:val="both"/>
        <w:rPr>
          <w:rFonts w:asciiTheme="majorHAnsi" w:hAnsiTheme="majorHAnsi"/>
          <w:bCs/>
          <w:color w:val="auto"/>
          <w:sz w:val="22"/>
          <w:szCs w:val="22"/>
          <w:lang w:val="sr-Cyrl-RS"/>
        </w:rPr>
      </w:pPr>
      <w:r w:rsidRPr="00970D14">
        <w:rPr>
          <w:rFonts w:asciiTheme="majorHAnsi" w:hAnsiTheme="majorHAnsi"/>
          <w:bCs/>
          <w:color w:val="auto"/>
          <w:sz w:val="22"/>
          <w:szCs w:val="22"/>
          <w:lang w:val="sr-Cyrl-RS"/>
        </w:rPr>
        <w:t>МУП – Министарство унутрашњих послова</w:t>
      </w:r>
    </w:p>
    <w:p w14:paraId="5891CE8D" w14:textId="77777777" w:rsidR="00970D14" w:rsidRDefault="00970D14" w:rsidP="00AE2036">
      <w:pPr>
        <w:pStyle w:val="Default"/>
        <w:jc w:val="both"/>
        <w:rPr>
          <w:rFonts w:asciiTheme="majorHAnsi" w:hAnsiTheme="majorHAnsi"/>
          <w:bCs/>
          <w:color w:val="auto"/>
          <w:sz w:val="22"/>
          <w:szCs w:val="22"/>
          <w:lang w:val="sr-Cyrl-RS"/>
        </w:rPr>
      </w:pPr>
      <w:r w:rsidRPr="00970D14">
        <w:rPr>
          <w:rFonts w:asciiTheme="majorHAnsi" w:hAnsiTheme="majorHAnsi"/>
          <w:bCs/>
          <w:color w:val="auto"/>
          <w:sz w:val="22"/>
          <w:szCs w:val="22"/>
          <w:lang w:val="sr-Cyrl-RS"/>
        </w:rPr>
        <w:t>ЛАПЗ – Локални акциони план запошљавања</w:t>
      </w:r>
    </w:p>
    <w:p w14:paraId="413E67B3" w14:textId="77777777" w:rsidR="00970D14" w:rsidRPr="00970D14" w:rsidRDefault="00970D14" w:rsidP="00AE2036">
      <w:pPr>
        <w:pStyle w:val="Default"/>
        <w:jc w:val="both"/>
        <w:rPr>
          <w:rFonts w:asciiTheme="majorHAnsi" w:hAnsiTheme="majorHAnsi"/>
          <w:bCs/>
          <w:color w:val="auto"/>
          <w:sz w:val="22"/>
          <w:szCs w:val="22"/>
          <w:lang w:val="sr-Cyrl-RS"/>
        </w:rPr>
      </w:pPr>
    </w:p>
    <w:p w14:paraId="743E4F5E" w14:textId="77777777" w:rsidR="001D68E2" w:rsidRPr="00970D14" w:rsidRDefault="001D68E2" w:rsidP="00AE2036">
      <w:pPr>
        <w:jc w:val="both"/>
        <w:rPr>
          <w:sz w:val="24"/>
          <w:szCs w:val="24"/>
          <w:lang w:val="sr-Latn-CS"/>
        </w:rPr>
      </w:pPr>
    </w:p>
    <w:sdt>
      <w:sdtPr>
        <w:rPr>
          <w:rFonts w:ascii="Calibri" w:eastAsia="Calibri" w:hAnsi="Calibri" w:cs="Calibri"/>
          <w:color w:val="auto"/>
          <w:sz w:val="22"/>
          <w:szCs w:val="22"/>
        </w:rPr>
        <w:id w:val="1058216821"/>
        <w:docPartObj>
          <w:docPartGallery w:val="Table of Contents"/>
          <w:docPartUnique/>
        </w:docPartObj>
      </w:sdtPr>
      <w:sdtEndPr>
        <w:rPr>
          <w:rFonts w:asciiTheme="minorHAnsi" w:hAnsiTheme="minorHAnsi" w:cstheme="minorHAnsi"/>
          <w:b/>
          <w:bCs/>
          <w:noProof/>
        </w:rPr>
      </w:sdtEndPr>
      <w:sdtContent>
        <w:p w14:paraId="362C8346" w14:textId="0B6B2121" w:rsidR="00EE237F" w:rsidRPr="00EE237F" w:rsidRDefault="00EE237F" w:rsidP="002D59C2">
          <w:pPr>
            <w:pStyle w:val="TOCHeading"/>
            <w:jc w:val="center"/>
            <w:rPr>
              <w:b/>
              <w:bCs/>
              <w:color w:val="auto"/>
              <w:lang w:val="sr-Cyrl-RS"/>
            </w:rPr>
          </w:pPr>
          <w:r w:rsidRPr="00EE237F">
            <w:rPr>
              <w:b/>
              <w:bCs/>
              <w:color w:val="auto"/>
              <w:lang w:val="sr-Cyrl-RS"/>
            </w:rPr>
            <w:t>САДРЖАЈ</w:t>
          </w:r>
        </w:p>
        <w:p w14:paraId="0D6A7FC5" w14:textId="4A39900A" w:rsidR="002D59C2" w:rsidRPr="002D59C2" w:rsidRDefault="00EE237F" w:rsidP="002D59C2">
          <w:pPr>
            <w:pStyle w:val="TOC2"/>
            <w:tabs>
              <w:tab w:val="left" w:pos="851"/>
            </w:tabs>
            <w:ind w:left="567" w:firstLine="0"/>
            <w:jc w:val="both"/>
            <w:rPr>
              <w:rFonts w:eastAsiaTheme="minorEastAsia"/>
              <w:noProof/>
              <w:kern w:val="2"/>
              <w:lang w:val="sr-Latn-RS" w:eastAsia="sr-Latn-RS"/>
              <w14:ligatures w14:val="standardContextual"/>
            </w:rPr>
          </w:pPr>
          <w:r w:rsidRPr="00AE2036">
            <w:rPr>
              <w:rFonts w:asciiTheme="minorHAnsi" w:hAnsiTheme="minorHAnsi" w:cstheme="minorHAnsi"/>
            </w:rPr>
            <w:fldChar w:fldCharType="begin"/>
          </w:r>
          <w:r w:rsidRPr="00AE2036">
            <w:rPr>
              <w:rFonts w:asciiTheme="minorHAnsi" w:hAnsiTheme="minorHAnsi" w:cstheme="minorHAnsi"/>
            </w:rPr>
            <w:instrText xml:space="preserve"> TOC \o "1-3" \h \z \u </w:instrText>
          </w:r>
          <w:r w:rsidRPr="00AE2036">
            <w:rPr>
              <w:rFonts w:asciiTheme="minorHAnsi" w:hAnsiTheme="minorHAnsi" w:cstheme="minorHAnsi"/>
            </w:rPr>
            <w:fldChar w:fldCharType="separate"/>
          </w:r>
          <w:hyperlink w:anchor="_Toc136948376" w:history="1">
            <w:r w:rsidR="002D59C2" w:rsidRPr="002D59C2">
              <w:rPr>
                <w:rStyle w:val="Hyperlink"/>
                <w:b/>
                <w:bCs/>
                <w:noProof/>
                <w:lang w:val="en-GB"/>
              </w:rPr>
              <w:t>I</w:t>
            </w:r>
            <w:r w:rsidR="002D59C2">
              <w:rPr>
                <w:rStyle w:val="Hyperlink"/>
                <w:b/>
                <w:bCs/>
                <w:noProof/>
                <w:lang w:val="en-GB"/>
              </w:rPr>
              <w:t xml:space="preserve">   </w:t>
            </w:r>
            <w:r w:rsidR="002D59C2" w:rsidRPr="002D59C2">
              <w:rPr>
                <w:rStyle w:val="Hyperlink"/>
                <w:b/>
                <w:bCs/>
                <w:noProof/>
                <w:lang w:val="sr-Cyrl-RS"/>
              </w:rPr>
              <w:t>УВОД</w:t>
            </w:r>
            <w:r w:rsidR="002D59C2" w:rsidRPr="002D59C2">
              <w:rPr>
                <w:noProof/>
                <w:webHidden/>
              </w:rPr>
              <w:tab/>
            </w:r>
            <w:r w:rsidR="002D59C2" w:rsidRPr="002D59C2">
              <w:rPr>
                <w:noProof/>
                <w:webHidden/>
              </w:rPr>
              <w:tab/>
            </w:r>
            <w:r w:rsidR="002D59C2" w:rsidRPr="002D59C2">
              <w:rPr>
                <w:noProof/>
                <w:webHidden/>
              </w:rPr>
              <w:tab/>
            </w:r>
            <w:r w:rsidR="002D59C2" w:rsidRPr="002D59C2">
              <w:rPr>
                <w:noProof/>
                <w:webHidden/>
              </w:rPr>
              <w:tab/>
            </w:r>
            <w:r w:rsidR="002D59C2" w:rsidRPr="002D59C2">
              <w:rPr>
                <w:noProof/>
                <w:webHidden/>
              </w:rPr>
              <w:tab/>
            </w:r>
            <w:r w:rsidR="002D59C2" w:rsidRPr="002D59C2">
              <w:rPr>
                <w:noProof/>
                <w:webHidden/>
              </w:rPr>
              <w:tab/>
            </w:r>
            <w:r w:rsidR="002D59C2" w:rsidRPr="002D59C2">
              <w:rPr>
                <w:noProof/>
                <w:webHidden/>
              </w:rPr>
              <w:tab/>
            </w:r>
            <w:r w:rsidR="002D59C2" w:rsidRPr="002D59C2">
              <w:rPr>
                <w:noProof/>
                <w:webHidden/>
              </w:rPr>
              <w:tab/>
            </w:r>
            <w:r w:rsidR="002D59C2" w:rsidRPr="002D59C2">
              <w:rPr>
                <w:noProof/>
                <w:webHidden/>
              </w:rPr>
              <w:tab/>
            </w:r>
            <w:r w:rsidR="002D59C2" w:rsidRPr="002D59C2">
              <w:rPr>
                <w:noProof/>
                <w:webHidden/>
              </w:rPr>
              <w:tab/>
            </w:r>
            <w:r w:rsidR="002D59C2" w:rsidRPr="002D59C2">
              <w:rPr>
                <w:noProof/>
                <w:webHidden/>
              </w:rPr>
              <w:tab/>
              <w:t xml:space="preserve">   </w:t>
            </w:r>
            <w:r w:rsidR="002D59C2" w:rsidRPr="002D59C2">
              <w:rPr>
                <w:noProof/>
                <w:webHidden/>
              </w:rPr>
              <w:fldChar w:fldCharType="begin"/>
            </w:r>
            <w:r w:rsidR="002D59C2" w:rsidRPr="002D59C2">
              <w:rPr>
                <w:noProof/>
                <w:webHidden/>
              </w:rPr>
              <w:instrText xml:space="preserve"> PAGEREF _Toc136948376 \h </w:instrText>
            </w:r>
            <w:r w:rsidR="002D59C2" w:rsidRPr="002D59C2">
              <w:rPr>
                <w:noProof/>
                <w:webHidden/>
              </w:rPr>
            </w:r>
            <w:r w:rsidR="002D59C2" w:rsidRPr="002D59C2">
              <w:rPr>
                <w:noProof/>
                <w:webHidden/>
              </w:rPr>
              <w:fldChar w:fldCharType="separate"/>
            </w:r>
            <w:r w:rsidR="002D59C2" w:rsidRPr="002D59C2">
              <w:rPr>
                <w:noProof/>
                <w:webHidden/>
              </w:rPr>
              <w:t>7</w:t>
            </w:r>
            <w:r w:rsidR="002D59C2" w:rsidRPr="002D59C2">
              <w:rPr>
                <w:noProof/>
                <w:webHidden/>
              </w:rPr>
              <w:fldChar w:fldCharType="end"/>
            </w:r>
          </w:hyperlink>
        </w:p>
        <w:p w14:paraId="49B465C8" w14:textId="676BF537" w:rsidR="002D59C2" w:rsidRPr="002D59C2" w:rsidRDefault="00000000" w:rsidP="002D59C2">
          <w:pPr>
            <w:pStyle w:val="TOC1"/>
            <w:tabs>
              <w:tab w:val="left" w:pos="567"/>
              <w:tab w:val="left" w:pos="1855"/>
              <w:tab w:val="right" w:leader="dot" w:pos="8947"/>
            </w:tabs>
            <w:ind w:left="567" w:firstLine="0"/>
            <w:rPr>
              <w:rFonts w:ascii="Calibri" w:eastAsiaTheme="minorEastAsia" w:hAnsi="Calibri" w:cs="Calibri"/>
              <w:noProof/>
              <w:kern w:val="2"/>
              <w:sz w:val="22"/>
              <w:szCs w:val="22"/>
              <w:lang w:val="sr-Latn-RS" w:eastAsia="sr-Latn-RS"/>
              <w14:ligatures w14:val="standardContextual"/>
            </w:rPr>
          </w:pPr>
          <w:hyperlink w:anchor="_Toc136948377" w:history="1">
            <w:r w:rsidR="002D59C2" w:rsidRPr="002D59C2">
              <w:rPr>
                <w:rStyle w:val="Hyperlink"/>
                <w:rFonts w:ascii="Calibri" w:hAnsi="Calibri" w:cs="Calibri"/>
                <w:b/>
                <w:bCs/>
                <w:noProof/>
                <w:sz w:val="22"/>
                <w:szCs w:val="22"/>
                <w:lang w:val="en-GB"/>
              </w:rPr>
              <w:t>II</w:t>
            </w:r>
            <w:r w:rsidR="002D59C2">
              <w:rPr>
                <w:rStyle w:val="Hyperlink"/>
                <w:rFonts w:ascii="Calibri" w:hAnsi="Calibri" w:cs="Calibri"/>
                <w:b/>
                <w:bCs/>
                <w:noProof/>
                <w:sz w:val="22"/>
                <w:szCs w:val="22"/>
                <w:lang w:val="en-GB"/>
              </w:rPr>
              <w:t xml:space="preserve">  </w:t>
            </w:r>
            <w:r w:rsidR="002D59C2" w:rsidRPr="002D59C2">
              <w:rPr>
                <w:rStyle w:val="Hyperlink"/>
                <w:rFonts w:ascii="Calibri" w:hAnsi="Calibri" w:cs="Calibri"/>
                <w:b/>
                <w:bCs/>
                <w:noProof/>
                <w:sz w:val="22"/>
                <w:szCs w:val="22"/>
              </w:rPr>
              <w:t>Процес израде Плана развоја</w:t>
            </w:r>
            <w:r w:rsidR="002D59C2" w:rsidRPr="002D59C2">
              <w:rPr>
                <w:rFonts w:ascii="Calibri" w:hAnsi="Calibri" w:cs="Calibri"/>
                <w:noProof/>
                <w:webHidden/>
                <w:sz w:val="22"/>
                <w:szCs w:val="22"/>
              </w:rPr>
              <w:tab/>
            </w:r>
            <w:r w:rsidR="002D59C2" w:rsidRPr="002D59C2">
              <w:rPr>
                <w:rFonts w:ascii="Calibri" w:hAnsi="Calibri" w:cs="Calibri"/>
                <w:noProof/>
                <w:webHidden/>
                <w:sz w:val="22"/>
                <w:szCs w:val="22"/>
              </w:rPr>
              <w:fldChar w:fldCharType="begin"/>
            </w:r>
            <w:r w:rsidR="002D59C2" w:rsidRPr="002D59C2">
              <w:rPr>
                <w:rFonts w:ascii="Calibri" w:hAnsi="Calibri" w:cs="Calibri"/>
                <w:noProof/>
                <w:webHidden/>
                <w:sz w:val="22"/>
                <w:szCs w:val="22"/>
              </w:rPr>
              <w:instrText xml:space="preserve"> PAGEREF _Toc136948377 \h </w:instrText>
            </w:r>
            <w:r w:rsidR="002D59C2" w:rsidRPr="002D59C2">
              <w:rPr>
                <w:rFonts w:ascii="Calibri" w:hAnsi="Calibri" w:cs="Calibri"/>
                <w:noProof/>
                <w:webHidden/>
                <w:sz w:val="22"/>
                <w:szCs w:val="22"/>
              </w:rPr>
            </w:r>
            <w:r w:rsidR="002D59C2" w:rsidRPr="002D59C2">
              <w:rPr>
                <w:rFonts w:ascii="Calibri" w:hAnsi="Calibri" w:cs="Calibri"/>
                <w:noProof/>
                <w:webHidden/>
                <w:sz w:val="22"/>
                <w:szCs w:val="22"/>
              </w:rPr>
              <w:fldChar w:fldCharType="separate"/>
            </w:r>
            <w:r w:rsidR="002D59C2" w:rsidRPr="002D59C2">
              <w:rPr>
                <w:rFonts w:ascii="Calibri" w:hAnsi="Calibri" w:cs="Calibri"/>
                <w:noProof/>
                <w:webHidden/>
                <w:sz w:val="22"/>
                <w:szCs w:val="22"/>
              </w:rPr>
              <w:t>9</w:t>
            </w:r>
            <w:r w:rsidR="002D59C2" w:rsidRPr="002D59C2">
              <w:rPr>
                <w:rFonts w:ascii="Calibri" w:hAnsi="Calibri" w:cs="Calibri"/>
                <w:noProof/>
                <w:webHidden/>
                <w:sz w:val="22"/>
                <w:szCs w:val="22"/>
              </w:rPr>
              <w:fldChar w:fldCharType="end"/>
            </w:r>
          </w:hyperlink>
        </w:p>
        <w:p w14:paraId="28B192DB" w14:textId="5307774A" w:rsidR="002D59C2" w:rsidRPr="002D59C2" w:rsidRDefault="00000000" w:rsidP="002D59C2">
          <w:pPr>
            <w:pStyle w:val="TOC2"/>
            <w:tabs>
              <w:tab w:val="left" w:pos="567"/>
              <w:tab w:val="right" w:leader="dot" w:pos="8947"/>
            </w:tabs>
            <w:ind w:left="567" w:firstLine="0"/>
            <w:rPr>
              <w:rFonts w:eastAsiaTheme="minorEastAsia"/>
              <w:noProof/>
              <w:kern w:val="2"/>
              <w:lang w:val="sr-Latn-RS" w:eastAsia="sr-Latn-RS"/>
              <w14:ligatures w14:val="standardContextual"/>
            </w:rPr>
          </w:pPr>
          <w:hyperlink w:anchor="_Toc136948378" w:history="1">
            <w:r w:rsidR="002D59C2" w:rsidRPr="002D59C2">
              <w:rPr>
                <w:rStyle w:val="Hyperlink"/>
                <w:b/>
                <w:bCs/>
                <w:noProof/>
                <w:lang w:val="en-GB"/>
              </w:rPr>
              <w:t>III</w:t>
            </w:r>
            <w:r w:rsidR="002D59C2" w:rsidRPr="002D59C2">
              <w:rPr>
                <w:rStyle w:val="Hyperlink"/>
                <w:b/>
                <w:bCs/>
                <w:noProof/>
                <w:lang w:val="sr-Cyrl-RS"/>
              </w:rPr>
              <w:t xml:space="preserve"> ПРЕГЛЕД И ОЦЕНА ПОСТОЈЕЋЕГ СТАЊА</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_Toc136948378 \h </w:instrText>
            </w:r>
            <w:r w:rsidR="002D59C2" w:rsidRPr="002D59C2">
              <w:rPr>
                <w:noProof/>
                <w:webHidden/>
              </w:rPr>
            </w:r>
            <w:r w:rsidR="002D59C2" w:rsidRPr="002D59C2">
              <w:rPr>
                <w:noProof/>
                <w:webHidden/>
              </w:rPr>
              <w:fldChar w:fldCharType="separate"/>
            </w:r>
            <w:r w:rsidR="002D59C2" w:rsidRPr="002D59C2">
              <w:rPr>
                <w:noProof/>
                <w:webHidden/>
              </w:rPr>
              <w:t>14</w:t>
            </w:r>
            <w:r w:rsidR="002D59C2" w:rsidRPr="002D59C2">
              <w:rPr>
                <w:noProof/>
                <w:webHidden/>
              </w:rPr>
              <w:fldChar w:fldCharType="end"/>
            </w:r>
          </w:hyperlink>
        </w:p>
        <w:p w14:paraId="3F5BB64C" w14:textId="4A0FB5F8" w:rsidR="002D59C2" w:rsidRPr="002D59C2" w:rsidRDefault="00000000" w:rsidP="002D59C2">
          <w:pPr>
            <w:pStyle w:val="TOC1"/>
            <w:tabs>
              <w:tab w:val="left" w:pos="567"/>
              <w:tab w:val="left" w:pos="1855"/>
              <w:tab w:val="right" w:leader="dot" w:pos="8947"/>
            </w:tabs>
            <w:ind w:left="567" w:firstLine="0"/>
            <w:rPr>
              <w:rFonts w:ascii="Calibri" w:eastAsiaTheme="minorEastAsia" w:hAnsi="Calibri" w:cs="Calibri"/>
              <w:noProof/>
              <w:kern w:val="2"/>
              <w:sz w:val="22"/>
              <w:szCs w:val="22"/>
              <w:lang w:val="sr-Latn-RS" w:eastAsia="sr-Latn-RS"/>
              <w14:ligatures w14:val="standardContextual"/>
            </w:rPr>
          </w:pPr>
          <w:hyperlink w:anchor="_Toc136948379" w:history="1">
            <w:r w:rsidR="002D59C2" w:rsidRPr="002D59C2">
              <w:rPr>
                <w:rStyle w:val="Hyperlink"/>
                <w:rFonts w:ascii="Calibri" w:hAnsi="Calibri" w:cs="Calibri"/>
                <w:b/>
                <w:bCs/>
                <w:noProof/>
                <w:sz w:val="22"/>
                <w:szCs w:val="22"/>
              </w:rPr>
              <w:t>1.</w:t>
            </w:r>
            <w:r w:rsidR="002D59C2">
              <w:rPr>
                <w:rFonts w:ascii="Calibri" w:eastAsiaTheme="minorEastAsia" w:hAnsi="Calibri" w:cs="Calibri"/>
                <w:noProof/>
                <w:kern w:val="2"/>
                <w:sz w:val="22"/>
                <w:szCs w:val="22"/>
                <w:lang w:val="sr-Latn-RS" w:eastAsia="sr-Latn-RS"/>
                <w14:ligatures w14:val="standardContextual"/>
              </w:rPr>
              <w:t xml:space="preserve"> </w:t>
            </w:r>
            <w:r w:rsidR="002D59C2" w:rsidRPr="002D59C2">
              <w:rPr>
                <w:rStyle w:val="Hyperlink"/>
                <w:rFonts w:ascii="Calibri" w:hAnsi="Calibri" w:cs="Calibri"/>
                <w:b/>
                <w:bCs/>
                <w:noProof/>
                <w:sz w:val="22"/>
                <w:szCs w:val="22"/>
              </w:rPr>
              <w:t>ОСНОВНЕ КАРАКТЕРИСТИКЕ</w:t>
            </w:r>
            <w:r w:rsidR="002D59C2" w:rsidRPr="002D59C2">
              <w:rPr>
                <w:rFonts w:ascii="Calibri" w:hAnsi="Calibri" w:cs="Calibri"/>
                <w:noProof/>
                <w:webHidden/>
                <w:sz w:val="22"/>
                <w:szCs w:val="22"/>
              </w:rPr>
              <w:tab/>
            </w:r>
            <w:r w:rsidR="002D59C2" w:rsidRPr="002D59C2">
              <w:rPr>
                <w:rFonts w:ascii="Calibri" w:hAnsi="Calibri" w:cs="Calibri"/>
                <w:noProof/>
                <w:webHidden/>
                <w:sz w:val="22"/>
                <w:szCs w:val="22"/>
              </w:rPr>
              <w:fldChar w:fldCharType="begin"/>
            </w:r>
            <w:r w:rsidR="002D59C2" w:rsidRPr="002D59C2">
              <w:rPr>
                <w:rFonts w:ascii="Calibri" w:hAnsi="Calibri" w:cs="Calibri"/>
                <w:noProof/>
                <w:webHidden/>
                <w:sz w:val="22"/>
                <w:szCs w:val="22"/>
              </w:rPr>
              <w:instrText xml:space="preserve"> PAGEREF _Toc136948379 \h </w:instrText>
            </w:r>
            <w:r w:rsidR="002D59C2" w:rsidRPr="002D59C2">
              <w:rPr>
                <w:rFonts w:ascii="Calibri" w:hAnsi="Calibri" w:cs="Calibri"/>
                <w:noProof/>
                <w:webHidden/>
                <w:sz w:val="22"/>
                <w:szCs w:val="22"/>
              </w:rPr>
            </w:r>
            <w:r w:rsidR="002D59C2" w:rsidRPr="002D59C2">
              <w:rPr>
                <w:rFonts w:ascii="Calibri" w:hAnsi="Calibri" w:cs="Calibri"/>
                <w:noProof/>
                <w:webHidden/>
                <w:sz w:val="22"/>
                <w:szCs w:val="22"/>
              </w:rPr>
              <w:fldChar w:fldCharType="separate"/>
            </w:r>
            <w:r w:rsidR="002D59C2" w:rsidRPr="002D59C2">
              <w:rPr>
                <w:rFonts w:ascii="Calibri" w:hAnsi="Calibri" w:cs="Calibri"/>
                <w:noProof/>
                <w:webHidden/>
                <w:sz w:val="22"/>
                <w:szCs w:val="22"/>
              </w:rPr>
              <w:t>14</w:t>
            </w:r>
            <w:r w:rsidR="002D59C2" w:rsidRPr="002D59C2">
              <w:rPr>
                <w:rFonts w:ascii="Calibri" w:hAnsi="Calibri" w:cs="Calibri"/>
                <w:noProof/>
                <w:webHidden/>
                <w:sz w:val="22"/>
                <w:szCs w:val="22"/>
              </w:rPr>
              <w:fldChar w:fldCharType="end"/>
            </w:r>
          </w:hyperlink>
        </w:p>
        <w:p w14:paraId="3C6D5A2D" w14:textId="551EDE95" w:rsidR="002D59C2" w:rsidRPr="002D59C2" w:rsidRDefault="00000000" w:rsidP="002D59C2">
          <w:pPr>
            <w:pStyle w:val="TOC3"/>
            <w:tabs>
              <w:tab w:val="left" w:pos="567"/>
              <w:tab w:val="left" w:pos="2736"/>
              <w:tab w:val="right" w:leader="dot" w:pos="8947"/>
            </w:tabs>
            <w:ind w:left="567" w:firstLine="0"/>
            <w:rPr>
              <w:rFonts w:eastAsiaTheme="minorEastAsia"/>
              <w:noProof/>
              <w:kern w:val="2"/>
              <w:lang w:val="sr-Latn-RS" w:eastAsia="sr-Latn-RS"/>
              <w14:ligatures w14:val="standardContextual"/>
            </w:rPr>
          </w:pPr>
          <w:hyperlink w:anchor="_Toc136948380" w:history="1">
            <w:r w:rsidR="002D59C2" w:rsidRPr="002D59C2">
              <w:rPr>
                <w:rStyle w:val="Hyperlink"/>
                <w:b/>
                <w:bCs/>
                <w:i/>
                <w:iCs/>
                <w:noProof/>
              </w:rPr>
              <w:t>1.1.Географски положај и природне карактеристике подручја</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_Toc136948380 \h </w:instrText>
            </w:r>
            <w:r w:rsidR="002D59C2" w:rsidRPr="002D59C2">
              <w:rPr>
                <w:noProof/>
                <w:webHidden/>
              </w:rPr>
            </w:r>
            <w:r w:rsidR="002D59C2" w:rsidRPr="002D59C2">
              <w:rPr>
                <w:noProof/>
                <w:webHidden/>
              </w:rPr>
              <w:fldChar w:fldCharType="separate"/>
            </w:r>
            <w:r w:rsidR="002D59C2" w:rsidRPr="002D59C2">
              <w:rPr>
                <w:noProof/>
                <w:webHidden/>
              </w:rPr>
              <w:t>14</w:t>
            </w:r>
            <w:r w:rsidR="002D59C2" w:rsidRPr="002D59C2">
              <w:rPr>
                <w:noProof/>
                <w:webHidden/>
              </w:rPr>
              <w:fldChar w:fldCharType="end"/>
            </w:r>
          </w:hyperlink>
        </w:p>
        <w:p w14:paraId="4A293EA6" w14:textId="1C4DE19B" w:rsidR="002D59C2" w:rsidRPr="002D59C2" w:rsidRDefault="00000000" w:rsidP="002D59C2">
          <w:pPr>
            <w:pStyle w:val="TOC3"/>
            <w:tabs>
              <w:tab w:val="left" w:pos="567"/>
              <w:tab w:val="left" w:pos="2736"/>
              <w:tab w:val="right" w:leader="dot" w:pos="8947"/>
            </w:tabs>
            <w:ind w:left="567" w:firstLine="0"/>
            <w:rPr>
              <w:rFonts w:eastAsiaTheme="minorEastAsia"/>
              <w:noProof/>
              <w:kern w:val="2"/>
              <w:lang w:val="sr-Latn-RS" w:eastAsia="sr-Latn-RS"/>
              <w14:ligatures w14:val="standardContextual"/>
            </w:rPr>
          </w:pPr>
          <w:hyperlink w:anchor="_Toc136948381" w:history="1">
            <w:r w:rsidR="002D59C2" w:rsidRPr="002D59C2">
              <w:rPr>
                <w:rStyle w:val="Hyperlink"/>
                <w:b/>
                <w:bCs/>
                <w:i/>
                <w:iCs/>
                <w:noProof/>
              </w:rPr>
              <w:t>1.2.Историја, традиција и културно наслеђе</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_Toc136948381 \h </w:instrText>
            </w:r>
            <w:r w:rsidR="002D59C2" w:rsidRPr="002D59C2">
              <w:rPr>
                <w:noProof/>
                <w:webHidden/>
              </w:rPr>
            </w:r>
            <w:r w:rsidR="002D59C2" w:rsidRPr="002D59C2">
              <w:rPr>
                <w:noProof/>
                <w:webHidden/>
              </w:rPr>
              <w:fldChar w:fldCharType="separate"/>
            </w:r>
            <w:r w:rsidR="002D59C2" w:rsidRPr="002D59C2">
              <w:rPr>
                <w:noProof/>
                <w:webHidden/>
              </w:rPr>
              <w:t>15</w:t>
            </w:r>
            <w:r w:rsidR="002D59C2" w:rsidRPr="002D59C2">
              <w:rPr>
                <w:noProof/>
                <w:webHidden/>
              </w:rPr>
              <w:fldChar w:fldCharType="end"/>
            </w:r>
          </w:hyperlink>
        </w:p>
        <w:p w14:paraId="2B553907" w14:textId="68855AB1" w:rsidR="002D59C2" w:rsidRPr="002D59C2" w:rsidRDefault="00000000" w:rsidP="002D59C2">
          <w:pPr>
            <w:pStyle w:val="TOC3"/>
            <w:tabs>
              <w:tab w:val="left" w:pos="567"/>
              <w:tab w:val="left" w:pos="2736"/>
              <w:tab w:val="right" w:leader="dot" w:pos="8947"/>
            </w:tabs>
            <w:ind w:left="567" w:firstLine="0"/>
            <w:rPr>
              <w:rFonts w:eastAsiaTheme="minorEastAsia"/>
              <w:noProof/>
              <w:kern w:val="2"/>
              <w:lang w:val="sr-Latn-RS" w:eastAsia="sr-Latn-RS"/>
              <w14:ligatures w14:val="standardContextual"/>
            </w:rPr>
          </w:pPr>
          <w:hyperlink w:anchor="_Toc136948382" w:history="1">
            <w:r w:rsidR="002D59C2" w:rsidRPr="002D59C2">
              <w:rPr>
                <w:rStyle w:val="Hyperlink"/>
                <w:b/>
                <w:bCs/>
                <w:i/>
                <w:iCs/>
                <w:noProof/>
              </w:rPr>
              <w:t>1.3.Природни ресурси</w:t>
            </w:r>
            <w:r w:rsidR="002D59C2" w:rsidRPr="002D59C2">
              <w:rPr>
                <w:noProof/>
                <w:webHidden/>
              </w:rPr>
              <w:tab/>
            </w:r>
            <w:r w:rsidR="002D59C2">
              <w:rPr>
                <w:noProof/>
                <w:webHidden/>
              </w:rPr>
              <w:tab/>
            </w:r>
            <w:r w:rsidR="002D59C2" w:rsidRPr="002D59C2">
              <w:rPr>
                <w:noProof/>
                <w:webHidden/>
              </w:rPr>
              <w:fldChar w:fldCharType="begin"/>
            </w:r>
            <w:r w:rsidR="002D59C2" w:rsidRPr="002D59C2">
              <w:rPr>
                <w:noProof/>
                <w:webHidden/>
              </w:rPr>
              <w:instrText xml:space="preserve"> PAGEREF _Toc136948382 \h </w:instrText>
            </w:r>
            <w:r w:rsidR="002D59C2" w:rsidRPr="002D59C2">
              <w:rPr>
                <w:noProof/>
                <w:webHidden/>
              </w:rPr>
            </w:r>
            <w:r w:rsidR="002D59C2" w:rsidRPr="002D59C2">
              <w:rPr>
                <w:noProof/>
                <w:webHidden/>
              </w:rPr>
              <w:fldChar w:fldCharType="separate"/>
            </w:r>
            <w:r w:rsidR="002D59C2" w:rsidRPr="002D59C2">
              <w:rPr>
                <w:noProof/>
                <w:webHidden/>
              </w:rPr>
              <w:t>16</w:t>
            </w:r>
            <w:r w:rsidR="002D59C2" w:rsidRPr="002D59C2">
              <w:rPr>
                <w:noProof/>
                <w:webHidden/>
              </w:rPr>
              <w:fldChar w:fldCharType="end"/>
            </w:r>
          </w:hyperlink>
        </w:p>
        <w:p w14:paraId="7F798965" w14:textId="7D832131" w:rsidR="002D59C2" w:rsidRPr="002D59C2" w:rsidRDefault="00000000" w:rsidP="002D59C2">
          <w:pPr>
            <w:pStyle w:val="TOC2"/>
            <w:tabs>
              <w:tab w:val="left" w:pos="567"/>
              <w:tab w:val="right" w:leader="dot" w:pos="8947"/>
            </w:tabs>
            <w:ind w:left="567" w:firstLine="0"/>
            <w:rPr>
              <w:rFonts w:eastAsiaTheme="minorEastAsia"/>
              <w:noProof/>
              <w:kern w:val="2"/>
              <w:lang w:val="sr-Latn-RS" w:eastAsia="sr-Latn-RS"/>
              <w14:ligatures w14:val="standardContextual"/>
            </w:rPr>
          </w:pPr>
          <w:hyperlink w:anchor="_Toc136948383" w:history="1">
            <w:r w:rsidR="002D59C2" w:rsidRPr="002D59C2">
              <w:rPr>
                <w:rStyle w:val="Hyperlink"/>
                <w:b/>
                <w:bCs/>
                <w:noProof/>
              </w:rPr>
              <w:t>2.</w:t>
            </w:r>
            <w:r w:rsidR="002D59C2">
              <w:rPr>
                <w:rFonts w:eastAsiaTheme="minorEastAsia"/>
                <w:noProof/>
                <w:kern w:val="2"/>
                <w:lang w:val="sr-Latn-RS" w:eastAsia="sr-Latn-RS"/>
                <w14:ligatures w14:val="standardContextual"/>
              </w:rPr>
              <w:t xml:space="preserve"> </w:t>
            </w:r>
            <w:r w:rsidR="002D59C2" w:rsidRPr="002D59C2">
              <w:rPr>
                <w:rStyle w:val="Hyperlink"/>
                <w:b/>
                <w:bCs/>
                <w:noProof/>
              </w:rPr>
              <w:t>АНАЛИЗА ОРГАНИЗАЦИОНЕ СТРУКТУРЕ ЛОКАЛНЕ САМОУПРАВЕ</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_Toc136948383 \h </w:instrText>
            </w:r>
            <w:r w:rsidR="002D59C2" w:rsidRPr="002D59C2">
              <w:rPr>
                <w:noProof/>
                <w:webHidden/>
              </w:rPr>
            </w:r>
            <w:r w:rsidR="002D59C2" w:rsidRPr="002D59C2">
              <w:rPr>
                <w:noProof/>
                <w:webHidden/>
              </w:rPr>
              <w:fldChar w:fldCharType="separate"/>
            </w:r>
            <w:r w:rsidR="002D59C2" w:rsidRPr="002D59C2">
              <w:rPr>
                <w:noProof/>
                <w:webHidden/>
              </w:rPr>
              <w:t>17</w:t>
            </w:r>
            <w:r w:rsidR="002D59C2" w:rsidRPr="002D59C2">
              <w:rPr>
                <w:noProof/>
                <w:webHidden/>
              </w:rPr>
              <w:fldChar w:fldCharType="end"/>
            </w:r>
          </w:hyperlink>
        </w:p>
        <w:p w14:paraId="7498EF4F" w14:textId="2A9D4C77" w:rsidR="002D59C2" w:rsidRPr="002D59C2" w:rsidRDefault="00000000" w:rsidP="002D59C2">
          <w:pPr>
            <w:pStyle w:val="TOC2"/>
            <w:tabs>
              <w:tab w:val="left" w:pos="567"/>
              <w:tab w:val="right" w:leader="dot" w:pos="8947"/>
            </w:tabs>
            <w:ind w:left="567" w:firstLine="0"/>
            <w:rPr>
              <w:rFonts w:eastAsiaTheme="minorEastAsia"/>
              <w:noProof/>
              <w:kern w:val="2"/>
              <w:lang w:val="sr-Latn-RS" w:eastAsia="sr-Latn-RS"/>
              <w14:ligatures w14:val="standardContextual"/>
            </w:rPr>
          </w:pPr>
          <w:hyperlink w:anchor="_Toc136948384" w:history="1">
            <w:r w:rsidR="002D59C2" w:rsidRPr="002D59C2">
              <w:rPr>
                <w:rStyle w:val="Hyperlink"/>
                <w:b/>
                <w:bCs/>
                <w:i/>
                <w:iCs/>
                <w:noProof/>
              </w:rPr>
              <w:t>2.1.Локална самоуправа</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_Toc136948384 \h </w:instrText>
            </w:r>
            <w:r w:rsidR="002D59C2" w:rsidRPr="002D59C2">
              <w:rPr>
                <w:noProof/>
                <w:webHidden/>
              </w:rPr>
            </w:r>
            <w:r w:rsidR="002D59C2" w:rsidRPr="002D59C2">
              <w:rPr>
                <w:noProof/>
                <w:webHidden/>
              </w:rPr>
              <w:fldChar w:fldCharType="separate"/>
            </w:r>
            <w:r w:rsidR="002D59C2" w:rsidRPr="002D59C2">
              <w:rPr>
                <w:noProof/>
                <w:webHidden/>
              </w:rPr>
              <w:t>17</w:t>
            </w:r>
            <w:r w:rsidR="002D59C2" w:rsidRPr="002D59C2">
              <w:rPr>
                <w:noProof/>
                <w:webHidden/>
              </w:rPr>
              <w:fldChar w:fldCharType="end"/>
            </w:r>
          </w:hyperlink>
        </w:p>
        <w:p w14:paraId="2A21A136" w14:textId="6F8B27DA" w:rsidR="002D59C2" w:rsidRPr="002D59C2" w:rsidRDefault="00000000" w:rsidP="002D59C2">
          <w:pPr>
            <w:pStyle w:val="TOC2"/>
            <w:tabs>
              <w:tab w:val="left" w:pos="567"/>
              <w:tab w:val="right" w:leader="dot" w:pos="8947"/>
            </w:tabs>
            <w:ind w:left="567" w:firstLine="0"/>
            <w:rPr>
              <w:rFonts w:eastAsiaTheme="minorEastAsia"/>
              <w:noProof/>
              <w:kern w:val="2"/>
              <w:lang w:val="sr-Latn-RS" w:eastAsia="sr-Latn-RS"/>
              <w14:ligatures w14:val="standardContextual"/>
            </w:rPr>
          </w:pPr>
          <w:hyperlink w:anchor="_Toc136948385" w:history="1">
            <w:r w:rsidR="002D59C2" w:rsidRPr="002D59C2">
              <w:rPr>
                <w:rStyle w:val="Hyperlink"/>
                <w:b/>
                <w:bCs/>
                <w:i/>
                <w:iCs/>
                <w:noProof/>
              </w:rPr>
              <w:t>2.2.Јавна предузећа и установе</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_Toc136948385 \h </w:instrText>
            </w:r>
            <w:r w:rsidR="002D59C2" w:rsidRPr="002D59C2">
              <w:rPr>
                <w:noProof/>
                <w:webHidden/>
              </w:rPr>
            </w:r>
            <w:r w:rsidR="002D59C2" w:rsidRPr="002D59C2">
              <w:rPr>
                <w:noProof/>
                <w:webHidden/>
              </w:rPr>
              <w:fldChar w:fldCharType="separate"/>
            </w:r>
            <w:r w:rsidR="002D59C2" w:rsidRPr="002D59C2">
              <w:rPr>
                <w:noProof/>
                <w:webHidden/>
              </w:rPr>
              <w:t>17</w:t>
            </w:r>
            <w:r w:rsidR="002D59C2" w:rsidRPr="002D59C2">
              <w:rPr>
                <w:noProof/>
                <w:webHidden/>
              </w:rPr>
              <w:fldChar w:fldCharType="end"/>
            </w:r>
          </w:hyperlink>
        </w:p>
        <w:p w14:paraId="673263AA" w14:textId="27C65F66" w:rsidR="002D59C2" w:rsidRPr="002D59C2" w:rsidRDefault="00000000" w:rsidP="002D59C2">
          <w:pPr>
            <w:pStyle w:val="TOC2"/>
            <w:tabs>
              <w:tab w:val="left" w:pos="567"/>
              <w:tab w:val="right" w:leader="dot" w:pos="8947"/>
            </w:tabs>
            <w:ind w:left="567" w:firstLine="0"/>
            <w:rPr>
              <w:rFonts w:eastAsiaTheme="minorEastAsia"/>
              <w:noProof/>
              <w:kern w:val="2"/>
              <w:lang w:val="sr-Latn-RS" w:eastAsia="sr-Latn-RS"/>
              <w14:ligatures w14:val="standardContextual"/>
            </w:rPr>
          </w:pPr>
          <w:hyperlink w:anchor="_Toc136948386" w:history="1">
            <w:r w:rsidR="002D59C2" w:rsidRPr="002D59C2">
              <w:rPr>
                <w:rStyle w:val="Hyperlink"/>
                <w:b/>
                <w:bCs/>
                <w:noProof/>
                <w:lang w:val="sr-Latn-CS"/>
              </w:rPr>
              <w:t>3.</w:t>
            </w:r>
            <w:r w:rsidR="002D59C2">
              <w:rPr>
                <w:rFonts w:eastAsiaTheme="minorEastAsia"/>
                <w:noProof/>
                <w:kern w:val="2"/>
                <w:lang w:val="sr-Latn-RS" w:eastAsia="sr-Latn-RS"/>
                <w14:ligatures w14:val="standardContextual"/>
              </w:rPr>
              <w:t xml:space="preserve"> </w:t>
            </w:r>
            <w:r w:rsidR="002D59C2" w:rsidRPr="002D59C2">
              <w:rPr>
                <w:rStyle w:val="Hyperlink"/>
                <w:b/>
                <w:bCs/>
                <w:noProof/>
                <w:lang w:val="sr-Latn-CS"/>
              </w:rPr>
              <w:t>БУЏЕТ</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_Toc136948386 \h </w:instrText>
            </w:r>
            <w:r w:rsidR="002D59C2" w:rsidRPr="002D59C2">
              <w:rPr>
                <w:noProof/>
                <w:webHidden/>
              </w:rPr>
            </w:r>
            <w:r w:rsidR="002D59C2" w:rsidRPr="002D59C2">
              <w:rPr>
                <w:noProof/>
                <w:webHidden/>
              </w:rPr>
              <w:fldChar w:fldCharType="separate"/>
            </w:r>
            <w:r w:rsidR="002D59C2" w:rsidRPr="002D59C2">
              <w:rPr>
                <w:noProof/>
                <w:webHidden/>
              </w:rPr>
              <w:t>18</w:t>
            </w:r>
            <w:r w:rsidR="002D59C2" w:rsidRPr="002D59C2">
              <w:rPr>
                <w:noProof/>
                <w:webHidden/>
              </w:rPr>
              <w:fldChar w:fldCharType="end"/>
            </w:r>
          </w:hyperlink>
        </w:p>
        <w:p w14:paraId="132662CD" w14:textId="004683A8" w:rsidR="002D59C2" w:rsidRPr="002D59C2" w:rsidRDefault="00000000" w:rsidP="002D59C2">
          <w:pPr>
            <w:pStyle w:val="TOC2"/>
            <w:tabs>
              <w:tab w:val="left" w:pos="567"/>
              <w:tab w:val="right" w:leader="dot" w:pos="8947"/>
            </w:tabs>
            <w:ind w:left="567" w:firstLine="0"/>
            <w:rPr>
              <w:rFonts w:eastAsiaTheme="minorEastAsia"/>
              <w:noProof/>
              <w:kern w:val="2"/>
              <w:lang w:val="sr-Latn-RS" w:eastAsia="sr-Latn-RS"/>
              <w14:ligatures w14:val="standardContextual"/>
            </w:rPr>
          </w:pPr>
          <w:hyperlink w:anchor="_Toc136948387" w:history="1">
            <w:r w:rsidR="002D59C2" w:rsidRPr="002D59C2">
              <w:rPr>
                <w:rStyle w:val="Hyperlink"/>
                <w:b/>
                <w:bCs/>
                <w:i/>
                <w:iCs/>
                <w:noProof/>
              </w:rPr>
              <w:t>3.1.Приходи општинског буџета</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_Toc136948387 \h </w:instrText>
            </w:r>
            <w:r w:rsidR="002D59C2" w:rsidRPr="002D59C2">
              <w:rPr>
                <w:noProof/>
                <w:webHidden/>
              </w:rPr>
            </w:r>
            <w:r w:rsidR="002D59C2" w:rsidRPr="002D59C2">
              <w:rPr>
                <w:noProof/>
                <w:webHidden/>
              </w:rPr>
              <w:fldChar w:fldCharType="separate"/>
            </w:r>
            <w:r w:rsidR="002D59C2" w:rsidRPr="002D59C2">
              <w:rPr>
                <w:noProof/>
                <w:webHidden/>
              </w:rPr>
              <w:t>18</w:t>
            </w:r>
            <w:r w:rsidR="002D59C2" w:rsidRPr="002D59C2">
              <w:rPr>
                <w:noProof/>
                <w:webHidden/>
              </w:rPr>
              <w:fldChar w:fldCharType="end"/>
            </w:r>
          </w:hyperlink>
        </w:p>
        <w:p w14:paraId="42A9177B" w14:textId="2C356EF7" w:rsidR="002D59C2" w:rsidRPr="002D59C2" w:rsidRDefault="00000000" w:rsidP="002D59C2">
          <w:pPr>
            <w:pStyle w:val="TOC2"/>
            <w:tabs>
              <w:tab w:val="left" w:pos="567"/>
              <w:tab w:val="right" w:leader="dot" w:pos="8947"/>
            </w:tabs>
            <w:ind w:left="567" w:firstLine="0"/>
            <w:rPr>
              <w:rFonts w:eastAsiaTheme="minorEastAsia"/>
              <w:noProof/>
              <w:kern w:val="2"/>
              <w:lang w:val="sr-Latn-RS" w:eastAsia="sr-Latn-RS"/>
              <w14:ligatures w14:val="standardContextual"/>
            </w:rPr>
          </w:pPr>
          <w:hyperlink w:anchor="_Toc136948388" w:history="1">
            <w:r w:rsidR="002D59C2" w:rsidRPr="002D59C2">
              <w:rPr>
                <w:rStyle w:val="Hyperlink"/>
                <w:b/>
                <w:bCs/>
                <w:i/>
                <w:iCs/>
                <w:noProof/>
              </w:rPr>
              <w:t>3.2.Расходи општинског буџета</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_Toc136948388 \h </w:instrText>
            </w:r>
            <w:r w:rsidR="002D59C2" w:rsidRPr="002D59C2">
              <w:rPr>
                <w:noProof/>
                <w:webHidden/>
              </w:rPr>
            </w:r>
            <w:r w:rsidR="002D59C2" w:rsidRPr="002D59C2">
              <w:rPr>
                <w:noProof/>
                <w:webHidden/>
              </w:rPr>
              <w:fldChar w:fldCharType="separate"/>
            </w:r>
            <w:r w:rsidR="002D59C2" w:rsidRPr="002D59C2">
              <w:rPr>
                <w:noProof/>
                <w:webHidden/>
              </w:rPr>
              <w:t>18</w:t>
            </w:r>
            <w:r w:rsidR="002D59C2" w:rsidRPr="002D59C2">
              <w:rPr>
                <w:noProof/>
                <w:webHidden/>
              </w:rPr>
              <w:fldChar w:fldCharType="end"/>
            </w:r>
          </w:hyperlink>
        </w:p>
        <w:p w14:paraId="6BF6AEAF" w14:textId="1DAD42CC" w:rsidR="002D59C2" w:rsidRPr="002D59C2" w:rsidRDefault="00000000" w:rsidP="002D59C2">
          <w:pPr>
            <w:pStyle w:val="TOC1"/>
            <w:tabs>
              <w:tab w:val="left" w:pos="567"/>
              <w:tab w:val="left" w:pos="1855"/>
              <w:tab w:val="right" w:leader="dot" w:pos="8947"/>
            </w:tabs>
            <w:ind w:left="567" w:firstLine="0"/>
            <w:rPr>
              <w:rFonts w:ascii="Calibri" w:eastAsiaTheme="minorEastAsia" w:hAnsi="Calibri" w:cs="Calibri"/>
              <w:noProof/>
              <w:kern w:val="2"/>
              <w:sz w:val="22"/>
              <w:szCs w:val="22"/>
              <w:lang w:val="sr-Latn-RS" w:eastAsia="sr-Latn-RS"/>
              <w14:ligatures w14:val="standardContextual"/>
            </w:rPr>
          </w:pPr>
          <w:hyperlink w:anchor="_Toc136948389" w:history="1">
            <w:r w:rsidR="002D59C2" w:rsidRPr="002D59C2">
              <w:rPr>
                <w:rStyle w:val="Hyperlink"/>
                <w:rFonts w:ascii="Calibri" w:hAnsi="Calibri" w:cs="Calibri"/>
                <w:b/>
                <w:bCs/>
                <w:noProof/>
                <w:sz w:val="22"/>
                <w:szCs w:val="22"/>
              </w:rPr>
              <w:t>4.</w:t>
            </w:r>
            <w:r w:rsidR="002D59C2">
              <w:rPr>
                <w:rFonts w:ascii="Calibri" w:eastAsiaTheme="minorEastAsia" w:hAnsi="Calibri" w:cs="Calibri"/>
                <w:noProof/>
                <w:kern w:val="2"/>
                <w:sz w:val="22"/>
                <w:szCs w:val="22"/>
                <w:lang w:val="sr-Latn-RS" w:eastAsia="sr-Latn-RS"/>
                <w14:ligatures w14:val="standardContextual"/>
              </w:rPr>
              <w:t xml:space="preserve"> </w:t>
            </w:r>
            <w:r w:rsidR="002D59C2" w:rsidRPr="002D59C2">
              <w:rPr>
                <w:rStyle w:val="Hyperlink"/>
                <w:rFonts w:ascii="Calibri" w:hAnsi="Calibri" w:cs="Calibri"/>
                <w:b/>
                <w:bCs/>
                <w:noProof/>
                <w:sz w:val="22"/>
                <w:szCs w:val="22"/>
              </w:rPr>
              <w:t>ДРУШТВЕНИ РАЗВОЈ</w:t>
            </w:r>
            <w:r w:rsidR="002D59C2" w:rsidRPr="002D59C2">
              <w:rPr>
                <w:rFonts w:ascii="Calibri" w:hAnsi="Calibri" w:cs="Calibri"/>
                <w:noProof/>
                <w:webHidden/>
                <w:sz w:val="22"/>
                <w:szCs w:val="22"/>
              </w:rPr>
              <w:tab/>
            </w:r>
            <w:r w:rsidR="002D59C2" w:rsidRPr="002D59C2">
              <w:rPr>
                <w:rFonts w:ascii="Calibri" w:hAnsi="Calibri" w:cs="Calibri"/>
                <w:noProof/>
                <w:webHidden/>
                <w:sz w:val="22"/>
                <w:szCs w:val="22"/>
              </w:rPr>
              <w:fldChar w:fldCharType="begin"/>
            </w:r>
            <w:r w:rsidR="002D59C2" w:rsidRPr="002D59C2">
              <w:rPr>
                <w:rFonts w:ascii="Calibri" w:hAnsi="Calibri" w:cs="Calibri"/>
                <w:noProof/>
                <w:webHidden/>
                <w:sz w:val="22"/>
                <w:szCs w:val="22"/>
              </w:rPr>
              <w:instrText xml:space="preserve"> PAGEREF _Toc136948389 \h </w:instrText>
            </w:r>
            <w:r w:rsidR="002D59C2" w:rsidRPr="002D59C2">
              <w:rPr>
                <w:rFonts w:ascii="Calibri" w:hAnsi="Calibri" w:cs="Calibri"/>
                <w:noProof/>
                <w:webHidden/>
                <w:sz w:val="22"/>
                <w:szCs w:val="22"/>
              </w:rPr>
            </w:r>
            <w:r w:rsidR="002D59C2" w:rsidRPr="002D59C2">
              <w:rPr>
                <w:rFonts w:ascii="Calibri" w:hAnsi="Calibri" w:cs="Calibri"/>
                <w:noProof/>
                <w:webHidden/>
                <w:sz w:val="22"/>
                <w:szCs w:val="22"/>
              </w:rPr>
              <w:fldChar w:fldCharType="separate"/>
            </w:r>
            <w:r w:rsidR="002D59C2" w:rsidRPr="002D59C2">
              <w:rPr>
                <w:rFonts w:ascii="Calibri" w:hAnsi="Calibri" w:cs="Calibri"/>
                <w:noProof/>
                <w:webHidden/>
                <w:sz w:val="22"/>
                <w:szCs w:val="22"/>
              </w:rPr>
              <w:t>19</w:t>
            </w:r>
            <w:r w:rsidR="002D59C2" w:rsidRPr="002D59C2">
              <w:rPr>
                <w:rFonts w:ascii="Calibri" w:hAnsi="Calibri" w:cs="Calibri"/>
                <w:noProof/>
                <w:webHidden/>
                <w:sz w:val="22"/>
                <w:szCs w:val="22"/>
              </w:rPr>
              <w:fldChar w:fldCharType="end"/>
            </w:r>
          </w:hyperlink>
        </w:p>
        <w:p w14:paraId="71986A14" w14:textId="1AE85132" w:rsidR="002D59C2" w:rsidRPr="002D59C2" w:rsidRDefault="00000000" w:rsidP="002D59C2">
          <w:pPr>
            <w:pStyle w:val="TOC2"/>
            <w:tabs>
              <w:tab w:val="left" w:pos="567"/>
              <w:tab w:val="right" w:leader="dot" w:pos="8947"/>
            </w:tabs>
            <w:ind w:left="567" w:firstLine="0"/>
            <w:rPr>
              <w:rFonts w:eastAsiaTheme="minorEastAsia"/>
              <w:noProof/>
              <w:kern w:val="2"/>
              <w:lang w:val="sr-Latn-RS" w:eastAsia="sr-Latn-RS"/>
              <w14:ligatures w14:val="standardContextual"/>
            </w:rPr>
          </w:pPr>
          <w:hyperlink w:anchor="_Toc136948390" w:history="1">
            <w:r w:rsidR="002D59C2" w:rsidRPr="002D59C2">
              <w:rPr>
                <w:rStyle w:val="Hyperlink"/>
                <w:b/>
                <w:bCs/>
                <w:i/>
                <w:iCs/>
                <w:noProof/>
              </w:rPr>
              <w:t>4.1.Демографија</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_Toc136948390 \h </w:instrText>
            </w:r>
            <w:r w:rsidR="002D59C2" w:rsidRPr="002D59C2">
              <w:rPr>
                <w:noProof/>
                <w:webHidden/>
              </w:rPr>
            </w:r>
            <w:r w:rsidR="002D59C2" w:rsidRPr="002D59C2">
              <w:rPr>
                <w:noProof/>
                <w:webHidden/>
              </w:rPr>
              <w:fldChar w:fldCharType="separate"/>
            </w:r>
            <w:r w:rsidR="002D59C2" w:rsidRPr="002D59C2">
              <w:rPr>
                <w:noProof/>
                <w:webHidden/>
              </w:rPr>
              <w:t>19</w:t>
            </w:r>
            <w:r w:rsidR="002D59C2" w:rsidRPr="002D59C2">
              <w:rPr>
                <w:noProof/>
                <w:webHidden/>
              </w:rPr>
              <w:fldChar w:fldCharType="end"/>
            </w:r>
          </w:hyperlink>
        </w:p>
        <w:p w14:paraId="7F2A80DD" w14:textId="5D7FB0C5" w:rsidR="002D59C2" w:rsidRPr="002D59C2" w:rsidRDefault="00000000" w:rsidP="002D59C2">
          <w:pPr>
            <w:pStyle w:val="TOC2"/>
            <w:tabs>
              <w:tab w:val="left" w:pos="567"/>
              <w:tab w:val="right" w:leader="dot" w:pos="8947"/>
            </w:tabs>
            <w:ind w:left="567" w:firstLine="0"/>
            <w:rPr>
              <w:rFonts w:eastAsiaTheme="minorEastAsia"/>
              <w:noProof/>
              <w:kern w:val="2"/>
              <w:lang w:val="sr-Latn-RS" w:eastAsia="sr-Latn-RS"/>
              <w14:ligatures w14:val="standardContextual"/>
            </w:rPr>
          </w:pPr>
          <w:hyperlink w:anchor="_Toc136948391" w:history="1">
            <w:r w:rsidR="002D59C2" w:rsidRPr="002D59C2">
              <w:rPr>
                <w:rStyle w:val="Hyperlink"/>
                <w:b/>
                <w:bCs/>
                <w:i/>
                <w:iCs/>
                <w:noProof/>
              </w:rPr>
              <w:t>4.2.Образовање</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_Toc136948391 \h </w:instrText>
            </w:r>
            <w:r w:rsidR="002D59C2" w:rsidRPr="002D59C2">
              <w:rPr>
                <w:noProof/>
                <w:webHidden/>
              </w:rPr>
            </w:r>
            <w:r w:rsidR="002D59C2" w:rsidRPr="002D59C2">
              <w:rPr>
                <w:noProof/>
                <w:webHidden/>
              </w:rPr>
              <w:fldChar w:fldCharType="separate"/>
            </w:r>
            <w:r w:rsidR="002D59C2" w:rsidRPr="002D59C2">
              <w:rPr>
                <w:noProof/>
                <w:webHidden/>
              </w:rPr>
              <w:t>22</w:t>
            </w:r>
            <w:r w:rsidR="002D59C2" w:rsidRPr="002D59C2">
              <w:rPr>
                <w:noProof/>
                <w:webHidden/>
              </w:rPr>
              <w:fldChar w:fldCharType="end"/>
            </w:r>
          </w:hyperlink>
        </w:p>
        <w:p w14:paraId="1C9EAB61" w14:textId="06AD6BF5" w:rsidR="002D59C2" w:rsidRPr="002D59C2" w:rsidRDefault="00000000" w:rsidP="002D59C2">
          <w:pPr>
            <w:pStyle w:val="TOC2"/>
            <w:tabs>
              <w:tab w:val="left" w:pos="567"/>
              <w:tab w:val="right" w:leader="dot" w:pos="8947"/>
            </w:tabs>
            <w:ind w:left="567" w:firstLine="0"/>
            <w:rPr>
              <w:rFonts w:eastAsiaTheme="minorEastAsia"/>
              <w:noProof/>
              <w:kern w:val="2"/>
              <w:lang w:val="sr-Latn-RS" w:eastAsia="sr-Latn-RS"/>
              <w14:ligatures w14:val="standardContextual"/>
            </w:rPr>
          </w:pPr>
          <w:hyperlink w:anchor="_Toc136948392" w:history="1">
            <w:r w:rsidR="002D59C2" w:rsidRPr="002D59C2">
              <w:rPr>
                <w:rStyle w:val="Hyperlink"/>
                <w:b/>
                <w:bCs/>
                <w:i/>
                <w:iCs/>
                <w:noProof/>
              </w:rPr>
              <w:t>4.3.Здравствена заштита</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_Toc136948392 \h </w:instrText>
            </w:r>
            <w:r w:rsidR="002D59C2" w:rsidRPr="002D59C2">
              <w:rPr>
                <w:noProof/>
                <w:webHidden/>
              </w:rPr>
            </w:r>
            <w:r w:rsidR="002D59C2" w:rsidRPr="002D59C2">
              <w:rPr>
                <w:noProof/>
                <w:webHidden/>
              </w:rPr>
              <w:fldChar w:fldCharType="separate"/>
            </w:r>
            <w:r w:rsidR="002D59C2" w:rsidRPr="002D59C2">
              <w:rPr>
                <w:noProof/>
                <w:webHidden/>
              </w:rPr>
              <w:t>22</w:t>
            </w:r>
            <w:r w:rsidR="002D59C2" w:rsidRPr="002D59C2">
              <w:rPr>
                <w:noProof/>
                <w:webHidden/>
              </w:rPr>
              <w:fldChar w:fldCharType="end"/>
            </w:r>
          </w:hyperlink>
        </w:p>
        <w:p w14:paraId="0E215CEB" w14:textId="4613492E" w:rsidR="002D59C2" w:rsidRPr="002D59C2" w:rsidRDefault="00000000" w:rsidP="002D59C2">
          <w:pPr>
            <w:pStyle w:val="TOC2"/>
            <w:tabs>
              <w:tab w:val="left" w:pos="567"/>
              <w:tab w:val="right" w:leader="dot" w:pos="8947"/>
            </w:tabs>
            <w:ind w:left="567" w:firstLine="0"/>
            <w:rPr>
              <w:rFonts w:eastAsiaTheme="minorEastAsia"/>
              <w:noProof/>
              <w:kern w:val="2"/>
              <w:lang w:val="sr-Latn-RS" w:eastAsia="sr-Latn-RS"/>
              <w14:ligatures w14:val="standardContextual"/>
            </w:rPr>
          </w:pPr>
          <w:hyperlink w:anchor="_Toc136948393" w:history="1">
            <w:r w:rsidR="002D59C2" w:rsidRPr="002D59C2">
              <w:rPr>
                <w:rStyle w:val="Hyperlink"/>
                <w:b/>
                <w:bCs/>
                <w:i/>
                <w:iCs/>
                <w:noProof/>
              </w:rPr>
              <w:t>4.4.Социјална заштита</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_Toc136948393 \h </w:instrText>
            </w:r>
            <w:r w:rsidR="002D59C2" w:rsidRPr="002D59C2">
              <w:rPr>
                <w:noProof/>
                <w:webHidden/>
              </w:rPr>
            </w:r>
            <w:r w:rsidR="002D59C2" w:rsidRPr="002D59C2">
              <w:rPr>
                <w:noProof/>
                <w:webHidden/>
              </w:rPr>
              <w:fldChar w:fldCharType="separate"/>
            </w:r>
            <w:r w:rsidR="002D59C2" w:rsidRPr="002D59C2">
              <w:rPr>
                <w:noProof/>
                <w:webHidden/>
              </w:rPr>
              <w:t>23</w:t>
            </w:r>
            <w:r w:rsidR="002D59C2" w:rsidRPr="002D59C2">
              <w:rPr>
                <w:noProof/>
                <w:webHidden/>
              </w:rPr>
              <w:fldChar w:fldCharType="end"/>
            </w:r>
          </w:hyperlink>
        </w:p>
        <w:p w14:paraId="30F64B16" w14:textId="6CEB45DF" w:rsidR="002D59C2" w:rsidRPr="002D59C2" w:rsidRDefault="00000000" w:rsidP="002D59C2">
          <w:pPr>
            <w:pStyle w:val="TOC2"/>
            <w:tabs>
              <w:tab w:val="left" w:pos="567"/>
              <w:tab w:val="right" w:leader="dot" w:pos="8947"/>
            </w:tabs>
            <w:ind w:left="567" w:firstLine="0"/>
            <w:rPr>
              <w:rFonts w:eastAsiaTheme="minorEastAsia"/>
              <w:noProof/>
              <w:kern w:val="2"/>
              <w:lang w:val="sr-Latn-RS" w:eastAsia="sr-Latn-RS"/>
              <w14:ligatures w14:val="standardContextual"/>
            </w:rPr>
          </w:pPr>
          <w:hyperlink w:anchor="_Toc136948394" w:history="1">
            <w:r w:rsidR="002D59C2" w:rsidRPr="002D59C2">
              <w:rPr>
                <w:rStyle w:val="Hyperlink"/>
                <w:b/>
                <w:bCs/>
                <w:i/>
                <w:iCs/>
                <w:noProof/>
              </w:rPr>
              <w:t>4.5.Култура и спорт</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_Toc136948394 \h </w:instrText>
            </w:r>
            <w:r w:rsidR="002D59C2" w:rsidRPr="002D59C2">
              <w:rPr>
                <w:noProof/>
                <w:webHidden/>
              </w:rPr>
            </w:r>
            <w:r w:rsidR="002D59C2" w:rsidRPr="002D59C2">
              <w:rPr>
                <w:noProof/>
                <w:webHidden/>
              </w:rPr>
              <w:fldChar w:fldCharType="separate"/>
            </w:r>
            <w:r w:rsidR="002D59C2" w:rsidRPr="002D59C2">
              <w:rPr>
                <w:noProof/>
                <w:webHidden/>
              </w:rPr>
              <w:t>24</w:t>
            </w:r>
            <w:r w:rsidR="002D59C2" w:rsidRPr="002D59C2">
              <w:rPr>
                <w:noProof/>
                <w:webHidden/>
              </w:rPr>
              <w:fldChar w:fldCharType="end"/>
            </w:r>
          </w:hyperlink>
        </w:p>
        <w:p w14:paraId="73AB48CE" w14:textId="18E465E3" w:rsidR="002D59C2" w:rsidRPr="002D59C2" w:rsidRDefault="00000000" w:rsidP="002D59C2">
          <w:pPr>
            <w:pStyle w:val="TOC2"/>
            <w:tabs>
              <w:tab w:val="left" w:pos="567"/>
              <w:tab w:val="right" w:leader="dot" w:pos="8947"/>
            </w:tabs>
            <w:ind w:left="567" w:firstLine="0"/>
            <w:rPr>
              <w:rFonts w:eastAsiaTheme="minorEastAsia"/>
              <w:noProof/>
              <w:kern w:val="2"/>
              <w:lang w:val="sr-Latn-RS" w:eastAsia="sr-Latn-RS"/>
              <w14:ligatures w14:val="standardContextual"/>
            </w:rPr>
          </w:pPr>
          <w:hyperlink w:anchor="_Toc136948395" w:history="1">
            <w:r w:rsidR="002D59C2" w:rsidRPr="002D59C2">
              <w:rPr>
                <w:rStyle w:val="Hyperlink"/>
                <w:b/>
                <w:bCs/>
                <w:i/>
                <w:iCs/>
                <w:noProof/>
              </w:rPr>
              <w:t>4.6.Друге области</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_Toc136948395 \h </w:instrText>
            </w:r>
            <w:r w:rsidR="002D59C2" w:rsidRPr="002D59C2">
              <w:rPr>
                <w:noProof/>
                <w:webHidden/>
              </w:rPr>
            </w:r>
            <w:r w:rsidR="002D59C2" w:rsidRPr="002D59C2">
              <w:rPr>
                <w:noProof/>
                <w:webHidden/>
              </w:rPr>
              <w:fldChar w:fldCharType="separate"/>
            </w:r>
            <w:r w:rsidR="002D59C2" w:rsidRPr="002D59C2">
              <w:rPr>
                <w:noProof/>
                <w:webHidden/>
              </w:rPr>
              <w:t>27</w:t>
            </w:r>
            <w:r w:rsidR="002D59C2" w:rsidRPr="002D59C2">
              <w:rPr>
                <w:noProof/>
                <w:webHidden/>
              </w:rPr>
              <w:fldChar w:fldCharType="end"/>
            </w:r>
          </w:hyperlink>
        </w:p>
        <w:p w14:paraId="0D15016C" w14:textId="0D258245" w:rsidR="002D59C2" w:rsidRPr="002D59C2" w:rsidRDefault="00000000" w:rsidP="002D59C2">
          <w:pPr>
            <w:pStyle w:val="TOC1"/>
            <w:tabs>
              <w:tab w:val="left" w:pos="567"/>
              <w:tab w:val="left" w:pos="1855"/>
              <w:tab w:val="right" w:leader="dot" w:pos="8947"/>
            </w:tabs>
            <w:ind w:left="567" w:firstLine="0"/>
            <w:rPr>
              <w:rFonts w:ascii="Calibri" w:eastAsiaTheme="minorEastAsia" w:hAnsi="Calibri" w:cs="Calibri"/>
              <w:noProof/>
              <w:kern w:val="2"/>
              <w:sz w:val="22"/>
              <w:szCs w:val="22"/>
              <w:lang w:val="sr-Latn-RS" w:eastAsia="sr-Latn-RS"/>
              <w14:ligatures w14:val="standardContextual"/>
            </w:rPr>
          </w:pPr>
          <w:hyperlink w:anchor="_Toc136948396" w:history="1">
            <w:r w:rsidR="002D59C2" w:rsidRPr="002D59C2">
              <w:rPr>
                <w:rStyle w:val="Hyperlink"/>
                <w:rFonts w:ascii="Calibri" w:hAnsi="Calibri" w:cs="Calibri"/>
                <w:b/>
                <w:bCs/>
                <w:noProof/>
                <w:sz w:val="22"/>
                <w:szCs w:val="22"/>
              </w:rPr>
              <w:t>5.</w:t>
            </w:r>
            <w:r w:rsidR="002D59C2">
              <w:rPr>
                <w:rStyle w:val="Hyperlink"/>
                <w:rFonts w:ascii="Calibri" w:hAnsi="Calibri" w:cs="Calibri"/>
                <w:b/>
                <w:bCs/>
                <w:noProof/>
                <w:sz w:val="22"/>
                <w:szCs w:val="22"/>
              </w:rPr>
              <w:t xml:space="preserve"> </w:t>
            </w:r>
            <w:r w:rsidR="002D59C2" w:rsidRPr="002D59C2">
              <w:rPr>
                <w:rStyle w:val="Hyperlink"/>
                <w:rFonts w:ascii="Calibri" w:hAnsi="Calibri" w:cs="Calibri"/>
                <w:b/>
                <w:bCs/>
                <w:noProof/>
                <w:sz w:val="22"/>
                <w:szCs w:val="22"/>
              </w:rPr>
              <w:t>КОМУНАЛНА ИНФРАСТРУКТУРА</w:t>
            </w:r>
            <w:r w:rsidR="002D59C2" w:rsidRPr="002D59C2">
              <w:rPr>
                <w:rFonts w:ascii="Calibri" w:hAnsi="Calibri" w:cs="Calibri"/>
                <w:noProof/>
                <w:webHidden/>
                <w:sz w:val="22"/>
                <w:szCs w:val="22"/>
              </w:rPr>
              <w:tab/>
            </w:r>
            <w:r w:rsidR="002D59C2" w:rsidRPr="002D59C2">
              <w:rPr>
                <w:rFonts w:ascii="Calibri" w:hAnsi="Calibri" w:cs="Calibri"/>
                <w:noProof/>
                <w:webHidden/>
                <w:sz w:val="22"/>
                <w:szCs w:val="22"/>
              </w:rPr>
              <w:fldChar w:fldCharType="begin"/>
            </w:r>
            <w:r w:rsidR="002D59C2" w:rsidRPr="002D59C2">
              <w:rPr>
                <w:rFonts w:ascii="Calibri" w:hAnsi="Calibri" w:cs="Calibri"/>
                <w:noProof/>
                <w:webHidden/>
                <w:sz w:val="22"/>
                <w:szCs w:val="22"/>
              </w:rPr>
              <w:instrText xml:space="preserve"> PAGEREF _Toc136948396 \h </w:instrText>
            </w:r>
            <w:r w:rsidR="002D59C2" w:rsidRPr="002D59C2">
              <w:rPr>
                <w:rFonts w:ascii="Calibri" w:hAnsi="Calibri" w:cs="Calibri"/>
                <w:noProof/>
                <w:webHidden/>
                <w:sz w:val="22"/>
                <w:szCs w:val="22"/>
              </w:rPr>
            </w:r>
            <w:r w:rsidR="002D59C2" w:rsidRPr="002D59C2">
              <w:rPr>
                <w:rFonts w:ascii="Calibri" w:hAnsi="Calibri" w:cs="Calibri"/>
                <w:noProof/>
                <w:webHidden/>
                <w:sz w:val="22"/>
                <w:szCs w:val="22"/>
              </w:rPr>
              <w:fldChar w:fldCharType="separate"/>
            </w:r>
            <w:r w:rsidR="002D59C2" w:rsidRPr="002D59C2">
              <w:rPr>
                <w:rFonts w:ascii="Calibri" w:hAnsi="Calibri" w:cs="Calibri"/>
                <w:noProof/>
                <w:webHidden/>
                <w:sz w:val="22"/>
                <w:szCs w:val="22"/>
              </w:rPr>
              <w:t>30</w:t>
            </w:r>
            <w:r w:rsidR="002D59C2" w:rsidRPr="002D59C2">
              <w:rPr>
                <w:rFonts w:ascii="Calibri" w:hAnsi="Calibri" w:cs="Calibri"/>
                <w:noProof/>
                <w:webHidden/>
                <w:sz w:val="22"/>
                <w:szCs w:val="22"/>
              </w:rPr>
              <w:fldChar w:fldCharType="end"/>
            </w:r>
          </w:hyperlink>
        </w:p>
        <w:p w14:paraId="79E44600" w14:textId="0030BA26" w:rsidR="002D59C2" w:rsidRPr="002D59C2" w:rsidRDefault="00000000" w:rsidP="002D59C2">
          <w:pPr>
            <w:pStyle w:val="TOC2"/>
            <w:tabs>
              <w:tab w:val="left" w:pos="567"/>
              <w:tab w:val="right" w:leader="dot" w:pos="8947"/>
            </w:tabs>
            <w:ind w:left="567" w:firstLine="0"/>
            <w:rPr>
              <w:rFonts w:eastAsiaTheme="minorEastAsia"/>
              <w:noProof/>
              <w:kern w:val="2"/>
              <w:lang w:val="sr-Latn-RS" w:eastAsia="sr-Latn-RS"/>
              <w14:ligatures w14:val="standardContextual"/>
            </w:rPr>
          </w:pPr>
          <w:hyperlink w:anchor="_Toc136948397" w:history="1">
            <w:r w:rsidR="002D59C2" w:rsidRPr="002D59C2">
              <w:rPr>
                <w:rStyle w:val="Hyperlink"/>
                <w:b/>
                <w:bCs/>
                <w:i/>
                <w:iCs/>
                <w:noProof/>
              </w:rPr>
              <w:t>5.1.Снабдевање водом и водоводна мрежа</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_Toc136948397 \h </w:instrText>
            </w:r>
            <w:r w:rsidR="002D59C2" w:rsidRPr="002D59C2">
              <w:rPr>
                <w:noProof/>
                <w:webHidden/>
              </w:rPr>
            </w:r>
            <w:r w:rsidR="002D59C2" w:rsidRPr="002D59C2">
              <w:rPr>
                <w:noProof/>
                <w:webHidden/>
              </w:rPr>
              <w:fldChar w:fldCharType="separate"/>
            </w:r>
            <w:r w:rsidR="002D59C2" w:rsidRPr="002D59C2">
              <w:rPr>
                <w:noProof/>
                <w:webHidden/>
              </w:rPr>
              <w:t>30</w:t>
            </w:r>
            <w:r w:rsidR="002D59C2" w:rsidRPr="002D59C2">
              <w:rPr>
                <w:noProof/>
                <w:webHidden/>
              </w:rPr>
              <w:fldChar w:fldCharType="end"/>
            </w:r>
          </w:hyperlink>
        </w:p>
        <w:p w14:paraId="455E6FED" w14:textId="73034B82" w:rsidR="002D59C2" w:rsidRPr="002D59C2" w:rsidRDefault="00000000" w:rsidP="002D59C2">
          <w:pPr>
            <w:pStyle w:val="TOC2"/>
            <w:tabs>
              <w:tab w:val="left" w:pos="567"/>
              <w:tab w:val="right" w:leader="dot" w:pos="8947"/>
            </w:tabs>
            <w:ind w:left="567" w:firstLine="0"/>
            <w:rPr>
              <w:rFonts w:eastAsiaTheme="minorEastAsia"/>
              <w:noProof/>
              <w:kern w:val="2"/>
              <w:lang w:val="sr-Latn-RS" w:eastAsia="sr-Latn-RS"/>
              <w14:ligatures w14:val="standardContextual"/>
            </w:rPr>
          </w:pPr>
          <w:hyperlink w:anchor="_Toc136948398" w:history="1">
            <w:r w:rsidR="002D59C2" w:rsidRPr="002D59C2">
              <w:rPr>
                <w:rStyle w:val="Hyperlink"/>
                <w:b/>
                <w:bCs/>
                <w:i/>
                <w:iCs/>
                <w:noProof/>
              </w:rPr>
              <w:t>5.2.Локална путна инфраструктура</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_Toc136948398 \h </w:instrText>
            </w:r>
            <w:r w:rsidR="002D59C2" w:rsidRPr="002D59C2">
              <w:rPr>
                <w:noProof/>
                <w:webHidden/>
              </w:rPr>
            </w:r>
            <w:r w:rsidR="002D59C2" w:rsidRPr="002D59C2">
              <w:rPr>
                <w:noProof/>
                <w:webHidden/>
              </w:rPr>
              <w:fldChar w:fldCharType="separate"/>
            </w:r>
            <w:r w:rsidR="002D59C2" w:rsidRPr="002D59C2">
              <w:rPr>
                <w:noProof/>
                <w:webHidden/>
              </w:rPr>
              <w:t>30</w:t>
            </w:r>
            <w:r w:rsidR="002D59C2" w:rsidRPr="002D59C2">
              <w:rPr>
                <w:noProof/>
                <w:webHidden/>
              </w:rPr>
              <w:fldChar w:fldCharType="end"/>
            </w:r>
          </w:hyperlink>
        </w:p>
        <w:p w14:paraId="52F8AFBD" w14:textId="6074AE24" w:rsidR="002D59C2" w:rsidRPr="002D59C2" w:rsidRDefault="00000000" w:rsidP="002D59C2">
          <w:pPr>
            <w:pStyle w:val="TOC2"/>
            <w:tabs>
              <w:tab w:val="left" w:pos="567"/>
              <w:tab w:val="right" w:leader="dot" w:pos="8947"/>
            </w:tabs>
            <w:ind w:left="567" w:firstLine="0"/>
            <w:rPr>
              <w:rFonts w:eastAsiaTheme="minorEastAsia"/>
              <w:noProof/>
              <w:kern w:val="2"/>
              <w:lang w:val="sr-Latn-RS" w:eastAsia="sr-Latn-RS"/>
              <w14:ligatures w14:val="standardContextual"/>
            </w:rPr>
          </w:pPr>
          <w:hyperlink w:anchor="_Toc136948399" w:history="1">
            <w:r w:rsidR="002D59C2" w:rsidRPr="002D59C2">
              <w:rPr>
                <w:rStyle w:val="Hyperlink"/>
                <w:b/>
                <w:bCs/>
                <w:i/>
                <w:iCs/>
                <w:noProof/>
              </w:rPr>
              <w:t>5.3.Друга комунална инфраструктура</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_Toc136948399 \h </w:instrText>
            </w:r>
            <w:r w:rsidR="002D59C2" w:rsidRPr="002D59C2">
              <w:rPr>
                <w:noProof/>
                <w:webHidden/>
              </w:rPr>
            </w:r>
            <w:r w:rsidR="002D59C2" w:rsidRPr="002D59C2">
              <w:rPr>
                <w:noProof/>
                <w:webHidden/>
              </w:rPr>
              <w:fldChar w:fldCharType="separate"/>
            </w:r>
            <w:r w:rsidR="002D59C2" w:rsidRPr="002D59C2">
              <w:rPr>
                <w:noProof/>
                <w:webHidden/>
              </w:rPr>
              <w:t>32</w:t>
            </w:r>
            <w:r w:rsidR="002D59C2" w:rsidRPr="002D59C2">
              <w:rPr>
                <w:noProof/>
                <w:webHidden/>
              </w:rPr>
              <w:fldChar w:fldCharType="end"/>
            </w:r>
          </w:hyperlink>
        </w:p>
        <w:p w14:paraId="297ABAEE" w14:textId="774974EA" w:rsidR="002D59C2" w:rsidRPr="002D59C2" w:rsidRDefault="00000000" w:rsidP="002D59C2">
          <w:pPr>
            <w:pStyle w:val="TOC2"/>
            <w:tabs>
              <w:tab w:val="left" w:pos="567"/>
              <w:tab w:val="left" w:pos="2736"/>
              <w:tab w:val="right" w:leader="dot" w:pos="8947"/>
            </w:tabs>
            <w:ind w:left="567" w:firstLine="0"/>
            <w:rPr>
              <w:rFonts w:eastAsiaTheme="minorEastAsia"/>
              <w:noProof/>
              <w:kern w:val="2"/>
              <w:lang w:val="sr-Latn-RS" w:eastAsia="sr-Latn-RS"/>
              <w14:ligatures w14:val="standardContextual"/>
            </w:rPr>
          </w:pPr>
          <w:hyperlink w:anchor="_Toc136948400" w:history="1">
            <w:r w:rsidR="002D59C2" w:rsidRPr="002D59C2">
              <w:rPr>
                <w:rStyle w:val="Hyperlink"/>
                <w:b/>
                <w:i/>
                <w:iCs/>
                <w:noProof/>
              </w:rPr>
              <w:t>5.3.1.</w:t>
            </w:r>
            <w:r w:rsidR="002D59C2" w:rsidRPr="002D59C2">
              <w:rPr>
                <w:rStyle w:val="Hyperlink"/>
                <w:b/>
                <w:bCs/>
                <w:i/>
                <w:iCs/>
                <w:noProof/>
              </w:rPr>
              <w:t>Канализациона мрежа и управљање отпадним водама</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_Toc136948400 \h </w:instrText>
            </w:r>
            <w:r w:rsidR="002D59C2" w:rsidRPr="002D59C2">
              <w:rPr>
                <w:noProof/>
                <w:webHidden/>
              </w:rPr>
            </w:r>
            <w:r w:rsidR="002D59C2" w:rsidRPr="002D59C2">
              <w:rPr>
                <w:noProof/>
                <w:webHidden/>
              </w:rPr>
              <w:fldChar w:fldCharType="separate"/>
            </w:r>
            <w:r w:rsidR="002D59C2" w:rsidRPr="002D59C2">
              <w:rPr>
                <w:noProof/>
                <w:webHidden/>
              </w:rPr>
              <w:t>32</w:t>
            </w:r>
            <w:r w:rsidR="002D59C2" w:rsidRPr="002D59C2">
              <w:rPr>
                <w:noProof/>
                <w:webHidden/>
              </w:rPr>
              <w:fldChar w:fldCharType="end"/>
            </w:r>
          </w:hyperlink>
        </w:p>
        <w:p w14:paraId="64620B0F" w14:textId="58172D0B" w:rsidR="002D59C2" w:rsidRPr="002D59C2" w:rsidRDefault="00000000" w:rsidP="002D59C2">
          <w:pPr>
            <w:pStyle w:val="TOC2"/>
            <w:tabs>
              <w:tab w:val="left" w:pos="567"/>
              <w:tab w:val="left" w:pos="2736"/>
              <w:tab w:val="right" w:leader="dot" w:pos="8947"/>
            </w:tabs>
            <w:ind w:left="567" w:firstLine="0"/>
            <w:rPr>
              <w:rFonts w:eastAsiaTheme="minorEastAsia"/>
              <w:noProof/>
              <w:kern w:val="2"/>
              <w:lang w:val="sr-Latn-RS" w:eastAsia="sr-Latn-RS"/>
              <w14:ligatures w14:val="standardContextual"/>
            </w:rPr>
          </w:pPr>
          <w:hyperlink w:anchor="_Toc136948401" w:history="1">
            <w:r w:rsidR="002D59C2" w:rsidRPr="002D59C2">
              <w:rPr>
                <w:rStyle w:val="Hyperlink"/>
                <w:b/>
                <w:i/>
                <w:iCs/>
                <w:noProof/>
              </w:rPr>
              <w:t>5.3.2.</w:t>
            </w:r>
            <w:r w:rsidR="002D59C2" w:rsidRPr="002D59C2">
              <w:rPr>
                <w:rStyle w:val="Hyperlink"/>
                <w:b/>
                <w:bCs/>
                <w:i/>
                <w:iCs/>
                <w:noProof/>
                <w:lang w:val="sr-Cyrl-RS"/>
              </w:rPr>
              <w:t>Третман комуналног отпада</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_Toc136948401 \h </w:instrText>
            </w:r>
            <w:r w:rsidR="002D59C2" w:rsidRPr="002D59C2">
              <w:rPr>
                <w:noProof/>
                <w:webHidden/>
              </w:rPr>
            </w:r>
            <w:r w:rsidR="002D59C2" w:rsidRPr="002D59C2">
              <w:rPr>
                <w:noProof/>
                <w:webHidden/>
              </w:rPr>
              <w:fldChar w:fldCharType="separate"/>
            </w:r>
            <w:r w:rsidR="002D59C2" w:rsidRPr="002D59C2">
              <w:rPr>
                <w:noProof/>
                <w:webHidden/>
              </w:rPr>
              <w:t>32</w:t>
            </w:r>
            <w:r w:rsidR="002D59C2" w:rsidRPr="002D59C2">
              <w:rPr>
                <w:noProof/>
                <w:webHidden/>
              </w:rPr>
              <w:fldChar w:fldCharType="end"/>
            </w:r>
          </w:hyperlink>
        </w:p>
        <w:p w14:paraId="204F2D0C" w14:textId="0C27D88A" w:rsidR="002D59C2" w:rsidRPr="002D59C2" w:rsidRDefault="00000000" w:rsidP="002D59C2">
          <w:pPr>
            <w:pStyle w:val="TOC2"/>
            <w:tabs>
              <w:tab w:val="left" w:pos="567"/>
              <w:tab w:val="left" w:pos="2736"/>
              <w:tab w:val="right" w:leader="dot" w:pos="8947"/>
            </w:tabs>
            <w:ind w:left="567" w:firstLine="0"/>
            <w:rPr>
              <w:rFonts w:eastAsiaTheme="minorEastAsia"/>
              <w:noProof/>
              <w:kern w:val="2"/>
              <w:lang w:val="sr-Latn-RS" w:eastAsia="sr-Latn-RS"/>
              <w14:ligatures w14:val="standardContextual"/>
            </w:rPr>
          </w:pPr>
          <w:hyperlink w:anchor="_Toc136948402" w:history="1">
            <w:r w:rsidR="002D59C2" w:rsidRPr="002D59C2">
              <w:rPr>
                <w:rStyle w:val="Hyperlink"/>
                <w:b/>
                <w:i/>
                <w:iCs/>
                <w:noProof/>
              </w:rPr>
              <w:t>5.3.3.</w:t>
            </w:r>
            <w:r w:rsidR="002D59C2" w:rsidRPr="002D59C2">
              <w:rPr>
                <w:rStyle w:val="Hyperlink"/>
                <w:b/>
                <w:bCs/>
                <w:i/>
                <w:iCs/>
                <w:noProof/>
                <w:lang w:val="sr-Cyrl-RS"/>
              </w:rPr>
              <w:t>Телекомуникациони системи</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_Toc136948402 \h </w:instrText>
            </w:r>
            <w:r w:rsidR="002D59C2" w:rsidRPr="002D59C2">
              <w:rPr>
                <w:noProof/>
                <w:webHidden/>
              </w:rPr>
            </w:r>
            <w:r w:rsidR="002D59C2" w:rsidRPr="002D59C2">
              <w:rPr>
                <w:noProof/>
                <w:webHidden/>
              </w:rPr>
              <w:fldChar w:fldCharType="separate"/>
            </w:r>
            <w:r w:rsidR="002D59C2" w:rsidRPr="002D59C2">
              <w:rPr>
                <w:noProof/>
                <w:webHidden/>
              </w:rPr>
              <w:t>32</w:t>
            </w:r>
            <w:r w:rsidR="002D59C2" w:rsidRPr="002D59C2">
              <w:rPr>
                <w:noProof/>
                <w:webHidden/>
              </w:rPr>
              <w:fldChar w:fldCharType="end"/>
            </w:r>
          </w:hyperlink>
        </w:p>
        <w:p w14:paraId="187FDCBC" w14:textId="6FAADBEE" w:rsidR="002D59C2" w:rsidRPr="002D59C2" w:rsidRDefault="00000000" w:rsidP="002D59C2">
          <w:pPr>
            <w:pStyle w:val="TOC2"/>
            <w:tabs>
              <w:tab w:val="left" w:pos="567"/>
              <w:tab w:val="left" w:pos="2736"/>
              <w:tab w:val="right" w:leader="dot" w:pos="8947"/>
            </w:tabs>
            <w:ind w:left="567" w:firstLine="0"/>
            <w:rPr>
              <w:rFonts w:eastAsiaTheme="minorEastAsia"/>
              <w:noProof/>
              <w:kern w:val="2"/>
              <w:lang w:val="sr-Latn-RS" w:eastAsia="sr-Latn-RS"/>
              <w14:ligatures w14:val="standardContextual"/>
            </w:rPr>
          </w:pPr>
          <w:hyperlink w:anchor="_Toc136948403" w:history="1">
            <w:r w:rsidR="002D59C2" w:rsidRPr="002D59C2">
              <w:rPr>
                <w:rStyle w:val="Hyperlink"/>
                <w:b/>
                <w:i/>
                <w:iCs/>
                <w:noProof/>
              </w:rPr>
              <w:t>5.3.4.</w:t>
            </w:r>
            <w:r w:rsidR="002D59C2" w:rsidRPr="002D59C2">
              <w:rPr>
                <w:rStyle w:val="Hyperlink"/>
                <w:b/>
                <w:bCs/>
                <w:i/>
                <w:iCs/>
                <w:noProof/>
                <w:lang w:val="sr-Cyrl-RS"/>
              </w:rPr>
              <w:t>Енергетска ефикасност</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_Toc136948403 \h </w:instrText>
            </w:r>
            <w:r w:rsidR="002D59C2" w:rsidRPr="002D59C2">
              <w:rPr>
                <w:noProof/>
                <w:webHidden/>
              </w:rPr>
            </w:r>
            <w:r w:rsidR="002D59C2" w:rsidRPr="002D59C2">
              <w:rPr>
                <w:noProof/>
                <w:webHidden/>
              </w:rPr>
              <w:fldChar w:fldCharType="separate"/>
            </w:r>
            <w:r w:rsidR="002D59C2" w:rsidRPr="002D59C2">
              <w:rPr>
                <w:noProof/>
                <w:webHidden/>
              </w:rPr>
              <w:t>32</w:t>
            </w:r>
            <w:r w:rsidR="002D59C2" w:rsidRPr="002D59C2">
              <w:rPr>
                <w:noProof/>
                <w:webHidden/>
              </w:rPr>
              <w:fldChar w:fldCharType="end"/>
            </w:r>
          </w:hyperlink>
        </w:p>
        <w:p w14:paraId="7C43D4B0" w14:textId="678C670B" w:rsidR="002D59C2" w:rsidRPr="002D59C2" w:rsidRDefault="00000000" w:rsidP="002D59C2">
          <w:pPr>
            <w:pStyle w:val="TOC2"/>
            <w:tabs>
              <w:tab w:val="left" w:pos="567"/>
              <w:tab w:val="left" w:pos="2736"/>
              <w:tab w:val="right" w:leader="dot" w:pos="8947"/>
            </w:tabs>
            <w:ind w:left="567" w:firstLine="0"/>
            <w:rPr>
              <w:rFonts w:eastAsiaTheme="minorEastAsia"/>
              <w:noProof/>
              <w:kern w:val="2"/>
              <w:lang w:val="sr-Latn-RS" w:eastAsia="sr-Latn-RS"/>
              <w14:ligatures w14:val="standardContextual"/>
            </w:rPr>
          </w:pPr>
          <w:hyperlink w:anchor="_Toc136948404" w:history="1">
            <w:r w:rsidR="002D59C2" w:rsidRPr="002D59C2">
              <w:rPr>
                <w:rStyle w:val="Hyperlink"/>
                <w:b/>
                <w:i/>
                <w:iCs/>
                <w:noProof/>
                <w:lang w:val="sr-Cyrl-RS"/>
              </w:rPr>
              <w:t>5.3.5.</w:t>
            </w:r>
            <w:r w:rsidR="002D59C2" w:rsidRPr="002D59C2">
              <w:rPr>
                <w:rStyle w:val="Hyperlink"/>
                <w:b/>
                <w:bCs/>
                <w:i/>
                <w:iCs/>
                <w:noProof/>
                <w:lang w:val="sr-Cyrl-RS"/>
              </w:rPr>
              <w:t>Гасификација</w:t>
            </w:r>
            <w:r w:rsidR="002D59C2" w:rsidRPr="002D59C2">
              <w:rPr>
                <w:noProof/>
                <w:webHidden/>
              </w:rPr>
              <w:tab/>
            </w:r>
            <w:r w:rsidR="002D59C2">
              <w:rPr>
                <w:noProof/>
                <w:webHidden/>
              </w:rPr>
              <w:tab/>
            </w:r>
            <w:r w:rsidR="002D59C2" w:rsidRPr="002D59C2">
              <w:rPr>
                <w:noProof/>
                <w:webHidden/>
              </w:rPr>
              <w:fldChar w:fldCharType="begin"/>
            </w:r>
            <w:r w:rsidR="002D59C2" w:rsidRPr="002D59C2">
              <w:rPr>
                <w:noProof/>
                <w:webHidden/>
              </w:rPr>
              <w:instrText xml:space="preserve"> PAGEREF _Toc136948404 \h </w:instrText>
            </w:r>
            <w:r w:rsidR="002D59C2" w:rsidRPr="002D59C2">
              <w:rPr>
                <w:noProof/>
                <w:webHidden/>
              </w:rPr>
            </w:r>
            <w:r w:rsidR="002D59C2" w:rsidRPr="002D59C2">
              <w:rPr>
                <w:noProof/>
                <w:webHidden/>
              </w:rPr>
              <w:fldChar w:fldCharType="separate"/>
            </w:r>
            <w:r w:rsidR="002D59C2" w:rsidRPr="002D59C2">
              <w:rPr>
                <w:noProof/>
                <w:webHidden/>
              </w:rPr>
              <w:t>33</w:t>
            </w:r>
            <w:r w:rsidR="002D59C2" w:rsidRPr="002D59C2">
              <w:rPr>
                <w:noProof/>
                <w:webHidden/>
              </w:rPr>
              <w:fldChar w:fldCharType="end"/>
            </w:r>
          </w:hyperlink>
        </w:p>
        <w:p w14:paraId="51434D36" w14:textId="1059F1CF" w:rsidR="002D59C2" w:rsidRPr="002D59C2" w:rsidRDefault="00000000" w:rsidP="002D59C2">
          <w:pPr>
            <w:pStyle w:val="TOC2"/>
            <w:tabs>
              <w:tab w:val="left" w:pos="567"/>
              <w:tab w:val="left" w:pos="2736"/>
              <w:tab w:val="right" w:leader="dot" w:pos="8947"/>
            </w:tabs>
            <w:ind w:left="567" w:firstLine="0"/>
            <w:rPr>
              <w:rFonts w:eastAsiaTheme="minorEastAsia"/>
              <w:noProof/>
              <w:kern w:val="2"/>
              <w:lang w:val="sr-Latn-RS" w:eastAsia="sr-Latn-RS"/>
              <w14:ligatures w14:val="standardContextual"/>
            </w:rPr>
          </w:pPr>
          <w:hyperlink w:anchor="_Toc136948405" w:history="1">
            <w:r w:rsidR="002D59C2" w:rsidRPr="002D59C2">
              <w:rPr>
                <w:rStyle w:val="Hyperlink"/>
                <w:b/>
                <w:i/>
                <w:iCs/>
                <w:noProof/>
                <w:lang w:val="sr-Cyrl-RS"/>
              </w:rPr>
              <w:t>5.3.6.</w:t>
            </w:r>
            <w:r w:rsidR="002D59C2" w:rsidRPr="002D59C2">
              <w:rPr>
                <w:rStyle w:val="Hyperlink"/>
                <w:b/>
                <w:bCs/>
                <w:i/>
                <w:iCs/>
                <w:noProof/>
                <w:lang w:val="sr-Cyrl-RS"/>
              </w:rPr>
              <w:t>Топловодни систем</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_Toc136948405 \h </w:instrText>
            </w:r>
            <w:r w:rsidR="002D59C2" w:rsidRPr="002D59C2">
              <w:rPr>
                <w:noProof/>
                <w:webHidden/>
              </w:rPr>
            </w:r>
            <w:r w:rsidR="002D59C2" w:rsidRPr="002D59C2">
              <w:rPr>
                <w:noProof/>
                <w:webHidden/>
              </w:rPr>
              <w:fldChar w:fldCharType="separate"/>
            </w:r>
            <w:r w:rsidR="002D59C2" w:rsidRPr="002D59C2">
              <w:rPr>
                <w:noProof/>
                <w:webHidden/>
              </w:rPr>
              <w:t>33</w:t>
            </w:r>
            <w:r w:rsidR="002D59C2" w:rsidRPr="002D59C2">
              <w:rPr>
                <w:noProof/>
                <w:webHidden/>
              </w:rPr>
              <w:fldChar w:fldCharType="end"/>
            </w:r>
          </w:hyperlink>
        </w:p>
        <w:p w14:paraId="1DF5F267" w14:textId="308124A3" w:rsidR="002D59C2" w:rsidRPr="002D59C2" w:rsidRDefault="00000000" w:rsidP="002D59C2">
          <w:pPr>
            <w:pStyle w:val="TOC2"/>
            <w:tabs>
              <w:tab w:val="left" w:pos="567"/>
              <w:tab w:val="left" w:pos="2736"/>
              <w:tab w:val="right" w:leader="dot" w:pos="8947"/>
            </w:tabs>
            <w:ind w:left="567" w:firstLine="0"/>
            <w:rPr>
              <w:rFonts w:eastAsiaTheme="minorEastAsia"/>
              <w:noProof/>
              <w:kern w:val="2"/>
              <w:lang w:val="sr-Latn-RS" w:eastAsia="sr-Latn-RS"/>
              <w14:ligatures w14:val="standardContextual"/>
            </w:rPr>
          </w:pPr>
          <w:hyperlink w:anchor="_Toc136948406" w:history="1">
            <w:r w:rsidR="002D59C2" w:rsidRPr="002D59C2">
              <w:rPr>
                <w:rStyle w:val="Hyperlink"/>
                <w:b/>
                <w:i/>
                <w:iCs/>
                <w:noProof/>
                <w:lang w:val="sr-Cyrl-RS"/>
              </w:rPr>
              <w:t>5.3.7.</w:t>
            </w:r>
            <w:r w:rsidR="002D59C2" w:rsidRPr="002D59C2">
              <w:rPr>
                <w:rStyle w:val="Hyperlink"/>
                <w:b/>
                <w:bCs/>
                <w:i/>
                <w:iCs/>
                <w:noProof/>
                <w:lang w:val="sr-Cyrl-RS"/>
              </w:rPr>
              <w:t>Јавна расвета</w:t>
            </w:r>
            <w:r w:rsidR="002D59C2" w:rsidRPr="002D59C2">
              <w:rPr>
                <w:noProof/>
                <w:webHidden/>
              </w:rPr>
              <w:tab/>
            </w:r>
            <w:r w:rsidR="002D59C2">
              <w:rPr>
                <w:noProof/>
                <w:webHidden/>
              </w:rPr>
              <w:tab/>
            </w:r>
            <w:r w:rsidR="002D59C2" w:rsidRPr="002D59C2">
              <w:rPr>
                <w:noProof/>
                <w:webHidden/>
              </w:rPr>
              <w:fldChar w:fldCharType="begin"/>
            </w:r>
            <w:r w:rsidR="002D59C2" w:rsidRPr="002D59C2">
              <w:rPr>
                <w:noProof/>
                <w:webHidden/>
              </w:rPr>
              <w:instrText xml:space="preserve"> PAGEREF _Toc136948406 \h </w:instrText>
            </w:r>
            <w:r w:rsidR="002D59C2" w:rsidRPr="002D59C2">
              <w:rPr>
                <w:noProof/>
                <w:webHidden/>
              </w:rPr>
            </w:r>
            <w:r w:rsidR="002D59C2" w:rsidRPr="002D59C2">
              <w:rPr>
                <w:noProof/>
                <w:webHidden/>
              </w:rPr>
              <w:fldChar w:fldCharType="separate"/>
            </w:r>
            <w:r w:rsidR="002D59C2" w:rsidRPr="002D59C2">
              <w:rPr>
                <w:noProof/>
                <w:webHidden/>
              </w:rPr>
              <w:t>33</w:t>
            </w:r>
            <w:r w:rsidR="002D59C2" w:rsidRPr="002D59C2">
              <w:rPr>
                <w:noProof/>
                <w:webHidden/>
              </w:rPr>
              <w:fldChar w:fldCharType="end"/>
            </w:r>
          </w:hyperlink>
        </w:p>
        <w:p w14:paraId="7F610E77" w14:textId="020C64BC" w:rsidR="002D59C2" w:rsidRPr="002D59C2" w:rsidRDefault="00000000" w:rsidP="002D59C2">
          <w:pPr>
            <w:pStyle w:val="TOC2"/>
            <w:tabs>
              <w:tab w:val="left" w:pos="567"/>
              <w:tab w:val="left" w:pos="2736"/>
              <w:tab w:val="right" w:leader="dot" w:pos="8947"/>
            </w:tabs>
            <w:ind w:left="567" w:firstLine="0"/>
            <w:rPr>
              <w:rFonts w:eastAsiaTheme="minorEastAsia"/>
              <w:noProof/>
              <w:kern w:val="2"/>
              <w:lang w:val="sr-Latn-RS" w:eastAsia="sr-Latn-RS"/>
              <w14:ligatures w14:val="standardContextual"/>
            </w:rPr>
          </w:pPr>
          <w:hyperlink w:anchor="_Toc136948407" w:history="1">
            <w:r w:rsidR="002D59C2" w:rsidRPr="002D59C2">
              <w:rPr>
                <w:rStyle w:val="Hyperlink"/>
                <w:b/>
                <w:i/>
                <w:iCs/>
                <w:noProof/>
                <w:lang w:val="sr-Cyrl-RS"/>
              </w:rPr>
              <w:t>5.3.8.</w:t>
            </w:r>
            <w:r w:rsidR="002D59C2" w:rsidRPr="002D59C2">
              <w:rPr>
                <w:rStyle w:val="Hyperlink"/>
                <w:b/>
                <w:bCs/>
                <w:i/>
                <w:iCs/>
                <w:noProof/>
                <w:lang w:val="sr-Cyrl-RS"/>
              </w:rPr>
              <w:t>Обновљиви извори енергије</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_Toc136948407 \h </w:instrText>
            </w:r>
            <w:r w:rsidR="002D59C2" w:rsidRPr="002D59C2">
              <w:rPr>
                <w:noProof/>
                <w:webHidden/>
              </w:rPr>
            </w:r>
            <w:r w:rsidR="002D59C2" w:rsidRPr="002D59C2">
              <w:rPr>
                <w:noProof/>
                <w:webHidden/>
              </w:rPr>
              <w:fldChar w:fldCharType="separate"/>
            </w:r>
            <w:r w:rsidR="002D59C2" w:rsidRPr="002D59C2">
              <w:rPr>
                <w:noProof/>
                <w:webHidden/>
              </w:rPr>
              <w:t>34</w:t>
            </w:r>
            <w:r w:rsidR="002D59C2" w:rsidRPr="002D59C2">
              <w:rPr>
                <w:noProof/>
                <w:webHidden/>
              </w:rPr>
              <w:fldChar w:fldCharType="end"/>
            </w:r>
          </w:hyperlink>
        </w:p>
        <w:p w14:paraId="4974DC26" w14:textId="49A9EA6C" w:rsidR="002D59C2" w:rsidRPr="002D59C2" w:rsidRDefault="00000000" w:rsidP="002D59C2">
          <w:pPr>
            <w:pStyle w:val="TOC2"/>
            <w:tabs>
              <w:tab w:val="left" w:pos="567"/>
              <w:tab w:val="right" w:leader="dot" w:pos="8947"/>
            </w:tabs>
            <w:ind w:left="567" w:firstLine="0"/>
            <w:rPr>
              <w:rFonts w:eastAsiaTheme="minorEastAsia"/>
              <w:noProof/>
              <w:kern w:val="2"/>
              <w:lang w:val="sr-Latn-RS" w:eastAsia="sr-Latn-RS"/>
              <w14:ligatures w14:val="standardContextual"/>
            </w:rPr>
          </w:pPr>
          <w:hyperlink w:anchor="_Toc136948408" w:history="1">
            <w:r w:rsidR="002D59C2" w:rsidRPr="002D59C2">
              <w:rPr>
                <w:rStyle w:val="Hyperlink"/>
                <w:b/>
                <w:bCs/>
                <w:noProof/>
                <w:lang w:val="sr-Latn-CS"/>
              </w:rPr>
              <w:t>6.</w:t>
            </w:r>
            <w:r w:rsidR="002D59C2">
              <w:rPr>
                <w:rFonts w:eastAsiaTheme="minorEastAsia"/>
                <w:noProof/>
                <w:kern w:val="2"/>
                <w:lang w:val="sr-Latn-RS" w:eastAsia="sr-Latn-RS"/>
                <w14:ligatures w14:val="standardContextual"/>
              </w:rPr>
              <w:t xml:space="preserve"> </w:t>
            </w:r>
            <w:r w:rsidR="002D59C2" w:rsidRPr="002D59C2">
              <w:rPr>
                <w:rStyle w:val="Hyperlink"/>
                <w:b/>
                <w:bCs/>
                <w:noProof/>
                <w:lang w:val="sr-Latn-CS"/>
              </w:rPr>
              <w:t>Заштита животне средине</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_Toc136948408 \h </w:instrText>
            </w:r>
            <w:r w:rsidR="002D59C2" w:rsidRPr="002D59C2">
              <w:rPr>
                <w:noProof/>
                <w:webHidden/>
              </w:rPr>
            </w:r>
            <w:r w:rsidR="002D59C2" w:rsidRPr="002D59C2">
              <w:rPr>
                <w:noProof/>
                <w:webHidden/>
              </w:rPr>
              <w:fldChar w:fldCharType="separate"/>
            </w:r>
            <w:r w:rsidR="002D59C2" w:rsidRPr="002D59C2">
              <w:rPr>
                <w:noProof/>
                <w:webHidden/>
              </w:rPr>
              <w:t>34</w:t>
            </w:r>
            <w:r w:rsidR="002D59C2" w:rsidRPr="002D59C2">
              <w:rPr>
                <w:noProof/>
                <w:webHidden/>
              </w:rPr>
              <w:fldChar w:fldCharType="end"/>
            </w:r>
          </w:hyperlink>
        </w:p>
        <w:p w14:paraId="232E6D75" w14:textId="24EB493F" w:rsidR="002D59C2" w:rsidRPr="002D59C2" w:rsidRDefault="00000000" w:rsidP="002D59C2">
          <w:pPr>
            <w:pStyle w:val="TOC1"/>
            <w:tabs>
              <w:tab w:val="left" w:pos="567"/>
              <w:tab w:val="left" w:pos="1855"/>
              <w:tab w:val="right" w:leader="dot" w:pos="8947"/>
            </w:tabs>
            <w:ind w:left="567" w:firstLine="0"/>
            <w:rPr>
              <w:rFonts w:ascii="Calibri" w:eastAsiaTheme="minorEastAsia" w:hAnsi="Calibri" w:cs="Calibri"/>
              <w:noProof/>
              <w:kern w:val="2"/>
              <w:sz w:val="22"/>
              <w:szCs w:val="22"/>
              <w:lang w:val="sr-Latn-RS" w:eastAsia="sr-Latn-RS"/>
              <w14:ligatures w14:val="standardContextual"/>
            </w:rPr>
          </w:pPr>
          <w:hyperlink w:anchor="_Toc136948409" w:history="1">
            <w:r w:rsidR="002D59C2" w:rsidRPr="002D59C2">
              <w:rPr>
                <w:rStyle w:val="Hyperlink"/>
                <w:rFonts w:ascii="Calibri" w:hAnsi="Calibri" w:cs="Calibri"/>
                <w:b/>
                <w:bCs/>
                <w:noProof/>
                <w:sz w:val="22"/>
                <w:szCs w:val="22"/>
              </w:rPr>
              <w:t>7.</w:t>
            </w:r>
            <w:r w:rsidR="002D59C2">
              <w:rPr>
                <w:rFonts w:ascii="Calibri" w:eastAsiaTheme="minorEastAsia" w:hAnsi="Calibri" w:cs="Calibri"/>
                <w:noProof/>
                <w:kern w:val="2"/>
                <w:sz w:val="22"/>
                <w:szCs w:val="22"/>
                <w:lang w:val="sr-Latn-RS" w:eastAsia="sr-Latn-RS"/>
                <w14:ligatures w14:val="standardContextual"/>
              </w:rPr>
              <w:t xml:space="preserve"> </w:t>
            </w:r>
            <w:r w:rsidR="002D59C2" w:rsidRPr="002D59C2">
              <w:rPr>
                <w:rStyle w:val="Hyperlink"/>
                <w:rFonts w:ascii="Calibri" w:hAnsi="Calibri" w:cs="Calibri"/>
                <w:b/>
                <w:bCs/>
                <w:noProof/>
                <w:sz w:val="22"/>
                <w:szCs w:val="22"/>
              </w:rPr>
              <w:t>ЕКОНОМСКИ РАЗВОЈ</w:t>
            </w:r>
            <w:r w:rsidR="002D59C2" w:rsidRPr="002D59C2">
              <w:rPr>
                <w:rFonts w:ascii="Calibri" w:hAnsi="Calibri" w:cs="Calibri"/>
                <w:noProof/>
                <w:webHidden/>
                <w:sz w:val="22"/>
                <w:szCs w:val="22"/>
              </w:rPr>
              <w:tab/>
            </w:r>
            <w:r w:rsidR="002D59C2" w:rsidRPr="002D59C2">
              <w:rPr>
                <w:rFonts w:ascii="Calibri" w:hAnsi="Calibri" w:cs="Calibri"/>
                <w:noProof/>
                <w:webHidden/>
                <w:sz w:val="22"/>
                <w:szCs w:val="22"/>
              </w:rPr>
              <w:fldChar w:fldCharType="begin"/>
            </w:r>
            <w:r w:rsidR="002D59C2" w:rsidRPr="002D59C2">
              <w:rPr>
                <w:rFonts w:ascii="Calibri" w:hAnsi="Calibri" w:cs="Calibri"/>
                <w:noProof/>
                <w:webHidden/>
                <w:sz w:val="22"/>
                <w:szCs w:val="22"/>
              </w:rPr>
              <w:instrText xml:space="preserve"> PAGEREF _Toc136948409 \h </w:instrText>
            </w:r>
            <w:r w:rsidR="002D59C2" w:rsidRPr="002D59C2">
              <w:rPr>
                <w:rFonts w:ascii="Calibri" w:hAnsi="Calibri" w:cs="Calibri"/>
                <w:noProof/>
                <w:webHidden/>
                <w:sz w:val="22"/>
                <w:szCs w:val="22"/>
              </w:rPr>
            </w:r>
            <w:r w:rsidR="002D59C2" w:rsidRPr="002D59C2">
              <w:rPr>
                <w:rFonts w:ascii="Calibri" w:hAnsi="Calibri" w:cs="Calibri"/>
                <w:noProof/>
                <w:webHidden/>
                <w:sz w:val="22"/>
                <w:szCs w:val="22"/>
              </w:rPr>
              <w:fldChar w:fldCharType="separate"/>
            </w:r>
            <w:r w:rsidR="002D59C2" w:rsidRPr="002D59C2">
              <w:rPr>
                <w:rFonts w:ascii="Calibri" w:hAnsi="Calibri" w:cs="Calibri"/>
                <w:noProof/>
                <w:webHidden/>
                <w:sz w:val="22"/>
                <w:szCs w:val="22"/>
              </w:rPr>
              <w:t>36</w:t>
            </w:r>
            <w:r w:rsidR="002D59C2" w:rsidRPr="002D59C2">
              <w:rPr>
                <w:rFonts w:ascii="Calibri" w:hAnsi="Calibri" w:cs="Calibri"/>
                <w:noProof/>
                <w:webHidden/>
                <w:sz w:val="22"/>
                <w:szCs w:val="22"/>
              </w:rPr>
              <w:fldChar w:fldCharType="end"/>
            </w:r>
          </w:hyperlink>
        </w:p>
        <w:p w14:paraId="4729D834" w14:textId="7165AE74" w:rsidR="002D59C2" w:rsidRPr="002D59C2" w:rsidRDefault="00000000" w:rsidP="002D59C2">
          <w:pPr>
            <w:pStyle w:val="TOC2"/>
            <w:tabs>
              <w:tab w:val="left" w:pos="567"/>
              <w:tab w:val="right" w:leader="dot" w:pos="8947"/>
            </w:tabs>
            <w:ind w:left="567" w:firstLine="0"/>
            <w:rPr>
              <w:rFonts w:eastAsiaTheme="minorEastAsia"/>
              <w:noProof/>
              <w:kern w:val="2"/>
              <w:lang w:val="sr-Latn-RS" w:eastAsia="sr-Latn-RS"/>
              <w14:ligatures w14:val="standardContextual"/>
            </w:rPr>
          </w:pPr>
          <w:hyperlink w:anchor="_Toc136948410" w:history="1">
            <w:r w:rsidR="002D59C2" w:rsidRPr="002D59C2">
              <w:rPr>
                <w:rStyle w:val="Hyperlink"/>
                <w:b/>
                <w:bCs/>
                <w:i/>
                <w:iCs/>
                <w:noProof/>
              </w:rPr>
              <w:t>7.3.Пољопривреда</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_Toc136948410 \h </w:instrText>
            </w:r>
            <w:r w:rsidR="002D59C2" w:rsidRPr="002D59C2">
              <w:rPr>
                <w:noProof/>
                <w:webHidden/>
              </w:rPr>
            </w:r>
            <w:r w:rsidR="002D59C2" w:rsidRPr="002D59C2">
              <w:rPr>
                <w:noProof/>
                <w:webHidden/>
              </w:rPr>
              <w:fldChar w:fldCharType="separate"/>
            </w:r>
            <w:r w:rsidR="002D59C2" w:rsidRPr="002D59C2">
              <w:rPr>
                <w:noProof/>
                <w:webHidden/>
              </w:rPr>
              <w:t>42</w:t>
            </w:r>
            <w:r w:rsidR="002D59C2" w:rsidRPr="002D59C2">
              <w:rPr>
                <w:noProof/>
                <w:webHidden/>
              </w:rPr>
              <w:fldChar w:fldCharType="end"/>
            </w:r>
          </w:hyperlink>
        </w:p>
        <w:p w14:paraId="2B580D4C" w14:textId="64E29DA9" w:rsidR="002D59C2" w:rsidRPr="002D59C2" w:rsidRDefault="00000000" w:rsidP="002D59C2">
          <w:pPr>
            <w:pStyle w:val="TOC2"/>
            <w:tabs>
              <w:tab w:val="left" w:pos="567"/>
              <w:tab w:val="right" w:leader="dot" w:pos="8947"/>
            </w:tabs>
            <w:ind w:left="567" w:firstLine="0"/>
            <w:rPr>
              <w:rFonts w:eastAsiaTheme="minorEastAsia"/>
              <w:noProof/>
              <w:kern w:val="2"/>
              <w:lang w:val="sr-Latn-RS" w:eastAsia="sr-Latn-RS"/>
              <w14:ligatures w14:val="standardContextual"/>
            </w:rPr>
          </w:pPr>
          <w:hyperlink w:anchor="_Toc136948411" w:history="1">
            <w:r w:rsidR="002D59C2" w:rsidRPr="002D59C2">
              <w:rPr>
                <w:rStyle w:val="Hyperlink"/>
                <w:b/>
                <w:bCs/>
                <w:noProof/>
                <w:lang w:val="en-GB"/>
              </w:rPr>
              <w:t>IV</w:t>
            </w:r>
            <w:r w:rsidR="002D59C2" w:rsidRPr="002D59C2">
              <w:rPr>
                <w:rStyle w:val="Hyperlink"/>
                <w:b/>
                <w:bCs/>
                <w:noProof/>
                <w:lang w:val="sr-Cyrl-RS"/>
              </w:rPr>
              <w:t xml:space="preserve"> </w:t>
            </w:r>
            <w:r w:rsidR="002D59C2" w:rsidRPr="002D59C2">
              <w:rPr>
                <w:rStyle w:val="Hyperlink"/>
                <w:b/>
                <w:bCs/>
                <w:noProof/>
              </w:rPr>
              <w:t xml:space="preserve">SWOT </w:t>
            </w:r>
            <w:r w:rsidR="002D59C2" w:rsidRPr="002D59C2">
              <w:rPr>
                <w:rStyle w:val="Hyperlink"/>
                <w:b/>
                <w:bCs/>
                <w:noProof/>
                <w:lang w:val="sr-Cyrl-RS"/>
              </w:rPr>
              <w:t>Анализа</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_Toc136948411 \h </w:instrText>
            </w:r>
            <w:r w:rsidR="002D59C2" w:rsidRPr="002D59C2">
              <w:rPr>
                <w:noProof/>
                <w:webHidden/>
              </w:rPr>
            </w:r>
            <w:r w:rsidR="002D59C2" w:rsidRPr="002D59C2">
              <w:rPr>
                <w:noProof/>
                <w:webHidden/>
              </w:rPr>
              <w:fldChar w:fldCharType="separate"/>
            </w:r>
            <w:r w:rsidR="002D59C2" w:rsidRPr="002D59C2">
              <w:rPr>
                <w:noProof/>
                <w:webHidden/>
              </w:rPr>
              <w:t>46</w:t>
            </w:r>
            <w:r w:rsidR="002D59C2" w:rsidRPr="002D59C2">
              <w:rPr>
                <w:noProof/>
                <w:webHidden/>
              </w:rPr>
              <w:fldChar w:fldCharType="end"/>
            </w:r>
          </w:hyperlink>
        </w:p>
        <w:p w14:paraId="6C02DE3F" w14:textId="46D06F11" w:rsidR="002D59C2" w:rsidRPr="002D59C2" w:rsidRDefault="00000000" w:rsidP="002D59C2">
          <w:pPr>
            <w:pStyle w:val="TOC2"/>
            <w:tabs>
              <w:tab w:val="left" w:pos="567"/>
              <w:tab w:val="right" w:leader="dot" w:pos="8947"/>
            </w:tabs>
            <w:ind w:left="567" w:firstLine="0"/>
            <w:rPr>
              <w:rFonts w:eastAsiaTheme="minorEastAsia"/>
              <w:noProof/>
              <w:kern w:val="2"/>
              <w:lang w:val="sr-Latn-RS" w:eastAsia="sr-Latn-RS"/>
              <w14:ligatures w14:val="standardContextual"/>
            </w:rPr>
          </w:pPr>
          <w:hyperlink w:anchor="_Toc136948412" w:history="1">
            <w:r w:rsidR="002D59C2" w:rsidRPr="002D59C2">
              <w:rPr>
                <w:rStyle w:val="Hyperlink"/>
                <w:b/>
                <w:bCs/>
                <w:noProof/>
              </w:rPr>
              <w:t>4.1</w:t>
            </w:r>
            <w:r w:rsidR="002D59C2" w:rsidRPr="002D59C2">
              <w:rPr>
                <w:rStyle w:val="Hyperlink"/>
                <w:b/>
                <w:bCs/>
                <w:noProof/>
                <w:lang w:val="sr-Cyrl-RS"/>
              </w:rPr>
              <w:t>.</w:t>
            </w:r>
            <w:r w:rsidR="002D59C2" w:rsidRPr="002D59C2">
              <w:rPr>
                <w:rStyle w:val="Hyperlink"/>
                <w:b/>
                <w:bCs/>
                <w:noProof/>
              </w:rPr>
              <w:t xml:space="preserve"> SWOT АНАЛИЗА</w:t>
            </w:r>
            <w:r w:rsidR="002D59C2" w:rsidRPr="002D59C2">
              <w:rPr>
                <w:rStyle w:val="Hyperlink"/>
                <w:b/>
                <w:bCs/>
                <w:noProof/>
                <w:lang w:val="sr-Cyrl-RS"/>
              </w:rPr>
              <w:t xml:space="preserve"> - унапређење јавне управе и друштвених делатности</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_Toc136948412 \h </w:instrText>
            </w:r>
            <w:r w:rsidR="002D59C2" w:rsidRPr="002D59C2">
              <w:rPr>
                <w:noProof/>
                <w:webHidden/>
              </w:rPr>
            </w:r>
            <w:r w:rsidR="002D59C2" w:rsidRPr="002D59C2">
              <w:rPr>
                <w:noProof/>
                <w:webHidden/>
              </w:rPr>
              <w:fldChar w:fldCharType="separate"/>
            </w:r>
            <w:r w:rsidR="002D59C2" w:rsidRPr="002D59C2">
              <w:rPr>
                <w:noProof/>
                <w:webHidden/>
              </w:rPr>
              <w:t>46</w:t>
            </w:r>
            <w:r w:rsidR="002D59C2" w:rsidRPr="002D59C2">
              <w:rPr>
                <w:noProof/>
                <w:webHidden/>
              </w:rPr>
              <w:fldChar w:fldCharType="end"/>
            </w:r>
          </w:hyperlink>
        </w:p>
        <w:p w14:paraId="4514F539" w14:textId="7F20A292" w:rsidR="002D59C2" w:rsidRPr="002D59C2" w:rsidRDefault="00000000" w:rsidP="002D59C2">
          <w:pPr>
            <w:pStyle w:val="TOC2"/>
            <w:tabs>
              <w:tab w:val="left" w:pos="567"/>
              <w:tab w:val="right" w:leader="dot" w:pos="8947"/>
            </w:tabs>
            <w:ind w:left="567" w:firstLine="0"/>
            <w:rPr>
              <w:rFonts w:eastAsiaTheme="minorEastAsia"/>
              <w:noProof/>
              <w:kern w:val="2"/>
              <w:lang w:val="sr-Latn-RS" w:eastAsia="sr-Latn-RS"/>
              <w14:ligatures w14:val="standardContextual"/>
            </w:rPr>
          </w:pPr>
          <w:hyperlink w:anchor="_Toc136948413" w:history="1">
            <w:r w:rsidR="002D59C2" w:rsidRPr="002D59C2">
              <w:rPr>
                <w:rStyle w:val="Hyperlink"/>
                <w:b/>
                <w:bCs/>
                <w:noProof/>
              </w:rPr>
              <w:t>4.2. SWOT АНАЛИЗА - развој инфраструктуре и заштите животне средине</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_Toc136948413 \h </w:instrText>
            </w:r>
            <w:r w:rsidR="002D59C2" w:rsidRPr="002D59C2">
              <w:rPr>
                <w:noProof/>
                <w:webHidden/>
              </w:rPr>
            </w:r>
            <w:r w:rsidR="002D59C2" w:rsidRPr="002D59C2">
              <w:rPr>
                <w:noProof/>
                <w:webHidden/>
              </w:rPr>
              <w:fldChar w:fldCharType="separate"/>
            </w:r>
            <w:r w:rsidR="002D59C2" w:rsidRPr="002D59C2">
              <w:rPr>
                <w:noProof/>
                <w:webHidden/>
              </w:rPr>
              <w:t>49</w:t>
            </w:r>
            <w:r w:rsidR="002D59C2" w:rsidRPr="002D59C2">
              <w:rPr>
                <w:noProof/>
                <w:webHidden/>
              </w:rPr>
              <w:fldChar w:fldCharType="end"/>
            </w:r>
          </w:hyperlink>
        </w:p>
        <w:p w14:paraId="5010598F" w14:textId="558888A0" w:rsidR="002D59C2" w:rsidRPr="002D59C2" w:rsidRDefault="00000000" w:rsidP="002D59C2">
          <w:pPr>
            <w:pStyle w:val="TOC2"/>
            <w:tabs>
              <w:tab w:val="left" w:pos="567"/>
              <w:tab w:val="right" w:leader="dot" w:pos="8947"/>
            </w:tabs>
            <w:ind w:left="567" w:firstLine="0"/>
            <w:rPr>
              <w:rFonts w:eastAsiaTheme="minorEastAsia"/>
              <w:noProof/>
              <w:kern w:val="2"/>
              <w:lang w:val="sr-Latn-RS" w:eastAsia="sr-Latn-RS"/>
              <w14:ligatures w14:val="standardContextual"/>
            </w:rPr>
          </w:pPr>
          <w:hyperlink w:anchor="_Toc136948414" w:history="1">
            <w:r w:rsidR="002D59C2" w:rsidRPr="002D59C2">
              <w:rPr>
                <w:rStyle w:val="Hyperlink"/>
                <w:b/>
                <w:bCs/>
                <w:noProof/>
              </w:rPr>
              <w:t>4.3. SWOT анализа - развој привреде</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_Toc136948414 \h </w:instrText>
            </w:r>
            <w:r w:rsidR="002D59C2" w:rsidRPr="002D59C2">
              <w:rPr>
                <w:noProof/>
                <w:webHidden/>
              </w:rPr>
            </w:r>
            <w:r w:rsidR="002D59C2" w:rsidRPr="002D59C2">
              <w:rPr>
                <w:noProof/>
                <w:webHidden/>
              </w:rPr>
              <w:fldChar w:fldCharType="separate"/>
            </w:r>
            <w:r w:rsidR="002D59C2" w:rsidRPr="002D59C2">
              <w:rPr>
                <w:noProof/>
                <w:webHidden/>
              </w:rPr>
              <w:t>52</w:t>
            </w:r>
            <w:r w:rsidR="002D59C2" w:rsidRPr="002D59C2">
              <w:rPr>
                <w:noProof/>
                <w:webHidden/>
              </w:rPr>
              <w:fldChar w:fldCharType="end"/>
            </w:r>
          </w:hyperlink>
        </w:p>
        <w:p w14:paraId="1E48923A" w14:textId="64C7509B" w:rsidR="002D59C2" w:rsidRPr="002D59C2" w:rsidRDefault="00000000" w:rsidP="002D59C2">
          <w:pPr>
            <w:pStyle w:val="TOC2"/>
            <w:tabs>
              <w:tab w:val="left" w:pos="567"/>
              <w:tab w:val="right" w:leader="dot" w:pos="8947"/>
            </w:tabs>
            <w:ind w:left="567" w:firstLine="0"/>
            <w:rPr>
              <w:rFonts w:eastAsiaTheme="minorEastAsia"/>
              <w:noProof/>
              <w:kern w:val="2"/>
              <w:lang w:val="sr-Latn-RS" w:eastAsia="sr-Latn-RS"/>
              <w14:ligatures w14:val="standardContextual"/>
            </w:rPr>
          </w:pPr>
          <w:hyperlink w:anchor="_Toc136948415" w:history="1">
            <w:r w:rsidR="002D59C2" w:rsidRPr="002D59C2">
              <w:rPr>
                <w:rStyle w:val="Hyperlink"/>
                <w:b/>
                <w:bCs/>
                <w:noProof/>
              </w:rPr>
              <w:t>VВизија општине Велика Плана</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_Toc136948415 \h </w:instrText>
            </w:r>
            <w:r w:rsidR="002D59C2" w:rsidRPr="002D59C2">
              <w:rPr>
                <w:noProof/>
                <w:webHidden/>
              </w:rPr>
            </w:r>
            <w:r w:rsidR="002D59C2" w:rsidRPr="002D59C2">
              <w:rPr>
                <w:noProof/>
                <w:webHidden/>
              </w:rPr>
              <w:fldChar w:fldCharType="separate"/>
            </w:r>
            <w:r w:rsidR="002D59C2" w:rsidRPr="002D59C2">
              <w:rPr>
                <w:noProof/>
                <w:webHidden/>
              </w:rPr>
              <w:t>55</w:t>
            </w:r>
            <w:r w:rsidR="002D59C2" w:rsidRPr="002D59C2">
              <w:rPr>
                <w:noProof/>
                <w:webHidden/>
              </w:rPr>
              <w:fldChar w:fldCharType="end"/>
            </w:r>
          </w:hyperlink>
        </w:p>
        <w:p w14:paraId="611E754A" w14:textId="4D6C3FF2" w:rsidR="002D59C2" w:rsidRPr="002D59C2" w:rsidRDefault="00000000" w:rsidP="002D59C2">
          <w:pPr>
            <w:pStyle w:val="TOC1"/>
            <w:tabs>
              <w:tab w:val="left" w:pos="567"/>
              <w:tab w:val="right" w:leader="dot" w:pos="8947"/>
            </w:tabs>
            <w:ind w:left="567" w:firstLine="0"/>
            <w:rPr>
              <w:rFonts w:ascii="Calibri" w:eastAsiaTheme="minorEastAsia" w:hAnsi="Calibri" w:cs="Calibri"/>
              <w:noProof/>
              <w:kern w:val="2"/>
              <w:sz w:val="22"/>
              <w:szCs w:val="22"/>
              <w:lang w:val="sr-Latn-RS" w:eastAsia="sr-Latn-RS"/>
              <w14:ligatures w14:val="standardContextual"/>
            </w:rPr>
          </w:pPr>
          <w:hyperlink w:anchor="_Toc136948416" w:history="1">
            <w:r w:rsidR="002D59C2" w:rsidRPr="002D59C2">
              <w:rPr>
                <w:rStyle w:val="Hyperlink"/>
                <w:rFonts w:ascii="Calibri" w:hAnsi="Calibri" w:cs="Calibri"/>
                <w:b/>
                <w:bCs/>
                <w:noProof/>
                <w:sz w:val="22"/>
                <w:szCs w:val="22"/>
                <w:lang w:val="en-GB"/>
              </w:rPr>
              <w:t>VI</w:t>
            </w:r>
            <w:r w:rsidR="002D59C2" w:rsidRPr="002D59C2">
              <w:rPr>
                <w:rStyle w:val="Hyperlink"/>
                <w:rFonts w:ascii="Calibri" w:hAnsi="Calibri" w:cs="Calibri"/>
                <w:b/>
                <w:bCs/>
                <w:noProof/>
                <w:sz w:val="22"/>
                <w:szCs w:val="22"/>
              </w:rPr>
              <w:t>Приоритетни циљеви и мере</w:t>
            </w:r>
            <w:r w:rsidR="002D59C2" w:rsidRPr="002D59C2">
              <w:rPr>
                <w:rFonts w:ascii="Calibri" w:hAnsi="Calibri" w:cs="Calibri"/>
                <w:noProof/>
                <w:webHidden/>
                <w:sz w:val="22"/>
                <w:szCs w:val="22"/>
              </w:rPr>
              <w:tab/>
            </w:r>
            <w:r w:rsidR="002D59C2" w:rsidRPr="002D59C2">
              <w:rPr>
                <w:rFonts w:ascii="Calibri" w:hAnsi="Calibri" w:cs="Calibri"/>
                <w:noProof/>
                <w:webHidden/>
                <w:sz w:val="22"/>
                <w:szCs w:val="22"/>
              </w:rPr>
              <w:fldChar w:fldCharType="begin"/>
            </w:r>
            <w:r w:rsidR="002D59C2" w:rsidRPr="002D59C2">
              <w:rPr>
                <w:rFonts w:ascii="Calibri" w:hAnsi="Calibri" w:cs="Calibri"/>
                <w:noProof/>
                <w:webHidden/>
                <w:sz w:val="22"/>
                <w:szCs w:val="22"/>
              </w:rPr>
              <w:instrText xml:space="preserve"> PAGEREF _Toc136948416 \h </w:instrText>
            </w:r>
            <w:r w:rsidR="002D59C2" w:rsidRPr="002D59C2">
              <w:rPr>
                <w:rFonts w:ascii="Calibri" w:hAnsi="Calibri" w:cs="Calibri"/>
                <w:noProof/>
                <w:webHidden/>
                <w:sz w:val="22"/>
                <w:szCs w:val="22"/>
              </w:rPr>
            </w:r>
            <w:r w:rsidR="002D59C2" w:rsidRPr="002D59C2">
              <w:rPr>
                <w:rFonts w:ascii="Calibri" w:hAnsi="Calibri" w:cs="Calibri"/>
                <w:noProof/>
                <w:webHidden/>
                <w:sz w:val="22"/>
                <w:szCs w:val="22"/>
              </w:rPr>
              <w:fldChar w:fldCharType="separate"/>
            </w:r>
            <w:r w:rsidR="002D59C2" w:rsidRPr="002D59C2">
              <w:rPr>
                <w:rFonts w:ascii="Calibri" w:hAnsi="Calibri" w:cs="Calibri"/>
                <w:noProof/>
                <w:webHidden/>
                <w:sz w:val="22"/>
                <w:szCs w:val="22"/>
              </w:rPr>
              <w:t>55</w:t>
            </w:r>
            <w:r w:rsidR="002D59C2" w:rsidRPr="002D59C2">
              <w:rPr>
                <w:rFonts w:ascii="Calibri" w:hAnsi="Calibri" w:cs="Calibri"/>
                <w:noProof/>
                <w:webHidden/>
                <w:sz w:val="22"/>
                <w:szCs w:val="22"/>
              </w:rPr>
              <w:fldChar w:fldCharType="end"/>
            </w:r>
          </w:hyperlink>
        </w:p>
        <w:p w14:paraId="688676E4" w14:textId="2737DA6A" w:rsidR="002D59C2" w:rsidRPr="002D59C2" w:rsidRDefault="00000000" w:rsidP="002D59C2">
          <w:pPr>
            <w:pStyle w:val="TOC1"/>
            <w:tabs>
              <w:tab w:val="left" w:pos="567"/>
              <w:tab w:val="right" w:leader="dot" w:pos="8947"/>
            </w:tabs>
            <w:ind w:left="567" w:firstLine="0"/>
            <w:rPr>
              <w:rFonts w:ascii="Calibri" w:eastAsiaTheme="minorEastAsia" w:hAnsi="Calibri" w:cs="Calibri"/>
              <w:noProof/>
              <w:kern w:val="2"/>
              <w:sz w:val="22"/>
              <w:szCs w:val="22"/>
              <w:lang w:val="sr-Latn-RS" w:eastAsia="sr-Latn-RS"/>
              <w14:ligatures w14:val="standardContextual"/>
            </w:rPr>
          </w:pPr>
          <w:hyperlink w:anchor="_Toc136948417" w:history="1">
            <w:r w:rsidR="002D59C2" w:rsidRPr="002D59C2">
              <w:rPr>
                <w:rStyle w:val="Hyperlink"/>
                <w:rFonts w:ascii="Calibri" w:hAnsi="Calibri" w:cs="Calibri"/>
                <w:noProof/>
                <w:sz w:val="22"/>
                <w:szCs w:val="22"/>
                <w:lang w:val="sr-Cyrl-RS"/>
              </w:rPr>
              <w:t>Предлог мера за достизање приоритетних циљева по правцима развоја</w:t>
            </w:r>
            <w:r w:rsidR="002D59C2" w:rsidRPr="002D59C2">
              <w:rPr>
                <w:rFonts w:ascii="Calibri" w:hAnsi="Calibri" w:cs="Calibri"/>
                <w:noProof/>
                <w:webHidden/>
                <w:sz w:val="22"/>
                <w:szCs w:val="22"/>
              </w:rPr>
              <w:tab/>
            </w:r>
            <w:r w:rsidR="002D59C2" w:rsidRPr="002D59C2">
              <w:rPr>
                <w:rFonts w:ascii="Calibri" w:hAnsi="Calibri" w:cs="Calibri"/>
                <w:noProof/>
                <w:webHidden/>
                <w:sz w:val="22"/>
                <w:szCs w:val="22"/>
              </w:rPr>
              <w:fldChar w:fldCharType="begin"/>
            </w:r>
            <w:r w:rsidR="002D59C2" w:rsidRPr="002D59C2">
              <w:rPr>
                <w:rFonts w:ascii="Calibri" w:hAnsi="Calibri" w:cs="Calibri"/>
                <w:noProof/>
                <w:webHidden/>
                <w:sz w:val="22"/>
                <w:szCs w:val="22"/>
              </w:rPr>
              <w:instrText xml:space="preserve"> PAGEREF _Toc136948417 \h </w:instrText>
            </w:r>
            <w:r w:rsidR="002D59C2" w:rsidRPr="002D59C2">
              <w:rPr>
                <w:rFonts w:ascii="Calibri" w:hAnsi="Calibri" w:cs="Calibri"/>
                <w:noProof/>
                <w:webHidden/>
                <w:sz w:val="22"/>
                <w:szCs w:val="22"/>
              </w:rPr>
            </w:r>
            <w:r w:rsidR="002D59C2" w:rsidRPr="002D59C2">
              <w:rPr>
                <w:rFonts w:ascii="Calibri" w:hAnsi="Calibri" w:cs="Calibri"/>
                <w:noProof/>
                <w:webHidden/>
                <w:sz w:val="22"/>
                <w:szCs w:val="22"/>
              </w:rPr>
              <w:fldChar w:fldCharType="separate"/>
            </w:r>
            <w:r w:rsidR="002D59C2" w:rsidRPr="002D59C2">
              <w:rPr>
                <w:rFonts w:ascii="Calibri" w:hAnsi="Calibri" w:cs="Calibri"/>
                <w:noProof/>
                <w:webHidden/>
                <w:sz w:val="22"/>
                <w:szCs w:val="22"/>
              </w:rPr>
              <w:t>56</w:t>
            </w:r>
            <w:r w:rsidR="002D59C2" w:rsidRPr="002D59C2">
              <w:rPr>
                <w:rFonts w:ascii="Calibri" w:hAnsi="Calibri" w:cs="Calibri"/>
                <w:noProof/>
                <w:webHidden/>
                <w:sz w:val="22"/>
                <w:szCs w:val="22"/>
              </w:rPr>
              <w:fldChar w:fldCharType="end"/>
            </w:r>
          </w:hyperlink>
        </w:p>
        <w:p w14:paraId="098BEEF6" w14:textId="0F74CD6A" w:rsidR="002D59C2" w:rsidRPr="002D59C2" w:rsidRDefault="00000000" w:rsidP="002D59C2">
          <w:pPr>
            <w:pStyle w:val="TOC3"/>
            <w:tabs>
              <w:tab w:val="left" w:pos="567"/>
              <w:tab w:val="right" w:leader="dot" w:pos="8947"/>
            </w:tabs>
            <w:ind w:left="567" w:firstLine="0"/>
            <w:rPr>
              <w:rFonts w:eastAsiaTheme="minorEastAsia"/>
              <w:noProof/>
              <w:kern w:val="2"/>
              <w:lang w:val="sr-Latn-RS" w:eastAsia="sr-Latn-RS"/>
              <w14:ligatures w14:val="standardContextual"/>
            </w:rPr>
          </w:pPr>
          <w:hyperlink w:anchor="_Toc136948418" w:history="1">
            <w:r w:rsidR="002D59C2" w:rsidRPr="002D59C2">
              <w:rPr>
                <w:rStyle w:val="Hyperlink"/>
                <w:b/>
                <w:bCs/>
                <w:noProof/>
                <w:lang w:val="sr-Cyrl-RS"/>
              </w:rPr>
              <w:t xml:space="preserve">РАЗВОЈНИ ПРАВАЦ 1 – </w:t>
            </w:r>
            <w:r w:rsidR="002D59C2" w:rsidRPr="002D59C2">
              <w:rPr>
                <w:rStyle w:val="Hyperlink"/>
                <w:b/>
                <w:bCs/>
                <w:noProof/>
              </w:rPr>
              <w:t>Унапређење јавне управе и друштвених делатности</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_Toc136948418 \h </w:instrText>
            </w:r>
            <w:r w:rsidR="002D59C2" w:rsidRPr="002D59C2">
              <w:rPr>
                <w:noProof/>
                <w:webHidden/>
              </w:rPr>
            </w:r>
            <w:r w:rsidR="002D59C2" w:rsidRPr="002D59C2">
              <w:rPr>
                <w:noProof/>
                <w:webHidden/>
              </w:rPr>
              <w:fldChar w:fldCharType="separate"/>
            </w:r>
            <w:r w:rsidR="002D59C2" w:rsidRPr="002D59C2">
              <w:rPr>
                <w:noProof/>
                <w:webHidden/>
              </w:rPr>
              <w:t>59</w:t>
            </w:r>
            <w:r w:rsidR="002D59C2" w:rsidRPr="002D59C2">
              <w:rPr>
                <w:noProof/>
                <w:webHidden/>
              </w:rPr>
              <w:fldChar w:fldCharType="end"/>
            </w:r>
          </w:hyperlink>
        </w:p>
        <w:p w14:paraId="43CED07A" w14:textId="6B103E9B" w:rsidR="002D59C2" w:rsidRPr="002D59C2" w:rsidRDefault="00000000" w:rsidP="002D59C2">
          <w:pPr>
            <w:pStyle w:val="TOC3"/>
            <w:tabs>
              <w:tab w:val="left" w:pos="567"/>
              <w:tab w:val="right" w:leader="dot" w:pos="8947"/>
            </w:tabs>
            <w:ind w:left="567" w:firstLine="0"/>
            <w:rPr>
              <w:rFonts w:eastAsiaTheme="minorEastAsia"/>
              <w:noProof/>
              <w:kern w:val="2"/>
              <w:lang w:val="sr-Latn-RS" w:eastAsia="sr-Latn-RS"/>
              <w14:ligatures w14:val="standardContextual"/>
            </w:rPr>
          </w:pPr>
          <w:hyperlink w:anchor="_Toc136948431" w:history="1">
            <w:r w:rsidR="002D59C2" w:rsidRPr="002D59C2">
              <w:rPr>
                <w:rStyle w:val="Hyperlink"/>
                <w:b/>
                <w:bCs/>
                <w:noProof/>
                <w:lang w:val="sr-Cyrl-RS"/>
              </w:rPr>
              <w:t xml:space="preserve">РАЗВОЈНИ ПРАВАЦ </w:t>
            </w:r>
            <w:r w:rsidR="002D59C2" w:rsidRPr="002D59C2">
              <w:rPr>
                <w:rStyle w:val="Hyperlink"/>
                <w:b/>
                <w:bCs/>
                <w:noProof/>
                <w:lang w:val="en-GB"/>
              </w:rPr>
              <w:t>2</w:t>
            </w:r>
            <w:r w:rsidR="002D59C2" w:rsidRPr="002D59C2">
              <w:rPr>
                <w:rStyle w:val="Hyperlink"/>
                <w:b/>
                <w:bCs/>
                <w:noProof/>
                <w:lang w:val="sr-Cyrl-RS"/>
              </w:rPr>
              <w:t xml:space="preserve"> – </w:t>
            </w:r>
            <w:r w:rsidR="002D59C2" w:rsidRPr="002D59C2">
              <w:rPr>
                <w:rStyle w:val="Hyperlink"/>
                <w:b/>
                <w:bCs/>
                <w:noProof/>
                <w:lang w:val="ru-RU"/>
              </w:rPr>
              <w:t>Инфраструктура и заштита животне средине</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_Toc136948431 \h </w:instrText>
            </w:r>
            <w:r w:rsidR="002D59C2" w:rsidRPr="002D59C2">
              <w:rPr>
                <w:noProof/>
                <w:webHidden/>
              </w:rPr>
            </w:r>
            <w:r w:rsidR="002D59C2" w:rsidRPr="002D59C2">
              <w:rPr>
                <w:noProof/>
                <w:webHidden/>
              </w:rPr>
              <w:fldChar w:fldCharType="separate"/>
            </w:r>
            <w:r w:rsidR="002D59C2" w:rsidRPr="002D59C2">
              <w:rPr>
                <w:noProof/>
                <w:webHidden/>
              </w:rPr>
              <w:t>80</w:t>
            </w:r>
            <w:r w:rsidR="002D59C2" w:rsidRPr="002D59C2">
              <w:rPr>
                <w:noProof/>
                <w:webHidden/>
              </w:rPr>
              <w:fldChar w:fldCharType="end"/>
            </w:r>
          </w:hyperlink>
        </w:p>
        <w:p w14:paraId="0BE4927E" w14:textId="4CA3A2D1" w:rsidR="002D59C2" w:rsidRPr="002D59C2" w:rsidRDefault="00000000" w:rsidP="002D59C2">
          <w:pPr>
            <w:pStyle w:val="TOC3"/>
            <w:tabs>
              <w:tab w:val="left" w:pos="567"/>
              <w:tab w:val="right" w:leader="dot" w:pos="8947"/>
            </w:tabs>
            <w:ind w:left="567" w:firstLine="0"/>
            <w:rPr>
              <w:rFonts w:eastAsiaTheme="minorEastAsia"/>
              <w:noProof/>
              <w:kern w:val="2"/>
              <w:lang w:val="sr-Latn-RS" w:eastAsia="sr-Latn-RS"/>
              <w14:ligatures w14:val="standardContextual"/>
            </w:rPr>
          </w:pPr>
          <w:hyperlink w:anchor="_Toc136948436" w:history="1">
            <w:r w:rsidR="002D59C2" w:rsidRPr="002D59C2">
              <w:rPr>
                <w:rStyle w:val="Hyperlink"/>
                <w:b/>
                <w:bCs/>
                <w:noProof/>
                <w:lang w:val="sr-Cyrl-RS"/>
              </w:rPr>
              <w:t>РАЗВОЈНИ ПРАВАЦ 3 – Одрживи економски развој</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_Toc136948436 \h </w:instrText>
            </w:r>
            <w:r w:rsidR="002D59C2" w:rsidRPr="002D59C2">
              <w:rPr>
                <w:noProof/>
                <w:webHidden/>
              </w:rPr>
            </w:r>
            <w:r w:rsidR="002D59C2" w:rsidRPr="002D59C2">
              <w:rPr>
                <w:noProof/>
                <w:webHidden/>
              </w:rPr>
              <w:fldChar w:fldCharType="separate"/>
            </w:r>
            <w:r w:rsidR="002D59C2" w:rsidRPr="002D59C2">
              <w:rPr>
                <w:noProof/>
                <w:webHidden/>
              </w:rPr>
              <w:t>99</w:t>
            </w:r>
            <w:r w:rsidR="002D59C2" w:rsidRPr="002D59C2">
              <w:rPr>
                <w:noProof/>
                <w:webHidden/>
              </w:rPr>
              <w:fldChar w:fldCharType="end"/>
            </w:r>
          </w:hyperlink>
        </w:p>
        <w:p w14:paraId="5AD4B307" w14:textId="0F1D32D4" w:rsidR="002D59C2" w:rsidRPr="002D59C2" w:rsidRDefault="00000000" w:rsidP="002D59C2">
          <w:pPr>
            <w:pStyle w:val="TOC2"/>
            <w:tabs>
              <w:tab w:val="left" w:pos="567"/>
              <w:tab w:val="right" w:leader="dot" w:pos="8947"/>
            </w:tabs>
            <w:ind w:left="567" w:firstLine="0"/>
            <w:rPr>
              <w:rFonts w:eastAsiaTheme="minorEastAsia"/>
              <w:noProof/>
              <w:kern w:val="2"/>
              <w:lang w:val="sr-Latn-RS" w:eastAsia="sr-Latn-RS"/>
              <w14:ligatures w14:val="standardContextual"/>
            </w:rPr>
          </w:pPr>
          <w:hyperlink w:anchor="_Toc136948437" w:history="1">
            <w:r w:rsidR="002D59C2" w:rsidRPr="002D59C2">
              <w:rPr>
                <w:rStyle w:val="Hyperlink"/>
                <w:b/>
                <w:bCs/>
                <w:noProof/>
                <w:lang w:val="sr-Latn-RS" w:eastAsia="sr-Latn-CS"/>
              </w:rPr>
              <w:t>VII</w:t>
            </w:r>
            <w:r w:rsidR="002D59C2" w:rsidRPr="002D59C2">
              <w:rPr>
                <w:rFonts w:eastAsiaTheme="minorEastAsia"/>
                <w:noProof/>
                <w:kern w:val="2"/>
                <w:lang w:val="sr-Latn-RS" w:eastAsia="sr-Latn-RS"/>
                <w14:ligatures w14:val="standardContextual"/>
              </w:rPr>
              <w:tab/>
            </w:r>
            <w:r w:rsidR="002D59C2" w:rsidRPr="002D59C2">
              <w:rPr>
                <w:rStyle w:val="Hyperlink"/>
                <w:b/>
                <w:bCs/>
                <w:noProof/>
                <w:lang w:eastAsia="sr-Latn-CS"/>
              </w:rPr>
              <w:t>Оквир за спровођење, праћење спровођења, извештавање и вредновање Плана развоја општине Велика Плана</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_Toc136948437 \h </w:instrText>
            </w:r>
            <w:r w:rsidR="002D59C2" w:rsidRPr="002D59C2">
              <w:rPr>
                <w:noProof/>
                <w:webHidden/>
              </w:rPr>
            </w:r>
            <w:r w:rsidR="002D59C2" w:rsidRPr="002D59C2">
              <w:rPr>
                <w:noProof/>
                <w:webHidden/>
              </w:rPr>
              <w:fldChar w:fldCharType="separate"/>
            </w:r>
            <w:r w:rsidR="002D59C2" w:rsidRPr="002D59C2">
              <w:rPr>
                <w:noProof/>
                <w:webHidden/>
              </w:rPr>
              <w:t>117</w:t>
            </w:r>
            <w:r w:rsidR="002D59C2" w:rsidRPr="002D59C2">
              <w:rPr>
                <w:noProof/>
                <w:webHidden/>
              </w:rPr>
              <w:fldChar w:fldCharType="end"/>
            </w:r>
          </w:hyperlink>
        </w:p>
        <w:p w14:paraId="2CE509C8" w14:textId="4CDE077F" w:rsidR="002D59C2" w:rsidRPr="002D59C2" w:rsidRDefault="00000000" w:rsidP="002D59C2">
          <w:pPr>
            <w:pStyle w:val="TOC2"/>
            <w:tabs>
              <w:tab w:val="left" w:pos="567"/>
              <w:tab w:val="right" w:leader="dot" w:pos="8947"/>
            </w:tabs>
            <w:ind w:left="567" w:firstLine="0"/>
            <w:rPr>
              <w:rFonts w:eastAsiaTheme="minorEastAsia"/>
              <w:noProof/>
              <w:kern w:val="2"/>
              <w:lang w:val="sr-Latn-RS" w:eastAsia="sr-Latn-RS"/>
              <w14:ligatures w14:val="standardContextual"/>
            </w:rPr>
          </w:pPr>
          <w:hyperlink w:anchor="_Toc136948438" w:history="1">
            <w:r w:rsidR="002D59C2" w:rsidRPr="002D59C2">
              <w:rPr>
                <w:rStyle w:val="Hyperlink"/>
                <w:noProof/>
                <w:lang w:val="sr-Cyrl-RS"/>
              </w:rPr>
              <w:t>7.1. Праћење спровођење Плана развоја</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_Toc136948438 \h </w:instrText>
            </w:r>
            <w:r w:rsidR="002D59C2" w:rsidRPr="002D59C2">
              <w:rPr>
                <w:noProof/>
                <w:webHidden/>
              </w:rPr>
            </w:r>
            <w:r w:rsidR="002D59C2" w:rsidRPr="002D59C2">
              <w:rPr>
                <w:noProof/>
                <w:webHidden/>
              </w:rPr>
              <w:fldChar w:fldCharType="separate"/>
            </w:r>
            <w:r w:rsidR="002D59C2" w:rsidRPr="002D59C2">
              <w:rPr>
                <w:noProof/>
                <w:webHidden/>
              </w:rPr>
              <w:t>117</w:t>
            </w:r>
            <w:r w:rsidR="002D59C2" w:rsidRPr="002D59C2">
              <w:rPr>
                <w:noProof/>
                <w:webHidden/>
              </w:rPr>
              <w:fldChar w:fldCharType="end"/>
            </w:r>
          </w:hyperlink>
        </w:p>
        <w:p w14:paraId="69B50942" w14:textId="7CD27224" w:rsidR="002D59C2" w:rsidRPr="002D59C2" w:rsidRDefault="00000000" w:rsidP="002D59C2">
          <w:pPr>
            <w:pStyle w:val="TOC2"/>
            <w:tabs>
              <w:tab w:val="left" w:pos="567"/>
              <w:tab w:val="right" w:leader="dot" w:pos="8947"/>
            </w:tabs>
            <w:ind w:left="567" w:firstLine="0"/>
            <w:rPr>
              <w:rFonts w:eastAsiaTheme="minorEastAsia"/>
              <w:noProof/>
              <w:kern w:val="2"/>
              <w:lang w:val="sr-Latn-RS" w:eastAsia="sr-Latn-RS"/>
              <w14:ligatures w14:val="standardContextual"/>
            </w:rPr>
          </w:pPr>
          <w:hyperlink w:anchor="_Toc136948439" w:history="1">
            <w:r w:rsidR="002D59C2" w:rsidRPr="002D59C2">
              <w:rPr>
                <w:rStyle w:val="Hyperlink"/>
                <w:noProof/>
                <w:lang w:val="sr-Cyrl-RS"/>
              </w:rPr>
              <w:t>7.2 Вредновање постигнутих учинака Плана развоја</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_Toc136948439 \h </w:instrText>
            </w:r>
            <w:r w:rsidR="002D59C2" w:rsidRPr="002D59C2">
              <w:rPr>
                <w:noProof/>
                <w:webHidden/>
              </w:rPr>
            </w:r>
            <w:r w:rsidR="002D59C2" w:rsidRPr="002D59C2">
              <w:rPr>
                <w:noProof/>
                <w:webHidden/>
              </w:rPr>
              <w:fldChar w:fldCharType="separate"/>
            </w:r>
            <w:r w:rsidR="002D59C2" w:rsidRPr="002D59C2">
              <w:rPr>
                <w:noProof/>
                <w:webHidden/>
              </w:rPr>
              <w:t>119</w:t>
            </w:r>
            <w:r w:rsidR="002D59C2" w:rsidRPr="002D59C2">
              <w:rPr>
                <w:noProof/>
                <w:webHidden/>
              </w:rPr>
              <w:fldChar w:fldCharType="end"/>
            </w:r>
          </w:hyperlink>
        </w:p>
        <w:p w14:paraId="61310D61" w14:textId="3071DB92" w:rsidR="002D59C2" w:rsidRPr="002D59C2" w:rsidRDefault="00000000" w:rsidP="002D59C2">
          <w:pPr>
            <w:pStyle w:val="TOC2"/>
            <w:tabs>
              <w:tab w:val="left" w:pos="567"/>
              <w:tab w:val="right" w:leader="dot" w:pos="8947"/>
            </w:tabs>
            <w:ind w:left="567" w:firstLine="0"/>
            <w:rPr>
              <w:rFonts w:eastAsiaTheme="minorEastAsia"/>
              <w:noProof/>
              <w:kern w:val="2"/>
              <w:lang w:val="sr-Latn-RS" w:eastAsia="sr-Latn-RS"/>
              <w14:ligatures w14:val="standardContextual"/>
            </w:rPr>
          </w:pPr>
          <w:hyperlink w:anchor="_Toc136948440" w:history="1">
            <w:r w:rsidR="002D59C2" w:rsidRPr="002D59C2">
              <w:rPr>
                <w:rStyle w:val="Hyperlink"/>
                <w:noProof/>
                <w:lang w:val="sr-Cyrl-RS"/>
              </w:rPr>
              <w:t>7.3Извештавање</w:t>
            </w:r>
            <w:r w:rsidR="002D59C2" w:rsidRPr="002D59C2">
              <w:rPr>
                <w:rStyle w:val="Hyperlink"/>
                <w:noProof/>
                <w:spacing w:val="-12"/>
                <w:lang w:val="sr-Cyrl-RS"/>
              </w:rPr>
              <w:t xml:space="preserve"> </w:t>
            </w:r>
            <w:r w:rsidR="002D59C2" w:rsidRPr="002D59C2">
              <w:rPr>
                <w:rStyle w:val="Hyperlink"/>
                <w:noProof/>
                <w:lang w:val="sr-Cyrl-RS"/>
              </w:rPr>
              <w:t>о</w:t>
            </w:r>
            <w:r w:rsidR="002D59C2" w:rsidRPr="002D59C2">
              <w:rPr>
                <w:rStyle w:val="Hyperlink"/>
                <w:noProof/>
                <w:spacing w:val="-11"/>
                <w:lang w:val="sr-Cyrl-RS"/>
              </w:rPr>
              <w:t xml:space="preserve"> </w:t>
            </w:r>
            <w:r w:rsidR="002D59C2" w:rsidRPr="002D59C2">
              <w:rPr>
                <w:rStyle w:val="Hyperlink"/>
                <w:noProof/>
                <w:lang w:val="sr-Cyrl-RS"/>
              </w:rPr>
              <w:t>спровођењу</w:t>
            </w:r>
            <w:r w:rsidR="002D59C2" w:rsidRPr="002D59C2">
              <w:rPr>
                <w:rStyle w:val="Hyperlink"/>
                <w:noProof/>
                <w:spacing w:val="-10"/>
                <w:lang w:val="sr-Cyrl-RS"/>
              </w:rPr>
              <w:t xml:space="preserve"> </w:t>
            </w:r>
            <w:r w:rsidR="002D59C2" w:rsidRPr="002D59C2">
              <w:rPr>
                <w:rStyle w:val="Hyperlink"/>
                <w:noProof/>
                <w:lang w:val="sr-Cyrl-RS"/>
              </w:rPr>
              <w:t>и</w:t>
            </w:r>
            <w:r w:rsidR="002D59C2" w:rsidRPr="002D59C2">
              <w:rPr>
                <w:rStyle w:val="Hyperlink"/>
                <w:noProof/>
                <w:spacing w:val="-11"/>
                <w:lang w:val="sr-Cyrl-RS"/>
              </w:rPr>
              <w:t xml:space="preserve"> </w:t>
            </w:r>
            <w:r w:rsidR="002D59C2" w:rsidRPr="002D59C2">
              <w:rPr>
                <w:rStyle w:val="Hyperlink"/>
                <w:noProof/>
                <w:lang w:val="sr-Cyrl-RS"/>
              </w:rPr>
              <w:t>постигнутим</w:t>
            </w:r>
            <w:r w:rsidR="002D59C2" w:rsidRPr="002D59C2">
              <w:rPr>
                <w:rStyle w:val="Hyperlink"/>
                <w:noProof/>
                <w:spacing w:val="-8"/>
                <w:lang w:val="sr-Cyrl-RS"/>
              </w:rPr>
              <w:t xml:space="preserve"> </w:t>
            </w:r>
            <w:r w:rsidR="002D59C2" w:rsidRPr="002D59C2">
              <w:rPr>
                <w:rStyle w:val="Hyperlink"/>
                <w:noProof/>
                <w:lang w:val="sr-Cyrl-RS"/>
              </w:rPr>
              <w:t>учинцима</w:t>
            </w:r>
            <w:r w:rsidR="002D59C2" w:rsidRPr="002D59C2">
              <w:rPr>
                <w:rStyle w:val="Hyperlink"/>
                <w:noProof/>
                <w:spacing w:val="-11"/>
                <w:lang w:val="sr-Cyrl-RS"/>
              </w:rPr>
              <w:t xml:space="preserve"> </w:t>
            </w:r>
            <w:r w:rsidR="002D59C2" w:rsidRPr="002D59C2">
              <w:rPr>
                <w:rStyle w:val="Hyperlink"/>
                <w:noProof/>
                <w:lang w:val="sr-Cyrl-RS"/>
              </w:rPr>
              <w:t>Плана</w:t>
            </w:r>
            <w:r w:rsidR="002D59C2" w:rsidRPr="002D59C2">
              <w:rPr>
                <w:rStyle w:val="Hyperlink"/>
                <w:noProof/>
                <w:spacing w:val="-11"/>
                <w:lang w:val="sr-Cyrl-RS"/>
              </w:rPr>
              <w:t xml:space="preserve"> </w:t>
            </w:r>
            <w:r w:rsidR="002D59C2" w:rsidRPr="002D59C2">
              <w:rPr>
                <w:rStyle w:val="Hyperlink"/>
                <w:noProof/>
                <w:lang w:val="sr-Cyrl-RS"/>
              </w:rPr>
              <w:t>развоја</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_Toc136948440 \h </w:instrText>
            </w:r>
            <w:r w:rsidR="002D59C2" w:rsidRPr="002D59C2">
              <w:rPr>
                <w:noProof/>
                <w:webHidden/>
              </w:rPr>
            </w:r>
            <w:r w:rsidR="002D59C2" w:rsidRPr="002D59C2">
              <w:rPr>
                <w:noProof/>
                <w:webHidden/>
              </w:rPr>
              <w:fldChar w:fldCharType="separate"/>
            </w:r>
            <w:r w:rsidR="002D59C2" w:rsidRPr="002D59C2">
              <w:rPr>
                <w:noProof/>
                <w:webHidden/>
              </w:rPr>
              <w:t>119</w:t>
            </w:r>
            <w:r w:rsidR="002D59C2" w:rsidRPr="002D59C2">
              <w:rPr>
                <w:noProof/>
                <w:webHidden/>
              </w:rPr>
              <w:fldChar w:fldCharType="end"/>
            </w:r>
          </w:hyperlink>
        </w:p>
        <w:p w14:paraId="31DB2B5D" w14:textId="1B0139B2" w:rsidR="002D59C2" w:rsidRDefault="00000000" w:rsidP="002D59C2">
          <w:pPr>
            <w:pStyle w:val="TOC2"/>
            <w:tabs>
              <w:tab w:val="left" w:pos="567"/>
              <w:tab w:val="right" w:leader="dot" w:pos="8947"/>
            </w:tabs>
            <w:ind w:left="567" w:firstLine="0"/>
            <w:rPr>
              <w:rFonts w:asciiTheme="minorHAnsi" w:eastAsiaTheme="minorEastAsia" w:hAnsiTheme="minorHAnsi" w:cstheme="minorBidi"/>
              <w:noProof/>
              <w:kern w:val="2"/>
              <w:lang w:val="sr-Latn-RS" w:eastAsia="sr-Latn-RS"/>
              <w14:ligatures w14:val="standardContextual"/>
            </w:rPr>
          </w:pPr>
          <w:hyperlink w:anchor="_Toc136948441" w:history="1">
            <w:r w:rsidR="002D59C2" w:rsidRPr="002D59C2">
              <w:rPr>
                <w:rStyle w:val="Hyperlink"/>
                <w:noProof/>
                <w:lang w:val="sr-Cyrl-RS"/>
              </w:rPr>
              <w:t>7.4Ревизија Плана развоја</w:t>
            </w:r>
            <w:r w:rsidR="002D59C2" w:rsidRPr="002D59C2">
              <w:rPr>
                <w:noProof/>
                <w:webHidden/>
              </w:rPr>
              <w:tab/>
            </w:r>
            <w:r w:rsidR="002D59C2" w:rsidRPr="002D59C2">
              <w:rPr>
                <w:noProof/>
                <w:webHidden/>
              </w:rPr>
              <w:fldChar w:fldCharType="begin"/>
            </w:r>
            <w:r w:rsidR="002D59C2" w:rsidRPr="002D59C2">
              <w:rPr>
                <w:noProof/>
                <w:webHidden/>
              </w:rPr>
              <w:instrText xml:space="preserve"> PAGEREF _Toc136948441 \h </w:instrText>
            </w:r>
            <w:r w:rsidR="002D59C2" w:rsidRPr="002D59C2">
              <w:rPr>
                <w:noProof/>
                <w:webHidden/>
              </w:rPr>
            </w:r>
            <w:r w:rsidR="002D59C2" w:rsidRPr="002D59C2">
              <w:rPr>
                <w:noProof/>
                <w:webHidden/>
              </w:rPr>
              <w:fldChar w:fldCharType="separate"/>
            </w:r>
            <w:r w:rsidR="002D59C2" w:rsidRPr="002D59C2">
              <w:rPr>
                <w:noProof/>
                <w:webHidden/>
              </w:rPr>
              <w:t>121</w:t>
            </w:r>
            <w:r w:rsidR="002D59C2" w:rsidRPr="002D59C2">
              <w:rPr>
                <w:noProof/>
                <w:webHidden/>
              </w:rPr>
              <w:fldChar w:fldCharType="end"/>
            </w:r>
          </w:hyperlink>
        </w:p>
        <w:p w14:paraId="407F0582" w14:textId="401B628E" w:rsidR="00732A1A" w:rsidRPr="00AE2036" w:rsidRDefault="00EE237F" w:rsidP="00AE2036">
          <w:pPr>
            <w:tabs>
              <w:tab w:val="left" w:pos="426"/>
              <w:tab w:val="left" w:pos="993"/>
            </w:tabs>
            <w:ind w:hanging="1871"/>
            <w:jc w:val="both"/>
            <w:rPr>
              <w:rFonts w:asciiTheme="minorHAnsi" w:hAnsiTheme="minorHAnsi" w:cstheme="minorHAnsi"/>
            </w:rPr>
          </w:pPr>
          <w:r w:rsidRPr="00AE2036">
            <w:rPr>
              <w:rFonts w:asciiTheme="minorHAnsi" w:hAnsiTheme="minorHAnsi" w:cstheme="minorHAnsi"/>
              <w:b/>
              <w:bCs/>
              <w:noProof/>
            </w:rPr>
            <w:fldChar w:fldCharType="end"/>
          </w:r>
        </w:p>
      </w:sdtContent>
    </w:sdt>
    <w:p w14:paraId="658AE65C" w14:textId="77777777" w:rsidR="00732A1A" w:rsidRPr="00AE2036" w:rsidRDefault="00732A1A" w:rsidP="00AE2036">
      <w:pPr>
        <w:jc w:val="both"/>
        <w:rPr>
          <w:rFonts w:asciiTheme="minorHAnsi" w:hAnsiTheme="minorHAnsi" w:cstheme="minorHAnsi"/>
          <w:lang w:val="sr-Latn-CS"/>
        </w:rPr>
      </w:pPr>
    </w:p>
    <w:p w14:paraId="47E1085D" w14:textId="77777777" w:rsidR="00732A1A" w:rsidRPr="00AE2036" w:rsidRDefault="00732A1A" w:rsidP="00AE2036">
      <w:pPr>
        <w:jc w:val="both"/>
        <w:rPr>
          <w:rFonts w:asciiTheme="minorHAnsi" w:hAnsiTheme="minorHAnsi" w:cstheme="minorHAnsi"/>
          <w:lang w:val="sr-Latn-CS"/>
        </w:rPr>
      </w:pPr>
    </w:p>
    <w:p w14:paraId="7AE51AEB" w14:textId="77777777" w:rsidR="00732A1A" w:rsidRPr="00AE2036" w:rsidRDefault="00732A1A" w:rsidP="00AE2036">
      <w:pPr>
        <w:jc w:val="both"/>
        <w:rPr>
          <w:rFonts w:asciiTheme="minorHAnsi" w:hAnsiTheme="minorHAnsi" w:cstheme="minorHAnsi"/>
          <w:lang w:val="sr-Latn-CS"/>
        </w:rPr>
      </w:pPr>
    </w:p>
    <w:p w14:paraId="2CE41291" w14:textId="77777777" w:rsidR="00732A1A" w:rsidRPr="00AE2036" w:rsidRDefault="00732A1A" w:rsidP="00AE2036">
      <w:pPr>
        <w:jc w:val="both"/>
        <w:rPr>
          <w:rFonts w:asciiTheme="minorHAnsi" w:hAnsiTheme="minorHAnsi" w:cstheme="minorHAnsi"/>
          <w:lang w:val="sr-Latn-CS"/>
        </w:rPr>
      </w:pPr>
    </w:p>
    <w:p w14:paraId="22482C5B" w14:textId="77777777" w:rsidR="00970D14" w:rsidRDefault="00970D14" w:rsidP="00AE2036">
      <w:pPr>
        <w:jc w:val="both"/>
        <w:rPr>
          <w:sz w:val="24"/>
          <w:szCs w:val="24"/>
          <w:lang w:val="sr-Latn-CS"/>
        </w:rPr>
      </w:pPr>
    </w:p>
    <w:p w14:paraId="67E64716" w14:textId="77777777" w:rsidR="00AE2036" w:rsidRDefault="00AE2036" w:rsidP="00AE2036">
      <w:pPr>
        <w:jc w:val="both"/>
        <w:rPr>
          <w:sz w:val="24"/>
          <w:szCs w:val="24"/>
          <w:lang w:val="sr-Latn-CS"/>
        </w:rPr>
      </w:pPr>
    </w:p>
    <w:p w14:paraId="661E269A" w14:textId="77777777" w:rsidR="00970D14" w:rsidRDefault="00970D14" w:rsidP="00AE2036">
      <w:pPr>
        <w:jc w:val="both"/>
        <w:rPr>
          <w:sz w:val="24"/>
          <w:szCs w:val="24"/>
          <w:lang w:val="sr-Latn-CS"/>
        </w:rPr>
      </w:pPr>
    </w:p>
    <w:p w14:paraId="1650BD7F" w14:textId="77777777" w:rsidR="00970D14" w:rsidRDefault="00970D14" w:rsidP="00AE2036">
      <w:pPr>
        <w:jc w:val="both"/>
        <w:rPr>
          <w:sz w:val="24"/>
          <w:szCs w:val="24"/>
          <w:lang w:val="sr-Latn-CS"/>
        </w:rPr>
      </w:pPr>
    </w:p>
    <w:p w14:paraId="504941F9" w14:textId="77777777" w:rsidR="00970D14" w:rsidRDefault="00970D14" w:rsidP="00AE2036">
      <w:pPr>
        <w:jc w:val="both"/>
        <w:rPr>
          <w:sz w:val="24"/>
          <w:szCs w:val="24"/>
          <w:lang w:val="sr-Latn-CS"/>
        </w:rPr>
      </w:pPr>
    </w:p>
    <w:p w14:paraId="0C78DB80" w14:textId="77777777" w:rsidR="00970D14" w:rsidRDefault="00970D14" w:rsidP="00AE2036">
      <w:pPr>
        <w:jc w:val="both"/>
        <w:rPr>
          <w:sz w:val="24"/>
          <w:szCs w:val="24"/>
          <w:lang w:val="sr-Latn-CS"/>
        </w:rPr>
      </w:pPr>
    </w:p>
    <w:p w14:paraId="58B1E347" w14:textId="77777777" w:rsidR="008539D5" w:rsidRDefault="008539D5" w:rsidP="00AE2036">
      <w:pPr>
        <w:jc w:val="both"/>
        <w:rPr>
          <w:sz w:val="24"/>
          <w:szCs w:val="24"/>
          <w:lang w:val="sr-Latn-CS"/>
        </w:rPr>
      </w:pPr>
    </w:p>
    <w:p w14:paraId="1AD41797" w14:textId="77777777" w:rsidR="00970D14" w:rsidRDefault="00970D14" w:rsidP="00AE2036">
      <w:pPr>
        <w:jc w:val="both"/>
        <w:rPr>
          <w:sz w:val="24"/>
          <w:szCs w:val="24"/>
          <w:lang w:val="sr-Latn-CS"/>
        </w:rPr>
      </w:pPr>
    </w:p>
    <w:p w14:paraId="0543F1E8" w14:textId="77777777" w:rsidR="00970D14" w:rsidRDefault="00970D14" w:rsidP="00AE2036">
      <w:pPr>
        <w:jc w:val="both"/>
        <w:rPr>
          <w:sz w:val="24"/>
          <w:szCs w:val="24"/>
          <w:lang w:val="sr-Latn-CS"/>
        </w:rPr>
      </w:pPr>
    </w:p>
    <w:p w14:paraId="3AC9FEC4" w14:textId="373D997C" w:rsidR="004F21EE" w:rsidRPr="001D68E2" w:rsidRDefault="002925F8" w:rsidP="00AE2036">
      <w:pPr>
        <w:jc w:val="both"/>
        <w:rPr>
          <w:color w:val="2F5496"/>
          <w:sz w:val="24"/>
          <w:szCs w:val="24"/>
          <w:lang w:val="sr-Cyrl-RS"/>
        </w:rPr>
      </w:pPr>
      <w:r w:rsidRPr="00970D14">
        <w:rPr>
          <w:color w:val="2F5496"/>
          <w:sz w:val="24"/>
          <w:szCs w:val="24"/>
          <w:lang w:val="sr-Latn-CS"/>
        </w:rPr>
        <w:lastRenderedPageBreak/>
        <w:t>У</w:t>
      </w:r>
      <w:r w:rsidR="001D68E2">
        <w:rPr>
          <w:color w:val="2F5496"/>
          <w:sz w:val="24"/>
          <w:szCs w:val="24"/>
          <w:lang w:val="sr-Cyrl-RS"/>
        </w:rPr>
        <w:t xml:space="preserve">ВОДНА РЕЧ </w:t>
      </w:r>
      <w:r w:rsidR="001D68E2" w:rsidRPr="001D68E2">
        <w:rPr>
          <w:color w:val="2F5496"/>
          <w:sz w:val="24"/>
          <w:szCs w:val="24"/>
          <w:lang w:val="sr-Cyrl-RS"/>
        </w:rPr>
        <w:t>ПРЕДСЕДНИКА</w:t>
      </w:r>
      <w:r w:rsidR="001D68E2">
        <w:rPr>
          <w:color w:val="2F5496"/>
          <w:sz w:val="24"/>
          <w:szCs w:val="24"/>
          <w:lang w:val="sr-Cyrl-RS"/>
        </w:rPr>
        <w:t xml:space="preserve"> ОПШТИНЕ</w:t>
      </w:r>
    </w:p>
    <w:p w14:paraId="64D487C3" w14:textId="77777777" w:rsidR="00970D14" w:rsidRDefault="00970D14" w:rsidP="00AE2036">
      <w:pPr>
        <w:jc w:val="both"/>
        <w:rPr>
          <w:color w:val="2F5496"/>
          <w:sz w:val="24"/>
          <w:szCs w:val="24"/>
          <w:lang w:val="sr-Latn-CS"/>
        </w:rPr>
      </w:pPr>
    </w:p>
    <w:p w14:paraId="39F51749" w14:textId="77777777" w:rsidR="005C3B36" w:rsidRPr="001D68E2" w:rsidRDefault="005C3B36" w:rsidP="00AE2036">
      <w:pPr>
        <w:pStyle w:val="Default"/>
        <w:spacing w:before="240" w:line="276" w:lineRule="auto"/>
        <w:ind w:firstLine="720"/>
        <w:jc w:val="both"/>
        <w:rPr>
          <w:rFonts w:asciiTheme="minorHAnsi" w:hAnsiTheme="minorHAnsi" w:cstheme="minorHAnsi"/>
          <w:color w:val="auto"/>
          <w:sz w:val="22"/>
          <w:szCs w:val="22"/>
        </w:rPr>
      </w:pPr>
      <w:proofErr w:type="spellStart"/>
      <w:r w:rsidRPr="001D68E2">
        <w:rPr>
          <w:rFonts w:asciiTheme="minorHAnsi" w:hAnsiTheme="minorHAnsi" w:cstheme="minorHAnsi"/>
          <w:b/>
          <w:color w:val="auto"/>
          <w:sz w:val="22"/>
          <w:szCs w:val="22"/>
        </w:rPr>
        <w:t>Поштоване</w:t>
      </w:r>
      <w:proofErr w:type="spellEnd"/>
      <w:r w:rsidRPr="001D68E2">
        <w:rPr>
          <w:rFonts w:asciiTheme="minorHAnsi" w:hAnsiTheme="minorHAnsi" w:cstheme="minorHAnsi"/>
          <w:b/>
          <w:color w:val="auto"/>
          <w:sz w:val="22"/>
          <w:szCs w:val="22"/>
        </w:rPr>
        <w:t xml:space="preserve"> </w:t>
      </w:r>
      <w:proofErr w:type="spellStart"/>
      <w:r w:rsidRPr="001D68E2">
        <w:rPr>
          <w:rFonts w:asciiTheme="minorHAnsi" w:hAnsiTheme="minorHAnsi" w:cstheme="minorHAnsi"/>
          <w:b/>
          <w:color w:val="auto"/>
          <w:sz w:val="22"/>
          <w:szCs w:val="22"/>
        </w:rPr>
        <w:t>суграђанке</w:t>
      </w:r>
      <w:proofErr w:type="spellEnd"/>
      <w:r w:rsidRPr="001D68E2">
        <w:rPr>
          <w:rFonts w:asciiTheme="minorHAnsi" w:hAnsiTheme="minorHAnsi" w:cstheme="minorHAnsi"/>
          <w:b/>
          <w:color w:val="auto"/>
          <w:sz w:val="22"/>
          <w:szCs w:val="22"/>
        </w:rPr>
        <w:t xml:space="preserve"> и </w:t>
      </w:r>
      <w:proofErr w:type="spellStart"/>
      <w:r w:rsidRPr="001D68E2">
        <w:rPr>
          <w:rFonts w:asciiTheme="minorHAnsi" w:hAnsiTheme="minorHAnsi" w:cstheme="minorHAnsi"/>
          <w:b/>
          <w:color w:val="auto"/>
          <w:sz w:val="22"/>
          <w:szCs w:val="22"/>
        </w:rPr>
        <w:t>суграђани</w:t>
      </w:r>
      <w:proofErr w:type="spellEnd"/>
      <w:r w:rsidRPr="001D68E2">
        <w:rPr>
          <w:rFonts w:asciiTheme="minorHAnsi" w:hAnsiTheme="minorHAnsi" w:cstheme="minorHAnsi"/>
          <w:color w:val="auto"/>
          <w:sz w:val="22"/>
          <w:szCs w:val="22"/>
        </w:rPr>
        <w:t>,</w:t>
      </w:r>
    </w:p>
    <w:p w14:paraId="151423E5" w14:textId="701D20C4" w:rsidR="005C3B36" w:rsidRPr="003D30C4" w:rsidRDefault="005C3B36" w:rsidP="00AE2036">
      <w:pPr>
        <w:spacing w:before="120"/>
        <w:ind w:firstLine="720"/>
        <w:jc w:val="both"/>
        <w:rPr>
          <w:rFonts w:asciiTheme="minorHAnsi" w:hAnsiTheme="minorHAnsi" w:cstheme="minorHAnsi"/>
          <w:lang w:val="en-GB"/>
        </w:rPr>
      </w:pPr>
      <w:proofErr w:type="spellStart"/>
      <w:r w:rsidRPr="001D68E2">
        <w:rPr>
          <w:rFonts w:asciiTheme="minorHAnsi" w:hAnsiTheme="minorHAnsi" w:cstheme="minorHAnsi"/>
        </w:rPr>
        <w:t>Пред</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вама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је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План</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развоја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општине</w:t>
      </w:r>
      <w:proofErr w:type="spellEnd"/>
      <w:r w:rsidRPr="001D68E2">
        <w:rPr>
          <w:rFonts w:asciiTheme="minorHAnsi" w:hAnsiTheme="minorHAnsi" w:cstheme="minorHAnsi"/>
        </w:rPr>
        <w:t xml:space="preserve"> </w:t>
      </w:r>
      <w:r w:rsidR="00453AE2">
        <w:rPr>
          <w:rFonts w:asciiTheme="minorHAnsi" w:hAnsiTheme="minorHAnsi" w:cstheme="minorHAnsi"/>
          <w:lang w:val="sr-Cyrl-RS"/>
        </w:rPr>
        <w:t>Велика Плана</w:t>
      </w:r>
      <w:r w:rsidRPr="001D68E2">
        <w:rPr>
          <w:rFonts w:asciiTheme="minorHAnsi" w:hAnsiTheme="minorHAnsi" w:cstheme="minorHAnsi"/>
        </w:rPr>
        <w:t xml:space="preserve"> за </w:t>
      </w:r>
      <w:proofErr w:type="spellStart"/>
      <w:r w:rsidRPr="001D68E2">
        <w:rPr>
          <w:rFonts w:asciiTheme="minorHAnsi" w:hAnsiTheme="minorHAnsi" w:cstheme="minorHAnsi"/>
        </w:rPr>
        <w:t>период</w:t>
      </w:r>
      <w:proofErr w:type="spellEnd"/>
      <w:r w:rsidRPr="001D68E2">
        <w:rPr>
          <w:rFonts w:asciiTheme="minorHAnsi" w:hAnsiTheme="minorHAnsi" w:cstheme="minorHAnsi"/>
        </w:rPr>
        <w:t xml:space="preserve"> 202</w:t>
      </w:r>
      <w:r w:rsidRPr="001D68E2">
        <w:rPr>
          <w:rFonts w:asciiTheme="minorHAnsi" w:hAnsiTheme="minorHAnsi" w:cstheme="minorHAnsi"/>
          <w:lang w:val="sr-Cyrl-RS"/>
        </w:rPr>
        <w:t>3</w:t>
      </w:r>
      <w:r w:rsidRPr="001D68E2">
        <w:rPr>
          <w:rFonts w:asciiTheme="minorHAnsi" w:hAnsiTheme="minorHAnsi" w:cstheme="minorHAnsi"/>
        </w:rPr>
        <w:t xml:space="preserve"> – 202</w:t>
      </w:r>
      <w:r w:rsidRPr="001D68E2">
        <w:rPr>
          <w:rFonts w:asciiTheme="minorHAnsi" w:hAnsiTheme="minorHAnsi" w:cstheme="minorHAnsi"/>
          <w:lang w:val="sr-Cyrl-RS"/>
        </w:rPr>
        <w:t>9</w:t>
      </w:r>
      <w:r w:rsidRPr="001D68E2">
        <w:rPr>
          <w:rFonts w:asciiTheme="minorHAnsi" w:hAnsiTheme="minorHAnsi" w:cstheme="minorHAnsi"/>
        </w:rPr>
        <w:t xml:space="preserve">. </w:t>
      </w:r>
      <w:proofErr w:type="spellStart"/>
      <w:r w:rsidRPr="001D68E2">
        <w:rPr>
          <w:rFonts w:asciiTheme="minorHAnsi" w:hAnsiTheme="minorHAnsi" w:cstheme="minorHAnsi"/>
        </w:rPr>
        <w:t>године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који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је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суштински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важан</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развојни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документ</w:t>
      </w:r>
      <w:proofErr w:type="spellEnd"/>
      <w:r w:rsidRPr="001D68E2">
        <w:rPr>
          <w:rFonts w:asciiTheme="minorHAnsi" w:hAnsiTheme="minorHAnsi" w:cstheme="minorHAnsi"/>
        </w:rPr>
        <w:t xml:space="preserve"> и </w:t>
      </w:r>
      <w:proofErr w:type="spellStart"/>
      <w:r w:rsidRPr="001D68E2">
        <w:rPr>
          <w:rFonts w:asciiTheme="minorHAnsi" w:hAnsiTheme="minorHAnsi" w:cstheme="minorHAnsi"/>
        </w:rPr>
        <w:t>који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ће</w:t>
      </w:r>
      <w:proofErr w:type="spellEnd"/>
      <w:r w:rsidRPr="001D68E2">
        <w:rPr>
          <w:rFonts w:asciiTheme="minorHAnsi" w:hAnsiTheme="minorHAnsi" w:cstheme="minorHAnsi"/>
        </w:rPr>
        <w:t xml:space="preserve"> у </w:t>
      </w:r>
      <w:proofErr w:type="spellStart"/>
      <w:r w:rsidRPr="001D68E2">
        <w:rPr>
          <w:rFonts w:asciiTheme="minorHAnsi" w:hAnsiTheme="minorHAnsi" w:cstheme="minorHAnsi"/>
        </w:rPr>
        <w:t>наредном</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периоду</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бити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главна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смерница</w:t>
      </w:r>
      <w:proofErr w:type="spellEnd"/>
      <w:r w:rsidRPr="001D68E2">
        <w:rPr>
          <w:rFonts w:asciiTheme="minorHAnsi" w:hAnsiTheme="minorHAnsi" w:cstheme="minorHAnsi"/>
        </w:rPr>
        <w:t xml:space="preserve"> за развој </w:t>
      </w:r>
      <w:r w:rsidRPr="001D68E2">
        <w:rPr>
          <w:rFonts w:asciiTheme="minorHAnsi" w:hAnsiTheme="minorHAnsi" w:cstheme="minorHAnsi"/>
          <w:lang w:val="sr-Cyrl-RS"/>
        </w:rPr>
        <w:t>Велике Плане</w:t>
      </w:r>
      <w:r w:rsidRPr="001D68E2">
        <w:rPr>
          <w:rFonts w:asciiTheme="minorHAnsi" w:hAnsiTheme="minorHAnsi" w:cstheme="minorHAnsi"/>
        </w:rPr>
        <w:t xml:space="preserve">. </w:t>
      </w:r>
      <w:proofErr w:type="spellStart"/>
      <w:r w:rsidRPr="001D68E2">
        <w:rPr>
          <w:rFonts w:asciiTheme="minorHAnsi" w:hAnsiTheme="minorHAnsi" w:cstheme="minorHAnsi"/>
        </w:rPr>
        <w:t>Израђен</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је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на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начелима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доброг</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управљања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уз</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пуно</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поштовање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правног</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оквира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посебним</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освртом</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на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поштовање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партнерског</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односа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грађанима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приватним</w:t>
      </w:r>
      <w:proofErr w:type="spellEnd"/>
      <w:r w:rsidRPr="001D68E2">
        <w:rPr>
          <w:rFonts w:asciiTheme="minorHAnsi" w:hAnsiTheme="minorHAnsi" w:cstheme="minorHAnsi"/>
        </w:rPr>
        <w:t xml:space="preserve"> и </w:t>
      </w:r>
      <w:proofErr w:type="spellStart"/>
      <w:r w:rsidRPr="001D68E2">
        <w:rPr>
          <w:rFonts w:asciiTheme="minorHAnsi" w:hAnsiTheme="minorHAnsi" w:cstheme="minorHAnsi"/>
        </w:rPr>
        <w:t>невладиним</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сектором</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израду</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реалног</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остваривог</w:t>
      </w:r>
      <w:proofErr w:type="spellEnd"/>
      <w:r w:rsidRPr="001D68E2">
        <w:rPr>
          <w:rFonts w:asciiTheme="minorHAnsi" w:hAnsiTheme="minorHAnsi" w:cstheme="minorHAnsi"/>
        </w:rPr>
        <w:t xml:space="preserve"> и </w:t>
      </w:r>
      <w:proofErr w:type="spellStart"/>
      <w:r w:rsidRPr="001D68E2">
        <w:rPr>
          <w:rFonts w:asciiTheme="minorHAnsi" w:hAnsiTheme="minorHAnsi" w:cstheme="minorHAnsi"/>
        </w:rPr>
        <w:t>одрживог</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плана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одређивање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приоритета</w:t>
      </w:r>
      <w:proofErr w:type="spellEnd"/>
      <w:r w:rsidRPr="001D68E2">
        <w:rPr>
          <w:rFonts w:asciiTheme="minorHAnsi" w:hAnsiTheme="minorHAnsi" w:cstheme="minorHAnsi"/>
        </w:rPr>
        <w:t xml:space="preserve"> за </w:t>
      </w:r>
      <w:proofErr w:type="spellStart"/>
      <w:r w:rsidRPr="001D68E2">
        <w:rPr>
          <w:rFonts w:asciiTheme="minorHAnsi" w:hAnsiTheme="minorHAnsi" w:cstheme="minorHAnsi"/>
        </w:rPr>
        <w:t>сваку</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област</w:t>
      </w:r>
      <w:proofErr w:type="spellEnd"/>
      <w:r w:rsidRPr="001D68E2">
        <w:rPr>
          <w:rFonts w:asciiTheme="minorHAnsi" w:hAnsiTheme="minorHAnsi" w:cstheme="minorHAnsi"/>
        </w:rPr>
        <w:t xml:space="preserve"> и </w:t>
      </w:r>
      <w:proofErr w:type="spellStart"/>
      <w:r w:rsidRPr="001D68E2">
        <w:rPr>
          <w:rFonts w:asciiTheme="minorHAnsi" w:hAnsiTheme="minorHAnsi" w:cstheme="minorHAnsi"/>
        </w:rPr>
        <w:t>потпуну</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транспарентност</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током</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целог</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процеса</w:t>
      </w:r>
      <w:proofErr w:type="spellEnd"/>
      <w:r w:rsidRPr="001D68E2">
        <w:rPr>
          <w:rFonts w:asciiTheme="minorHAnsi" w:hAnsiTheme="minorHAnsi" w:cstheme="minorHAnsi"/>
        </w:rPr>
        <w:t>.</w:t>
      </w:r>
    </w:p>
    <w:p w14:paraId="30FD3DC0" w14:textId="2BD3E20C" w:rsidR="00915BE1" w:rsidRPr="001D68E2" w:rsidRDefault="005C3B36" w:rsidP="00AE2036">
      <w:pPr>
        <w:spacing w:before="120"/>
        <w:jc w:val="both"/>
        <w:rPr>
          <w:rFonts w:asciiTheme="minorHAnsi" w:hAnsiTheme="minorHAnsi" w:cstheme="minorHAnsi"/>
        </w:rPr>
      </w:pPr>
      <w:proofErr w:type="spellStart"/>
      <w:r w:rsidRPr="001D68E2">
        <w:rPr>
          <w:rFonts w:asciiTheme="minorHAnsi" w:hAnsiTheme="minorHAnsi" w:cstheme="minorHAnsi"/>
        </w:rPr>
        <w:t>Стратешки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приоритети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развоја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општине</w:t>
      </w:r>
      <w:proofErr w:type="spellEnd"/>
      <w:r w:rsidRPr="001D68E2">
        <w:rPr>
          <w:rFonts w:asciiTheme="minorHAnsi" w:hAnsiTheme="minorHAnsi" w:cstheme="minorHAnsi"/>
        </w:rPr>
        <w:t xml:space="preserve"> </w:t>
      </w:r>
      <w:r w:rsidR="00453AE2">
        <w:rPr>
          <w:rFonts w:asciiTheme="minorHAnsi" w:hAnsiTheme="minorHAnsi" w:cstheme="minorHAnsi"/>
          <w:lang w:val="sr-Cyrl-RS"/>
        </w:rPr>
        <w:t>Велика Плана</w:t>
      </w:r>
      <w:r w:rsidRPr="001D68E2">
        <w:rPr>
          <w:rFonts w:asciiTheme="minorHAnsi" w:hAnsiTheme="minorHAnsi" w:cstheme="minorHAnsi"/>
        </w:rPr>
        <w:t xml:space="preserve"> за </w:t>
      </w:r>
      <w:proofErr w:type="spellStart"/>
      <w:r w:rsidRPr="001D68E2">
        <w:rPr>
          <w:rFonts w:asciiTheme="minorHAnsi" w:hAnsiTheme="minorHAnsi" w:cstheme="minorHAnsi"/>
        </w:rPr>
        <w:t>наредни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седмогодишњи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период</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јесу</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унапређење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јавне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управе</w:t>
      </w:r>
      <w:proofErr w:type="spellEnd"/>
      <w:r w:rsidRPr="001D68E2">
        <w:rPr>
          <w:rFonts w:asciiTheme="minorHAnsi" w:hAnsiTheme="minorHAnsi" w:cstheme="minorHAnsi"/>
        </w:rPr>
        <w:t xml:space="preserve"> и </w:t>
      </w:r>
      <w:proofErr w:type="spellStart"/>
      <w:r w:rsidRPr="001D68E2">
        <w:rPr>
          <w:rFonts w:asciiTheme="minorHAnsi" w:hAnsiTheme="minorHAnsi" w:cstheme="minorHAnsi"/>
        </w:rPr>
        <w:t>друштвен</w:t>
      </w:r>
      <w:proofErr w:type="spellEnd"/>
      <w:r w:rsidRPr="001D68E2">
        <w:rPr>
          <w:rFonts w:asciiTheme="minorHAnsi" w:hAnsiTheme="minorHAnsi" w:cstheme="minorHAnsi"/>
          <w:lang w:val="sr-Cyrl-RS"/>
        </w:rPr>
        <w:t>их</w:t>
      </w:r>
      <w:r w:rsidRPr="001D68E2">
        <w:rPr>
          <w:rFonts w:asciiTheme="minorHAnsi" w:hAnsiTheme="minorHAnsi" w:cstheme="minorHAnsi"/>
        </w:rPr>
        <w:t xml:space="preserve"> </w:t>
      </w:r>
      <w:proofErr w:type="spellStart"/>
      <w:r w:rsidRPr="001D68E2">
        <w:rPr>
          <w:rFonts w:asciiTheme="minorHAnsi" w:hAnsiTheme="minorHAnsi" w:cstheme="minorHAnsi"/>
        </w:rPr>
        <w:t>делатности</w:t>
      </w:r>
      <w:proofErr w:type="spellEnd"/>
      <w:r w:rsidRPr="001D68E2">
        <w:rPr>
          <w:rFonts w:asciiTheme="minorHAnsi" w:hAnsiTheme="minorHAnsi" w:cstheme="minorHAnsi"/>
        </w:rPr>
        <w:t xml:space="preserve">, развој </w:t>
      </w:r>
      <w:proofErr w:type="spellStart"/>
      <w:r w:rsidRPr="001D68E2">
        <w:rPr>
          <w:rFonts w:asciiTheme="minorHAnsi" w:hAnsiTheme="minorHAnsi" w:cstheme="minorHAnsi"/>
        </w:rPr>
        <w:t>инфраструктуре</w:t>
      </w:r>
      <w:proofErr w:type="spellEnd"/>
      <w:r w:rsidRPr="001D68E2">
        <w:rPr>
          <w:rFonts w:asciiTheme="minorHAnsi" w:hAnsiTheme="minorHAnsi" w:cstheme="minorHAnsi"/>
        </w:rPr>
        <w:t xml:space="preserve"> и </w:t>
      </w:r>
      <w:proofErr w:type="spellStart"/>
      <w:r w:rsidRPr="001D68E2">
        <w:rPr>
          <w:rFonts w:asciiTheme="minorHAnsi" w:hAnsiTheme="minorHAnsi" w:cstheme="minorHAnsi"/>
        </w:rPr>
        <w:t>заштите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животне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средине</w:t>
      </w:r>
      <w:proofErr w:type="spellEnd"/>
      <w:r w:rsidRPr="001D68E2">
        <w:rPr>
          <w:rFonts w:asciiTheme="minorHAnsi" w:hAnsiTheme="minorHAnsi" w:cstheme="minorHAnsi"/>
        </w:rPr>
        <w:t xml:space="preserve"> и развој </w:t>
      </w:r>
      <w:proofErr w:type="spellStart"/>
      <w:r w:rsidRPr="001D68E2">
        <w:rPr>
          <w:rFonts w:asciiTheme="minorHAnsi" w:hAnsiTheme="minorHAnsi" w:cstheme="minorHAnsi"/>
        </w:rPr>
        <w:t>привреде</w:t>
      </w:r>
      <w:proofErr w:type="spellEnd"/>
      <w:r w:rsidRPr="001D68E2">
        <w:rPr>
          <w:rFonts w:asciiTheme="minorHAnsi" w:hAnsiTheme="minorHAnsi" w:cstheme="minorHAnsi"/>
        </w:rPr>
        <w:t>.</w:t>
      </w:r>
    </w:p>
    <w:p w14:paraId="40B1B23A" w14:textId="355A3EF8" w:rsidR="005C3B36" w:rsidRPr="001D68E2" w:rsidRDefault="005C3B36" w:rsidP="00AE2036">
      <w:pPr>
        <w:spacing w:before="120"/>
        <w:jc w:val="both"/>
        <w:rPr>
          <w:rFonts w:asciiTheme="minorHAnsi" w:hAnsiTheme="minorHAnsi" w:cstheme="minorHAnsi"/>
        </w:rPr>
      </w:pPr>
      <w:proofErr w:type="spellStart"/>
      <w:r w:rsidRPr="001D68E2">
        <w:rPr>
          <w:rFonts w:asciiTheme="minorHAnsi" w:hAnsiTheme="minorHAnsi" w:cstheme="minorHAnsi"/>
        </w:rPr>
        <w:t>Планом</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развоја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дефинисана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је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припрема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просторно</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планске</w:t>
      </w:r>
      <w:proofErr w:type="spellEnd"/>
      <w:r w:rsidRPr="001D68E2">
        <w:rPr>
          <w:rFonts w:asciiTheme="minorHAnsi" w:hAnsiTheme="minorHAnsi" w:cstheme="minorHAnsi"/>
        </w:rPr>
        <w:t xml:space="preserve"> и </w:t>
      </w:r>
      <w:proofErr w:type="spellStart"/>
      <w:r w:rsidRPr="001D68E2">
        <w:rPr>
          <w:rFonts w:asciiTheme="minorHAnsi" w:hAnsiTheme="minorHAnsi" w:cstheme="minorHAnsi"/>
        </w:rPr>
        <w:t>пројектно</w:t>
      </w:r>
      <w:proofErr w:type="spellEnd"/>
      <w:r w:rsidRPr="001D68E2">
        <w:rPr>
          <w:rFonts w:asciiTheme="minorHAnsi" w:hAnsiTheme="minorHAnsi" w:cstheme="minorHAnsi"/>
        </w:rPr>
        <w:t>–</w:t>
      </w:r>
      <w:proofErr w:type="spellStart"/>
      <w:r w:rsidRPr="001D68E2">
        <w:rPr>
          <w:rFonts w:asciiTheme="minorHAnsi" w:hAnsiTheme="minorHAnsi" w:cstheme="minorHAnsi"/>
        </w:rPr>
        <w:t>техничке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документације</w:t>
      </w:r>
      <w:proofErr w:type="spellEnd"/>
      <w:r w:rsidRPr="001D68E2">
        <w:rPr>
          <w:rFonts w:asciiTheme="minorHAnsi" w:hAnsiTheme="minorHAnsi" w:cstheme="minorHAnsi"/>
        </w:rPr>
        <w:t xml:space="preserve"> за развој и </w:t>
      </w:r>
      <w:proofErr w:type="spellStart"/>
      <w:r w:rsidRPr="001D68E2">
        <w:rPr>
          <w:rFonts w:asciiTheme="minorHAnsi" w:hAnsiTheme="minorHAnsi" w:cstheme="minorHAnsi"/>
        </w:rPr>
        <w:t>опремање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радних</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зона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рад</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на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унапређењу</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постојеће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пољопривредне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производње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као</w:t>
      </w:r>
      <w:proofErr w:type="spellEnd"/>
      <w:r w:rsidRPr="001D68E2">
        <w:rPr>
          <w:rFonts w:asciiTheme="minorHAnsi" w:hAnsiTheme="minorHAnsi" w:cstheme="minorHAnsi"/>
        </w:rPr>
        <w:t xml:space="preserve"> и </w:t>
      </w:r>
      <w:proofErr w:type="spellStart"/>
      <w:r w:rsidRPr="001D68E2">
        <w:rPr>
          <w:rFonts w:asciiTheme="minorHAnsi" w:hAnsiTheme="minorHAnsi" w:cstheme="minorHAnsi"/>
        </w:rPr>
        <w:t>локалне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туристичке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понуде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Унапре</w:t>
      </w:r>
      <w:proofErr w:type="spellEnd"/>
      <w:r w:rsidR="008A2B6B" w:rsidRPr="001D68E2">
        <w:rPr>
          <w:rFonts w:asciiTheme="minorHAnsi" w:hAnsiTheme="minorHAnsi" w:cstheme="minorHAnsi"/>
          <w:lang w:val="sr-Cyrl-RS"/>
        </w:rPr>
        <w:t>ђење</w:t>
      </w:r>
      <w:r w:rsidRPr="001D68E2">
        <w:rPr>
          <w:rFonts w:asciiTheme="minorHAnsi" w:hAnsiTheme="minorHAnsi" w:cstheme="minorHAnsi"/>
        </w:rPr>
        <w:t xml:space="preserve"> </w:t>
      </w:r>
      <w:proofErr w:type="spellStart"/>
      <w:r w:rsidRPr="001D68E2">
        <w:rPr>
          <w:rFonts w:asciiTheme="minorHAnsi" w:hAnsiTheme="minorHAnsi" w:cstheme="minorHAnsi"/>
        </w:rPr>
        <w:t>квалитет</w:t>
      </w:r>
      <w:proofErr w:type="spellEnd"/>
      <w:r w:rsidR="008A2B6B" w:rsidRPr="001D68E2">
        <w:rPr>
          <w:rFonts w:asciiTheme="minorHAnsi" w:hAnsiTheme="minorHAnsi" w:cstheme="minorHAnsi"/>
          <w:lang w:val="sr-Cyrl-RS"/>
        </w:rPr>
        <w:t>а</w:t>
      </w:r>
      <w:r w:rsidRPr="001D68E2">
        <w:rPr>
          <w:rFonts w:asciiTheme="minorHAnsi" w:hAnsiTheme="minorHAnsi" w:cstheme="minorHAnsi"/>
        </w:rPr>
        <w:t xml:space="preserve"> </w:t>
      </w:r>
      <w:proofErr w:type="spellStart"/>
      <w:r w:rsidRPr="001D68E2">
        <w:rPr>
          <w:rFonts w:asciiTheme="minorHAnsi" w:hAnsiTheme="minorHAnsi" w:cstheme="minorHAnsi"/>
        </w:rPr>
        <w:t>услуга</w:t>
      </w:r>
      <w:proofErr w:type="spellEnd"/>
      <w:r w:rsidRPr="001D68E2">
        <w:rPr>
          <w:rFonts w:asciiTheme="minorHAnsi" w:hAnsiTheme="minorHAnsi" w:cstheme="minorHAnsi"/>
        </w:rPr>
        <w:t xml:space="preserve"> </w:t>
      </w:r>
      <w:r w:rsidR="008A2B6B" w:rsidRPr="001D68E2">
        <w:rPr>
          <w:rFonts w:asciiTheme="minorHAnsi" w:hAnsiTheme="minorHAnsi" w:cstheme="minorHAnsi"/>
          <w:lang w:val="sr-Cyrl-RS"/>
        </w:rPr>
        <w:t>о</w:t>
      </w:r>
      <w:proofErr w:type="spellStart"/>
      <w:r w:rsidRPr="001D68E2">
        <w:rPr>
          <w:rFonts w:asciiTheme="minorHAnsi" w:hAnsiTheme="minorHAnsi" w:cstheme="minorHAnsi"/>
        </w:rPr>
        <w:t>пштинске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управе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према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грађанима</w:t>
      </w:r>
      <w:proofErr w:type="spellEnd"/>
      <w:r w:rsidRPr="001D68E2">
        <w:rPr>
          <w:rFonts w:asciiTheme="minorHAnsi" w:hAnsiTheme="minorHAnsi" w:cstheme="minorHAnsi"/>
        </w:rPr>
        <w:t xml:space="preserve"> и </w:t>
      </w:r>
      <w:proofErr w:type="spellStart"/>
      <w:r w:rsidRPr="001D68E2">
        <w:rPr>
          <w:rFonts w:asciiTheme="minorHAnsi" w:hAnsiTheme="minorHAnsi" w:cstheme="minorHAnsi"/>
        </w:rPr>
        <w:t>привреди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повећа</w:t>
      </w:r>
      <w:proofErr w:type="spellEnd"/>
      <w:r w:rsidR="008A2B6B" w:rsidRPr="001D68E2">
        <w:rPr>
          <w:rFonts w:asciiTheme="minorHAnsi" w:hAnsiTheme="minorHAnsi" w:cstheme="minorHAnsi"/>
          <w:lang w:val="sr-Cyrl-RS"/>
        </w:rPr>
        <w:t>ње</w:t>
      </w:r>
      <w:r w:rsidRPr="001D68E2">
        <w:rPr>
          <w:rFonts w:asciiTheme="minorHAnsi" w:hAnsiTheme="minorHAnsi" w:cstheme="minorHAnsi"/>
        </w:rPr>
        <w:t xml:space="preserve"> </w:t>
      </w:r>
      <w:proofErr w:type="spellStart"/>
      <w:r w:rsidRPr="001D68E2">
        <w:rPr>
          <w:rFonts w:asciiTheme="minorHAnsi" w:hAnsiTheme="minorHAnsi" w:cstheme="minorHAnsi"/>
        </w:rPr>
        <w:t>капиталн</w:t>
      </w:r>
      <w:proofErr w:type="spellEnd"/>
      <w:r w:rsidR="008A2B6B" w:rsidRPr="001D68E2">
        <w:rPr>
          <w:rFonts w:asciiTheme="minorHAnsi" w:hAnsiTheme="minorHAnsi" w:cstheme="minorHAnsi"/>
          <w:lang w:val="sr-Cyrl-RS"/>
        </w:rPr>
        <w:t>их</w:t>
      </w:r>
      <w:r w:rsidRPr="001D68E2">
        <w:rPr>
          <w:rFonts w:asciiTheme="minorHAnsi" w:hAnsiTheme="minorHAnsi" w:cstheme="minorHAnsi"/>
        </w:rPr>
        <w:t xml:space="preserve"> </w:t>
      </w:r>
      <w:proofErr w:type="spellStart"/>
      <w:r w:rsidRPr="001D68E2">
        <w:rPr>
          <w:rFonts w:asciiTheme="minorHAnsi" w:hAnsiTheme="minorHAnsi" w:cstheme="minorHAnsi"/>
        </w:rPr>
        <w:t>инвестициј</w:t>
      </w:r>
      <w:proofErr w:type="spellEnd"/>
      <w:r w:rsidR="008A2B6B" w:rsidRPr="001D68E2">
        <w:rPr>
          <w:rFonts w:asciiTheme="minorHAnsi" w:hAnsiTheme="minorHAnsi" w:cstheme="minorHAnsi"/>
          <w:lang w:val="sr-Cyrl-RS"/>
        </w:rPr>
        <w:t>а</w:t>
      </w:r>
      <w:r w:rsidRPr="001D68E2">
        <w:rPr>
          <w:rFonts w:asciiTheme="minorHAnsi" w:hAnsiTheme="minorHAnsi" w:cstheme="minorHAnsi"/>
        </w:rPr>
        <w:t xml:space="preserve">, </w:t>
      </w:r>
      <w:proofErr w:type="spellStart"/>
      <w:r w:rsidRPr="001D68E2">
        <w:rPr>
          <w:rFonts w:asciiTheme="minorHAnsi" w:hAnsiTheme="minorHAnsi" w:cstheme="minorHAnsi"/>
        </w:rPr>
        <w:t>унапре</w:t>
      </w:r>
      <w:proofErr w:type="spellEnd"/>
      <w:r w:rsidR="008A2B6B" w:rsidRPr="001D68E2">
        <w:rPr>
          <w:rFonts w:asciiTheme="minorHAnsi" w:hAnsiTheme="minorHAnsi" w:cstheme="minorHAnsi"/>
          <w:lang w:val="sr-Cyrl-RS"/>
        </w:rPr>
        <w:t>ђење</w:t>
      </w:r>
      <w:r w:rsidRPr="001D68E2">
        <w:rPr>
          <w:rFonts w:asciiTheme="minorHAnsi" w:hAnsiTheme="minorHAnsi" w:cstheme="minorHAnsi"/>
        </w:rPr>
        <w:t xml:space="preserve"> </w:t>
      </w:r>
      <w:proofErr w:type="spellStart"/>
      <w:r w:rsidRPr="001D68E2">
        <w:rPr>
          <w:rFonts w:asciiTheme="minorHAnsi" w:hAnsiTheme="minorHAnsi" w:cstheme="minorHAnsi"/>
        </w:rPr>
        <w:t>социјалн</w:t>
      </w:r>
      <w:proofErr w:type="spellEnd"/>
      <w:r w:rsidR="008A2B6B" w:rsidRPr="001D68E2">
        <w:rPr>
          <w:rFonts w:asciiTheme="minorHAnsi" w:hAnsiTheme="minorHAnsi" w:cstheme="minorHAnsi"/>
          <w:lang w:val="sr-Cyrl-RS"/>
        </w:rPr>
        <w:t>их</w:t>
      </w:r>
      <w:r w:rsidRPr="001D68E2">
        <w:rPr>
          <w:rFonts w:asciiTheme="minorHAnsi" w:hAnsiTheme="minorHAnsi" w:cstheme="minorHAnsi"/>
        </w:rPr>
        <w:t xml:space="preserve"> </w:t>
      </w:r>
      <w:proofErr w:type="spellStart"/>
      <w:r w:rsidRPr="001D68E2">
        <w:rPr>
          <w:rFonts w:asciiTheme="minorHAnsi" w:hAnsiTheme="minorHAnsi" w:cstheme="minorHAnsi"/>
        </w:rPr>
        <w:t>услуг</w:t>
      </w:r>
      <w:proofErr w:type="spellEnd"/>
      <w:r w:rsidR="008A2B6B" w:rsidRPr="001D68E2">
        <w:rPr>
          <w:rFonts w:asciiTheme="minorHAnsi" w:hAnsiTheme="minorHAnsi" w:cstheme="minorHAnsi"/>
          <w:lang w:val="sr-Cyrl-RS"/>
        </w:rPr>
        <w:t>а</w:t>
      </w:r>
      <w:r w:rsidRPr="001D68E2">
        <w:rPr>
          <w:rFonts w:asciiTheme="minorHAnsi" w:hAnsiTheme="minorHAnsi" w:cstheme="minorHAnsi"/>
        </w:rPr>
        <w:t xml:space="preserve"> и </w:t>
      </w:r>
      <w:proofErr w:type="spellStart"/>
      <w:r w:rsidRPr="001D68E2">
        <w:rPr>
          <w:rFonts w:asciiTheme="minorHAnsi" w:hAnsiTheme="minorHAnsi" w:cstheme="minorHAnsi"/>
        </w:rPr>
        <w:t>здравствен</w:t>
      </w:r>
      <w:proofErr w:type="spellEnd"/>
      <w:r w:rsidR="008A2B6B" w:rsidRPr="001D68E2">
        <w:rPr>
          <w:rFonts w:asciiTheme="minorHAnsi" w:hAnsiTheme="minorHAnsi" w:cstheme="minorHAnsi"/>
          <w:lang w:val="sr-Cyrl-RS"/>
        </w:rPr>
        <w:t>е</w:t>
      </w:r>
      <w:r w:rsidRPr="001D68E2">
        <w:rPr>
          <w:rFonts w:asciiTheme="minorHAnsi" w:hAnsiTheme="minorHAnsi" w:cstheme="minorHAnsi"/>
        </w:rPr>
        <w:t xml:space="preserve"> </w:t>
      </w:r>
      <w:proofErr w:type="spellStart"/>
      <w:r w:rsidRPr="001D68E2">
        <w:rPr>
          <w:rFonts w:asciiTheme="minorHAnsi" w:hAnsiTheme="minorHAnsi" w:cstheme="minorHAnsi"/>
        </w:rPr>
        <w:t>заштит</w:t>
      </w:r>
      <w:proofErr w:type="spellEnd"/>
      <w:r w:rsidR="008A2B6B" w:rsidRPr="001D68E2">
        <w:rPr>
          <w:rFonts w:asciiTheme="minorHAnsi" w:hAnsiTheme="minorHAnsi" w:cstheme="minorHAnsi"/>
          <w:lang w:val="sr-Cyrl-RS"/>
        </w:rPr>
        <w:t>е</w:t>
      </w:r>
      <w:r w:rsidRPr="001D68E2">
        <w:rPr>
          <w:rFonts w:asciiTheme="minorHAnsi" w:hAnsiTheme="minorHAnsi" w:cstheme="minorHAnsi"/>
        </w:rPr>
        <w:t xml:space="preserve"> и </w:t>
      </w:r>
      <w:proofErr w:type="spellStart"/>
      <w:r w:rsidRPr="001D68E2">
        <w:rPr>
          <w:rFonts w:asciiTheme="minorHAnsi" w:hAnsiTheme="minorHAnsi" w:cstheme="minorHAnsi"/>
        </w:rPr>
        <w:t>побољша</w:t>
      </w:r>
      <w:proofErr w:type="spellEnd"/>
      <w:r w:rsidR="008A2B6B" w:rsidRPr="001D68E2">
        <w:rPr>
          <w:rFonts w:asciiTheme="minorHAnsi" w:hAnsiTheme="minorHAnsi" w:cstheme="minorHAnsi"/>
          <w:lang w:val="sr-Cyrl-RS"/>
        </w:rPr>
        <w:t>ње</w:t>
      </w:r>
      <w:r w:rsidRPr="001D68E2">
        <w:rPr>
          <w:rFonts w:asciiTheme="minorHAnsi" w:hAnsiTheme="minorHAnsi" w:cstheme="minorHAnsi"/>
        </w:rPr>
        <w:t xml:space="preserve"> </w:t>
      </w:r>
      <w:proofErr w:type="spellStart"/>
      <w:r w:rsidRPr="001D68E2">
        <w:rPr>
          <w:rFonts w:asciiTheme="minorHAnsi" w:hAnsiTheme="minorHAnsi" w:cstheme="minorHAnsi"/>
        </w:rPr>
        <w:t>квалитет</w:t>
      </w:r>
      <w:proofErr w:type="spellEnd"/>
      <w:r w:rsidR="008A2B6B" w:rsidRPr="001D68E2">
        <w:rPr>
          <w:rFonts w:asciiTheme="minorHAnsi" w:hAnsiTheme="minorHAnsi" w:cstheme="minorHAnsi"/>
          <w:lang w:val="sr-Cyrl-RS"/>
        </w:rPr>
        <w:t>а</w:t>
      </w:r>
      <w:r w:rsidRPr="001D68E2">
        <w:rPr>
          <w:rFonts w:asciiTheme="minorHAnsi" w:hAnsiTheme="minorHAnsi" w:cstheme="minorHAnsi"/>
        </w:rPr>
        <w:t xml:space="preserve"> </w:t>
      </w:r>
      <w:proofErr w:type="spellStart"/>
      <w:r w:rsidRPr="001D68E2">
        <w:rPr>
          <w:rFonts w:asciiTheme="minorHAnsi" w:hAnsiTheme="minorHAnsi" w:cstheme="minorHAnsi"/>
        </w:rPr>
        <w:t>образовања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су</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трајна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опредељења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општине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План</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предвиђа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припрему</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пројектно</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техничке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документације</w:t>
      </w:r>
      <w:proofErr w:type="spellEnd"/>
      <w:r w:rsidRPr="001D68E2">
        <w:rPr>
          <w:rFonts w:asciiTheme="minorHAnsi" w:hAnsiTheme="minorHAnsi" w:cstheme="minorHAnsi"/>
        </w:rPr>
        <w:t xml:space="preserve"> у </w:t>
      </w:r>
      <w:proofErr w:type="spellStart"/>
      <w:r w:rsidRPr="001D68E2">
        <w:rPr>
          <w:rFonts w:asciiTheme="minorHAnsi" w:hAnsiTheme="minorHAnsi" w:cstheme="minorHAnsi"/>
        </w:rPr>
        <w:t>циљу</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реконструкције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постојеће</w:t>
      </w:r>
      <w:proofErr w:type="spellEnd"/>
      <w:r w:rsidRPr="001D68E2">
        <w:rPr>
          <w:rFonts w:asciiTheme="minorHAnsi" w:hAnsiTheme="minorHAnsi" w:cstheme="minorHAnsi"/>
        </w:rPr>
        <w:t xml:space="preserve"> и </w:t>
      </w:r>
      <w:proofErr w:type="spellStart"/>
      <w:r w:rsidRPr="001D68E2">
        <w:rPr>
          <w:rFonts w:asciiTheme="minorHAnsi" w:hAnsiTheme="minorHAnsi" w:cstheme="minorHAnsi"/>
        </w:rPr>
        <w:t>изградње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нове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инфраструктуре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из</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области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енергетске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ефикасности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саобраћајне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водоводне</w:t>
      </w:r>
      <w:proofErr w:type="spellEnd"/>
      <w:r w:rsidRPr="001D68E2">
        <w:rPr>
          <w:rFonts w:asciiTheme="minorHAnsi" w:hAnsiTheme="minorHAnsi" w:cstheme="minorHAnsi"/>
        </w:rPr>
        <w:t xml:space="preserve"> и </w:t>
      </w:r>
      <w:proofErr w:type="spellStart"/>
      <w:r w:rsidRPr="001D68E2">
        <w:rPr>
          <w:rFonts w:asciiTheme="minorHAnsi" w:hAnsiTheme="minorHAnsi" w:cstheme="minorHAnsi"/>
        </w:rPr>
        <w:t>канализационе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инфраструктуре</w:t>
      </w:r>
      <w:proofErr w:type="spellEnd"/>
      <w:r w:rsidRPr="001D68E2">
        <w:rPr>
          <w:rFonts w:asciiTheme="minorHAnsi" w:hAnsiTheme="minorHAnsi" w:cstheme="minorHAnsi"/>
        </w:rPr>
        <w:t>.</w:t>
      </w:r>
    </w:p>
    <w:p w14:paraId="7C0F3116" w14:textId="7A93C06C" w:rsidR="005C3B36" w:rsidRPr="001D68E2" w:rsidRDefault="005C3B36" w:rsidP="00AE2036">
      <w:pPr>
        <w:spacing w:before="120"/>
        <w:ind w:firstLine="720"/>
        <w:jc w:val="both"/>
        <w:rPr>
          <w:rFonts w:asciiTheme="minorHAnsi" w:hAnsiTheme="minorHAnsi" w:cstheme="minorHAnsi"/>
        </w:rPr>
      </w:pPr>
      <w:proofErr w:type="spellStart"/>
      <w:r w:rsidRPr="001D68E2">
        <w:rPr>
          <w:rFonts w:asciiTheme="minorHAnsi" w:hAnsiTheme="minorHAnsi" w:cstheme="minorHAnsi"/>
        </w:rPr>
        <w:t>Дефинишући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стратешке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циљеве</w:t>
      </w:r>
      <w:proofErr w:type="spellEnd"/>
      <w:r w:rsidRPr="001D68E2">
        <w:rPr>
          <w:rFonts w:asciiTheme="minorHAnsi" w:hAnsiTheme="minorHAnsi" w:cstheme="minorHAnsi"/>
        </w:rPr>
        <w:t xml:space="preserve"> и </w:t>
      </w:r>
      <w:proofErr w:type="spellStart"/>
      <w:r w:rsidRPr="001D68E2">
        <w:rPr>
          <w:rFonts w:asciiTheme="minorHAnsi" w:hAnsiTheme="minorHAnsi" w:cstheme="minorHAnsi"/>
        </w:rPr>
        <w:t>приоритете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по</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областима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локална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самоуправа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је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узела</w:t>
      </w:r>
      <w:proofErr w:type="spellEnd"/>
      <w:r w:rsidRPr="001D68E2">
        <w:rPr>
          <w:rFonts w:asciiTheme="minorHAnsi" w:hAnsiTheme="minorHAnsi" w:cstheme="minorHAnsi"/>
        </w:rPr>
        <w:t xml:space="preserve"> у </w:t>
      </w:r>
      <w:proofErr w:type="spellStart"/>
      <w:r w:rsidRPr="001D68E2">
        <w:rPr>
          <w:rFonts w:asciiTheme="minorHAnsi" w:hAnsiTheme="minorHAnsi" w:cstheme="minorHAnsi"/>
        </w:rPr>
        <w:t>обзир</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све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важеће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правне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документе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којима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су</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дефинисани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циљеви</w:t>
      </w:r>
      <w:proofErr w:type="spellEnd"/>
      <w:r w:rsidRPr="001D68E2">
        <w:rPr>
          <w:rFonts w:asciiTheme="minorHAnsi" w:hAnsiTheme="minorHAnsi" w:cstheme="minorHAnsi"/>
        </w:rPr>
        <w:t xml:space="preserve"> и </w:t>
      </w:r>
      <w:proofErr w:type="spellStart"/>
      <w:r w:rsidRPr="001D68E2">
        <w:rPr>
          <w:rFonts w:asciiTheme="minorHAnsi" w:hAnsiTheme="minorHAnsi" w:cstheme="minorHAnsi"/>
        </w:rPr>
        <w:t>кораци</w:t>
      </w:r>
      <w:proofErr w:type="spellEnd"/>
      <w:r w:rsidRPr="001D68E2">
        <w:rPr>
          <w:rFonts w:asciiTheme="minorHAnsi" w:hAnsiTheme="minorHAnsi" w:cstheme="minorHAnsi"/>
        </w:rPr>
        <w:t xml:space="preserve"> у </w:t>
      </w:r>
      <w:proofErr w:type="spellStart"/>
      <w:r w:rsidRPr="001D68E2">
        <w:rPr>
          <w:rFonts w:asciiTheme="minorHAnsi" w:hAnsiTheme="minorHAnsi" w:cstheme="minorHAnsi"/>
        </w:rPr>
        <w:t>процесу</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приступања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Европској</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унији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те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су</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одговарајући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стандарди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Европске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уније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уграђени</w:t>
      </w:r>
      <w:proofErr w:type="spellEnd"/>
      <w:r w:rsidRPr="001D68E2">
        <w:rPr>
          <w:rFonts w:asciiTheme="minorHAnsi" w:hAnsiTheme="minorHAnsi" w:cstheme="minorHAnsi"/>
        </w:rPr>
        <w:t xml:space="preserve"> у </w:t>
      </w:r>
      <w:proofErr w:type="spellStart"/>
      <w:r w:rsidRPr="001D68E2">
        <w:rPr>
          <w:rFonts w:asciiTheme="minorHAnsi" w:hAnsiTheme="minorHAnsi" w:cstheme="minorHAnsi"/>
        </w:rPr>
        <w:t>мере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које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су</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предвиђене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Планом</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развоја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Овим</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документом</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уводе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нове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развојне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теме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које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одговарају</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на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савремене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потребе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општине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Транспарентни</w:t>
      </w:r>
      <w:proofErr w:type="spellEnd"/>
      <w:r w:rsidRPr="001D68E2">
        <w:rPr>
          <w:rFonts w:asciiTheme="minorHAnsi" w:hAnsiTheme="minorHAnsi" w:cstheme="minorHAnsi"/>
        </w:rPr>
        <w:t xml:space="preserve"> и </w:t>
      </w:r>
      <w:proofErr w:type="spellStart"/>
      <w:r w:rsidRPr="001D68E2">
        <w:rPr>
          <w:rFonts w:asciiTheme="minorHAnsi" w:hAnsiTheme="minorHAnsi" w:cstheme="minorHAnsi"/>
        </w:rPr>
        <w:t>партиципативни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процеси</w:t>
      </w:r>
      <w:proofErr w:type="spellEnd"/>
      <w:r w:rsidRPr="001D68E2">
        <w:rPr>
          <w:rFonts w:asciiTheme="minorHAnsi" w:hAnsiTheme="minorHAnsi" w:cstheme="minorHAnsi"/>
        </w:rPr>
        <w:t xml:space="preserve"> у </w:t>
      </w:r>
      <w:proofErr w:type="spellStart"/>
      <w:r w:rsidRPr="001D68E2">
        <w:rPr>
          <w:rFonts w:asciiTheme="minorHAnsi" w:hAnsiTheme="minorHAnsi" w:cstheme="minorHAnsi"/>
        </w:rPr>
        <w:t>промишљању</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будућности</w:t>
      </w:r>
      <w:proofErr w:type="spellEnd"/>
      <w:r w:rsidRPr="001D68E2">
        <w:rPr>
          <w:rFonts w:asciiTheme="minorHAnsi" w:hAnsiTheme="minorHAnsi" w:cstheme="minorHAnsi"/>
        </w:rPr>
        <w:t xml:space="preserve"> </w:t>
      </w:r>
      <w:r w:rsidR="001E4574" w:rsidRPr="001D68E2">
        <w:rPr>
          <w:rFonts w:asciiTheme="minorHAnsi" w:hAnsiTheme="minorHAnsi" w:cstheme="minorHAnsi"/>
          <w:lang w:val="sr-Cyrl-RS"/>
        </w:rPr>
        <w:t>наше општине</w:t>
      </w:r>
      <w:r w:rsidRPr="001D68E2">
        <w:rPr>
          <w:rFonts w:asciiTheme="minorHAnsi" w:hAnsiTheme="minorHAnsi" w:cstheme="minorHAnsi"/>
        </w:rPr>
        <w:t xml:space="preserve"> </w:t>
      </w:r>
      <w:proofErr w:type="spellStart"/>
      <w:r w:rsidRPr="001D68E2">
        <w:rPr>
          <w:rFonts w:asciiTheme="minorHAnsi" w:hAnsiTheme="minorHAnsi" w:cstheme="minorHAnsi"/>
        </w:rPr>
        <w:t>афирмишу</w:t>
      </w:r>
      <w:proofErr w:type="spellEnd"/>
      <w:r w:rsidRPr="001D68E2">
        <w:rPr>
          <w:rFonts w:asciiTheme="minorHAnsi" w:hAnsiTheme="minorHAnsi" w:cstheme="minorHAnsi"/>
        </w:rPr>
        <w:t xml:space="preserve"> </w:t>
      </w:r>
      <w:r w:rsidR="001E4574" w:rsidRPr="001D68E2">
        <w:rPr>
          <w:rFonts w:asciiTheme="minorHAnsi" w:hAnsiTheme="minorHAnsi" w:cstheme="minorHAnsi"/>
          <w:lang w:val="sr-Cyrl-RS"/>
        </w:rPr>
        <w:t xml:space="preserve">општину </w:t>
      </w:r>
      <w:r w:rsidR="00453AE2">
        <w:rPr>
          <w:rFonts w:asciiTheme="minorHAnsi" w:hAnsiTheme="minorHAnsi" w:cstheme="minorHAnsi"/>
          <w:lang w:val="sr-Cyrl-RS"/>
        </w:rPr>
        <w:t>Велика Плана</w:t>
      </w:r>
      <w:r w:rsidRPr="001D68E2">
        <w:rPr>
          <w:rFonts w:asciiTheme="minorHAnsi" w:hAnsiTheme="minorHAnsi" w:cstheme="minorHAnsi"/>
        </w:rPr>
        <w:t xml:space="preserve"> </w:t>
      </w:r>
      <w:proofErr w:type="spellStart"/>
      <w:r w:rsidRPr="001D68E2">
        <w:rPr>
          <w:rFonts w:asciiTheme="minorHAnsi" w:hAnsiTheme="minorHAnsi" w:cstheme="minorHAnsi"/>
        </w:rPr>
        <w:t>као</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савремену</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отворену</w:t>
      </w:r>
      <w:proofErr w:type="spellEnd"/>
      <w:r w:rsidRPr="001D68E2">
        <w:rPr>
          <w:rFonts w:asciiTheme="minorHAnsi" w:hAnsiTheme="minorHAnsi" w:cstheme="minorHAnsi"/>
        </w:rPr>
        <w:t xml:space="preserve"> и </w:t>
      </w:r>
      <w:proofErr w:type="spellStart"/>
      <w:r w:rsidRPr="001D68E2">
        <w:rPr>
          <w:rFonts w:asciiTheme="minorHAnsi" w:hAnsiTheme="minorHAnsi" w:cstheme="minorHAnsi"/>
        </w:rPr>
        <w:t>одговорну</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према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грађанима</w:t>
      </w:r>
      <w:proofErr w:type="spellEnd"/>
      <w:r w:rsidRPr="001D68E2">
        <w:rPr>
          <w:rFonts w:asciiTheme="minorHAnsi" w:hAnsiTheme="minorHAnsi" w:cstheme="minorHAnsi"/>
        </w:rPr>
        <w:t>.</w:t>
      </w:r>
    </w:p>
    <w:p w14:paraId="6DDB06E9" w14:textId="1149D5D0" w:rsidR="005C3B36" w:rsidRPr="001D68E2" w:rsidRDefault="005C3B36" w:rsidP="00AE2036">
      <w:pPr>
        <w:spacing w:before="120"/>
        <w:ind w:firstLine="720"/>
        <w:jc w:val="both"/>
        <w:rPr>
          <w:rFonts w:asciiTheme="minorHAnsi" w:hAnsiTheme="minorHAnsi" w:cstheme="minorHAnsi"/>
        </w:rPr>
      </w:pPr>
      <w:proofErr w:type="spellStart"/>
      <w:r w:rsidRPr="001D68E2">
        <w:rPr>
          <w:rFonts w:asciiTheme="minorHAnsi" w:hAnsiTheme="minorHAnsi" w:cstheme="minorHAnsi"/>
        </w:rPr>
        <w:t>Заједно</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смо</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одредили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пут</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којим</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ћемо</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ићи</w:t>
      </w:r>
      <w:proofErr w:type="spellEnd"/>
      <w:r w:rsidRPr="001D68E2">
        <w:rPr>
          <w:rFonts w:asciiTheme="minorHAnsi" w:hAnsiTheme="minorHAnsi" w:cstheme="minorHAnsi"/>
        </w:rPr>
        <w:t xml:space="preserve"> у </w:t>
      </w:r>
      <w:proofErr w:type="spellStart"/>
      <w:r w:rsidRPr="001D68E2">
        <w:rPr>
          <w:rFonts w:asciiTheme="minorHAnsi" w:hAnsiTheme="minorHAnsi" w:cstheme="minorHAnsi"/>
        </w:rPr>
        <w:t>наредном</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периоду</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Извесно</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је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да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ће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пут</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развоја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подразумевати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различите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изазове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али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је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веома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важно</w:t>
      </w:r>
      <w:proofErr w:type="spellEnd"/>
      <w:r w:rsidRPr="001D68E2">
        <w:rPr>
          <w:rFonts w:asciiTheme="minorHAnsi" w:hAnsiTheme="minorHAnsi" w:cstheme="minorHAnsi"/>
        </w:rPr>
        <w:t xml:space="preserve"> </w:t>
      </w:r>
      <w:r w:rsidR="001E4574" w:rsidRPr="001D68E2">
        <w:rPr>
          <w:rFonts w:asciiTheme="minorHAnsi" w:hAnsiTheme="minorHAnsi" w:cstheme="minorHAnsi"/>
          <w:lang w:val="sr-Cyrl-RS"/>
        </w:rPr>
        <w:t>да</w:t>
      </w:r>
      <w:r w:rsidRPr="001D68E2">
        <w:rPr>
          <w:rFonts w:asciiTheme="minorHAnsi" w:hAnsiTheme="minorHAnsi" w:cstheme="minorHAnsi"/>
        </w:rPr>
        <w:t xml:space="preserve"> </w:t>
      </w:r>
      <w:proofErr w:type="spellStart"/>
      <w:r w:rsidRPr="001D68E2">
        <w:rPr>
          <w:rFonts w:asciiTheme="minorHAnsi" w:hAnsiTheme="minorHAnsi" w:cstheme="minorHAnsi"/>
        </w:rPr>
        <w:t>имамо</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визију</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развоја</w:t>
      </w:r>
      <w:proofErr w:type="spellEnd"/>
      <w:r w:rsidRPr="001D68E2">
        <w:rPr>
          <w:rFonts w:asciiTheme="minorHAnsi" w:hAnsiTheme="minorHAnsi" w:cstheme="minorHAnsi"/>
        </w:rPr>
        <w:t xml:space="preserve"> </w:t>
      </w:r>
      <w:r w:rsidR="001E4574" w:rsidRPr="001D68E2">
        <w:rPr>
          <w:rFonts w:asciiTheme="minorHAnsi" w:hAnsiTheme="minorHAnsi" w:cstheme="minorHAnsi"/>
          <w:lang w:val="sr-Cyrl-RS"/>
        </w:rPr>
        <w:t>Велике Плане</w:t>
      </w:r>
      <w:r w:rsidRPr="001D68E2">
        <w:rPr>
          <w:rFonts w:asciiTheme="minorHAnsi" w:hAnsiTheme="minorHAnsi" w:cstheme="minorHAnsi"/>
        </w:rPr>
        <w:t xml:space="preserve">. </w:t>
      </w:r>
      <w:proofErr w:type="spellStart"/>
      <w:r w:rsidRPr="001D68E2">
        <w:rPr>
          <w:rFonts w:asciiTheme="minorHAnsi" w:hAnsiTheme="minorHAnsi" w:cstheme="minorHAnsi"/>
        </w:rPr>
        <w:t>То</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је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аргумент</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који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ће</w:t>
      </w:r>
      <w:proofErr w:type="spellEnd"/>
      <w:r w:rsidR="001E4574" w:rsidRPr="001D68E2">
        <w:rPr>
          <w:rFonts w:asciiTheme="minorHAnsi" w:hAnsiTheme="minorHAnsi" w:cstheme="minorHAnsi"/>
          <w:lang w:val="sr-Cyrl-RS"/>
        </w:rPr>
        <w:t xml:space="preserve"> нам помоћи </w:t>
      </w:r>
      <w:r w:rsidRPr="001D68E2">
        <w:rPr>
          <w:rFonts w:asciiTheme="minorHAnsi" w:hAnsiTheme="minorHAnsi" w:cstheme="minorHAnsi"/>
        </w:rPr>
        <w:t xml:space="preserve">у </w:t>
      </w:r>
      <w:proofErr w:type="spellStart"/>
      <w:r w:rsidRPr="001D68E2">
        <w:rPr>
          <w:rFonts w:asciiTheme="minorHAnsi" w:hAnsiTheme="minorHAnsi" w:cstheme="minorHAnsi"/>
        </w:rPr>
        <w:t>реализацији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свих</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важних</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пројеката</w:t>
      </w:r>
      <w:proofErr w:type="spellEnd"/>
      <w:r w:rsidRPr="001D68E2">
        <w:rPr>
          <w:rFonts w:asciiTheme="minorHAnsi" w:hAnsiTheme="minorHAnsi" w:cstheme="minorHAnsi"/>
        </w:rPr>
        <w:t>.</w:t>
      </w:r>
    </w:p>
    <w:p w14:paraId="06A50478" w14:textId="214525DA" w:rsidR="005C3B36" w:rsidRPr="001D68E2" w:rsidRDefault="005C3B36" w:rsidP="00AE2036">
      <w:pPr>
        <w:spacing w:before="120"/>
        <w:ind w:firstLine="720"/>
        <w:jc w:val="both"/>
        <w:rPr>
          <w:rFonts w:asciiTheme="minorHAnsi" w:hAnsiTheme="minorHAnsi" w:cstheme="minorHAnsi"/>
          <w:color w:val="0070C0"/>
        </w:rPr>
      </w:pPr>
      <w:proofErr w:type="spellStart"/>
      <w:r w:rsidRPr="001D68E2">
        <w:rPr>
          <w:rFonts w:asciiTheme="minorHAnsi" w:hAnsiTheme="minorHAnsi" w:cstheme="minorHAnsi"/>
        </w:rPr>
        <w:t>Реализација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Плана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развоја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подразумева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проактивни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однос</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као</w:t>
      </w:r>
      <w:proofErr w:type="spellEnd"/>
      <w:r w:rsidRPr="001D68E2">
        <w:rPr>
          <w:rFonts w:asciiTheme="minorHAnsi" w:hAnsiTheme="minorHAnsi" w:cstheme="minorHAnsi"/>
        </w:rPr>
        <w:t xml:space="preserve"> и </w:t>
      </w:r>
      <w:proofErr w:type="spellStart"/>
      <w:r w:rsidRPr="001D68E2">
        <w:rPr>
          <w:rFonts w:asciiTheme="minorHAnsi" w:hAnsiTheme="minorHAnsi" w:cstheme="minorHAnsi"/>
        </w:rPr>
        <w:t>одговоран</w:t>
      </w:r>
      <w:proofErr w:type="spellEnd"/>
      <w:r w:rsidRPr="001D68E2">
        <w:rPr>
          <w:rFonts w:asciiTheme="minorHAnsi" w:hAnsiTheme="minorHAnsi" w:cstheme="minorHAnsi"/>
        </w:rPr>
        <w:t xml:space="preserve"> и </w:t>
      </w:r>
      <w:proofErr w:type="spellStart"/>
      <w:r w:rsidRPr="001D68E2">
        <w:rPr>
          <w:rFonts w:asciiTheme="minorHAnsi" w:hAnsiTheme="minorHAnsi" w:cstheme="minorHAnsi"/>
        </w:rPr>
        <w:t>координисан</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рад</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свих</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чланова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заједнице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окупљених</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око</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заједничког</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циља</w:t>
      </w:r>
      <w:proofErr w:type="spellEnd"/>
      <w:r w:rsidRPr="001D68E2">
        <w:rPr>
          <w:rFonts w:asciiTheme="minorHAnsi" w:hAnsiTheme="minorHAnsi" w:cstheme="minorHAnsi"/>
        </w:rPr>
        <w:t xml:space="preserve"> - </w:t>
      </w:r>
      <w:proofErr w:type="spellStart"/>
      <w:r w:rsidRPr="001D68E2">
        <w:rPr>
          <w:rFonts w:asciiTheme="minorHAnsi" w:hAnsiTheme="minorHAnsi" w:cstheme="minorHAnsi"/>
          <w:bCs/>
          <w:i/>
          <w:iCs/>
          <w:color w:val="0070C0"/>
        </w:rPr>
        <w:t>бољег</w:t>
      </w:r>
      <w:proofErr w:type="spellEnd"/>
      <w:r w:rsidRPr="001D68E2">
        <w:rPr>
          <w:rFonts w:asciiTheme="minorHAnsi" w:hAnsiTheme="minorHAnsi" w:cstheme="minorHAnsi"/>
          <w:bCs/>
          <w:i/>
          <w:iCs/>
          <w:color w:val="0070C0"/>
        </w:rPr>
        <w:t xml:space="preserve"> </w:t>
      </w:r>
      <w:proofErr w:type="spellStart"/>
      <w:r w:rsidRPr="001D68E2">
        <w:rPr>
          <w:rFonts w:asciiTheme="minorHAnsi" w:hAnsiTheme="minorHAnsi" w:cstheme="minorHAnsi"/>
          <w:bCs/>
          <w:i/>
          <w:iCs/>
          <w:color w:val="0070C0"/>
        </w:rPr>
        <w:t>живота</w:t>
      </w:r>
      <w:proofErr w:type="spellEnd"/>
      <w:r w:rsidRPr="001D68E2">
        <w:rPr>
          <w:rFonts w:asciiTheme="minorHAnsi" w:hAnsiTheme="minorHAnsi" w:cstheme="minorHAnsi"/>
          <w:bCs/>
          <w:i/>
          <w:iCs/>
          <w:color w:val="0070C0"/>
        </w:rPr>
        <w:t xml:space="preserve"> и </w:t>
      </w:r>
      <w:proofErr w:type="spellStart"/>
      <w:r w:rsidRPr="001D68E2">
        <w:rPr>
          <w:rFonts w:asciiTheme="minorHAnsi" w:hAnsiTheme="minorHAnsi" w:cstheme="minorHAnsi"/>
          <w:bCs/>
          <w:i/>
          <w:iCs/>
          <w:color w:val="0070C0"/>
        </w:rPr>
        <w:t>услова</w:t>
      </w:r>
      <w:proofErr w:type="spellEnd"/>
      <w:r w:rsidRPr="001D68E2">
        <w:rPr>
          <w:rFonts w:asciiTheme="minorHAnsi" w:hAnsiTheme="minorHAnsi" w:cstheme="minorHAnsi"/>
          <w:bCs/>
          <w:i/>
          <w:iCs/>
          <w:color w:val="0070C0"/>
        </w:rPr>
        <w:t xml:space="preserve"> </w:t>
      </w:r>
      <w:proofErr w:type="spellStart"/>
      <w:r w:rsidRPr="001D68E2">
        <w:rPr>
          <w:rFonts w:asciiTheme="minorHAnsi" w:hAnsiTheme="minorHAnsi" w:cstheme="minorHAnsi"/>
          <w:bCs/>
          <w:i/>
          <w:iCs/>
          <w:color w:val="0070C0"/>
        </w:rPr>
        <w:t>рада</w:t>
      </w:r>
      <w:proofErr w:type="spellEnd"/>
      <w:r w:rsidRPr="001D68E2">
        <w:rPr>
          <w:rFonts w:asciiTheme="minorHAnsi" w:hAnsiTheme="minorHAnsi" w:cstheme="minorHAnsi"/>
          <w:bCs/>
          <w:i/>
          <w:iCs/>
          <w:color w:val="0070C0"/>
        </w:rPr>
        <w:t xml:space="preserve"> </w:t>
      </w:r>
      <w:proofErr w:type="spellStart"/>
      <w:r w:rsidRPr="001D68E2">
        <w:rPr>
          <w:rFonts w:asciiTheme="minorHAnsi" w:hAnsiTheme="minorHAnsi" w:cstheme="minorHAnsi"/>
          <w:bCs/>
          <w:i/>
          <w:iCs/>
          <w:color w:val="0070C0"/>
        </w:rPr>
        <w:t>свих</w:t>
      </w:r>
      <w:proofErr w:type="spellEnd"/>
      <w:r w:rsidRPr="001D68E2">
        <w:rPr>
          <w:rFonts w:asciiTheme="minorHAnsi" w:hAnsiTheme="minorHAnsi" w:cstheme="minorHAnsi"/>
          <w:bCs/>
          <w:i/>
          <w:iCs/>
          <w:color w:val="0070C0"/>
        </w:rPr>
        <w:t xml:space="preserve"> </w:t>
      </w:r>
      <w:proofErr w:type="spellStart"/>
      <w:r w:rsidRPr="001D68E2">
        <w:rPr>
          <w:rFonts w:asciiTheme="minorHAnsi" w:hAnsiTheme="minorHAnsi" w:cstheme="minorHAnsi"/>
          <w:bCs/>
          <w:i/>
          <w:iCs/>
          <w:color w:val="0070C0"/>
        </w:rPr>
        <w:t>становника</w:t>
      </w:r>
      <w:proofErr w:type="spellEnd"/>
      <w:r w:rsidRPr="001D68E2">
        <w:rPr>
          <w:rFonts w:asciiTheme="minorHAnsi" w:hAnsiTheme="minorHAnsi" w:cstheme="minorHAnsi"/>
          <w:bCs/>
          <w:i/>
          <w:iCs/>
          <w:color w:val="0070C0"/>
        </w:rPr>
        <w:t xml:space="preserve"> </w:t>
      </w:r>
      <w:proofErr w:type="spellStart"/>
      <w:r w:rsidRPr="001D68E2">
        <w:rPr>
          <w:rFonts w:asciiTheme="minorHAnsi" w:hAnsiTheme="minorHAnsi" w:cstheme="minorHAnsi"/>
          <w:bCs/>
          <w:i/>
          <w:iCs/>
          <w:color w:val="0070C0"/>
        </w:rPr>
        <w:t>општине</w:t>
      </w:r>
      <w:proofErr w:type="spellEnd"/>
      <w:r w:rsidRPr="001D68E2">
        <w:rPr>
          <w:rFonts w:asciiTheme="minorHAnsi" w:hAnsiTheme="minorHAnsi" w:cstheme="minorHAnsi"/>
          <w:bCs/>
          <w:i/>
          <w:iCs/>
          <w:color w:val="0070C0"/>
        </w:rPr>
        <w:t xml:space="preserve"> </w:t>
      </w:r>
      <w:r w:rsidR="00453AE2">
        <w:rPr>
          <w:rFonts w:asciiTheme="minorHAnsi" w:hAnsiTheme="minorHAnsi" w:cstheme="minorHAnsi"/>
          <w:bCs/>
          <w:i/>
          <w:iCs/>
          <w:color w:val="0070C0"/>
          <w:lang w:val="sr-Cyrl-RS"/>
        </w:rPr>
        <w:t>Велика Плана</w:t>
      </w:r>
      <w:r w:rsidRPr="001D68E2">
        <w:rPr>
          <w:rFonts w:asciiTheme="minorHAnsi" w:hAnsiTheme="minorHAnsi" w:cstheme="minorHAnsi"/>
          <w:bCs/>
          <w:color w:val="0070C0"/>
        </w:rPr>
        <w:t>.</w:t>
      </w:r>
    </w:p>
    <w:p w14:paraId="409F0FEA" w14:textId="77777777" w:rsidR="00970D14" w:rsidRPr="001D68E2" w:rsidRDefault="00970D14" w:rsidP="00AE2036">
      <w:pPr>
        <w:jc w:val="both"/>
        <w:rPr>
          <w:rFonts w:asciiTheme="minorHAnsi" w:hAnsiTheme="minorHAnsi" w:cstheme="minorHAnsi"/>
          <w:color w:val="0070C0"/>
          <w:lang w:val="en-GB"/>
        </w:rPr>
      </w:pPr>
    </w:p>
    <w:p w14:paraId="73DCC449" w14:textId="77777777" w:rsidR="00970D14" w:rsidRDefault="00970D14" w:rsidP="00AE2036">
      <w:pPr>
        <w:jc w:val="both"/>
        <w:rPr>
          <w:rFonts w:asciiTheme="minorHAnsi" w:hAnsiTheme="minorHAnsi" w:cstheme="minorHAnsi"/>
          <w:color w:val="2F5496"/>
          <w:lang w:val="sr-Latn-CS"/>
        </w:rPr>
      </w:pPr>
    </w:p>
    <w:p w14:paraId="6A2521A0" w14:textId="77777777" w:rsidR="001D68E2" w:rsidRPr="001D68E2" w:rsidRDefault="001D68E2" w:rsidP="00AE2036">
      <w:pPr>
        <w:jc w:val="both"/>
        <w:rPr>
          <w:rFonts w:asciiTheme="minorHAnsi" w:hAnsiTheme="minorHAnsi" w:cstheme="minorHAnsi"/>
          <w:color w:val="2F5496"/>
          <w:lang w:val="sr-Latn-CS"/>
        </w:rPr>
      </w:pPr>
    </w:p>
    <w:p w14:paraId="314E0156" w14:textId="77777777" w:rsidR="00970D14" w:rsidRPr="001D68E2" w:rsidRDefault="00970D14" w:rsidP="00AE2036">
      <w:pPr>
        <w:jc w:val="both"/>
        <w:rPr>
          <w:rFonts w:asciiTheme="minorHAnsi" w:hAnsiTheme="minorHAnsi" w:cstheme="minorHAnsi"/>
          <w:color w:val="2F5496"/>
          <w:lang w:val="sr-Latn-CS"/>
        </w:rPr>
      </w:pPr>
    </w:p>
    <w:p w14:paraId="51A1673B" w14:textId="42216322" w:rsidR="00970D14" w:rsidRPr="001D68E2" w:rsidRDefault="00CE0019" w:rsidP="00AE2036">
      <w:pPr>
        <w:ind w:left="6480"/>
        <w:jc w:val="both"/>
        <w:rPr>
          <w:rFonts w:asciiTheme="minorHAnsi" w:hAnsiTheme="minorHAnsi" w:cstheme="minorHAnsi"/>
          <w:color w:val="0070C0"/>
          <w:lang w:val="sr-Cyrl-RS"/>
        </w:rPr>
      </w:pPr>
      <w:r w:rsidRPr="001D68E2">
        <w:rPr>
          <w:rFonts w:asciiTheme="minorHAnsi" w:hAnsiTheme="minorHAnsi" w:cstheme="minorHAnsi"/>
          <w:color w:val="0070C0"/>
          <w:lang w:val="sr-Cyrl-RS"/>
        </w:rPr>
        <w:t>Председник општине</w:t>
      </w:r>
    </w:p>
    <w:p w14:paraId="072F4CDE" w14:textId="77777777" w:rsidR="00CE0019" w:rsidRPr="001D68E2" w:rsidRDefault="00CE0019" w:rsidP="00AE2036">
      <w:pPr>
        <w:jc w:val="both"/>
        <w:rPr>
          <w:rFonts w:asciiTheme="minorHAnsi" w:hAnsiTheme="minorHAnsi" w:cstheme="minorHAnsi"/>
          <w:color w:val="0070C0"/>
          <w:lang w:val="sr-Cyrl-RS"/>
        </w:rPr>
      </w:pPr>
    </w:p>
    <w:p w14:paraId="122971E9" w14:textId="5DCF5EBC" w:rsidR="00CE0019" w:rsidRPr="001D68E2" w:rsidRDefault="00CE0019" w:rsidP="00AE2036">
      <w:pPr>
        <w:ind w:left="5760" w:firstLine="720"/>
        <w:jc w:val="both"/>
        <w:rPr>
          <w:rFonts w:asciiTheme="minorHAnsi" w:hAnsiTheme="minorHAnsi" w:cstheme="minorHAnsi"/>
          <w:color w:val="0070C0"/>
          <w:lang w:val="sr-Cyrl-RS"/>
        </w:rPr>
      </w:pPr>
      <w:r w:rsidRPr="001D68E2">
        <w:rPr>
          <w:rFonts w:asciiTheme="minorHAnsi" w:hAnsiTheme="minorHAnsi" w:cstheme="minorHAnsi"/>
          <w:color w:val="0070C0"/>
          <w:lang w:val="sr-Cyrl-RS"/>
        </w:rPr>
        <w:t>___________________</w:t>
      </w:r>
    </w:p>
    <w:p w14:paraId="771612B4" w14:textId="0B8E6ABE" w:rsidR="00CE0019" w:rsidRPr="001D68E2" w:rsidRDefault="002D59C2" w:rsidP="00AE2036">
      <w:pPr>
        <w:ind w:left="5760" w:firstLine="720"/>
        <w:jc w:val="both"/>
        <w:rPr>
          <w:rFonts w:asciiTheme="minorHAnsi" w:hAnsiTheme="minorHAnsi" w:cstheme="minorHAnsi"/>
          <w:color w:val="0070C0"/>
          <w:lang w:val="sr-Cyrl-RS"/>
        </w:rPr>
      </w:pPr>
      <w:r>
        <w:rPr>
          <w:rFonts w:asciiTheme="minorHAnsi" w:hAnsiTheme="minorHAnsi" w:cstheme="minorHAnsi"/>
          <w:color w:val="0070C0"/>
          <w:lang w:val="en-GB"/>
        </w:rPr>
        <w:t xml:space="preserve">     </w:t>
      </w:r>
      <w:r w:rsidR="00CE0019" w:rsidRPr="001D68E2">
        <w:rPr>
          <w:rFonts w:asciiTheme="minorHAnsi" w:hAnsiTheme="minorHAnsi" w:cstheme="minorHAnsi"/>
          <w:color w:val="0070C0"/>
          <w:lang w:val="sr-Cyrl-RS"/>
        </w:rPr>
        <w:t>Игор Матковић</w:t>
      </w:r>
    </w:p>
    <w:p w14:paraId="45902941" w14:textId="77777777" w:rsidR="00970D14" w:rsidRPr="001D68E2" w:rsidRDefault="00970D14" w:rsidP="00AE2036">
      <w:pPr>
        <w:jc w:val="both"/>
        <w:rPr>
          <w:color w:val="0070C0"/>
          <w:sz w:val="24"/>
          <w:szCs w:val="24"/>
          <w:lang w:val="sr-Latn-CS"/>
        </w:rPr>
      </w:pPr>
    </w:p>
    <w:p w14:paraId="598965E3" w14:textId="4A26DA9E" w:rsidR="00D011EC" w:rsidRPr="00D011EC" w:rsidRDefault="00AE2036" w:rsidP="00AE2036">
      <w:pPr>
        <w:pStyle w:val="Heading2"/>
        <w:jc w:val="both"/>
        <w:rPr>
          <w:lang w:val="sr-Cyrl-RS"/>
        </w:rPr>
      </w:pPr>
      <w:bookmarkStart w:id="0" w:name="_Toc136948376"/>
      <w:r>
        <w:rPr>
          <w:b/>
          <w:bCs/>
          <w:lang w:val="en-GB"/>
        </w:rPr>
        <w:t>I</w:t>
      </w:r>
      <w:r w:rsidR="00D011EC">
        <w:rPr>
          <w:lang w:val="sr-Cyrl-RS"/>
        </w:rPr>
        <w:tab/>
      </w:r>
      <w:r w:rsidR="00D011EC" w:rsidRPr="00970D14">
        <w:rPr>
          <w:b/>
          <w:bCs/>
          <w:lang w:val="sr-Cyrl-RS"/>
        </w:rPr>
        <w:t>УВОД</w:t>
      </w:r>
      <w:bookmarkEnd w:id="0"/>
    </w:p>
    <w:p w14:paraId="07168AD0" w14:textId="77777777" w:rsidR="004F21EE" w:rsidRDefault="004F21EE" w:rsidP="00AE2036">
      <w:pPr>
        <w:jc w:val="both"/>
        <w:rPr>
          <w:lang w:val="sr-Latn-RS"/>
        </w:rPr>
      </w:pPr>
    </w:p>
    <w:p w14:paraId="6CBCD4C0" w14:textId="0F51AD56" w:rsidR="00C766DD" w:rsidRPr="0057419F" w:rsidRDefault="00C766DD" w:rsidP="00AE2036">
      <w:pPr>
        <w:widowControl/>
        <w:adjustRightInd w:val="0"/>
        <w:spacing w:after="100"/>
        <w:jc w:val="both"/>
        <w:rPr>
          <w:rFonts w:asciiTheme="minorHAnsi" w:hAnsiTheme="minorHAnsi" w:cstheme="minorHAnsi"/>
          <w:lang w:val="sr-Cyrl-RS"/>
        </w:rPr>
      </w:pPr>
      <w:r w:rsidRPr="0057419F">
        <w:rPr>
          <w:rFonts w:asciiTheme="minorHAnsi" w:hAnsiTheme="minorHAnsi" w:cstheme="minorHAnsi"/>
          <w:lang w:val="sr-Cyrl-RS"/>
        </w:rPr>
        <w:t>Доношењем Закона о планском систему Републике Србије</w:t>
      </w:r>
      <w:r w:rsidR="00284ACF" w:rsidRPr="0057419F">
        <w:rPr>
          <w:rStyle w:val="FootnoteReference"/>
          <w:rFonts w:asciiTheme="minorHAnsi" w:hAnsiTheme="minorHAnsi" w:cstheme="minorHAnsi"/>
          <w:lang w:val="sr-Cyrl-RS"/>
        </w:rPr>
        <w:footnoteReference w:id="1"/>
      </w:r>
      <w:r w:rsidRPr="0057419F">
        <w:rPr>
          <w:rFonts w:asciiTheme="minorHAnsi" w:hAnsiTheme="minorHAnsi" w:cstheme="minorHAnsi"/>
          <w:lang w:val="sr-Cyrl-RS"/>
        </w:rPr>
        <w:t xml:space="preserve"> успостављен је нови регулаторни оквир који обезбеђује синхронизован приступ у планирању </w:t>
      </w:r>
      <w:r w:rsidRPr="0057419F">
        <w:rPr>
          <w:rFonts w:asciiTheme="minorHAnsi" w:hAnsiTheme="minorHAnsi" w:cstheme="minorHAnsi"/>
          <w:lang w:val="sr-Latn-RS"/>
        </w:rPr>
        <w:t xml:space="preserve">развоја </w:t>
      </w:r>
      <w:r w:rsidRPr="0057419F">
        <w:rPr>
          <w:rFonts w:asciiTheme="minorHAnsi" w:hAnsiTheme="minorHAnsi" w:cstheme="minorHAnsi"/>
          <w:lang w:val="sr-Cyrl-RS"/>
        </w:rPr>
        <w:t>од републичког до локалног нивоа управљања,</w:t>
      </w:r>
      <w:r w:rsidRPr="0057419F">
        <w:rPr>
          <w:rFonts w:asciiTheme="minorHAnsi" w:hAnsiTheme="minorHAnsi" w:cstheme="minorHAnsi"/>
          <w:spacing w:val="-4"/>
          <w:lang w:val="sr-Cyrl-RS"/>
        </w:rPr>
        <w:t xml:space="preserve"> </w:t>
      </w:r>
      <w:r w:rsidRPr="0057419F">
        <w:rPr>
          <w:rFonts w:asciiTheme="minorHAnsi" w:hAnsiTheme="minorHAnsi" w:cstheme="minorHAnsi"/>
          <w:lang w:val="sr-Cyrl-RS"/>
        </w:rPr>
        <w:t>односно</w:t>
      </w:r>
      <w:r w:rsidRPr="0057419F">
        <w:rPr>
          <w:rFonts w:asciiTheme="minorHAnsi" w:hAnsiTheme="minorHAnsi" w:cstheme="minorHAnsi"/>
          <w:spacing w:val="-4"/>
          <w:lang w:val="sr-Cyrl-RS"/>
        </w:rPr>
        <w:t xml:space="preserve"> </w:t>
      </w:r>
      <w:r w:rsidRPr="0057419F">
        <w:rPr>
          <w:rFonts w:asciiTheme="minorHAnsi" w:hAnsiTheme="minorHAnsi" w:cstheme="minorHAnsi"/>
          <w:lang w:val="sr-Cyrl-RS"/>
        </w:rPr>
        <w:t>систем</w:t>
      </w:r>
      <w:r w:rsidRPr="0057419F">
        <w:rPr>
          <w:rFonts w:asciiTheme="minorHAnsi" w:hAnsiTheme="minorHAnsi" w:cstheme="minorHAnsi"/>
          <w:spacing w:val="-3"/>
          <w:lang w:val="sr-Cyrl-RS"/>
        </w:rPr>
        <w:t xml:space="preserve"> </w:t>
      </w:r>
      <w:r w:rsidRPr="0057419F">
        <w:rPr>
          <w:rFonts w:asciiTheme="minorHAnsi" w:hAnsiTheme="minorHAnsi" w:cstheme="minorHAnsi"/>
          <w:lang w:val="sr-Cyrl-RS"/>
        </w:rPr>
        <w:t>координисаног,</w:t>
      </w:r>
      <w:r w:rsidRPr="0057419F">
        <w:rPr>
          <w:rFonts w:asciiTheme="minorHAnsi" w:hAnsiTheme="minorHAnsi" w:cstheme="minorHAnsi"/>
          <w:spacing w:val="-3"/>
          <w:lang w:val="sr-Cyrl-RS"/>
        </w:rPr>
        <w:t xml:space="preserve"> </w:t>
      </w:r>
      <w:r w:rsidRPr="0057419F">
        <w:rPr>
          <w:rFonts w:asciiTheme="minorHAnsi" w:hAnsiTheme="minorHAnsi" w:cstheme="minorHAnsi"/>
          <w:lang w:val="sr-Cyrl-RS"/>
        </w:rPr>
        <w:t>ефикасног</w:t>
      </w:r>
      <w:r w:rsidRPr="0057419F">
        <w:rPr>
          <w:rFonts w:asciiTheme="minorHAnsi" w:hAnsiTheme="minorHAnsi" w:cstheme="minorHAnsi"/>
          <w:spacing w:val="-4"/>
          <w:lang w:val="sr-Cyrl-RS"/>
        </w:rPr>
        <w:t xml:space="preserve"> </w:t>
      </w:r>
      <w:r w:rsidRPr="0057419F">
        <w:rPr>
          <w:rFonts w:asciiTheme="minorHAnsi" w:hAnsiTheme="minorHAnsi" w:cstheme="minorHAnsi"/>
          <w:lang w:val="sr-Cyrl-RS"/>
        </w:rPr>
        <w:t>и</w:t>
      </w:r>
      <w:r w:rsidRPr="0057419F">
        <w:rPr>
          <w:rFonts w:asciiTheme="minorHAnsi" w:hAnsiTheme="minorHAnsi" w:cstheme="minorHAnsi"/>
          <w:spacing w:val="-4"/>
          <w:lang w:val="sr-Cyrl-RS"/>
        </w:rPr>
        <w:t xml:space="preserve"> </w:t>
      </w:r>
      <w:r w:rsidRPr="0057419F">
        <w:rPr>
          <w:rFonts w:asciiTheme="minorHAnsi" w:hAnsiTheme="minorHAnsi" w:cstheme="minorHAnsi"/>
          <w:lang w:val="sr-Cyrl-RS"/>
        </w:rPr>
        <w:t>транспарентног</w:t>
      </w:r>
      <w:r w:rsidRPr="0057419F">
        <w:rPr>
          <w:rFonts w:asciiTheme="minorHAnsi" w:hAnsiTheme="minorHAnsi" w:cstheme="minorHAnsi"/>
          <w:spacing w:val="-4"/>
          <w:lang w:val="sr-Cyrl-RS"/>
        </w:rPr>
        <w:t xml:space="preserve"> </w:t>
      </w:r>
      <w:r w:rsidRPr="0057419F">
        <w:rPr>
          <w:rFonts w:asciiTheme="minorHAnsi" w:hAnsiTheme="minorHAnsi" w:cstheme="minorHAnsi"/>
          <w:lang w:val="sr-Cyrl-RS"/>
        </w:rPr>
        <w:t>планирања,</w:t>
      </w:r>
      <w:r w:rsidRPr="0057419F">
        <w:rPr>
          <w:rFonts w:asciiTheme="minorHAnsi" w:hAnsiTheme="minorHAnsi" w:cstheme="minorHAnsi"/>
          <w:spacing w:val="-5"/>
          <w:lang w:val="sr-Cyrl-RS"/>
        </w:rPr>
        <w:t xml:space="preserve"> </w:t>
      </w:r>
      <w:r w:rsidRPr="0057419F">
        <w:rPr>
          <w:rFonts w:asciiTheme="minorHAnsi" w:hAnsiTheme="minorHAnsi" w:cstheme="minorHAnsi"/>
          <w:lang w:val="sr-Cyrl-RS"/>
        </w:rPr>
        <w:t>са</w:t>
      </w:r>
      <w:r w:rsidRPr="0057419F">
        <w:rPr>
          <w:rFonts w:asciiTheme="minorHAnsi" w:hAnsiTheme="minorHAnsi" w:cstheme="minorHAnsi"/>
          <w:spacing w:val="-4"/>
          <w:lang w:val="sr-Cyrl-RS"/>
        </w:rPr>
        <w:t xml:space="preserve"> </w:t>
      </w:r>
      <w:r w:rsidRPr="0057419F">
        <w:rPr>
          <w:rFonts w:asciiTheme="minorHAnsi" w:hAnsiTheme="minorHAnsi" w:cstheme="minorHAnsi"/>
          <w:lang w:val="sr-Cyrl-RS"/>
        </w:rPr>
        <w:t>циљем увођења система одговорности за резултате и мерење ефикасности рада јавне управе.</w:t>
      </w:r>
    </w:p>
    <w:p w14:paraId="3F911759" w14:textId="5BBA3562" w:rsidR="00C766DD" w:rsidRPr="0057419F" w:rsidRDefault="002C5DA3" w:rsidP="00AE2036">
      <w:pPr>
        <w:spacing w:before="120" w:after="120"/>
        <w:ind w:right="4"/>
        <w:jc w:val="both"/>
        <w:rPr>
          <w:rFonts w:asciiTheme="minorHAnsi" w:hAnsiTheme="minorHAnsi" w:cstheme="minorHAnsi"/>
          <w:i/>
          <w:lang w:val="sr-Cyrl-RS"/>
        </w:rPr>
      </w:pPr>
      <w:r w:rsidRPr="0057419F">
        <w:rPr>
          <w:rFonts w:asciiTheme="minorHAnsi" w:hAnsiTheme="minorHAnsi" w:cstheme="minorHAnsi"/>
          <w:i/>
          <w:lang w:val="sr-Cyrl-RS"/>
        </w:rPr>
        <w:t xml:space="preserve">У складу са Законом о планском систему </w:t>
      </w:r>
      <w:r w:rsidR="00196E6C" w:rsidRPr="0057419F">
        <w:rPr>
          <w:rFonts w:asciiTheme="minorHAnsi" w:hAnsiTheme="minorHAnsi" w:cstheme="minorHAnsi"/>
          <w:i/>
          <w:lang w:val="sr-Cyrl-RS"/>
        </w:rPr>
        <w:t xml:space="preserve">План развоја локалне самоуправе је плански документ најширег обухвата и највишег значаја за јединице локалне самоуправе (ЈЛС). </w:t>
      </w:r>
      <w:r w:rsidRPr="0057419F">
        <w:rPr>
          <w:rFonts w:asciiTheme="minorHAnsi" w:hAnsiTheme="minorHAnsi" w:cstheme="minorHAnsi"/>
          <w:lang w:val="sr-Cyrl-RS"/>
        </w:rPr>
        <w:t xml:space="preserve">План развоја је дугорочни документ </w:t>
      </w:r>
      <w:r w:rsidRPr="0057419F">
        <w:rPr>
          <w:rFonts w:asciiTheme="minorHAnsi" w:hAnsiTheme="minorHAnsi" w:cstheme="minorHAnsi"/>
          <w:b/>
          <w:i/>
          <w:lang w:val="sr-Cyrl-RS"/>
        </w:rPr>
        <w:t>развојног планирања</w:t>
      </w:r>
      <w:r w:rsidRPr="0057419F">
        <w:rPr>
          <w:rFonts w:asciiTheme="minorHAnsi" w:hAnsiTheme="minorHAnsi" w:cstheme="minorHAnsi"/>
          <w:lang w:val="sr-Cyrl-RS"/>
        </w:rPr>
        <w:t xml:space="preserve"> који за период од најмање седам година усваја Скупштина ЈЛС на предлог надлежног извршног органа.</w:t>
      </w:r>
    </w:p>
    <w:p w14:paraId="1627294B" w14:textId="7FEE2B99" w:rsidR="0057419F" w:rsidRPr="0057419F" w:rsidRDefault="00C766DD" w:rsidP="00AE2036">
      <w:pPr>
        <w:spacing w:before="120" w:after="120"/>
        <w:ind w:right="4"/>
        <w:jc w:val="both"/>
        <w:rPr>
          <w:rFonts w:asciiTheme="minorHAnsi" w:hAnsiTheme="minorHAnsi" w:cstheme="minorHAnsi"/>
          <w:lang w:val="sr-Cyrl-RS"/>
        </w:rPr>
      </w:pPr>
      <w:r w:rsidRPr="0057419F">
        <w:rPr>
          <w:rFonts w:asciiTheme="minorHAnsi" w:eastAsiaTheme="minorHAnsi" w:hAnsiTheme="minorHAnsi" w:cstheme="minorHAnsi"/>
          <w:lang w:val="sr-Cyrl-RS"/>
        </w:rPr>
        <w:t xml:space="preserve">Методологија </w:t>
      </w:r>
      <w:r w:rsidR="002C5DA3" w:rsidRPr="0057419F">
        <w:rPr>
          <w:rFonts w:asciiTheme="minorHAnsi" w:eastAsiaTheme="minorHAnsi" w:hAnsiTheme="minorHAnsi" w:cstheme="minorHAnsi"/>
          <w:lang w:val="sr-Cyrl-RS"/>
        </w:rPr>
        <w:t xml:space="preserve">која је коришћена </w:t>
      </w:r>
      <w:r w:rsidRPr="0057419F">
        <w:rPr>
          <w:rFonts w:asciiTheme="minorHAnsi" w:eastAsiaTheme="minorHAnsi" w:hAnsiTheme="minorHAnsi" w:cstheme="minorHAnsi"/>
          <w:lang w:val="sr-Cyrl-RS"/>
        </w:rPr>
        <w:t xml:space="preserve">за израду Плана </w:t>
      </w:r>
      <w:r w:rsidRPr="00017F03">
        <w:rPr>
          <w:rFonts w:asciiTheme="minorHAnsi" w:eastAsiaTheme="minorHAnsi" w:hAnsiTheme="minorHAnsi" w:cstheme="minorHAnsi"/>
          <w:lang w:val="sr-Cyrl-RS"/>
        </w:rPr>
        <w:t xml:space="preserve">развоја </w:t>
      </w:r>
      <w:r w:rsidR="0057419F" w:rsidRPr="00017F03">
        <w:rPr>
          <w:rFonts w:asciiTheme="minorHAnsi" w:eastAsiaTheme="minorHAnsi" w:hAnsiTheme="minorHAnsi" w:cstheme="minorHAnsi"/>
          <w:lang w:val="sr-Cyrl-RS"/>
        </w:rPr>
        <w:t xml:space="preserve">општине </w:t>
      </w:r>
      <w:r w:rsidR="00453AE2">
        <w:rPr>
          <w:rFonts w:asciiTheme="minorHAnsi" w:eastAsiaTheme="minorHAnsi" w:hAnsiTheme="minorHAnsi" w:cstheme="minorHAnsi"/>
          <w:lang w:val="sr-Cyrl-RS"/>
        </w:rPr>
        <w:t>Велика Плана</w:t>
      </w:r>
      <w:r w:rsidRPr="00017F03">
        <w:rPr>
          <w:rFonts w:asciiTheme="minorHAnsi" w:eastAsiaTheme="minorHAnsi" w:hAnsiTheme="minorHAnsi" w:cstheme="minorHAnsi"/>
          <w:lang w:val="sr-Cyrl-RS"/>
        </w:rPr>
        <w:t xml:space="preserve"> је одређена </w:t>
      </w:r>
      <w:r w:rsidRPr="0057419F">
        <w:rPr>
          <w:rFonts w:asciiTheme="minorHAnsi" w:eastAsiaTheme="minorHAnsi" w:hAnsiTheme="minorHAnsi" w:cstheme="minorHAnsi"/>
          <w:lang w:val="sr-Cyrl-RS"/>
        </w:rPr>
        <w:t>постојећим</w:t>
      </w:r>
      <w:r w:rsidRPr="0057419F">
        <w:rPr>
          <w:rFonts w:asciiTheme="minorHAnsi" w:eastAsiaTheme="minorHAnsi" w:hAnsiTheme="minorHAnsi" w:cstheme="minorHAnsi"/>
          <w:lang w:val="sr-Latn-RS"/>
        </w:rPr>
        <w:t xml:space="preserve"> </w:t>
      </w:r>
      <w:r w:rsidRPr="0057419F">
        <w:rPr>
          <w:rFonts w:asciiTheme="minorHAnsi" w:eastAsiaTheme="minorHAnsi" w:hAnsiTheme="minorHAnsi" w:cstheme="minorHAnsi"/>
          <w:lang w:val="sr-Cyrl-RS"/>
        </w:rPr>
        <w:t>стратешко-планским и правним оквиром у Републици Србији, са посебним освртом на Уредбу о обавезним елементима плана развоја аутономне покрајине и јединице локалне самоуправе („Службени гласник РС“, бр.</w:t>
      </w:r>
      <w:r w:rsidR="002C5DA3" w:rsidRPr="0057419F">
        <w:rPr>
          <w:rFonts w:asciiTheme="minorHAnsi" w:eastAsiaTheme="minorHAnsi" w:hAnsiTheme="minorHAnsi" w:cstheme="minorHAnsi"/>
          <w:lang w:val="sr-Cyrl-RS"/>
        </w:rPr>
        <w:t xml:space="preserve"> 107/2020 од 14.8.2020. године). У складу са методологијом, План развоја треба да</w:t>
      </w:r>
      <w:r w:rsidRPr="0057419F">
        <w:rPr>
          <w:rFonts w:asciiTheme="minorHAnsi" w:eastAsiaTheme="minorHAnsi" w:hAnsiTheme="minorHAnsi" w:cstheme="minorHAnsi"/>
          <w:lang w:val="sr-Cyrl-RS"/>
        </w:rPr>
        <w:t xml:space="preserve"> садржи </w:t>
      </w:r>
      <w:r w:rsidR="00A442D1" w:rsidRPr="0057419F">
        <w:rPr>
          <w:rFonts w:asciiTheme="minorHAnsi" w:eastAsiaTheme="minorHAnsi" w:hAnsiTheme="minorHAnsi" w:cstheme="minorHAnsi"/>
          <w:lang w:val="sr-Cyrl-RS"/>
        </w:rPr>
        <w:t xml:space="preserve">увод, </w:t>
      </w:r>
      <w:r w:rsidRPr="0057419F">
        <w:rPr>
          <w:rFonts w:asciiTheme="minorHAnsi" w:eastAsiaTheme="minorHAnsi" w:hAnsiTheme="minorHAnsi" w:cstheme="minorHAnsi"/>
          <w:lang w:val="sr-Cyrl-RS"/>
        </w:rPr>
        <w:t>преглед и анализу постојећег стања, визију односно жељено стање</w:t>
      </w:r>
      <w:r w:rsidR="002C5DA3" w:rsidRPr="0057419F">
        <w:rPr>
          <w:rFonts w:asciiTheme="minorHAnsi" w:eastAsiaTheme="minorHAnsi" w:hAnsiTheme="minorHAnsi" w:cstheme="minorHAnsi"/>
          <w:lang w:val="sr-Cyrl-RS"/>
        </w:rPr>
        <w:t xml:space="preserve"> развоја локалне самоуправе </w:t>
      </w:r>
      <w:r w:rsidR="00A442D1" w:rsidRPr="0057419F">
        <w:rPr>
          <w:rFonts w:asciiTheme="minorHAnsi" w:eastAsiaTheme="minorHAnsi" w:hAnsiTheme="minorHAnsi" w:cstheme="minorHAnsi"/>
          <w:lang w:val="sr-Cyrl-RS"/>
        </w:rPr>
        <w:t>за планирани период</w:t>
      </w:r>
      <w:r w:rsidRPr="0057419F">
        <w:rPr>
          <w:rFonts w:asciiTheme="minorHAnsi" w:eastAsiaTheme="minorHAnsi" w:hAnsiTheme="minorHAnsi" w:cstheme="minorHAnsi"/>
          <w:lang w:val="sr-Cyrl-RS"/>
        </w:rPr>
        <w:t>, приоритетне циљеве развоја који се желе постићи, преглед и кратак опис одговарајућих мерa</w:t>
      </w:r>
      <w:r w:rsidR="002C5DA3" w:rsidRPr="0057419F">
        <w:rPr>
          <w:rFonts w:asciiTheme="minorHAnsi" w:eastAsiaTheme="minorHAnsi" w:hAnsiTheme="minorHAnsi" w:cstheme="minorHAnsi"/>
          <w:lang w:val="sr-Cyrl-RS"/>
        </w:rPr>
        <w:t xml:space="preserve"> којима ће се постављени циљеви реализовати</w:t>
      </w:r>
      <w:r w:rsidR="00EF687D" w:rsidRPr="0057419F">
        <w:rPr>
          <w:rFonts w:asciiTheme="minorHAnsi" w:eastAsiaTheme="minorHAnsi" w:hAnsiTheme="minorHAnsi" w:cstheme="minorHAnsi"/>
          <w:lang w:val="sr-Cyrl-RS"/>
        </w:rPr>
        <w:t>, као</w:t>
      </w:r>
      <w:r w:rsidR="00A442D1" w:rsidRPr="0057419F">
        <w:rPr>
          <w:rFonts w:asciiTheme="minorHAnsi" w:eastAsiaTheme="minorHAnsi" w:hAnsiTheme="minorHAnsi" w:cstheme="minorHAnsi"/>
          <w:lang w:val="sr-Cyrl-RS"/>
        </w:rPr>
        <w:t xml:space="preserve"> и начин спровођења и начин праћења спровођења </w:t>
      </w:r>
      <w:r w:rsidR="0073616B" w:rsidRPr="0057419F">
        <w:rPr>
          <w:rFonts w:asciiTheme="minorHAnsi" w:eastAsiaTheme="minorHAnsi" w:hAnsiTheme="minorHAnsi" w:cstheme="minorHAnsi"/>
          <w:lang w:val="sr-Cyrl-RS"/>
        </w:rPr>
        <w:t>плана развоја</w:t>
      </w:r>
      <w:r w:rsidRPr="0057419F">
        <w:rPr>
          <w:rFonts w:asciiTheme="minorHAnsi" w:eastAsiaTheme="minorHAnsi" w:hAnsiTheme="minorHAnsi" w:cstheme="minorHAnsi"/>
          <w:lang w:val="sr-Cyrl-RS"/>
        </w:rPr>
        <w:t xml:space="preserve">. </w:t>
      </w:r>
      <w:r w:rsidRPr="0057419F">
        <w:rPr>
          <w:rFonts w:asciiTheme="minorHAnsi" w:eastAsiaTheme="minorHAnsi" w:hAnsiTheme="minorHAnsi" w:cstheme="minorHAnsi"/>
          <w:lang w:val="sr-Latn-RS"/>
        </w:rPr>
        <w:t xml:space="preserve"> </w:t>
      </w:r>
      <w:r w:rsidR="0073616B" w:rsidRPr="0057419F">
        <w:rPr>
          <w:rFonts w:asciiTheme="minorHAnsi" w:hAnsiTheme="minorHAnsi" w:cstheme="minorHAnsi"/>
          <w:lang w:val="sr-Cyrl-RS"/>
        </w:rPr>
        <w:t>Закон о планском систему дефинише да се мере предложене Планом развоја детаљније разрађују средњорочним планом јединице локалне самоуправе и документима јавних политика.</w:t>
      </w:r>
    </w:p>
    <w:p w14:paraId="7A7CD89B" w14:textId="76BA8675" w:rsidR="00E94E07" w:rsidRPr="00017F03" w:rsidRDefault="00C012C8" w:rsidP="00AE2036">
      <w:pPr>
        <w:widowControl/>
        <w:adjustRightInd w:val="0"/>
        <w:spacing w:before="60" w:after="100"/>
        <w:ind w:right="4"/>
        <w:jc w:val="both"/>
        <w:rPr>
          <w:rFonts w:asciiTheme="minorHAnsi" w:hAnsiTheme="minorHAnsi" w:cstheme="minorHAnsi"/>
          <w:lang w:val="sr-Cyrl-RS"/>
        </w:rPr>
      </w:pPr>
      <w:r w:rsidRPr="00017F03">
        <w:rPr>
          <w:rFonts w:asciiTheme="minorHAnsi" w:hAnsiTheme="minorHAnsi" w:cstheme="minorHAnsi"/>
          <w:lang w:val="sr-Cyrl-RS"/>
        </w:rPr>
        <w:t>У складу са Законом о планском систему, а н</w:t>
      </w:r>
      <w:r w:rsidR="002F3443" w:rsidRPr="00017F03">
        <w:rPr>
          <w:rFonts w:asciiTheme="minorHAnsi" w:hAnsiTheme="minorHAnsi" w:cstheme="minorHAnsi"/>
          <w:lang w:val="sr-Cyrl-RS"/>
        </w:rPr>
        <w:t xml:space="preserve">а основу Одлуке о приступању изради Плана развоја </w:t>
      </w:r>
      <w:r w:rsidR="0057419F" w:rsidRPr="00017F03">
        <w:rPr>
          <w:rFonts w:asciiTheme="minorHAnsi" w:hAnsiTheme="minorHAnsi" w:cstheme="minorHAnsi"/>
          <w:lang w:val="sr-Cyrl-RS"/>
        </w:rPr>
        <w:t xml:space="preserve">општине </w:t>
      </w:r>
      <w:r w:rsidR="00453AE2">
        <w:rPr>
          <w:rFonts w:asciiTheme="minorHAnsi" w:hAnsiTheme="minorHAnsi" w:cstheme="minorHAnsi"/>
          <w:lang w:val="sr-Cyrl-RS"/>
        </w:rPr>
        <w:t>Велика Плана</w:t>
      </w:r>
      <w:r w:rsidR="002F3443" w:rsidRPr="00017F03">
        <w:rPr>
          <w:rFonts w:asciiTheme="minorHAnsi" w:hAnsiTheme="minorHAnsi" w:cstheme="minorHAnsi"/>
          <w:lang w:val="sr-Cyrl-RS"/>
        </w:rPr>
        <w:t xml:space="preserve"> за период 2023 – </w:t>
      </w:r>
      <w:r w:rsidR="00777693">
        <w:rPr>
          <w:rFonts w:asciiTheme="minorHAnsi" w:hAnsiTheme="minorHAnsi" w:cstheme="minorHAnsi"/>
          <w:lang w:val="sr-Cyrl-RS"/>
        </w:rPr>
        <w:t>2029.</w:t>
      </w:r>
      <w:r w:rsidR="002F3443" w:rsidRPr="00017F03">
        <w:rPr>
          <w:rFonts w:asciiTheme="minorHAnsi" w:hAnsiTheme="minorHAnsi" w:cstheme="minorHAnsi"/>
          <w:lang w:val="sr-Cyrl-RS"/>
        </w:rPr>
        <w:t xml:space="preserve"> године, донете на седници Скупштине </w:t>
      </w:r>
      <w:r w:rsidR="0057419F" w:rsidRPr="00017F03">
        <w:rPr>
          <w:rFonts w:asciiTheme="minorHAnsi" w:hAnsiTheme="minorHAnsi" w:cstheme="minorHAnsi"/>
          <w:lang w:val="sr-Cyrl-RS"/>
        </w:rPr>
        <w:t xml:space="preserve">општине </w:t>
      </w:r>
      <w:r w:rsidR="00453AE2">
        <w:rPr>
          <w:rFonts w:asciiTheme="minorHAnsi" w:hAnsiTheme="minorHAnsi" w:cstheme="minorHAnsi"/>
          <w:lang w:val="sr-Cyrl-RS"/>
        </w:rPr>
        <w:t>Велика Плана</w:t>
      </w:r>
      <w:r w:rsidR="002F3443" w:rsidRPr="00017F03">
        <w:rPr>
          <w:rFonts w:asciiTheme="minorHAnsi" w:hAnsiTheme="minorHAnsi" w:cstheme="minorHAnsi"/>
          <w:lang w:val="sr-Cyrl-RS"/>
        </w:rPr>
        <w:t xml:space="preserve"> одржаној </w:t>
      </w:r>
      <w:r w:rsidR="0057419F" w:rsidRPr="00017F03">
        <w:rPr>
          <w:rFonts w:asciiTheme="minorHAnsi" w:hAnsiTheme="minorHAnsi" w:cstheme="minorHAnsi"/>
          <w:lang w:val="sr-Cyrl-RS"/>
        </w:rPr>
        <w:t xml:space="preserve">дана </w:t>
      </w:r>
      <w:r w:rsidR="00777693" w:rsidRPr="00A83B8F">
        <w:t>23.08.2022.</w:t>
      </w:r>
      <w:r w:rsidR="0057419F" w:rsidRPr="00017F03">
        <w:rPr>
          <w:rFonts w:asciiTheme="minorHAnsi" w:hAnsiTheme="minorHAnsi" w:cstheme="minorHAnsi"/>
          <w:lang w:val="sr-Cyrl-RS"/>
        </w:rPr>
        <w:t xml:space="preserve"> године, општина </w:t>
      </w:r>
      <w:r w:rsidR="00453AE2">
        <w:rPr>
          <w:rFonts w:asciiTheme="minorHAnsi" w:hAnsiTheme="minorHAnsi" w:cstheme="minorHAnsi"/>
          <w:lang w:val="sr-Cyrl-RS"/>
        </w:rPr>
        <w:t>Велика Плана</w:t>
      </w:r>
      <w:r w:rsidR="002F3443" w:rsidRPr="00017F03">
        <w:rPr>
          <w:rFonts w:asciiTheme="minorHAnsi" w:hAnsiTheme="minorHAnsi" w:cstheme="minorHAnsi"/>
          <w:spacing w:val="-12"/>
          <w:lang w:val="sr-Cyrl-RS"/>
        </w:rPr>
        <w:t xml:space="preserve"> </w:t>
      </w:r>
      <w:r w:rsidR="002F3443" w:rsidRPr="00017F03">
        <w:rPr>
          <w:rFonts w:asciiTheme="minorHAnsi" w:hAnsiTheme="minorHAnsi" w:cstheme="minorHAnsi"/>
          <w:lang w:val="sr-Cyrl-RS"/>
        </w:rPr>
        <w:t>је</w:t>
      </w:r>
      <w:r w:rsidR="002F3443" w:rsidRPr="00017F03">
        <w:rPr>
          <w:rFonts w:asciiTheme="minorHAnsi" w:hAnsiTheme="minorHAnsi" w:cstheme="minorHAnsi"/>
          <w:spacing w:val="-13"/>
          <w:lang w:val="sr-Cyrl-RS"/>
        </w:rPr>
        <w:t xml:space="preserve"> </w:t>
      </w:r>
      <w:r w:rsidR="002F3443" w:rsidRPr="00017F03">
        <w:rPr>
          <w:rFonts w:asciiTheme="minorHAnsi" w:hAnsiTheme="minorHAnsi" w:cstheme="minorHAnsi"/>
          <w:lang w:val="sr-Cyrl-RS"/>
        </w:rPr>
        <w:t>започела</w:t>
      </w:r>
      <w:r w:rsidR="002F3443" w:rsidRPr="00017F03">
        <w:rPr>
          <w:rFonts w:asciiTheme="minorHAnsi" w:hAnsiTheme="minorHAnsi" w:cstheme="minorHAnsi"/>
          <w:spacing w:val="-12"/>
          <w:lang w:val="sr-Cyrl-RS"/>
        </w:rPr>
        <w:t xml:space="preserve"> </w:t>
      </w:r>
      <w:r w:rsidR="002F3443" w:rsidRPr="00017F03">
        <w:rPr>
          <w:rFonts w:asciiTheme="minorHAnsi" w:hAnsiTheme="minorHAnsi" w:cstheme="minorHAnsi"/>
          <w:lang w:val="sr-Cyrl-RS"/>
        </w:rPr>
        <w:t>процес</w:t>
      </w:r>
      <w:r w:rsidR="002F3443" w:rsidRPr="00017F03">
        <w:rPr>
          <w:rFonts w:asciiTheme="minorHAnsi" w:hAnsiTheme="minorHAnsi" w:cstheme="minorHAnsi"/>
          <w:spacing w:val="-13"/>
          <w:lang w:val="sr-Cyrl-RS"/>
        </w:rPr>
        <w:t xml:space="preserve"> </w:t>
      </w:r>
      <w:r w:rsidR="002F3443" w:rsidRPr="00017F03">
        <w:rPr>
          <w:rFonts w:asciiTheme="minorHAnsi" w:hAnsiTheme="minorHAnsi" w:cstheme="minorHAnsi"/>
          <w:lang w:val="sr-Cyrl-RS"/>
        </w:rPr>
        <w:t>израде</w:t>
      </w:r>
      <w:r w:rsidR="002F3443" w:rsidRPr="00017F03">
        <w:rPr>
          <w:rFonts w:asciiTheme="minorHAnsi" w:hAnsiTheme="minorHAnsi" w:cstheme="minorHAnsi"/>
          <w:spacing w:val="-12"/>
          <w:lang w:val="sr-Cyrl-RS"/>
        </w:rPr>
        <w:t xml:space="preserve"> </w:t>
      </w:r>
      <w:r w:rsidR="002F3443" w:rsidRPr="00017F03">
        <w:rPr>
          <w:rFonts w:asciiTheme="minorHAnsi" w:hAnsiTheme="minorHAnsi" w:cstheme="minorHAnsi"/>
          <w:lang w:val="sr-Cyrl-RS"/>
        </w:rPr>
        <w:t>Плана</w:t>
      </w:r>
      <w:r w:rsidR="002F3443" w:rsidRPr="00017F03">
        <w:rPr>
          <w:rFonts w:asciiTheme="minorHAnsi" w:hAnsiTheme="minorHAnsi" w:cstheme="minorHAnsi"/>
          <w:spacing w:val="-13"/>
          <w:lang w:val="sr-Cyrl-RS"/>
        </w:rPr>
        <w:t xml:space="preserve"> </w:t>
      </w:r>
      <w:r w:rsidR="002F3443" w:rsidRPr="00017F03">
        <w:rPr>
          <w:rFonts w:asciiTheme="minorHAnsi" w:hAnsiTheme="minorHAnsi" w:cstheme="minorHAnsi"/>
          <w:lang w:val="sr-Cyrl-RS"/>
        </w:rPr>
        <w:t>развоја.</w:t>
      </w:r>
      <w:r w:rsidR="00A70F93" w:rsidRPr="00017F03">
        <w:rPr>
          <w:rFonts w:asciiTheme="minorHAnsi" w:hAnsiTheme="minorHAnsi" w:cstheme="minorHAnsi"/>
          <w:lang w:val="sr-Cyrl-RS"/>
        </w:rPr>
        <w:t xml:space="preserve"> </w:t>
      </w:r>
      <w:r w:rsidR="00E94E07" w:rsidRPr="00017F03">
        <w:rPr>
          <w:rFonts w:asciiTheme="minorHAnsi" w:eastAsiaTheme="minorHAnsi" w:hAnsiTheme="minorHAnsi" w:cstheme="minorHAnsi"/>
          <w:lang w:val="sr-Cyrl-RS"/>
        </w:rPr>
        <w:t xml:space="preserve">Решењем </w:t>
      </w:r>
      <w:r w:rsidR="008B755A" w:rsidRPr="00017F03">
        <w:rPr>
          <w:rFonts w:asciiTheme="minorHAnsi" w:eastAsiaTheme="minorHAnsi" w:hAnsiTheme="minorHAnsi" w:cstheme="minorHAnsi"/>
          <w:lang w:val="sr-Cyrl-RS"/>
        </w:rPr>
        <w:t xml:space="preserve">председника </w:t>
      </w:r>
      <w:r w:rsidR="0057419F" w:rsidRPr="00017F03">
        <w:rPr>
          <w:rFonts w:asciiTheme="minorHAnsi" w:eastAsiaTheme="minorHAnsi" w:hAnsiTheme="minorHAnsi" w:cstheme="minorHAnsi"/>
          <w:lang w:val="sr-Cyrl-RS"/>
        </w:rPr>
        <w:t xml:space="preserve">Општине </w:t>
      </w:r>
      <w:r w:rsidR="00453AE2">
        <w:rPr>
          <w:rFonts w:asciiTheme="minorHAnsi" w:eastAsiaTheme="minorHAnsi" w:hAnsiTheme="minorHAnsi" w:cstheme="minorHAnsi"/>
          <w:lang w:val="sr-Cyrl-RS"/>
        </w:rPr>
        <w:t>Велика Плана</w:t>
      </w:r>
      <w:r w:rsidR="008B755A" w:rsidRPr="00017F03">
        <w:rPr>
          <w:rFonts w:asciiTheme="minorHAnsi" w:eastAsiaTheme="minorHAnsi" w:hAnsiTheme="minorHAnsi" w:cstheme="minorHAnsi"/>
          <w:lang w:val="sr-Cyrl-RS"/>
        </w:rPr>
        <w:t xml:space="preserve"> формирана је Комисија за координацију и израду Плана развоја као главног тела одговорног за израду документа</w:t>
      </w:r>
      <w:r w:rsidR="008B755A" w:rsidRPr="00017F03">
        <w:rPr>
          <w:rFonts w:asciiTheme="minorHAnsi" w:hAnsiTheme="minorHAnsi" w:cstheme="minorHAnsi"/>
          <w:lang w:val="sr-Cyrl-RS"/>
        </w:rPr>
        <w:t xml:space="preserve"> са</w:t>
      </w:r>
      <w:r w:rsidR="008B755A" w:rsidRPr="00017F03">
        <w:rPr>
          <w:rFonts w:asciiTheme="minorHAnsi" w:hAnsiTheme="minorHAnsi" w:cstheme="minorHAnsi"/>
          <w:spacing w:val="-10"/>
          <w:lang w:val="sr-Cyrl-RS"/>
        </w:rPr>
        <w:t xml:space="preserve"> </w:t>
      </w:r>
      <w:r w:rsidR="008B755A" w:rsidRPr="00017F03">
        <w:rPr>
          <w:rFonts w:asciiTheme="minorHAnsi" w:hAnsiTheme="minorHAnsi" w:cstheme="minorHAnsi"/>
          <w:lang w:val="sr-Cyrl-RS"/>
        </w:rPr>
        <w:t>конкретним</w:t>
      </w:r>
      <w:r w:rsidR="008B755A" w:rsidRPr="00017F03">
        <w:rPr>
          <w:rFonts w:asciiTheme="minorHAnsi" w:hAnsiTheme="minorHAnsi" w:cstheme="minorHAnsi"/>
          <w:spacing w:val="-8"/>
          <w:lang w:val="sr-Cyrl-RS"/>
        </w:rPr>
        <w:t xml:space="preserve"> </w:t>
      </w:r>
      <w:r w:rsidR="008B755A" w:rsidRPr="00017F03">
        <w:rPr>
          <w:rFonts w:asciiTheme="minorHAnsi" w:hAnsiTheme="minorHAnsi" w:cstheme="minorHAnsi"/>
          <w:lang w:val="sr-Cyrl-RS"/>
        </w:rPr>
        <w:t>надлежностима</w:t>
      </w:r>
      <w:r w:rsidR="008B755A" w:rsidRPr="00017F03">
        <w:rPr>
          <w:rFonts w:asciiTheme="minorHAnsi" w:hAnsiTheme="minorHAnsi" w:cstheme="minorHAnsi"/>
          <w:spacing w:val="-10"/>
          <w:lang w:val="sr-Cyrl-RS"/>
        </w:rPr>
        <w:t xml:space="preserve"> </w:t>
      </w:r>
      <w:r w:rsidR="008B755A" w:rsidRPr="00017F03">
        <w:rPr>
          <w:rFonts w:asciiTheme="minorHAnsi" w:hAnsiTheme="minorHAnsi" w:cstheme="minorHAnsi"/>
          <w:lang w:val="sr-Cyrl-RS"/>
        </w:rPr>
        <w:t>у</w:t>
      </w:r>
      <w:r w:rsidR="008B755A" w:rsidRPr="00017F03">
        <w:rPr>
          <w:rFonts w:asciiTheme="minorHAnsi" w:hAnsiTheme="minorHAnsi" w:cstheme="minorHAnsi"/>
          <w:spacing w:val="-9"/>
          <w:lang w:val="sr-Cyrl-RS"/>
        </w:rPr>
        <w:t xml:space="preserve"> </w:t>
      </w:r>
      <w:r w:rsidR="008B755A" w:rsidRPr="00017F03">
        <w:rPr>
          <w:rFonts w:asciiTheme="minorHAnsi" w:hAnsiTheme="minorHAnsi" w:cstheme="minorHAnsi"/>
          <w:lang w:val="sr-Cyrl-RS"/>
        </w:rPr>
        <w:t>управљању, координацији и изради планског документа</w:t>
      </w:r>
      <w:r w:rsidR="00017F03" w:rsidRPr="00017F03">
        <w:rPr>
          <w:rFonts w:asciiTheme="minorHAnsi" w:hAnsiTheme="minorHAnsi" w:cstheme="minorHAnsi"/>
          <w:lang w:val="sr-Cyrl-RS"/>
        </w:rPr>
        <w:t>.</w:t>
      </w:r>
    </w:p>
    <w:p w14:paraId="228EB150" w14:textId="60A05FD0" w:rsidR="00357C28" w:rsidRPr="00017F03" w:rsidRDefault="008B755A" w:rsidP="00AE2036">
      <w:pPr>
        <w:widowControl/>
        <w:adjustRightInd w:val="0"/>
        <w:spacing w:before="60" w:after="100"/>
        <w:ind w:right="4"/>
        <w:jc w:val="both"/>
        <w:rPr>
          <w:rFonts w:asciiTheme="minorHAnsi" w:eastAsiaTheme="minorHAnsi" w:hAnsiTheme="minorHAnsi" w:cstheme="minorHAnsi"/>
          <w:lang w:val="sr-Cyrl-RS"/>
        </w:rPr>
      </w:pPr>
      <w:r w:rsidRPr="00017F03">
        <w:rPr>
          <w:rFonts w:asciiTheme="minorHAnsi" w:hAnsiTheme="minorHAnsi" w:cstheme="minorHAnsi"/>
          <w:lang w:val="sr-Cyrl-RS"/>
        </w:rPr>
        <w:t xml:space="preserve">Поред Комисије председник </w:t>
      </w:r>
      <w:r w:rsidR="0057419F" w:rsidRPr="00017F03">
        <w:rPr>
          <w:rFonts w:asciiTheme="minorHAnsi" w:hAnsiTheme="minorHAnsi" w:cstheme="minorHAnsi"/>
          <w:lang w:val="sr-Cyrl-RS"/>
        </w:rPr>
        <w:t xml:space="preserve">Општине </w:t>
      </w:r>
      <w:r w:rsidR="00453AE2">
        <w:rPr>
          <w:rFonts w:asciiTheme="minorHAnsi" w:hAnsiTheme="minorHAnsi" w:cstheme="minorHAnsi"/>
          <w:lang w:val="sr-Cyrl-RS"/>
        </w:rPr>
        <w:t>Велика Плана</w:t>
      </w:r>
      <w:r w:rsidRPr="00017F03">
        <w:rPr>
          <w:rFonts w:asciiTheme="minorHAnsi" w:hAnsiTheme="minorHAnsi" w:cstheme="minorHAnsi"/>
          <w:lang w:val="sr-Cyrl-RS"/>
        </w:rPr>
        <w:t xml:space="preserve"> је у складу са методологијом израде Плана развоја донео </w:t>
      </w:r>
      <w:r w:rsidRPr="00017F03">
        <w:rPr>
          <w:rFonts w:asciiTheme="minorHAnsi" w:eastAsiaTheme="minorHAnsi" w:hAnsiTheme="minorHAnsi" w:cstheme="minorHAnsi"/>
          <w:lang w:val="sr-Cyrl-RS"/>
        </w:rPr>
        <w:t>Одлук</w:t>
      </w:r>
      <w:r w:rsidR="00D942B9" w:rsidRPr="00017F03">
        <w:rPr>
          <w:rFonts w:asciiTheme="minorHAnsi" w:eastAsiaTheme="minorHAnsi" w:hAnsiTheme="minorHAnsi" w:cstheme="minorHAnsi"/>
          <w:lang w:val="sr-Cyrl-RS"/>
        </w:rPr>
        <w:t>у</w:t>
      </w:r>
      <w:r w:rsidRPr="00017F03">
        <w:rPr>
          <w:rFonts w:asciiTheme="minorHAnsi" w:eastAsiaTheme="minorHAnsi" w:hAnsiTheme="minorHAnsi" w:cstheme="minorHAnsi"/>
          <w:lang w:val="sr-Cyrl-RS"/>
        </w:rPr>
        <w:t xml:space="preserve"> и Решење о образовању тематских радних група</w:t>
      </w:r>
      <w:r w:rsidR="00017F03" w:rsidRPr="00017F03">
        <w:rPr>
          <w:rFonts w:asciiTheme="minorHAnsi" w:eastAsiaTheme="minorHAnsi" w:hAnsiTheme="minorHAnsi" w:cstheme="minorHAnsi"/>
          <w:lang w:val="sr-Cyrl-RS"/>
        </w:rPr>
        <w:t xml:space="preserve">, дана </w:t>
      </w:r>
      <w:r w:rsidR="00777693">
        <w:rPr>
          <w:rFonts w:asciiTheme="minorHAnsi" w:eastAsiaTheme="minorHAnsi" w:hAnsiTheme="minorHAnsi" w:cstheme="minorHAnsi"/>
          <w:lang w:val="sr-Cyrl-RS"/>
        </w:rPr>
        <w:t>18</w:t>
      </w:r>
      <w:r w:rsidR="00017F03" w:rsidRPr="00017F03">
        <w:rPr>
          <w:rFonts w:asciiTheme="minorHAnsi" w:eastAsiaTheme="minorHAnsi" w:hAnsiTheme="minorHAnsi" w:cstheme="minorHAnsi"/>
          <w:lang w:val="sr-Cyrl-RS"/>
        </w:rPr>
        <w:t xml:space="preserve">. </w:t>
      </w:r>
      <w:r w:rsidR="00777693">
        <w:rPr>
          <w:rFonts w:asciiTheme="minorHAnsi" w:eastAsiaTheme="minorHAnsi" w:hAnsiTheme="minorHAnsi" w:cstheme="minorHAnsi"/>
          <w:lang w:val="sr-Cyrl-RS"/>
        </w:rPr>
        <w:t>октобра</w:t>
      </w:r>
      <w:r w:rsidR="00017F03" w:rsidRPr="00017F03">
        <w:rPr>
          <w:rFonts w:asciiTheme="minorHAnsi" w:eastAsiaTheme="minorHAnsi" w:hAnsiTheme="minorHAnsi" w:cstheme="minorHAnsi"/>
          <w:lang w:val="sr-Cyrl-RS"/>
        </w:rPr>
        <w:t xml:space="preserve"> 2022. године </w:t>
      </w:r>
      <w:r w:rsidR="00357C28" w:rsidRPr="00017F03">
        <w:rPr>
          <w:rFonts w:asciiTheme="minorHAnsi" w:eastAsiaTheme="minorHAnsi" w:hAnsiTheme="minorHAnsi" w:cstheme="minorHAnsi"/>
          <w:lang w:val="sr-Cyrl-RS"/>
        </w:rPr>
        <w:t>за следеће области:</w:t>
      </w:r>
    </w:p>
    <w:p w14:paraId="07BF394D" w14:textId="42C4ADC2" w:rsidR="00017F03" w:rsidRDefault="0094078B" w:rsidP="00AE2036">
      <w:pPr>
        <w:pStyle w:val="NoSpacing"/>
        <w:numPr>
          <w:ilvl w:val="0"/>
          <w:numId w:val="8"/>
        </w:numPr>
        <w:jc w:val="both"/>
      </w:pPr>
      <w:r>
        <w:rPr>
          <w:lang w:val="sr-Cyrl-RS"/>
        </w:rPr>
        <w:t>Ј</w:t>
      </w:r>
      <w:r w:rsidR="00017F03" w:rsidRPr="00017F03">
        <w:t>авна управа</w:t>
      </w:r>
      <w:r>
        <w:rPr>
          <w:lang w:val="sr-Cyrl-RS"/>
        </w:rPr>
        <w:t xml:space="preserve"> и друштвене делатности</w:t>
      </w:r>
    </w:p>
    <w:p w14:paraId="32EC4A57" w14:textId="0CFA6AF6" w:rsidR="00017F03" w:rsidRDefault="00017F03" w:rsidP="00AE2036">
      <w:pPr>
        <w:pStyle w:val="NoSpacing"/>
        <w:numPr>
          <w:ilvl w:val="0"/>
          <w:numId w:val="8"/>
        </w:numPr>
        <w:jc w:val="both"/>
      </w:pPr>
      <w:r w:rsidRPr="00017F03">
        <w:t>Инфраструктура и заштита животне средине</w:t>
      </w:r>
    </w:p>
    <w:p w14:paraId="7E4E1B8F" w14:textId="5D2FE118" w:rsidR="00017F03" w:rsidRPr="0057419F" w:rsidRDefault="00017F03" w:rsidP="00AE2036">
      <w:pPr>
        <w:pStyle w:val="NoSpacing"/>
        <w:numPr>
          <w:ilvl w:val="0"/>
          <w:numId w:val="8"/>
        </w:numPr>
        <w:jc w:val="both"/>
      </w:pPr>
      <w:r w:rsidRPr="00017F03">
        <w:t>Привреда и економски развој</w:t>
      </w:r>
    </w:p>
    <w:p w14:paraId="2C02AE5A" w14:textId="07A06BFF" w:rsidR="002F3443" w:rsidRPr="0057419F" w:rsidRDefault="00D942B9" w:rsidP="00AE2036">
      <w:pPr>
        <w:widowControl/>
        <w:adjustRightInd w:val="0"/>
        <w:spacing w:before="60" w:after="100"/>
        <w:ind w:right="4"/>
        <w:jc w:val="both"/>
        <w:rPr>
          <w:rFonts w:asciiTheme="minorHAnsi" w:eastAsiaTheme="minorHAnsi" w:hAnsiTheme="minorHAnsi" w:cstheme="minorHAnsi"/>
          <w:lang w:val="sr-Cyrl-RS"/>
        </w:rPr>
      </w:pPr>
      <w:r w:rsidRPr="0057419F">
        <w:rPr>
          <w:rFonts w:asciiTheme="minorHAnsi" w:eastAsiaTheme="minorHAnsi" w:hAnsiTheme="minorHAnsi" w:cstheme="minorHAnsi"/>
          <w:lang w:val="sr-Cyrl-RS"/>
        </w:rPr>
        <w:t xml:space="preserve">Тематске радне групе су окупиле велики број стручних лица из свих области од интереса за локалну заједницу, а партиципативни приступ на којем се заснивао читав процес израде Плана развоја, подразумевао је директну укљученост свих </w:t>
      </w:r>
      <w:r w:rsidR="00A70F93" w:rsidRPr="0057419F">
        <w:rPr>
          <w:rFonts w:asciiTheme="minorHAnsi" w:eastAsiaTheme="minorHAnsi" w:hAnsiTheme="minorHAnsi" w:cstheme="minorHAnsi"/>
          <w:lang w:val="sr-Cyrl-RS"/>
        </w:rPr>
        <w:t>њених чланова</w:t>
      </w:r>
      <w:r w:rsidRPr="0057419F">
        <w:rPr>
          <w:rFonts w:asciiTheme="minorHAnsi" w:eastAsiaTheme="minorHAnsi" w:hAnsiTheme="minorHAnsi" w:cstheme="minorHAnsi"/>
          <w:lang w:val="sr-Cyrl-RS"/>
        </w:rPr>
        <w:t xml:space="preserve"> у току трајања целокупног процеса, обезбеђујући </w:t>
      </w:r>
      <w:r w:rsidR="009061FA" w:rsidRPr="0057419F">
        <w:rPr>
          <w:rFonts w:asciiTheme="minorHAnsi" w:eastAsiaTheme="minorHAnsi" w:hAnsiTheme="minorHAnsi" w:cstheme="minorHAnsi"/>
          <w:lang w:val="sr-Cyrl-RS"/>
        </w:rPr>
        <w:t xml:space="preserve">на тај начин </w:t>
      </w:r>
      <w:r w:rsidRPr="0057419F">
        <w:rPr>
          <w:rFonts w:asciiTheme="minorHAnsi" w:eastAsiaTheme="minorHAnsi" w:hAnsiTheme="minorHAnsi" w:cstheme="minorHAnsi"/>
          <w:lang w:val="sr-Cyrl-RS"/>
        </w:rPr>
        <w:t>дугорочније партнерство.</w:t>
      </w:r>
      <w:r w:rsidR="00A70F93" w:rsidRPr="0057419F">
        <w:rPr>
          <w:rFonts w:asciiTheme="minorHAnsi" w:hAnsiTheme="minorHAnsi" w:cstheme="minorHAnsi"/>
          <w:lang w:val="sr-Cyrl-RS"/>
        </w:rPr>
        <w:t xml:space="preserve"> У процес је било укључено и </w:t>
      </w:r>
      <w:r w:rsidR="00A70F93" w:rsidRPr="0057419F">
        <w:rPr>
          <w:rFonts w:asciiTheme="minorHAnsi" w:hAnsiTheme="minorHAnsi" w:cstheme="minorHAnsi"/>
          <w:lang w:val="sr-Cyrl-RS"/>
        </w:rPr>
        <w:lastRenderedPageBreak/>
        <w:t>консултативно тело Партнерски</w:t>
      </w:r>
      <w:r w:rsidR="00A70F93" w:rsidRPr="0057419F">
        <w:rPr>
          <w:rFonts w:asciiTheme="minorHAnsi" w:hAnsiTheme="minorHAnsi" w:cstheme="minorHAnsi"/>
          <w:spacing w:val="-1"/>
          <w:lang w:val="sr-Cyrl-RS"/>
        </w:rPr>
        <w:t xml:space="preserve"> </w:t>
      </w:r>
      <w:r w:rsidR="00A70F93" w:rsidRPr="0057419F">
        <w:rPr>
          <w:rFonts w:asciiTheme="minorHAnsi" w:hAnsiTheme="minorHAnsi" w:cstheme="minorHAnsi"/>
          <w:lang w:val="sr-Cyrl-RS"/>
        </w:rPr>
        <w:t>форум, као пример добре праксе широког укључивања заинтересованих страна у процес планирања и добар инструмент за консултације и стварање партнер</w:t>
      </w:r>
      <w:r w:rsidR="005B0D67" w:rsidRPr="0057419F">
        <w:rPr>
          <w:rFonts w:asciiTheme="minorHAnsi" w:hAnsiTheme="minorHAnsi" w:cstheme="minorHAnsi"/>
          <w:lang w:val="sr-Cyrl-RS"/>
        </w:rPr>
        <w:t>става</w:t>
      </w:r>
      <w:r w:rsidR="00A70F93" w:rsidRPr="0057419F">
        <w:rPr>
          <w:rFonts w:asciiTheme="minorHAnsi" w:hAnsiTheme="minorHAnsi" w:cstheme="minorHAnsi"/>
          <w:lang w:val="sr-Cyrl-RS"/>
        </w:rPr>
        <w:t>.  Ово тело је омогућило окупљање и укључивање представника шире локалне заједнице, приватног и цивилног сектора у рад Тематских радних група.</w:t>
      </w:r>
    </w:p>
    <w:p w14:paraId="7DE776CD" w14:textId="5A385426" w:rsidR="00A70F93" w:rsidRPr="0057419F" w:rsidRDefault="00A70F93" w:rsidP="00AE2036">
      <w:pPr>
        <w:widowControl/>
        <w:adjustRightInd w:val="0"/>
        <w:spacing w:before="60" w:after="100"/>
        <w:ind w:right="4"/>
        <w:jc w:val="both"/>
        <w:rPr>
          <w:rFonts w:asciiTheme="minorHAnsi" w:hAnsiTheme="minorHAnsi" w:cstheme="minorHAnsi"/>
          <w:lang w:val="sr-Cyrl-RS"/>
        </w:rPr>
      </w:pPr>
      <w:r w:rsidRPr="0057419F">
        <w:rPr>
          <w:rFonts w:asciiTheme="minorHAnsi" w:hAnsiTheme="minorHAnsi" w:cstheme="minorHAnsi"/>
          <w:lang w:val="sr-Cyrl-RS"/>
        </w:rPr>
        <w:t xml:space="preserve">Процес израде </w:t>
      </w:r>
      <w:r w:rsidRPr="00017F03">
        <w:rPr>
          <w:rFonts w:asciiTheme="minorHAnsi" w:hAnsiTheme="minorHAnsi" w:cstheme="minorHAnsi"/>
          <w:lang w:val="sr-Cyrl-RS"/>
        </w:rPr>
        <w:t xml:space="preserve">Плана развоја </w:t>
      </w:r>
      <w:r w:rsidR="001D68E2">
        <w:rPr>
          <w:rFonts w:asciiTheme="minorHAnsi" w:hAnsiTheme="minorHAnsi" w:cstheme="minorHAnsi"/>
          <w:lang w:val="sr-Cyrl-RS"/>
        </w:rPr>
        <w:t>о</w:t>
      </w:r>
      <w:r w:rsidR="0057419F" w:rsidRPr="00017F03">
        <w:rPr>
          <w:rFonts w:asciiTheme="minorHAnsi" w:hAnsiTheme="minorHAnsi" w:cstheme="minorHAnsi"/>
          <w:lang w:val="sr-Cyrl-RS"/>
        </w:rPr>
        <w:t xml:space="preserve">пштине </w:t>
      </w:r>
      <w:r w:rsidR="00453AE2">
        <w:rPr>
          <w:rFonts w:asciiTheme="minorHAnsi" w:hAnsiTheme="minorHAnsi" w:cstheme="minorHAnsi"/>
          <w:lang w:val="sr-Cyrl-RS"/>
        </w:rPr>
        <w:t>Велика Плана</w:t>
      </w:r>
      <w:r w:rsidRPr="00017F03">
        <w:rPr>
          <w:rFonts w:asciiTheme="minorHAnsi" w:hAnsiTheme="minorHAnsi" w:cstheme="minorHAnsi"/>
          <w:lang w:val="sr-Cyrl-RS"/>
        </w:rPr>
        <w:t xml:space="preserve"> је обухват</w:t>
      </w:r>
      <w:r w:rsidR="00EF687D" w:rsidRPr="00017F03">
        <w:rPr>
          <w:rFonts w:asciiTheme="minorHAnsi" w:hAnsiTheme="minorHAnsi" w:cstheme="minorHAnsi"/>
          <w:lang w:val="sr-Cyrl-RS"/>
        </w:rPr>
        <w:t>и</w:t>
      </w:r>
      <w:r w:rsidRPr="00017F03">
        <w:rPr>
          <w:rFonts w:asciiTheme="minorHAnsi" w:hAnsiTheme="minorHAnsi" w:cstheme="minorHAnsi"/>
          <w:lang w:val="sr-Cyrl-RS"/>
        </w:rPr>
        <w:t xml:space="preserve">о неколико фаза, а спроводио се кроз континуиране јавне консултације са грађанима и целокупном интересном заједницом са територије </w:t>
      </w:r>
      <w:r w:rsidR="00017F03" w:rsidRPr="00017F03">
        <w:rPr>
          <w:rFonts w:asciiTheme="minorHAnsi" w:hAnsiTheme="minorHAnsi" w:cstheme="minorHAnsi"/>
          <w:lang w:val="sr-Cyrl-RS"/>
        </w:rPr>
        <w:t>о</w:t>
      </w:r>
      <w:r w:rsidR="0057419F" w:rsidRPr="00017F03">
        <w:rPr>
          <w:rFonts w:asciiTheme="minorHAnsi" w:hAnsiTheme="minorHAnsi" w:cstheme="minorHAnsi"/>
          <w:lang w:val="sr-Cyrl-RS"/>
        </w:rPr>
        <w:t xml:space="preserve">пштине </w:t>
      </w:r>
      <w:r w:rsidR="00453AE2">
        <w:rPr>
          <w:rFonts w:asciiTheme="minorHAnsi" w:hAnsiTheme="minorHAnsi" w:cstheme="minorHAnsi"/>
          <w:lang w:val="sr-Cyrl-RS"/>
        </w:rPr>
        <w:t>Велика Плана</w:t>
      </w:r>
      <w:r w:rsidRPr="00017F03">
        <w:rPr>
          <w:rFonts w:asciiTheme="minorHAnsi" w:hAnsiTheme="minorHAnsi" w:cstheme="minorHAnsi"/>
          <w:lang w:val="sr-Cyrl-RS"/>
        </w:rPr>
        <w:t xml:space="preserve">. Јавне </w:t>
      </w:r>
      <w:r w:rsidRPr="0057419F">
        <w:rPr>
          <w:rFonts w:asciiTheme="minorHAnsi" w:hAnsiTheme="minorHAnsi" w:cstheme="minorHAnsi"/>
          <w:lang w:val="sr-Cyrl-RS"/>
        </w:rPr>
        <w:t>консултације су се</w:t>
      </w:r>
      <w:r w:rsidRPr="0057419F">
        <w:rPr>
          <w:rFonts w:asciiTheme="minorHAnsi" w:hAnsiTheme="minorHAnsi" w:cstheme="minorHAnsi"/>
          <w:spacing w:val="-1"/>
          <w:lang w:val="sr-Cyrl-RS"/>
        </w:rPr>
        <w:t xml:space="preserve"> </w:t>
      </w:r>
      <w:r w:rsidRPr="0057419F">
        <w:rPr>
          <w:rFonts w:asciiTheme="minorHAnsi" w:hAnsiTheme="minorHAnsi" w:cstheme="minorHAnsi"/>
          <w:lang w:val="sr-Cyrl-RS"/>
        </w:rPr>
        <w:t>спроводиле кроз</w:t>
      </w:r>
      <w:r w:rsidRPr="0057419F">
        <w:rPr>
          <w:rFonts w:asciiTheme="minorHAnsi" w:hAnsiTheme="minorHAnsi" w:cstheme="minorHAnsi"/>
          <w:spacing w:val="-2"/>
          <w:lang w:val="sr-Cyrl-RS"/>
        </w:rPr>
        <w:t xml:space="preserve"> </w:t>
      </w:r>
      <w:r w:rsidRPr="0057419F">
        <w:rPr>
          <w:rFonts w:asciiTheme="minorHAnsi" w:hAnsiTheme="minorHAnsi" w:cstheme="minorHAnsi"/>
          <w:lang w:val="sr-Cyrl-RS"/>
        </w:rPr>
        <w:t>организоване састанке тематских радних група,  радионице, размену</w:t>
      </w:r>
      <w:r w:rsidRPr="0057419F">
        <w:rPr>
          <w:rFonts w:asciiTheme="minorHAnsi" w:hAnsiTheme="minorHAnsi" w:cstheme="minorHAnsi"/>
          <w:spacing w:val="-2"/>
          <w:lang w:val="sr-Cyrl-RS"/>
        </w:rPr>
        <w:t xml:space="preserve"> </w:t>
      </w:r>
      <w:r w:rsidRPr="0057419F">
        <w:rPr>
          <w:rFonts w:asciiTheme="minorHAnsi" w:hAnsiTheme="minorHAnsi" w:cstheme="minorHAnsi"/>
          <w:lang w:val="sr-Cyrl-RS"/>
        </w:rPr>
        <w:t>материјала</w:t>
      </w:r>
      <w:r w:rsidRPr="0057419F">
        <w:rPr>
          <w:rFonts w:asciiTheme="minorHAnsi" w:hAnsiTheme="minorHAnsi" w:cstheme="minorHAnsi"/>
          <w:spacing w:val="-4"/>
          <w:lang w:val="sr-Cyrl-RS"/>
        </w:rPr>
        <w:t xml:space="preserve"> </w:t>
      </w:r>
      <w:r w:rsidRPr="0057419F">
        <w:rPr>
          <w:rFonts w:asciiTheme="minorHAnsi" w:hAnsiTheme="minorHAnsi" w:cstheme="minorHAnsi"/>
          <w:lang w:val="sr-Cyrl-RS"/>
        </w:rPr>
        <w:t>електронским</w:t>
      </w:r>
      <w:r w:rsidRPr="0057419F">
        <w:rPr>
          <w:rFonts w:asciiTheme="minorHAnsi" w:hAnsiTheme="minorHAnsi" w:cstheme="minorHAnsi"/>
          <w:spacing w:val="-4"/>
          <w:lang w:val="sr-Cyrl-RS"/>
        </w:rPr>
        <w:t xml:space="preserve"> </w:t>
      </w:r>
      <w:r w:rsidRPr="0057419F">
        <w:rPr>
          <w:rFonts w:asciiTheme="minorHAnsi" w:hAnsiTheme="minorHAnsi" w:cstheme="minorHAnsi"/>
          <w:lang w:val="sr-Cyrl-RS"/>
        </w:rPr>
        <w:t>путем, као</w:t>
      </w:r>
      <w:r w:rsidRPr="0057419F">
        <w:rPr>
          <w:rFonts w:asciiTheme="minorHAnsi" w:hAnsiTheme="minorHAnsi" w:cstheme="minorHAnsi"/>
          <w:spacing w:val="-4"/>
          <w:lang w:val="sr-Cyrl-RS"/>
        </w:rPr>
        <w:t xml:space="preserve"> </w:t>
      </w:r>
      <w:r w:rsidRPr="0057419F">
        <w:rPr>
          <w:rFonts w:asciiTheme="minorHAnsi" w:hAnsiTheme="minorHAnsi" w:cstheme="minorHAnsi"/>
          <w:lang w:val="sr-Cyrl-RS"/>
        </w:rPr>
        <w:t>и</w:t>
      </w:r>
      <w:r w:rsidRPr="0057419F">
        <w:rPr>
          <w:rFonts w:asciiTheme="minorHAnsi" w:hAnsiTheme="minorHAnsi" w:cstheme="minorHAnsi"/>
          <w:spacing w:val="-1"/>
          <w:lang w:val="sr-Cyrl-RS"/>
        </w:rPr>
        <w:t xml:space="preserve"> </w:t>
      </w:r>
      <w:r w:rsidRPr="0057419F">
        <w:rPr>
          <w:rFonts w:asciiTheme="minorHAnsi" w:hAnsiTheme="minorHAnsi" w:cstheme="minorHAnsi"/>
          <w:lang w:val="sr-Cyrl-RS"/>
        </w:rPr>
        <w:t>редовне</w:t>
      </w:r>
      <w:r w:rsidRPr="0057419F">
        <w:rPr>
          <w:rFonts w:asciiTheme="minorHAnsi" w:hAnsiTheme="minorHAnsi" w:cstheme="minorHAnsi"/>
          <w:spacing w:val="-1"/>
          <w:lang w:val="sr-Cyrl-RS"/>
        </w:rPr>
        <w:t xml:space="preserve"> </w:t>
      </w:r>
      <w:r w:rsidRPr="0057419F">
        <w:rPr>
          <w:rFonts w:asciiTheme="minorHAnsi" w:hAnsiTheme="minorHAnsi" w:cstheme="minorHAnsi"/>
          <w:lang w:val="sr-Cyrl-RS"/>
        </w:rPr>
        <w:t>објаве</w:t>
      </w:r>
      <w:r w:rsidRPr="0057419F">
        <w:rPr>
          <w:rFonts w:asciiTheme="minorHAnsi" w:hAnsiTheme="minorHAnsi" w:cstheme="minorHAnsi"/>
          <w:spacing w:val="-2"/>
          <w:lang w:val="sr-Cyrl-RS"/>
        </w:rPr>
        <w:t xml:space="preserve"> свих корака</w:t>
      </w:r>
      <w:r w:rsidR="00EF687D" w:rsidRPr="0057419F">
        <w:rPr>
          <w:rFonts w:asciiTheme="minorHAnsi" w:hAnsiTheme="minorHAnsi" w:cstheme="minorHAnsi"/>
          <w:spacing w:val="-2"/>
          <w:lang w:val="sr-Cyrl-RS"/>
        </w:rPr>
        <w:t>, докумената</w:t>
      </w:r>
      <w:r w:rsidRPr="0057419F">
        <w:rPr>
          <w:rFonts w:asciiTheme="minorHAnsi" w:hAnsiTheme="minorHAnsi" w:cstheme="minorHAnsi"/>
          <w:spacing w:val="-2"/>
          <w:lang w:val="sr-Cyrl-RS"/>
        </w:rPr>
        <w:t xml:space="preserve"> и информација у току процеса израде Плана развоја </w:t>
      </w:r>
      <w:r w:rsidRPr="0057419F">
        <w:rPr>
          <w:rFonts w:asciiTheme="minorHAnsi" w:hAnsiTheme="minorHAnsi" w:cstheme="minorHAnsi"/>
          <w:lang w:val="sr-Cyrl-RS"/>
        </w:rPr>
        <w:t>на</w:t>
      </w:r>
      <w:r w:rsidRPr="0057419F">
        <w:rPr>
          <w:rFonts w:asciiTheme="minorHAnsi" w:hAnsiTheme="minorHAnsi" w:cstheme="minorHAnsi"/>
          <w:spacing w:val="-5"/>
          <w:lang w:val="sr-Cyrl-RS"/>
        </w:rPr>
        <w:t xml:space="preserve"> </w:t>
      </w:r>
      <w:r w:rsidRPr="0057419F">
        <w:rPr>
          <w:rFonts w:asciiTheme="minorHAnsi" w:hAnsiTheme="minorHAnsi" w:cstheme="minorHAnsi"/>
          <w:lang w:val="sr-Cyrl-RS"/>
        </w:rPr>
        <w:t>званичној</w:t>
      </w:r>
      <w:r w:rsidRPr="0057419F">
        <w:rPr>
          <w:rFonts w:asciiTheme="minorHAnsi" w:hAnsiTheme="minorHAnsi" w:cstheme="minorHAnsi"/>
          <w:spacing w:val="-5"/>
          <w:lang w:val="sr-Cyrl-RS"/>
        </w:rPr>
        <w:t xml:space="preserve"> </w:t>
      </w:r>
      <w:r w:rsidRPr="0057419F">
        <w:rPr>
          <w:rFonts w:asciiTheme="minorHAnsi" w:hAnsiTheme="minorHAnsi" w:cstheme="minorHAnsi"/>
          <w:lang w:val="sr-Cyrl-RS"/>
        </w:rPr>
        <w:t>веб</w:t>
      </w:r>
      <w:r w:rsidRPr="0057419F">
        <w:rPr>
          <w:rFonts w:asciiTheme="minorHAnsi" w:hAnsiTheme="minorHAnsi" w:cstheme="minorHAnsi"/>
          <w:spacing w:val="-7"/>
          <w:lang w:val="sr-Cyrl-RS"/>
        </w:rPr>
        <w:t xml:space="preserve"> </w:t>
      </w:r>
      <w:r w:rsidRPr="0057419F">
        <w:rPr>
          <w:rFonts w:asciiTheme="minorHAnsi" w:hAnsiTheme="minorHAnsi" w:cstheme="minorHAnsi"/>
          <w:lang w:val="sr-Cyrl-RS"/>
        </w:rPr>
        <w:t>страници</w:t>
      </w:r>
      <w:r w:rsidRPr="0057419F">
        <w:rPr>
          <w:rFonts w:asciiTheme="minorHAnsi" w:hAnsiTheme="minorHAnsi" w:cstheme="minorHAnsi"/>
          <w:spacing w:val="-1"/>
          <w:lang w:val="sr-Cyrl-RS"/>
        </w:rPr>
        <w:t xml:space="preserve"> </w:t>
      </w:r>
      <w:r w:rsidR="0057419F" w:rsidRPr="00017F03">
        <w:rPr>
          <w:rFonts w:asciiTheme="minorHAnsi" w:hAnsiTheme="minorHAnsi" w:cstheme="minorHAnsi"/>
          <w:lang w:val="sr-Cyrl-RS"/>
        </w:rPr>
        <w:t xml:space="preserve">Општине </w:t>
      </w:r>
      <w:r w:rsidR="00453AE2">
        <w:rPr>
          <w:rFonts w:asciiTheme="minorHAnsi" w:hAnsiTheme="minorHAnsi" w:cstheme="minorHAnsi"/>
          <w:lang w:val="sr-Cyrl-RS"/>
        </w:rPr>
        <w:t>Велика Плана</w:t>
      </w:r>
      <w:r w:rsidR="00017F03" w:rsidRPr="00017F03">
        <w:rPr>
          <w:rFonts w:asciiTheme="minorHAnsi" w:hAnsiTheme="minorHAnsi" w:cstheme="minorHAnsi"/>
          <w:lang w:val="sr-Cyrl-RS"/>
        </w:rPr>
        <w:t>, друштвеним мрежама и локалним порталима и медијима.</w:t>
      </w:r>
    </w:p>
    <w:p w14:paraId="5A4FEF01" w14:textId="4DFACDFC" w:rsidR="00017F03" w:rsidRPr="00017F03" w:rsidRDefault="00017F03" w:rsidP="00AE2036">
      <w:pPr>
        <w:widowControl/>
        <w:adjustRightInd w:val="0"/>
        <w:spacing w:before="60" w:after="100"/>
        <w:ind w:right="4"/>
        <w:jc w:val="both"/>
        <w:rPr>
          <w:rFonts w:asciiTheme="minorHAnsi" w:hAnsiTheme="minorHAnsi" w:cstheme="minorHAnsi"/>
          <w:spacing w:val="-12"/>
          <w:lang w:val="sr-Cyrl-RS"/>
        </w:rPr>
      </w:pPr>
      <w:r w:rsidRPr="00017F03">
        <w:rPr>
          <w:lang w:val="sr-Cyrl-RS"/>
        </w:rPr>
        <w:t>Израда Плана развоја</w:t>
      </w:r>
      <w:r w:rsidRPr="00017F03">
        <w:t xml:space="preserve"> </w:t>
      </w:r>
      <w:r w:rsidRPr="00017F03">
        <w:rPr>
          <w:lang w:val="sr-Cyrl-RS"/>
        </w:rPr>
        <w:t>општине</w:t>
      </w:r>
      <w:r w:rsidR="001D68E2">
        <w:rPr>
          <w:lang w:val="sr-Cyrl-RS"/>
        </w:rPr>
        <w:t xml:space="preserve"> </w:t>
      </w:r>
      <w:r w:rsidR="00453AE2">
        <w:rPr>
          <w:lang w:val="sr-Cyrl-RS"/>
        </w:rPr>
        <w:t>Велика Плана</w:t>
      </w:r>
      <w:r w:rsidRPr="00017F03">
        <w:rPr>
          <w:lang w:val="sr-Cyrl-RS"/>
        </w:rPr>
        <w:t xml:space="preserve"> финансира се из средстава Немачко – српске развојне сарадње у оквиру пројекта „Подршка реформи јавне управе у процесу приступања Европској унији“ који спроводи GIZ. Пружање подршке при изради Плана развоја реализују Национална алијанса за локални економски развој и Балкански центар за регулаторну реформу, у сарадњи са Републичким секретаријатом за јавне политике.</w:t>
      </w:r>
    </w:p>
    <w:p w14:paraId="3ED61526" w14:textId="59803E10" w:rsidR="002F3443" w:rsidRPr="0057419F" w:rsidRDefault="00022F4A" w:rsidP="00AE2036">
      <w:pPr>
        <w:widowControl/>
        <w:adjustRightInd w:val="0"/>
        <w:spacing w:before="60" w:after="100"/>
        <w:ind w:right="4"/>
        <w:jc w:val="both"/>
        <w:rPr>
          <w:rFonts w:asciiTheme="minorHAnsi" w:hAnsiTheme="minorHAnsi" w:cstheme="minorHAnsi"/>
          <w:spacing w:val="-2"/>
          <w:lang w:val="sr-Cyrl-RS"/>
        </w:rPr>
      </w:pPr>
      <w:r w:rsidRPr="0057419F">
        <w:rPr>
          <w:rFonts w:asciiTheme="minorHAnsi" w:hAnsiTheme="minorHAnsi" w:cstheme="minorHAnsi"/>
          <w:lang w:val="sr-Cyrl-RS"/>
        </w:rPr>
        <w:t xml:space="preserve">Као резултат рада свих заинтересованих страна, припремљен је </w:t>
      </w:r>
      <w:r w:rsidR="00F56FC2" w:rsidRPr="0057419F">
        <w:rPr>
          <w:rFonts w:asciiTheme="minorHAnsi" w:hAnsiTheme="minorHAnsi" w:cstheme="minorHAnsi"/>
          <w:lang w:val="sr-Cyrl-RS"/>
        </w:rPr>
        <w:t>План</w:t>
      </w:r>
      <w:r w:rsidR="00F56FC2" w:rsidRPr="0057419F">
        <w:rPr>
          <w:rFonts w:asciiTheme="minorHAnsi" w:hAnsiTheme="minorHAnsi" w:cstheme="minorHAnsi"/>
          <w:spacing w:val="-2"/>
          <w:lang w:val="sr-Cyrl-RS"/>
        </w:rPr>
        <w:t xml:space="preserve"> </w:t>
      </w:r>
      <w:r w:rsidR="00F56FC2" w:rsidRPr="0057419F">
        <w:rPr>
          <w:rFonts w:asciiTheme="minorHAnsi" w:hAnsiTheme="minorHAnsi" w:cstheme="minorHAnsi"/>
          <w:lang w:val="sr-Cyrl-RS"/>
        </w:rPr>
        <w:t>развоја</w:t>
      </w:r>
      <w:r w:rsidR="00F56FC2" w:rsidRPr="0057419F">
        <w:rPr>
          <w:rFonts w:asciiTheme="minorHAnsi" w:hAnsiTheme="minorHAnsi" w:cstheme="minorHAnsi"/>
          <w:spacing w:val="-3"/>
          <w:lang w:val="sr-Cyrl-RS"/>
        </w:rPr>
        <w:t xml:space="preserve"> </w:t>
      </w:r>
      <w:r w:rsidR="001D68E2">
        <w:rPr>
          <w:rFonts w:asciiTheme="minorHAnsi" w:hAnsiTheme="minorHAnsi" w:cstheme="minorHAnsi"/>
          <w:lang w:val="sr-Cyrl-RS"/>
        </w:rPr>
        <w:t>о</w:t>
      </w:r>
      <w:r w:rsidR="0057419F" w:rsidRPr="00017F03">
        <w:rPr>
          <w:rFonts w:asciiTheme="minorHAnsi" w:hAnsiTheme="minorHAnsi" w:cstheme="minorHAnsi"/>
          <w:lang w:val="sr-Cyrl-RS"/>
        </w:rPr>
        <w:t xml:space="preserve">пштине </w:t>
      </w:r>
      <w:r w:rsidR="00453AE2">
        <w:rPr>
          <w:rFonts w:asciiTheme="minorHAnsi" w:hAnsiTheme="minorHAnsi" w:cstheme="minorHAnsi"/>
          <w:lang w:val="sr-Cyrl-RS"/>
        </w:rPr>
        <w:t>Велика Плана</w:t>
      </w:r>
      <w:r w:rsidR="00017F03">
        <w:rPr>
          <w:rFonts w:asciiTheme="minorHAnsi" w:hAnsiTheme="minorHAnsi" w:cstheme="minorHAnsi"/>
          <w:lang w:val="sr-Cyrl-RS"/>
        </w:rPr>
        <w:t xml:space="preserve"> за период 2023-</w:t>
      </w:r>
      <w:r w:rsidR="00777693">
        <w:rPr>
          <w:rFonts w:asciiTheme="minorHAnsi" w:hAnsiTheme="minorHAnsi" w:cstheme="minorHAnsi"/>
          <w:lang w:val="sr-Cyrl-RS"/>
        </w:rPr>
        <w:t>2029.</w:t>
      </w:r>
      <w:r w:rsidR="00017F03">
        <w:rPr>
          <w:rFonts w:asciiTheme="minorHAnsi" w:hAnsiTheme="minorHAnsi" w:cstheme="minorHAnsi"/>
          <w:lang w:val="sr-Cyrl-RS"/>
        </w:rPr>
        <w:t xml:space="preserve"> године</w:t>
      </w:r>
      <w:r w:rsidR="00F56FC2" w:rsidRPr="0057419F">
        <w:rPr>
          <w:rFonts w:asciiTheme="minorHAnsi" w:hAnsiTheme="minorHAnsi" w:cstheme="minorHAnsi"/>
          <w:lang w:val="sr-Cyrl-RS"/>
        </w:rPr>
        <w:t>, који</w:t>
      </w:r>
      <w:r w:rsidR="00F56FC2" w:rsidRPr="0057419F">
        <w:rPr>
          <w:rFonts w:asciiTheme="minorHAnsi" w:hAnsiTheme="minorHAnsi" w:cstheme="minorHAnsi"/>
          <w:spacing w:val="-3"/>
          <w:lang w:val="sr-Cyrl-RS"/>
        </w:rPr>
        <w:t xml:space="preserve"> </w:t>
      </w:r>
      <w:r w:rsidR="00F56FC2" w:rsidRPr="0057419F">
        <w:rPr>
          <w:rFonts w:asciiTheme="minorHAnsi" w:hAnsiTheme="minorHAnsi" w:cstheme="minorHAnsi"/>
          <w:lang w:val="sr-Cyrl-RS"/>
        </w:rPr>
        <w:t>се</w:t>
      </w:r>
      <w:r w:rsidR="00F56FC2" w:rsidRPr="0057419F">
        <w:rPr>
          <w:rFonts w:asciiTheme="minorHAnsi" w:hAnsiTheme="minorHAnsi" w:cstheme="minorHAnsi"/>
          <w:spacing w:val="-6"/>
          <w:lang w:val="sr-Cyrl-RS"/>
        </w:rPr>
        <w:t xml:space="preserve"> </w:t>
      </w:r>
      <w:r w:rsidR="00F56FC2" w:rsidRPr="0057419F">
        <w:rPr>
          <w:rFonts w:asciiTheme="minorHAnsi" w:hAnsiTheme="minorHAnsi" w:cstheme="minorHAnsi"/>
          <w:lang w:val="sr-Cyrl-RS"/>
        </w:rPr>
        <w:t>у</w:t>
      </w:r>
      <w:r w:rsidR="00F56FC2" w:rsidRPr="0057419F">
        <w:rPr>
          <w:rFonts w:asciiTheme="minorHAnsi" w:hAnsiTheme="minorHAnsi" w:cstheme="minorHAnsi"/>
          <w:spacing w:val="-6"/>
          <w:lang w:val="sr-Cyrl-RS"/>
        </w:rPr>
        <w:t xml:space="preserve"> </w:t>
      </w:r>
      <w:r w:rsidR="00F56FC2" w:rsidRPr="0057419F">
        <w:rPr>
          <w:rFonts w:asciiTheme="minorHAnsi" w:hAnsiTheme="minorHAnsi" w:cstheme="minorHAnsi"/>
          <w:lang w:val="sr-Cyrl-RS"/>
        </w:rPr>
        <w:t>овом</w:t>
      </w:r>
      <w:r w:rsidR="00F56FC2" w:rsidRPr="0057419F">
        <w:rPr>
          <w:rFonts w:asciiTheme="minorHAnsi" w:hAnsiTheme="minorHAnsi" w:cstheme="minorHAnsi"/>
          <w:spacing w:val="-5"/>
          <w:lang w:val="sr-Cyrl-RS"/>
        </w:rPr>
        <w:t xml:space="preserve"> </w:t>
      </w:r>
      <w:r w:rsidR="00F56FC2" w:rsidRPr="0057419F">
        <w:rPr>
          <w:rFonts w:asciiTheme="minorHAnsi" w:hAnsiTheme="minorHAnsi" w:cstheme="minorHAnsi"/>
          <w:lang w:val="sr-Cyrl-RS"/>
        </w:rPr>
        <w:t>планском</w:t>
      </w:r>
      <w:r w:rsidR="00F56FC2" w:rsidRPr="0057419F">
        <w:rPr>
          <w:rFonts w:asciiTheme="minorHAnsi" w:hAnsiTheme="minorHAnsi" w:cstheme="minorHAnsi"/>
          <w:spacing w:val="-5"/>
          <w:lang w:val="sr-Cyrl-RS"/>
        </w:rPr>
        <w:t xml:space="preserve"> </w:t>
      </w:r>
      <w:r w:rsidR="00F56FC2" w:rsidRPr="0057419F">
        <w:rPr>
          <w:rFonts w:asciiTheme="minorHAnsi" w:hAnsiTheme="minorHAnsi" w:cstheme="minorHAnsi"/>
          <w:lang w:val="sr-Cyrl-RS"/>
        </w:rPr>
        <w:t>циклусу</w:t>
      </w:r>
      <w:r w:rsidR="00F56FC2" w:rsidRPr="0057419F">
        <w:rPr>
          <w:rFonts w:asciiTheme="minorHAnsi" w:hAnsiTheme="minorHAnsi" w:cstheme="minorHAnsi"/>
          <w:spacing w:val="-6"/>
          <w:lang w:val="sr-Cyrl-RS"/>
        </w:rPr>
        <w:t xml:space="preserve"> </w:t>
      </w:r>
      <w:r w:rsidR="00F56FC2" w:rsidRPr="0057419F">
        <w:rPr>
          <w:rFonts w:asciiTheme="minorHAnsi" w:hAnsiTheme="minorHAnsi" w:cstheme="minorHAnsi"/>
          <w:lang w:val="sr-Cyrl-RS"/>
        </w:rPr>
        <w:t>по</w:t>
      </w:r>
      <w:r w:rsidR="00F56FC2" w:rsidRPr="0057419F">
        <w:rPr>
          <w:rFonts w:asciiTheme="minorHAnsi" w:hAnsiTheme="minorHAnsi" w:cstheme="minorHAnsi"/>
          <w:spacing w:val="-5"/>
          <w:lang w:val="sr-Cyrl-RS"/>
        </w:rPr>
        <w:t xml:space="preserve"> </w:t>
      </w:r>
      <w:r w:rsidR="00F56FC2" w:rsidRPr="0057419F">
        <w:rPr>
          <w:rFonts w:asciiTheme="minorHAnsi" w:hAnsiTheme="minorHAnsi" w:cstheme="minorHAnsi"/>
          <w:lang w:val="sr-Cyrl-RS"/>
        </w:rPr>
        <w:t>први</w:t>
      </w:r>
      <w:r w:rsidR="00F56FC2" w:rsidRPr="0057419F">
        <w:rPr>
          <w:rFonts w:asciiTheme="minorHAnsi" w:hAnsiTheme="minorHAnsi" w:cstheme="minorHAnsi"/>
          <w:spacing w:val="-6"/>
          <w:lang w:val="sr-Cyrl-RS"/>
        </w:rPr>
        <w:t xml:space="preserve"> </w:t>
      </w:r>
      <w:r w:rsidR="00F56FC2" w:rsidRPr="0057419F">
        <w:rPr>
          <w:rFonts w:asciiTheme="minorHAnsi" w:hAnsiTheme="minorHAnsi" w:cstheme="minorHAnsi"/>
          <w:lang w:val="sr-Cyrl-RS"/>
        </w:rPr>
        <w:t>пут</w:t>
      </w:r>
      <w:r w:rsidR="00F56FC2" w:rsidRPr="0057419F">
        <w:rPr>
          <w:rFonts w:asciiTheme="minorHAnsi" w:hAnsiTheme="minorHAnsi" w:cstheme="minorHAnsi"/>
          <w:spacing w:val="-4"/>
          <w:lang w:val="sr-Cyrl-RS"/>
        </w:rPr>
        <w:t xml:space="preserve"> </w:t>
      </w:r>
      <w:r w:rsidR="00F56FC2" w:rsidRPr="0057419F">
        <w:rPr>
          <w:rFonts w:asciiTheme="minorHAnsi" w:hAnsiTheme="minorHAnsi" w:cstheme="minorHAnsi"/>
          <w:lang w:val="sr-Cyrl-RS"/>
        </w:rPr>
        <w:t>доноси</w:t>
      </w:r>
      <w:r w:rsidR="00F56FC2" w:rsidRPr="0057419F">
        <w:rPr>
          <w:rFonts w:asciiTheme="minorHAnsi" w:hAnsiTheme="minorHAnsi" w:cstheme="minorHAnsi"/>
          <w:spacing w:val="-3"/>
          <w:lang w:val="sr-Cyrl-RS"/>
        </w:rPr>
        <w:t xml:space="preserve"> </w:t>
      </w:r>
      <w:r w:rsidR="00F56FC2" w:rsidRPr="0057419F">
        <w:rPr>
          <w:rFonts w:asciiTheme="minorHAnsi" w:hAnsiTheme="minorHAnsi" w:cstheme="minorHAnsi"/>
          <w:lang w:val="sr-Cyrl-RS"/>
        </w:rPr>
        <w:t>у</w:t>
      </w:r>
      <w:r w:rsidR="00F56FC2" w:rsidRPr="0057419F">
        <w:rPr>
          <w:rFonts w:asciiTheme="minorHAnsi" w:hAnsiTheme="minorHAnsi" w:cstheme="minorHAnsi"/>
          <w:spacing w:val="-4"/>
          <w:lang w:val="sr-Cyrl-RS"/>
        </w:rPr>
        <w:t xml:space="preserve"> </w:t>
      </w:r>
      <w:r w:rsidR="00F56FC2" w:rsidRPr="0057419F">
        <w:rPr>
          <w:rFonts w:asciiTheme="minorHAnsi" w:hAnsiTheme="minorHAnsi" w:cstheme="minorHAnsi"/>
          <w:lang w:val="sr-Cyrl-RS"/>
        </w:rPr>
        <w:t>складу</w:t>
      </w:r>
      <w:r w:rsidR="00F56FC2" w:rsidRPr="0057419F">
        <w:rPr>
          <w:rFonts w:asciiTheme="minorHAnsi" w:hAnsiTheme="minorHAnsi" w:cstheme="minorHAnsi"/>
          <w:spacing w:val="-4"/>
          <w:lang w:val="sr-Cyrl-RS"/>
        </w:rPr>
        <w:t xml:space="preserve"> </w:t>
      </w:r>
      <w:r w:rsidR="00F56FC2" w:rsidRPr="0057419F">
        <w:rPr>
          <w:rFonts w:asciiTheme="minorHAnsi" w:hAnsiTheme="minorHAnsi" w:cstheme="minorHAnsi"/>
          <w:lang w:val="sr-Cyrl-RS"/>
        </w:rPr>
        <w:t>са</w:t>
      </w:r>
      <w:r w:rsidR="00F56FC2" w:rsidRPr="0057419F">
        <w:rPr>
          <w:rFonts w:asciiTheme="minorHAnsi" w:hAnsiTheme="minorHAnsi" w:cstheme="minorHAnsi"/>
          <w:spacing w:val="-4"/>
          <w:lang w:val="sr-Cyrl-RS"/>
        </w:rPr>
        <w:t xml:space="preserve"> </w:t>
      </w:r>
      <w:r w:rsidR="00F56FC2" w:rsidRPr="0057419F">
        <w:rPr>
          <w:rFonts w:asciiTheme="minorHAnsi" w:hAnsiTheme="minorHAnsi" w:cstheme="minorHAnsi"/>
          <w:lang w:val="sr-Cyrl-RS"/>
        </w:rPr>
        <w:t>новом</w:t>
      </w:r>
      <w:r w:rsidR="00F56FC2" w:rsidRPr="0057419F">
        <w:rPr>
          <w:rFonts w:asciiTheme="minorHAnsi" w:hAnsiTheme="minorHAnsi" w:cstheme="minorHAnsi"/>
          <w:spacing w:val="-5"/>
          <w:lang w:val="sr-Cyrl-RS"/>
        </w:rPr>
        <w:t xml:space="preserve"> </w:t>
      </w:r>
      <w:r w:rsidRPr="0057419F">
        <w:rPr>
          <w:rFonts w:asciiTheme="minorHAnsi" w:hAnsiTheme="minorHAnsi" w:cstheme="minorHAnsi"/>
          <w:lang w:val="sr-Cyrl-RS"/>
        </w:rPr>
        <w:t>регулативом и представља</w:t>
      </w:r>
      <w:r w:rsidRPr="0057419F">
        <w:rPr>
          <w:rFonts w:asciiTheme="minorHAnsi" w:hAnsiTheme="minorHAnsi" w:cstheme="minorHAnsi"/>
          <w:spacing w:val="-3"/>
          <w:lang w:val="sr-Cyrl-RS"/>
        </w:rPr>
        <w:t xml:space="preserve"> </w:t>
      </w:r>
      <w:r w:rsidRPr="0057419F">
        <w:rPr>
          <w:rFonts w:asciiTheme="minorHAnsi" w:hAnsiTheme="minorHAnsi" w:cstheme="minorHAnsi"/>
          <w:lang w:val="sr-Cyrl-RS"/>
        </w:rPr>
        <w:t>кровни</w:t>
      </w:r>
      <w:r w:rsidRPr="0057419F">
        <w:rPr>
          <w:rFonts w:asciiTheme="minorHAnsi" w:hAnsiTheme="minorHAnsi" w:cstheme="minorHAnsi"/>
          <w:spacing w:val="-3"/>
          <w:lang w:val="sr-Cyrl-RS"/>
        </w:rPr>
        <w:t xml:space="preserve"> </w:t>
      </w:r>
      <w:r w:rsidRPr="0057419F">
        <w:rPr>
          <w:rFonts w:asciiTheme="minorHAnsi" w:hAnsiTheme="minorHAnsi" w:cstheme="minorHAnsi"/>
          <w:lang w:val="sr-Cyrl-RS"/>
        </w:rPr>
        <w:t>плански</w:t>
      </w:r>
      <w:r w:rsidRPr="0057419F">
        <w:rPr>
          <w:rFonts w:asciiTheme="minorHAnsi" w:hAnsiTheme="minorHAnsi" w:cstheme="minorHAnsi"/>
          <w:spacing w:val="-1"/>
          <w:lang w:val="sr-Cyrl-RS"/>
        </w:rPr>
        <w:t xml:space="preserve"> </w:t>
      </w:r>
      <w:r w:rsidRPr="0057419F">
        <w:rPr>
          <w:rFonts w:asciiTheme="minorHAnsi" w:hAnsiTheme="minorHAnsi" w:cstheme="minorHAnsi"/>
          <w:lang w:val="sr-Cyrl-RS"/>
        </w:rPr>
        <w:t xml:space="preserve">документ </w:t>
      </w:r>
      <w:r w:rsidR="00F56FC2" w:rsidRPr="0057419F">
        <w:rPr>
          <w:rFonts w:asciiTheme="minorHAnsi" w:hAnsiTheme="minorHAnsi" w:cstheme="minorHAnsi"/>
          <w:lang w:val="sr-Cyrl-RS"/>
        </w:rPr>
        <w:t>на</w:t>
      </w:r>
      <w:r w:rsidR="00F56FC2" w:rsidRPr="0057419F">
        <w:rPr>
          <w:rFonts w:asciiTheme="minorHAnsi" w:hAnsiTheme="minorHAnsi" w:cstheme="minorHAnsi"/>
          <w:spacing w:val="-6"/>
          <w:lang w:val="sr-Cyrl-RS"/>
        </w:rPr>
        <w:t xml:space="preserve"> </w:t>
      </w:r>
      <w:r w:rsidR="00F56FC2" w:rsidRPr="0057419F">
        <w:rPr>
          <w:rFonts w:asciiTheme="minorHAnsi" w:hAnsiTheme="minorHAnsi" w:cstheme="minorHAnsi"/>
          <w:lang w:val="sr-Cyrl-RS"/>
        </w:rPr>
        <w:t xml:space="preserve">основу кога ће се доносити други плански акти прописани законом и реализовати надлежности и </w:t>
      </w:r>
      <w:r w:rsidR="00F56FC2" w:rsidRPr="0057419F">
        <w:rPr>
          <w:rFonts w:asciiTheme="minorHAnsi" w:hAnsiTheme="minorHAnsi" w:cstheme="minorHAnsi"/>
          <w:spacing w:val="-2"/>
          <w:lang w:val="sr-Cyrl-RS"/>
        </w:rPr>
        <w:t>активности</w:t>
      </w:r>
      <w:r w:rsidR="00601DFC" w:rsidRPr="0057419F">
        <w:rPr>
          <w:rFonts w:asciiTheme="minorHAnsi" w:hAnsiTheme="minorHAnsi" w:cstheme="minorHAnsi"/>
          <w:spacing w:val="-2"/>
          <w:lang w:val="sr-Cyrl-RS"/>
        </w:rPr>
        <w:t xml:space="preserve"> локалне самоуправе.</w:t>
      </w:r>
    </w:p>
    <w:p w14:paraId="3F553089" w14:textId="0364B832" w:rsidR="005B0D67" w:rsidRPr="0057419F" w:rsidRDefault="00AE2036" w:rsidP="00AE2036">
      <w:pPr>
        <w:pStyle w:val="Heading1"/>
        <w:jc w:val="both"/>
        <w:rPr>
          <w:rFonts w:asciiTheme="minorHAnsi" w:hAnsiTheme="minorHAnsi" w:cstheme="minorHAnsi"/>
          <w:sz w:val="22"/>
          <w:szCs w:val="22"/>
          <w:lang w:val="sr-Cyrl-RS"/>
        </w:rPr>
      </w:pPr>
      <w:bookmarkStart w:id="1" w:name="_Toc136948377"/>
      <w:r w:rsidRPr="00AE2036">
        <w:rPr>
          <w:rFonts w:asciiTheme="minorHAnsi" w:hAnsiTheme="minorHAnsi" w:cstheme="minorHAnsi"/>
          <w:b/>
          <w:bCs/>
          <w:sz w:val="26"/>
          <w:szCs w:val="26"/>
          <w:lang w:val="en-GB"/>
        </w:rPr>
        <w:t>II</w:t>
      </w:r>
      <w:r w:rsidR="005B0D67" w:rsidRPr="0057419F">
        <w:rPr>
          <w:rFonts w:asciiTheme="minorHAnsi" w:hAnsiTheme="minorHAnsi" w:cstheme="minorHAnsi"/>
          <w:sz w:val="22"/>
          <w:szCs w:val="22"/>
          <w:lang w:val="sr-Cyrl-RS"/>
        </w:rPr>
        <w:tab/>
      </w:r>
      <w:proofErr w:type="spellStart"/>
      <w:r w:rsidR="005B0D67" w:rsidRPr="00017F03">
        <w:rPr>
          <w:rStyle w:val="Heading2Char"/>
          <w:b/>
          <w:bCs/>
        </w:rPr>
        <w:t>Процес</w:t>
      </w:r>
      <w:proofErr w:type="spellEnd"/>
      <w:r w:rsidR="005B0D67" w:rsidRPr="00017F03">
        <w:rPr>
          <w:rStyle w:val="Heading2Char"/>
          <w:b/>
          <w:bCs/>
        </w:rPr>
        <w:t xml:space="preserve"> </w:t>
      </w:r>
      <w:proofErr w:type="spellStart"/>
      <w:r w:rsidR="005B0D67" w:rsidRPr="00017F03">
        <w:rPr>
          <w:rStyle w:val="Heading2Char"/>
          <w:b/>
          <w:bCs/>
        </w:rPr>
        <w:t>израде</w:t>
      </w:r>
      <w:proofErr w:type="spellEnd"/>
      <w:r w:rsidR="005B0D67" w:rsidRPr="00017F03">
        <w:rPr>
          <w:rStyle w:val="Heading2Char"/>
          <w:b/>
          <w:bCs/>
        </w:rPr>
        <w:t xml:space="preserve"> </w:t>
      </w:r>
      <w:proofErr w:type="spellStart"/>
      <w:r w:rsidR="005B0D67" w:rsidRPr="00017F03">
        <w:rPr>
          <w:rStyle w:val="Heading2Char"/>
          <w:b/>
          <w:bCs/>
        </w:rPr>
        <w:t>Плана</w:t>
      </w:r>
      <w:proofErr w:type="spellEnd"/>
      <w:r w:rsidR="005B0D67" w:rsidRPr="00017F03">
        <w:rPr>
          <w:rStyle w:val="Heading2Char"/>
          <w:b/>
          <w:bCs/>
        </w:rPr>
        <w:t xml:space="preserve"> </w:t>
      </w:r>
      <w:proofErr w:type="spellStart"/>
      <w:r w:rsidR="005B0D67" w:rsidRPr="00017F03">
        <w:rPr>
          <w:rStyle w:val="Heading2Char"/>
          <w:b/>
          <w:bCs/>
        </w:rPr>
        <w:t>развоја</w:t>
      </w:r>
      <w:bookmarkEnd w:id="1"/>
      <w:proofErr w:type="spellEnd"/>
    </w:p>
    <w:p w14:paraId="4233E0F8" w14:textId="77777777" w:rsidR="005B0D67" w:rsidRPr="0057419F" w:rsidRDefault="005B0D67" w:rsidP="00AE2036">
      <w:pPr>
        <w:jc w:val="both"/>
        <w:rPr>
          <w:rFonts w:asciiTheme="minorHAnsi" w:hAnsiTheme="minorHAnsi" w:cstheme="minorHAnsi"/>
          <w:lang w:val="sr-Cyrl-RS"/>
        </w:rPr>
      </w:pPr>
    </w:p>
    <w:p w14:paraId="5B4A64D5" w14:textId="692CE194" w:rsidR="005B0D67" w:rsidRPr="0057419F" w:rsidRDefault="005B0D67" w:rsidP="00AE2036">
      <w:pPr>
        <w:spacing w:before="120" w:after="120"/>
        <w:jc w:val="both"/>
        <w:rPr>
          <w:rFonts w:asciiTheme="minorHAnsi" w:hAnsiTheme="minorHAnsi" w:cstheme="minorHAnsi"/>
          <w:lang w:val="sr-Cyrl-RS"/>
        </w:rPr>
      </w:pPr>
      <w:r w:rsidRPr="0057419F">
        <w:rPr>
          <w:rFonts w:asciiTheme="minorHAnsi" w:hAnsiTheme="minorHAnsi" w:cstheme="minorHAnsi"/>
          <w:lang w:val="sr-Cyrl-RS"/>
        </w:rPr>
        <w:t xml:space="preserve">Процес израде Плана </w:t>
      </w:r>
      <w:r w:rsidRPr="00017F03">
        <w:rPr>
          <w:rFonts w:asciiTheme="minorHAnsi" w:hAnsiTheme="minorHAnsi" w:cstheme="minorHAnsi"/>
          <w:lang w:val="sr-Cyrl-RS"/>
        </w:rPr>
        <w:t xml:space="preserve">развоја </w:t>
      </w:r>
      <w:r w:rsidR="003D30C4">
        <w:rPr>
          <w:rFonts w:asciiTheme="minorHAnsi" w:hAnsiTheme="minorHAnsi" w:cstheme="minorHAnsi"/>
          <w:lang w:val="en-GB"/>
        </w:rPr>
        <w:t>o</w:t>
      </w:r>
      <w:r w:rsidR="0057419F" w:rsidRPr="00017F03">
        <w:rPr>
          <w:rFonts w:asciiTheme="minorHAnsi" w:hAnsiTheme="minorHAnsi" w:cstheme="minorHAnsi"/>
          <w:lang w:val="sr-Cyrl-RS"/>
        </w:rPr>
        <w:t xml:space="preserve">пштине </w:t>
      </w:r>
      <w:r w:rsidR="00453AE2">
        <w:rPr>
          <w:rFonts w:asciiTheme="minorHAnsi" w:hAnsiTheme="minorHAnsi" w:cstheme="minorHAnsi"/>
          <w:lang w:val="sr-Cyrl-RS"/>
        </w:rPr>
        <w:t>Велика Плана</w:t>
      </w:r>
      <w:r w:rsidRPr="00017F03">
        <w:rPr>
          <w:rFonts w:asciiTheme="minorHAnsi" w:hAnsiTheme="minorHAnsi" w:cstheme="minorHAnsi"/>
          <w:lang w:val="sr-Cyrl-RS"/>
        </w:rPr>
        <w:t xml:space="preserve"> </w:t>
      </w:r>
      <w:r w:rsidRPr="0057419F">
        <w:rPr>
          <w:rFonts w:asciiTheme="minorHAnsi" w:hAnsiTheme="minorHAnsi" w:cstheme="minorHAnsi"/>
          <w:lang w:val="sr-Cyrl-RS"/>
        </w:rPr>
        <w:t>за период 2023–</w:t>
      </w:r>
      <w:r w:rsidR="00777693">
        <w:rPr>
          <w:rFonts w:asciiTheme="minorHAnsi" w:hAnsiTheme="minorHAnsi" w:cstheme="minorHAnsi"/>
          <w:lang w:val="sr-Cyrl-RS"/>
        </w:rPr>
        <w:t>2029</w:t>
      </w:r>
      <w:r w:rsidRPr="0057419F">
        <w:rPr>
          <w:rFonts w:asciiTheme="minorHAnsi" w:hAnsiTheme="minorHAnsi" w:cstheme="minorHAnsi"/>
          <w:lang w:val="sr-Cyrl-RS"/>
        </w:rPr>
        <w:t>. (у даљем тексту План) је спроведен</w:t>
      </w:r>
      <w:r w:rsidR="00284ACF" w:rsidRPr="0057419F">
        <w:rPr>
          <w:rFonts w:asciiTheme="minorHAnsi" w:hAnsiTheme="minorHAnsi" w:cstheme="minorHAnsi"/>
          <w:lang w:val="sr-Cyrl-RS"/>
        </w:rPr>
        <w:t xml:space="preserve"> највећим делом</w:t>
      </w:r>
      <w:r w:rsidRPr="0057419F">
        <w:rPr>
          <w:rFonts w:asciiTheme="minorHAnsi" w:hAnsiTheme="minorHAnsi" w:cstheme="minorHAnsi"/>
          <w:lang w:val="sr-Cyrl-RS"/>
        </w:rPr>
        <w:t xml:space="preserve"> током 2022. и делом </w:t>
      </w:r>
      <w:r w:rsidR="00137504" w:rsidRPr="0057419F">
        <w:rPr>
          <w:rFonts w:asciiTheme="minorHAnsi" w:hAnsiTheme="minorHAnsi" w:cstheme="minorHAnsi"/>
          <w:lang w:val="sr-Cyrl-RS"/>
        </w:rPr>
        <w:t>током</w:t>
      </w:r>
      <w:r w:rsidRPr="0057419F">
        <w:rPr>
          <w:rFonts w:asciiTheme="minorHAnsi" w:hAnsiTheme="minorHAnsi" w:cstheme="minorHAnsi"/>
          <w:lang w:val="sr-Cyrl-RS"/>
        </w:rPr>
        <w:t xml:space="preserve"> 2023. године. Главне фазе израде Плана биле су:</w:t>
      </w:r>
    </w:p>
    <w:p w14:paraId="500B17F2" w14:textId="4C2A2F79" w:rsidR="005B0D67" w:rsidRPr="0057419F" w:rsidRDefault="005B0D67" w:rsidP="00AE2036">
      <w:pPr>
        <w:widowControl/>
        <w:numPr>
          <w:ilvl w:val="0"/>
          <w:numId w:val="3"/>
        </w:numPr>
        <w:autoSpaceDE/>
        <w:autoSpaceDN/>
        <w:spacing w:before="120" w:after="120"/>
        <w:ind w:right="144"/>
        <w:contextualSpacing/>
        <w:jc w:val="both"/>
        <w:rPr>
          <w:rFonts w:asciiTheme="minorHAnsi" w:hAnsiTheme="minorHAnsi" w:cstheme="minorHAnsi"/>
          <w:lang w:val="sr-Cyrl-RS"/>
        </w:rPr>
      </w:pPr>
      <w:r w:rsidRPr="0057419F">
        <w:rPr>
          <w:rFonts w:asciiTheme="minorHAnsi" w:hAnsiTheme="minorHAnsi" w:cstheme="minorHAnsi"/>
          <w:lang w:val="sr-Cyrl-RS"/>
        </w:rPr>
        <w:t>Припремна фаза и организација процеса</w:t>
      </w:r>
    </w:p>
    <w:p w14:paraId="54A26D37" w14:textId="096C0ECD" w:rsidR="005B0D67" w:rsidRPr="0057419F" w:rsidRDefault="005B0D67" w:rsidP="00AE2036">
      <w:pPr>
        <w:widowControl/>
        <w:numPr>
          <w:ilvl w:val="0"/>
          <w:numId w:val="3"/>
        </w:numPr>
        <w:autoSpaceDE/>
        <w:autoSpaceDN/>
        <w:spacing w:before="120" w:after="120"/>
        <w:ind w:right="144"/>
        <w:contextualSpacing/>
        <w:jc w:val="both"/>
        <w:rPr>
          <w:rFonts w:asciiTheme="minorHAnsi" w:hAnsiTheme="minorHAnsi" w:cstheme="minorHAnsi"/>
          <w:lang w:val="sr-Cyrl-RS"/>
        </w:rPr>
      </w:pPr>
      <w:r w:rsidRPr="0057419F">
        <w:rPr>
          <w:rFonts w:asciiTheme="minorHAnsi" w:hAnsiTheme="minorHAnsi" w:cstheme="minorHAnsi"/>
          <w:lang w:val="sr-Cyrl-RS"/>
        </w:rPr>
        <w:t>Преглед и оцена постојећег стања</w:t>
      </w:r>
    </w:p>
    <w:p w14:paraId="7644A9B3" w14:textId="118079C9" w:rsidR="005B0D67" w:rsidRPr="0057419F" w:rsidRDefault="005B0D67" w:rsidP="00AE2036">
      <w:pPr>
        <w:widowControl/>
        <w:numPr>
          <w:ilvl w:val="0"/>
          <w:numId w:val="3"/>
        </w:numPr>
        <w:autoSpaceDE/>
        <w:autoSpaceDN/>
        <w:spacing w:before="120" w:after="120"/>
        <w:ind w:right="144"/>
        <w:contextualSpacing/>
        <w:jc w:val="both"/>
        <w:rPr>
          <w:rFonts w:asciiTheme="minorHAnsi" w:hAnsiTheme="minorHAnsi" w:cstheme="minorHAnsi"/>
          <w:lang w:val="sr-Cyrl-RS"/>
        </w:rPr>
      </w:pPr>
      <w:r w:rsidRPr="0057419F">
        <w:rPr>
          <w:rFonts w:asciiTheme="minorHAnsi" w:hAnsiTheme="minorHAnsi" w:cstheme="minorHAnsi"/>
          <w:lang w:val="sr-Cyrl-RS"/>
        </w:rPr>
        <w:t>Дефинисање визије, односно жељеног стања</w:t>
      </w:r>
    </w:p>
    <w:p w14:paraId="432F263F" w14:textId="08CCC70D" w:rsidR="005B0D67" w:rsidRPr="0057419F" w:rsidRDefault="005B0D67" w:rsidP="00AE2036">
      <w:pPr>
        <w:widowControl/>
        <w:numPr>
          <w:ilvl w:val="0"/>
          <w:numId w:val="3"/>
        </w:numPr>
        <w:autoSpaceDE/>
        <w:autoSpaceDN/>
        <w:spacing w:before="120" w:after="120"/>
        <w:ind w:right="144"/>
        <w:contextualSpacing/>
        <w:jc w:val="both"/>
        <w:rPr>
          <w:rFonts w:asciiTheme="minorHAnsi" w:hAnsiTheme="minorHAnsi" w:cstheme="minorHAnsi"/>
          <w:lang w:val="sr-Cyrl-RS"/>
        </w:rPr>
      </w:pPr>
      <w:r w:rsidRPr="0057419F">
        <w:rPr>
          <w:rFonts w:asciiTheme="minorHAnsi" w:hAnsiTheme="minorHAnsi" w:cstheme="minorHAnsi"/>
          <w:lang w:val="sr-Cyrl-RS"/>
        </w:rPr>
        <w:t>Дефинисање приоритетних циљева</w:t>
      </w:r>
    </w:p>
    <w:p w14:paraId="02DB2039" w14:textId="32FCE596" w:rsidR="005B0D67" w:rsidRPr="0057419F" w:rsidRDefault="005B0D67" w:rsidP="00AE2036">
      <w:pPr>
        <w:widowControl/>
        <w:numPr>
          <w:ilvl w:val="0"/>
          <w:numId w:val="3"/>
        </w:numPr>
        <w:autoSpaceDE/>
        <w:autoSpaceDN/>
        <w:spacing w:before="120" w:after="120"/>
        <w:ind w:right="144"/>
        <w:contextualSpacing/>
        <w:jc w:val="both"/>
        <w:rPr>
          <w:rFonts w:asciiTheme="minorHAnsi" w:hAnsiTheme="minorHAnsi" w:cstheme="minorHAnsi"/>
          <w:lang w:val="sr-Cyrl-RS"/>
        </w:rPr>
      </w:pPr>
      <w:r w:rsidRPr="0057419F">
        <w:rPr>
          <w:rFonts w:asciiTheme="minorHAnsi" w:hAnsiTheme="minorHAnsi" w:cstheme="minorHAnsi"/>
          <w:lang w:val="sr-Cyrl-RS"/>
        </w:rPr>
        <w:t>Дефинисање мера</w:t>
      </w:r>
    </w:p>
    <w:p w14:paraId="2B6FDC50" w14:textId="2B00773F" w:rsidR="005B0D67" w:rsidRPr="0057419F" w:rsidRDefault="005B0D67" w:rsidP="00AE2036">
      <w:pPr>
        <w:widowControl/>
        <w:numPr>
          <w:ilvl w:val="0"/>
          <w:numId w:val="3"/>
        </w:numPr>
        <w:autoSpaceDE/>
        <w:autoSpaceDN/>
        <w:spacing w:before="120" w:after="120"/>
        <w:ind w:right="144"/>
        <w:contextualSpacing/>
        <w:jc w:val="both"/>
        <w:rPr>
          <w:rFonts w:asciiTheme="minorHAnsi" w:hAnsiTheme="minorHAnsi" w:cstheme="minorHAnsi"/>
          <w:lang w:val="sr-Cyrl-RS"/>
        </w:rPr>
      </w:pPr>
      <w:r w:rsidRPr="0057419F">
        <w:rPr>
          <w:rFonts w:asciiTheme="minorHAnsi" w:hAnsiTheme="minorHAnsi" w:cstheme="minorHAnsi"/>
          <w:lang w:val="sr-Cyrl-RS"/>
        </w:rPr>
        <w:t>Успостављање институционалног оквира за спровођење Плана развоја</w:t>
      </w:r>
    </w:p>
    <w:p w14:paraId="7D63A5FA" w14:textId="4BEB77DD" w:rsidR="005B0D67" w:rsidRPr="0057419F" w:rsidRDefault="005B0D67" w:rsidP="00AE2036">
      <w:pPr>
        <w:widowControl/>
        <w:numPr>
          <w:ilvl w:val="0"/>
          <w:numId w:val="3"/>
        </w:numPr>
        <w:autoSpaceDE/>
        <w:autoSpaceDN/>
        <w:spacing w:before="120" w:after="100"/>
        <w:ind w:left="714" w:right="142" w:hanging="357"/>
        <w:jc w:val="both"/>
        <w:rPr>
          <w:rFonts w:asciiTheme="minorHAnsi" w:hAnsiTheme="minorHAnsi" w:cstheme="minorHAnsi"/>
          <w:lang w:val="sr-Cyrl-RS"/>
        </w:rPr>
      </w:pPr>
      <w:r w:rsidRPr="0057419F">
        <w:rPr>
          <w:rFonts w:asciiTheme="minorHAnsi" w:hAnsiTheme="minorHAnsi" w:cstheme="minorHAnsi"/>
          <w:lang w:val="sr-Cyrl-RS"/>
        </w:rPr>
        <w:t>Усвајање</w:t>
      </w:r>
      <w:r w:rsidR="00196E6C" w:rsidRPr="0057419F">
        <w:rPr>
          <w:rFonts w:asciiTheme="minorHAnsi" w:hAnsiTheme="minorHAnsi" w:cstheme="minorHAnsi"/>
          <w:lang w:val="sr-Cyrl-RS"/>
        </w:rPr>
        <w:t xml:space="preserve"> и об</w:t>
      </w:r>
      <w:r w:rsidR="00284ACF" w:rsidRPr="0057419F">
        <w:rPr>
          <w:rFonts w:asciiTheme="minorHAnsi" w:hAnsiTheme="minorHAnsi" w:cstheme="minorHAnsi"/>
          <w:lang w:val="sr-Cyrl-RS"/>
        </w:rPr>
        <w:t>ја</w:t>
      </w:r>
      <w:r w:rsidR="00196E6C" w:rsidRPr="0057419F">
        <w:rPr>
          <w:rFonts w:asciiTheme="minorHAnsi" w:hAnsiTheme="minorHAnsi" w:cstheme="minorHAnsi"/>
          <w:lang w:val="sr-Cyrl-RS"/>
        </w:rPr>
        <w:t>вљивање</w:t>
      </w:r>
      <w:r w:rsidRPr="0057419F">
        <w:rPr>
          <w:rFonts w:asciiTheme="minorHAnsi" w:hAnsiTheme="minorHAnsi" w:cstheme="minorHAnsi"/>
          <w:lang w:val="sr-Cyrl-RS"/>
        </w:rPr>
        <w:t xml:space="preserve"> </w:t>
      </w:r>
      <w:r w:rsidR="00017F03">
        <w:rPr>
          <w:rFonts w:asciiTheme="minorHAnsi" w:hAnsiTheme="minorHAnsi" w:cstheme="minorHAnsi"/>
          <w:lang w:val="sr-Cyrl-RS"/>
        </w:rPr>
        <w:t>П</w:t>
      </w:r>
      <w:r w:rsidRPr="0057419F">
        <w:rPr>
          <w:rFonts w:asciiTheme="minorHAnsi" w:hAnsiTheme="minorHAnsi" w:cstheme="minorHAnsi"/>
          <w:lang w:val="sr-Cyrl-RS"/>
        </w:rPr>
        <w:t>лана развоја ЈЛС</w:t>
      </w:r>
    </w:p>
    <w:p w14:paraId="1D73790E" w14:textId="77777777" w:rsidR="00E614B7" w:rsidRPr="0057419F" w:rsidRDefault="00E614B7" w:rsidP="00AE2036">
      <w:pPr>
        <w:widowControl/>
        <w:autoSpaceDE/>
        <w:autoSpaceDN/>
        <w:spacing w:before="120" w:after="100"/>
        <w:ind w:right="142"/>
        <w:jc w:val="both"/>
        <w:rPr>
          <w:rFonts w:asciiTheme="minorHAnsi" w:hAnsiTheme="minorHAnsi" w:cstheme="minorHAnsi"/>
          <w:lang w:val="sr-Cyrl-RS"/>
        </w:rPr>
      </w:pPr>
    </w:p>
    <w:p w14:paraId="71F7CE86" w14:textId="77777777" w:rsidR="00E614B7" w:rsidRPr="0057419F" w:rsidRDefault="00E614B7" w:rsidP="00AE2036">
      <w:pPr>
        <w:widowControl/>
        <w:autoSpaceDE/>
        <w:autoSpaceDN/>
        <w:spacing w:before="120" w:after="100"/>
        <w:ind w:right="142"/>
        <w:jc w:val="both"/>
        <w:rPr>
          <w:rFonts w:asciiTheme="minorHAnsi" w:hAnsiTheme="minorHAnsi" w:cstheme="minorHAnsi"/>
          <w:lang w:val="sr-Cyrl-RS"/>
        </w:rPr>
      </w:pPr>
    </w:p>
    <w:p w14:paraId="31B6EB12" w14:textId="77777777" w:rsidR="00E614B7" w:rsidRPr="0057419F" w:rsidRDefault="00E614B7" w:rsidP="00AE2036">
      <w:pPr>
        <w:widowControl/>
        <w:autoSpaceDE/>
        <w:autoSpaceDN/>
        <w:spacing w:before="120" w:after="100"/>
        <w:ind w:right="142"/>
        <w:jc w:val="both"/>
        <w:rPr>
          <w:rFonts w:asciiTheme="minorHAnsi" w:hAnsiTheme="minorHAnsi" w:cstheme="minorHAnsi"/>
          <w:lang w:val="sr-Cyrl-RS"/>
        </w:rPr>
      </w:pPr>
    </w:p>
    <w:p w14:paraId="353585F0" w14:textId="4B737124" w:rsidR="00E614B7" w:rsidRPr="00017F03" w:rsidRDefault="00E614B7" w:rsidP="00AE2036">
      <w:pPr>
        <w:widowControl/>
        <w:autoSpaceDE/>
        <w:autoSpaceDN/>
        <w:spacing w:before="120" w:after="100"/>
        <w:ind w:right="142"/>
        <w:jc w:val="both"/>
        <w:rPr>
          <w:rFonts w:asciiTheme="minorHAnsi" w:hAnsiTheme="minorHAnsi" w:cstheme="minorHAnsi"/>
          <w:iCs/>
          <w:lang w:val="sr-Latn-RS"/>
        </w:rPr>
      </w:pPr>
      <w:r w:rsidRPr="0057419F">
        <w:rPr>
          <w:rFonts w:asciiTheme="minorHAnsi" w:hAnsiTheme="minorHAnsi" w:cstheme="minorHAnsi"/>
          <w:i/>
          <w:noProof/>
        </w:rPr>
        <w:lastRenderedPageBreak/>
        <mc:AlternateContent>
          <mc:Choice Requires="wpg">
            <w:drawing>
              <wp:anchor distT="0" distB="0" distL="0" distR="0" simplePos="0" relativeHeight="251659264" behindDoc="1" locked="0" layoutInCell="1" allowOverlap="1" wp14:anchorId="6EA6BA0F" wp14:editId="0053BB2A">
                <wp:simplePos x="0" y="0"/>
                <wp:positionH relativeFrom="page">
                  <wp:posOffset>914400</wp:posOffset>
                </wp:positionH>
                <wp:positionV relativeFrom="paragraph">
                  <wp:posOffset>261620</wp:posOffset>
                </wp:positionV>
                <wp:extent cx="5753100" cy="3537585"/>
                <wp:effectExtent l="0" t="0" r="0" b="5715"/>
                <wp:wrapTopAndBottom/>
                <wp:docPr id="9"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537585"/>
                          <a:chOff x="1372" y="173"/>
                          <a:chExt cx="9060" cy="5571"/>
                        </a:xfrm>
                      </wpg:grpSpPr>
                      <pic:pic xmlns:pic="http://schemas.openxmlformats.org/drawingml/2006/picture">
                        <pic:nvPicPr>
                          <pic:cNvPr id="10" name="docshape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72" y="173"/>
                            <a:ext cx="9060" cy="5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docshape5"/>
                        <wps:cNvSpPr txBox="1">
                          <a:spLocks noChangeArrowheads="1"/>
                        </wps:cNvSpPr>
                        <wps:spPr bwMode="auto">
                          <a:xfrm>
                            <a:off x="4965" y="297"/>
                            <a:ext cx="1902"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0AC80" w14:textId="77777777" w:rsidR="00E614B7" w:rsidRDefault="00E614B7" w:rsidP="00E614B7">
                              <w:pPr>
                                <w:spacing w:line="191" w:lineRule="exact"/>
                                <w:ind w:left="4" w:right="18"/>
                                <w:jc w:val="center"/>
                                <w:rPr>
                                  <w:sz w:val="20"/>
                                </w:rPr>
                              </w:pPr>
                              <w:r>
                                <w:rPr>
                                  <w:color w:val="FFFFFF"/>
                                  <w:sz w:val="20"/>
                                </w:rPr>
                                <w:t>Припремна</w:t>
                              </w:r>
                              <w:r>
                                <w:rPr>
                                  <w:color w:val="FFFFFF"/>
                                  <w:spacing w:val="-9"/>
                                  <w:sz w:val="20"/>
                                </w:rPr>
                                <w:t xml:space="preserve"> </w:t>
                              </w:r>
                              <w:r>
                                <w:rPr>
                                  <w:color w:val="FFFFFF"/>
                                  <w:sz w:val="20"/>
                                </w:rPr>
                                <w:t>фаза</w:t>
                              </w:r>
                              <w:r>
                                <w:rPr>
                                  <w:color w:val="FFFFFF"/>
                                  <w:spacing w:val="-6"/>
                                  <w:sz w:val="20"/>
                                </w:rPr>
                                <w:t xml:space="preserve"> </w:t>
                              </w:r>
                              <w:r>
                                <w:rPr>
                                  <w:color w:val="FFFFFF"/>
                                  <w:spacing w:val="-10"/>
                                  <w:sz w:val="20"/>
                                </w:rPr>
                                <w:t>и</w:t>
                              </w:r>
                            </w:p>
                            <w:p w14:paraId="319696B3" w14:textId="77777777" w:rsidR="00E614B7" w:rsidRDefault="00E614B7" w:rsidP="00E614B7">
                              <w:pPr>
                                <w:spacing w:line="227" w:lineRule="exact"/>
                                <w:ind w:left="-1" w:right="18"/>
                                <w:jc w:val="center"/>
                                <w:rPr>
                                  <w:sz w:val="20"/>
                                </w:rPr>
                              </w:pPr>
                              <w:r>
                                <w:rPr>
                                  <w:color w:val="FFFFFF"/>
                                  <w:sz w:val="20"/>
                                </w:rPr>
                                <w:t>организација</w:t>
                              </w:r>
                              <w:r>
                                <w:rPr>
                                  <w:color w:val="FFFFFF"/>
                                  <w:spacing w:val="-11"/>
                                  <w:sz w:val="20"/>
                                </w:rPr>
                                <w:t xml:space="preserve"> </w:t>
                              </w:r>
                              <w:r>
                                <w:rPr>
                                  <w:color w:val="FFFFFF"/>
                                  <w:spacing w:val="-2"/>
                                  <w:sz w:val="20"/>
                                </w:rPr>
                                <w:t>процеса</w:t>
                              </w:r>
                            </w:p>
                          </w:txbxContent>
                        </wps:txbx>
                        <wps:bodyPr rot="0" vert="horz" wrap="square" lIns="0" tIns="0" rIns="0" bIns="0" anchor="t" anchorCtr="0" upright="1">
                          <a:noAutofit/>
                        </wps:bodyPr>
                      </wps:wsp>
                      <wps:wsp>
                        <wps:cNvPr id="12" name="docshape6"/>
                        <wps:cNvSpPr txBox="1">
                          <a:spLocks noChangeArrowheads="1"/>
                        </wps:cNvSpPr>
                        <wps:spPr bwMode="auto">
                          <a:xfrm>
                            <a:off x="2588" y="1319"/>
                            <a:ext cx="1341"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30765" w14:textId="77777777" w:rsidR="00E614B7" w:rsidRDefault="00E614B7" w:rsidP="00E614B7">
                              <w:pPr>
                                <w:spacing w:before="4" w:line="184" w:lineRule="auto"/>
                                <w:ind w:left="345" w:hanging="346"/>
                                <w:rPr>
                                  <w:sz w:val="20"/>
                                </w:rPr>
                              </w:pPr>
                              <w:r>
                                <w:rPr>
                                  <w:color w:val="FFFFFF"/>
                                  <w:spacing w:val="-2"/>
                                  <w:sz w:val="20"/>
                                </w:rPr>
                                <w:t>Усвајање</w:t>
                              </w:r>
                              <w:r>
                                <w:rPr>
                                  <w:color w:val="FFFFFF"/>
                                  <w:spacing w:val="-10"/>
                                  <w:sz w:val="20"/>
                                </w:rPr>
                                <w:t xml:space="preserve"> </w:t>
                              </w:r>
                              <w:r>
                                <w:rPr>
                                  <w:color w:val="FFFFFF"/>
                                  <w:spacing w:val="-2"/>
                                  <w:sz w:val="20"/>
                                </w:rPr>
                                <w:t>плана развоја</w:t>
                              </w:r>
                            </w:p>
                          </w:txbxContent>
                        </wps:txbx>
                        <wps:bodyPr rot="0" vert="horz" wrap="square" lIns="0" tIns="0" rIns="0" bIns="0" anchor="t" anchorCtr="0" upright="1">
                          <a:noAutofit/>
                        </wps:bodyPr>
                      </wps:wsp>
                      <wps:wsp>
                        <wps:cNvPr id="13" name="docshape7"/>
                        <wps:cNvSpPr txBox="1">
                          <a:spLocks noChangeArrowheads="1"/>
                        </wps:cNvSpPr>
                        <wps:spPr bwMode="auto">
                          <a:xfrm>
                            <a:off x="7846" y="1223"/>
                            <a:ext cx="1475"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937DE" w14:textId="77777777" w:rsidR="00E614B7" w:rsidRDefault="00E614B7" w:rsidP="00E614B7">
                              <w:pPr>
                                <w:spacing w:line="191" w:lineRule="exact"/>
                                <w:ind w:left="14"/>
                                <w:rPr>
                                  <w:sz w:val="20"/>
                                </w:rPr>
                              </w:pPr>
                              <w:r>
                                <w:rPr>
                                  <w:sz w:val="20"/>
                                </w:rPr>
                                <w:t>Преглед</w:t>
                              </w:r>
                              <w:r>
                                <w:rPr>
                                  <w:spacing w:val="-5"/>
                                  <w:sz w:val="20"/>
                                </w:rPr>
                                <w:t xml:space="preserve"> </w:t>
                              </w:r>
                              <w:r>
                                <w:rPr>
                                  <w:sz w:val="20"/>
                                </w:rPr>
                                <w:t>и</w:t>
                              </w:r>
                              <w:r>
                                <w:rPr>
                                  <w:spacing w:val="-2"/>
                                  <w:sz w:val="20"/>
                                </w:rPr>
                                <w:t xml:space="preserve"> оцена</w:t>
                              </w:r>
                            </w:p>
                            <w:p w14:paraId="7F713967" w14:textId="77777777" w:rsidR="00E614B7" w:rsidRDefault="00E614B7" w:rsidP="00E614B7">
                              <w:pPr>
                                <w:spacing w:line="227" w:lineRule="exact"/>
                                <w:rPr>
                                  <w:sz w:val="20"/>
                                </w:rPr>
                              </w:pPr>
                              <w:r>
                                <w:rPr>
                                  <w:spacing w:val="-2"/>
                                  <w:sz w:val="20"/>
                                </w:rPr>
                                <w:t>постојећег</w:t>
                              </w:r>
                              <w:r>
                                <w:rPr>
                                  <w:spacing w:val="8"/>
                                  <w:sz w:val="20"/>
                                </w:rPr>
                                <w:t xml:space="preserve"> </w:t>
                              </w:r>
                              <w:r>
                                <w:rPr>
                                  <w:spacing w:val="-2"/>
                                  <w:sz w:val="20"/>
                                </w:rPr>
                                <w:t>стања</w:t>
                              </w:r>
                            </w:p>
                          </w:txbxContent>
                        </wps:txbx>
                        <wps:bodyPr rot="0" vert="horz" wrap="square" lIns="0" tIns="0" rIns="0" bIns="0" anchor="t" anchorCtr="0" upright="1">
                          <a:noAutofit/>
                        </wps:bodyPr>
                      </wps:wsp>
                      <wps:wsp>
                        <wps:cNvPr id="14" name="docshape8"/>
                        <wps:cNvSpPr txBox="1">
                          <a:spLocks noChangeArrowheads="1"/>
                        </wps:cNvSpPr>
                        <wps:spPr bwMode="auto">
                          <a:xfrm>
                            <a:off x="5214" y="2616"/>
                            <a:ext cx="104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20E71" w14:textId="77777777" w:rsidR="00E614B7" w:rsidRDefault="00E614B7" w:rsidP="00E614B7">
                              <w:pPr>
                                <w:spacing w:line="182" w:lineRule="exact"/>
                                <w:rPr>
                                  <w:sz w:val="18"/>
                                </w:rPr>
                              </w:pPr>
                              <w:r>
                                <w:rPr>
                                  <w:spacing w:val="-2"/>
                                  <w:sz w:val="18"/>
                                </w:rPr>
                                <w:t>Консултације</w:t>
                              </w:r>
                            </w:p>
                          </w:txbxContent>
                        </wps:txbx>
                        <wps:bodyPr rot="0" vert="horz" wrap="square" lIns="0" tIns="0" rIns="0" bIns="0" anchor="t" anchorCtr="0" upright="1">
                          <a:noAutofit/>
                        </wps:bodyPr>
                      </wps:wsp>
                      <wps:wsp>
                        <wps:cNvPr id="15" name="docshape9"/>
                        <wps:cNvSpPr txBox="1">
                          <a:spLocks noChangeArrowheads="1"/>
                        </wps:cNvSpPr>
                        <wps:spPr bwMode="auto">
                          <a:xfrm>
                            <a:off x="1469" y="3332"/>
                            <a:ext cx="2132"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1CBF0" w14:textId="77777777" w:rsidR="00E614B7" w:rsidRPr="003968D2" w:rsidRDefault="00E614B7" w:rsidP="00E614B7">
                              <w:pPr>
                                <w:spacing w:line="133" w:lineRule="exact"/>
                                <w:ind w:left="86" w:right="107"/>
                                <w:jc w:val="center"/>
                                <w:rPr>
                                  <w:sz w:val="16"/>
                                  <w:szCs w:val="16"/>
                                </w:rPr>
                              </w:pPr>
                              <w:r w:rsidRPr="003968D2">
                                <w:rPr>
                                  <w:color w:val="FFFFFF"/>
                                  <w:sz w:val="16"/>
                                  <w:szCs w:val="16"/>
                                </w:rPr>
                                <w:t>Припрема</w:t>
                              </w:r>
                              <w:r w:rsidRPr="003968D2">
                                <w:rPr>
                                  <w:color w:val="FFFFFF"/>
                                  <w:spacing w:val="-8"/>
                                  <w:sz w:val="16"/>
                                  <w:szCs w:val="16"/>
                                </w:rPr>
                                <w:t xml:space="preserve"> </w:t>
                              </w:r>
                              <w:r w:rsidRPr="003968D2">
                                <w:rPr>
                                  <w:color w:val="FFFFFF"/>
                                  <w:sz w:val="16"/>
                                  <w:szCs w:val="16"/>
                                </w:rPr>
                                <w:t>за</w:t>
                              </w:r>
                              <w:r w:rsidRPr="003968D2">
                                <w:rPr>
                                  <w:color w:val="FFFFFF"/>
                                  <w:spacing w:val="-7"/>
                                  <w:sz w:val="16"/>
                                  <w:szCs w:val="16"/>
                                </w:rPr>
                                <w:t xml:space="preserve"> </w:t>
                              </w:r>
                              <w:r w:rsidRPr="003968D2">
                                <w:rPr>
                                  <w:color w:val="FFFFFF"/>
                                  <w:sz w:val="16"/>
                                  <w:szCs w:val="16"/>
                                </w:rPr>
                                <w:t>спровођење</w:t>
                              </w:r>
                              <w:r w:rsidRPr="003968D2">
                                <w:rPr>
                                  <w:color w:val="FFFFFF"/>
                                  <w:spacing w:val="-8"/>
                                  <w:sz w:val="16"/>
                                  <w:szCs w:val="16"/>
                                </w:rPr>
                                <w:t xml:space="preserve"> </w:t>
                              </w:r>
                              <w:r w:rsidRPr="003968D2">
                                <w:rPr>
                                  <w:color w:val="FFFFFF"/>
                                  <w:spacing w:val="-10"/>
                                  <w:sz w:val="16"/>
                                  <w:szCs w:val="16"/>
                                </w:rPr>
                                <w:t>,</w:t>
                              </w:r>
                            </w:p>
                            <w:p w14:paraId="71E9AFDE" w14:textId="77777777" w:rsidR="00E614B7" w:rsidRPr="003968D2" w:rsidRDefault="00E614B7" w:rsidP="00E614B7">
                              <w:pPr>
                                <w:spacing w:before="7" w:line="211" w:lineRule="auto"/>
                                <w:ind w:right="18" w:hanging="4"/>
                                <w:jc w:val="center"/>
                                <w:rPr>
                                  <w:sz w:val="16"/>
                                  <w:szCs w:val="16"/>
                                </w:rPr>
                              </w:pPr>
                              <w:r w:rsidRPr="003968D2">
                                <w:rPr>
                                  <w:color w:val="FFFFFF"/>
                                  <w:sz w:val="16"/>
                                  <w:szCs w:val="16"/>
                                </w:rPr>
                                <w:t>праћење</w:t>
                              </w:r>
                              <w:r w:rsidRPr="003968D2">
                                <w:rPr>
                                  <w:color w:val="FFFFFF"/>
                                  <w:spacing w:val="-8"/>
                                  <w:sz w:val="16"/>
                                  <w:szCs w:val="16"/>
                                </w:rPr>
                                <w:t xml:space="preserve"> </w:t>
                              </w:r>
                              <w:r w:rsidRPr="003968D2">
                                <w:rPr>
                                  <w:color w:val="FFFFFF"/>
                                  <w:sz w:val="16"/>
                                  <w:szCs w:val="16"/>
                                </w:rPr>
                                <w:t>спровођења,</w:t>
                              </w:r>
                              <w:r w:rsidRPr="003968D2">
                                <w:rPr>
                                  <w:color w:val="FFFFFF"/>
                                  <w:spacing w:val="40"/>
                                  <w:sz w:val="16"/>
                                  <w:szCs w:val="16"/>
                                </w:rPr>
                                <w:t xml:space="preserve"> </w:t>
                              </w:r>
                              <w:r w:rsidRPr="003968D2">
                                <w:rPr>
                                  <w:color w:val="FFFFFF"/>
                                  <w:sz w:val="16"/>
                                  <w:szCs w:val="16"/>
                                </w:rPr>
                                <w:t>вредновање</w:t>
                              </w:r>
                              <w:r w:rsidRPr="003968D2">
                                <w:rPr>
                                  <w:color w:val="FFFFFF"/>
                                  <w:spacing w:val="-8"/>
                                  <w:sz w:val="16"/>
                                  <w:szCs w:val="16"/>
                                </w:rPr>
                                <w:t xml:space="preserve"> </w:t>
                              </w:r>
                              <w:r w:rsidRPr="003968D2">
                                <w:rPr>
                                  <w:color w:val="FFFFFF"/>
                                  <w:sz w:val="16"/>
                                  <w:szCs w:val="16"/>
                                </w:rPr>
                                <w:t>и</w:t>
                              </w:r>
                              <w:r w:rsidRPr="003968D2">
                                <w:rPr>
                                  <w:color w:val="FFFFFF"/>
                                  <w:spacing w:val="-8"/>
                                  <w:sz w:val="16"/>
                                  <w:szCs w:val="16"/>
                                </w:rPr>
                                <w:t xml:space="preserve"> </w:t>
                              </w:r>
                              <w:r w:rsidRPr="003968D2">
                                <w:rPr>
                                  <w:color w:val="FFFFFF"/>
                                  <w:sz w:val="16"/>
                                  <w:szCs w:val="16"/>
                                </w:rPr>
                                <w:t>извештавање</w:t>
                              </w:r>
                              <w:r w:rsidRPr="003968D2">
                                <w:rPr>
                                  <w:color w:val="FFFFFF"/>
                                  <w:spacing w:val="-8"/>
                                  <w:sz w:val="16"/>
                                  <w:szCs w:val="16"/>
                                </w:rPr>
                                <w:t xml:space="preserve"> </w:t>
                              </w:r>
                              <w:r w:rsidRPr="003968D2">
                                <w:rPr>
                                  <w:color w:val="FFFFFF"/>
                                  <w:sz w:val="16"/>
                                  <w:szCs w:val="16"/>
                                </w:rPr>
                                <w:t>о</w:t>
                              </w:r>
                              <w:r w:rsidRPr="003968D2">
                                <w:rPr>
                                  <w:color w:val="FFFFFF"/>
                                  <w:spacing w:val="40"/>
                                  <w:sz w:val="16"/>
                                  <w:szCs w:val="16"/>
                                </w:rPr>
                                <w:t xml:space="preserve"> </w:t>
                              </w:r>
                              <w:r w:rsidRPr="003968D2">
                                <w:rPr>
                                  <w:color w:val="FFFFFF"/>
                                  <w:sz w:val="16"/>
                                  <w:szCs w:val="16"/>
                                </w:rPr>
                                <w:t>плану развоја ЈЛС</w:t>
                              </w:r>
                            </w:p>
                          </w:txbxContent>
                        </wps:txbx>
                        <wps:bodyPr rot="0" vert="horz" wrap="square" lIns="0" tIns="0" rIns="0" bIns="0" anchor="t" anchorCtr="0" upright="1">
                          <a:noAutofit/>
                        </wps:bodyPr>
                      </wps:wsp>
                      <wps:wsp>
                        <wps:cNvPr id="16" name="docshape10"/>
                        <wps:cNvSpPr txBox="1">
                          <a:spLocks noChangeArrowheads="1"/>
                        </wps:cNvSpPr>
                        <wps:spPr bwMode="auto">
                          <a:xfrm>
                            <a:off x="8350" y="3307"/>
                            <a:ext cx="1774"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A98FA" w14:textId="77777777" w:rsidR="00E614B7" w:rsidRDefault="00E614B7" w:rsidP="00E614B7">
                              <w:pPr>
                                <w:spacing w:line="191" w:lineRule="exact"/>
                                <w:ind w:right="18"/>
                                <w:jc w:val="center"/>
                                <w:rPr>
                                  <w:sz w:val="20"/>
                                </w:rPr>
                              </w:pPr>
                              <w:r>
                                <w:rPr>
                                  <w:color w:val="FFFFFF"/>
                                  <w:sz w:val="20"/>
                                </w:rPr>
                                <w:t>Дефинисање</w:t>
                              </w:r>
                              <w:r>
                                <w:rPr>
                                  <w:color w:val="FFFFFF"/>
                                  <w:spacing w:val="-6"/>
                                  <w:sz w:val="20"/>
                                </w:rPr>
                                <w:t xml:space="preserve"> </w:t>
                              </w:r>
                              <w:r>
                                <w:rPr>
                                  <w:color w:val="FFFFFF"/>
                                  <w:spacing w:val="-2"/>
                                  <w:sz w:val="20"/>
                                </w:rPr>
                                <w:t>визије,</w:t>
                              </w:r>
                            </w:p>
                            <w:p w14:paraId="0BBB89C9" w14:textId="77777777" w:rsidR="00E614B7" w:rsidRDefault="00E614B7" w:rsidP="00E614B7">
                              <w:pPr>
                                <w:spacing w:before="5" w:line="216" w:lineRule="auto"/>
                                <w:ind w:right="27"/>
                                <w:jc w:val="center"/>
                                <w:rPr>
                                  <w:sz w:val="20"/>
                                </w:rPr>
                              </w:pPr>
                              <w:r>
                                <w:rPr>
                                  <w:color w:val="FFFFFF"/>
                                  <w:sz w:val="20"/>
                                </w:rPr>
                                <w:t>односно</w:t>
                              </w:r>
                              <w:r>
                                <w:rPr>
                                  <w:color w:val="FFFFFF"/>
                                  <w:spacing w:val="-12"/>
                                  <w:sz w:val="20"/>
                                </w:rPr>
                                <w:t xml:space="preserve"> </w:t>
                              </w:r>
                              <w:r>
                                <w:rPr>
                                  <w:color w:val="FFFFFF"/>
                                  <w:sz w:val="20"/>
                                </w:rPr>
                                <w:t xml:space="preserve">жељеног </w:t>
                              </w:r>
                              <w:r>
                                <w:rPr>
                                  <w:color w:val="FFFFFF"/>
                                  <w:spacing w:val="-2"/>
                                  <w:sz w:val="20"/>
                                </w:rPr>
                                <w:t>стања</w:t>
                              </w:r>
                            </w:p>
                          </w:txbxContent>
                        </wps:txbx>
                        <wps:bodyPr rot="0" vert="horz" wrap="square" lIns="0" tIns="0" rIns="0" bIns="0" anchor="t" anchorCtr="0" upright="1">
                          <a:noAutofit/>
                        </wps:bodyPr>
                      </wps:wsp>
                      <wps:wsp>
                        <wps:cNvPr id="17" name="docshape11"/>
                        <wps:cNvSpPr txBox="1">
                          <a:spLocks noChangeArrowheads="1"/>
                        </wps:cNvSpPr>
                        <wps:spPr bwMode="auto">
                          <a:xfrm>
                            <a:off x="5195" y="4272"/>
                            <a:ext cx="177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ED2ED" w14:textId="77777777" w:rsidR="00E614B7" w:rsidRDefault="00E614B7" w:rsidP="00E614B7">
                              <w:pPr>
                                <w:spacing w:line="199" w:lineRule="auto"/>
                                <w:ind w:left="523" w:hanging="524"/>
                                <w:rPr>
                                  <w:sz w:val="18"/>
                                </w:rPr>
                              </w:pPr>
                              <w:r>
                                <w:rPr>
                                  <w:sz w:val="18"/>
                                </w:rPr>
                                <w:t>Прикупљање</w:t>
                              </w:r>
                              <w:r>
                                <w:rPr>
                                  <w:spacing w:val="-11"/>
                                  <w:sz w:val="18"/>
                                </w:rPr>
                                <w:t xml:space="preserve"> </w:t>
                              </w:r>
                              <w:r>
                                <w:rPr>
                                  <w:sz w:val="18"/>
                                </w:rPr>
                                <w:t>и</w:t>
                              </w:r>
                              <w:r>
                                <w:rPr>
                                  <w:spacing w:val="-10"/>
                                  <w:sz w:val="18"/>
                                </w:rPr>
                                <w:t xml:space="preserve"> </w:t>
                              </w:r>
                              <w:r>
                                <w:rPr>
                                  <w:sz w:val="18"/>
                                </w:rPr>
                                <w:t xml:space="preserve">обрада </w:t>
                              </w:r>
                              <w:r>
                                <w:rPr>
                                  <w:spacing w:val="-2"/>
                                  <w:sz w:val="18"/>
                                </w:rPr>
                                <w:t>података</w:t>
                              </w:r>
                            </w:p>
                          </w:txbxContent>
                        </wps:txbx>
                        <wps:bodyPr rot="0" vert="horz" wrap="square" lIns="0" tIns="0" rIns="0" bIns="0" anchor="t" anchorCtr="0" upright="1">
                          <a:noAutofit/>
                        </wps:bodyPr>
                      </wps:wsp>
                      <wps:wsp>
                        <wps:cNvPr id="18" name="docshape12"/>
                        <wps:cNvSpPr txBox="1">
                          <a:spLocks noChangeArrowheads="1"/>
                        </wps:cNvSpPr>
                        <wps:spPr bwMode="auto">
                          <a:xfrm>
                            <a:off x="3390" y="5199"/>
                            <a:ext cx="161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77E34" w14:textId="77777777" w:rsidR="00E614B7" w:rsidRDefault="00E614B7" w:rsidP="00E614B7">
                              <w:pPr>
                                <w:spacing w:line="202" w:lineRule="exact"/>
                                <w:rPr>
                                  <w:sz w:val="20"/>
                                </w:rPr>
                              </w:pPr>
                              <w:r>
                                <w:rPr>
                                  <w:color w:val="FFFFFF"/>
                                  <w:sz w:val="20"/>
                                </w:rPr>
                                <w:t>Дефинисање</w:t>
                              </w:r>
                              <w:r>
                                <w:rPr>
                                  <w:color w:val="FFFFFF"/>
                                  <w:spacing w:val="-8"/>
                                  <w:sz w:val="20"/>
                                </w:rPr>
                                <w:t xml:space="preserve"> </w:t>
                              </w:r>
                              <w:r>
                                <w:rPr>
                                  <w:color w:val="FFFFFF"/>
                                  <w:spacing w:val="-4"/>
                                  <w:sz w:val="20"/>
                                </w:rPr>
                                <w:t>мера</w:t>
                              </w:r>
                            </w:p>
                          </w:txbxContent>
                        </wps:txbx>
                        <wps:bodyPr rot="0" vert="horz" wrap="square" lIns="0" tIns="0" rIns="0" bIns="0" anchor="t" anchorCtr="0" upright="1">
                          <a:noAutofit/>
                        </wps:bodyPr>
                      </wps:wsp>
                      <wps:wsp>
                        <wps:cNvPr id="19" name="docshape13"/>
                        <wps:cNvSpPr txBox="1">
                          <a:spLocks noChangeArrowheads="1"/>
                        </wps:cNvSpPr>
                        <wps:spPr bwMode="auto">
                          <a:xfrm>
                            <a:off x="6679" y="4983"/>
                            <a:ext cx="1418"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0F312" w14:textId="77777777" w:rsidR="00E614B7" w:rsidRDefault="00E614B7" w:rsidP="00E614B7">
                              <w:pPr>
                                <w:spacing w:line="191" w:lineRule="exact"/>
                                <w:rPr>
                                  <w:sz w:val="20"/>
                                </w:rPr>
                              </w:pPr>
                              <w:r>
                                <w:rPr>
                                  <w:color w:val="FFFFFF"/>
                                  <w:spacing w:val="-2"/>
                                  <w:sz w:val="20"/>
                                </w:rPr>
                                <w:t>Дефинисање</w:t>
                              </w:r>
                            </w:p>
                            <w:p w14:paraId="7AE9AC1D" w14:textId="77777777" w:rsidR="00E614B7" w:rsidRDefault="00E614B7" w:rsidP="00E614B7">
                              <w:pPr>
                                <w:spacing w:before="8" w:line="211" w:lineRule="auto"/>
                                <w:ind w:left="211"/>
                                <w:rPr>
                                  <w:sz w:val="20"/>
                                </w:rPr>
                              </w:pPr>
                              <w:r>
                                <w:rPr>
                                  <w:color w:val="FFFFFF"/>
                                  <w:spacing w:val="-2"/>
                                  <w:sz w:val="20"/>
                                </w:rPr>
                                <w:t>приоритетних циљева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6BA0F" id="docshapegroup3" o:spid="_x0000_s1026" style="position:absolute;left:0;text-align:left;margin-left:1in;margin-top:20.6pt;width:453pt;height:278.55pt;z-index:-251657216;mso-wrap-distance-left:0;mso-wrap-distance-right:0;mso-position-horizontal-relative:page" coordorigin="1372,173" coordsize="9060,5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7" type="#_x0000_t75" style="position:absolute;left:1372;top:173;width:9060;height:5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">
                  <v:imagedata r:id="rId11" o:title=""/>
                </v:shape>
                <v:shapetype id="_x0000_t202" coordsize="21600,21600" o:spt="202" path="m,l,21600r21600,l21600,xe">
                  <v:stroke joinstyle="miter"/>
                  <v:path gradientshapeok="t" o:connecttype="rect"/>
                </v:shapetype>
                <v:shape id="docshape5" o:spid="_x0000_s1028" type="#_x0000_t202" style="position:absolute;left:4965;top:297;width:190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4470AC80" w14:textId="77777777" w:rsidR="00E614B7" w:rsidRDefault="00E614B7" w:rsidP="00E614B7">
                        <w:pPr>
                          <w:spacing w:line="191" w:lineRule="exact"/>
                          <w:ind w:left="4" w:right="18"/>
                          <w:jc w:val="center"/>
                          <w:rPr>
                            <w:sz w:val="20"/>
                          </w:rPr>
                        </w:pPr>
                        <w:r>
                          <w:rPr>
                            <w:color w:val="FFFFFF"/>
                            <w:sz w:val="20"/>
                          </w:rPr>
                          <w:t>Припремна</w:t>
                        </w:r>
                        <w:r>
                          <w:rPr>
                            <w:color w:val="FFFFFF"/>
                            <w:spacing w:val="-9"/>
                            <w:sz w:val="20"/>
                          </w:rPr>
                          <w:t xml:space="preserve"> </w:t>
                        </w:r>
                        <w:r>
                          <w:rPr>
                            <w:color w:val="FFFFFF"/>
                            <w:sz w:val="20"/>
                          </w:rPr>
                          <w:t>фаза</w:t>
                        </w:r>
                        <w:r>
                          <w:rPr>
                            <w:color w:val="FFFFFF"/>
                            <w:spacing w:val="-6"/>
                            <w:sz w:val="20"/>
                          </w:rPr>
                          <w:t xml:space="preserve"> </w:t>
                        </w:r>
                        <w:r>
                          <w:rPr>
                            <w:color w:val="FFFFFF"/>
                            <w:spacing w:val="-10"/>
                            <w:sz w:val="20"/>
                          </w:rPr>
                          <w:t>и</w:t>
                        </w:r>
                      </w:p>
                      <w:p w14:paraId="319696B3" w14:textId="77777777" w:rsidR="00E614B7" w:rsidRDefault="00E614B7" w:rsidP="00E614B7">
                        <w:pPr>
                          <w:spacing w:line="227" w:lineRule="exact"/>
                          <w:ind w:left="-1" w:right="18"/>
                          <w:jc w:val="center"/>
                          <w:rPr>
                            <w:sz w:val="20"/>
                          </w:rPr>
                        </w:pPr>
                        <w:r>
                          <w:rPr>
                            <w:color w:val="FFFFFF"/>
                            <w:sz w:val="20"/>
                          </w:rPr>
                          <w:t>организација</w:t>
                        </w:r>
                        <w:r>
                          <w:rPr>
                            <w:color w:val="FFFFFF"/>
                            <w:spacing w:val="-11"/>
                            <w:sz w:val="20"/>
                          </w:rPr>
                          <w:t xml:space="preserve"> </w:t>
                        </w:r>
                        <w:r>
                          <w:rPr>
                            <w:color w:val="FFFFFF"/>
                            <w:spacing w:val="-2"/>
                            <w:sz w:val="20"/>
                          </w:rPr>
                          <w:t>процеса</w:t>
                        </w:r>
                      </w:p>
                    </w:txbxContent>
                  </v:textbox>
                </v:shape>
                <v:shape id="docshape6" o:spid="_x0000_s1029" type="#_x0000_t202" style="position:absolute;left:2588;top:1319;width:1341;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5E030765" w14:textId="77777777" w:rsidR="00E614B7" w:rsidRDefault="00E614B7" w:rsidP="00E614B7">
                        <w:pPr>
                          <w:spacing w:before="4" w:line="184" w:lineRule="auto"/>
                          <w:ind w:left="345" w:hanging="346"/>
                          <w:rPr>
                            <w:sz w:val="20"/>
                          </w:rPr>
                        </w:pPr>
                        <w:r>
                          <w:rPr>
                            <w:color w:val="FFFFFF"/>
                            <w:spacing w:val="-2"/>
                            <w:sz w:val="20"/>
                          </w:rPr>
                          <w:t>Усвајање</w:t>
                        </w:r>
                        <w:r>
                          <w:rPr>
                            <w:color w:val="FFFFFF"/>
                            <w:spacing w:val="-10"/>
                            <w:sz w:val="20"/>
                          </w:rPr>
                          <w:t xml:space="preserve"> </w:t>
                        </w:r>
                        <w:r>
                          <w:rPr>
                            <w:color w:val="FFFFFF"/>
                            <w:spacing w:val="-2"/>
                            <w:sz w:val="20"/>
                          </w:rPr>
                          <w:t>плана развоја</w:t>
                        </w:r>
                      </w:p>
                    </w:txbxContent>
                  </v:textbox>
                </v:shape>
                <v:shape id="docshape7" o:spid="_x0000_s1030" type="#_x0000_t202" style="position:absolute;left:7846;top:1223;width:1475;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1C937DE" w14:textId="77777777" w:rsidR="00E614B7" w:rsidRDefault="00E614B7" w:rsidP="00E614B7">
                        <w:pPr>
                          <w:spacing w:line="191" w:lineRule="exact"/>
                          <w:ind w:left="14"/>
                          <w:rPr>
                            <w:sz w:val="20"/>
                          </w:rPr>
                        </w:pPr>
                        <w:r>
                          <w:rPr>
                            <w:sz w:val="20"/>
                          </w:rPr>
                          <w:t>Преглед</w:t>
                        </w:r>
                        <w:r>
                          <w:rPr>
                            <w:spacing w:val="-5"/>
                            <w:sz w:val="20"/>
                          </w:rPr>
                          <w:t xml:space="preserve"> </w:t>
                        </w:r>
                        <w:r>
                          <w:rPr>
                            <w:sz w:val="20"/>
                          </w:rPr>
                          <w:t>и</w:t>
                        </w:r>
                        <w:r>
                          <w:rPr>
                            <w:spacing w:val="-2"/>
                            <w:sz w:val="20"/>
                          </w:rPr>
                          <w:t xml:space="preserve"> оцена</w:t>
                        </w:r>
                      </w:p>
                      <w:p w14:paraId="7F713967" w14:textId="77777777" w:rsidR="00E614B7" w:rsidRDefault="00E614B7" w:rsidP="00E614B7">
                        <w:pPr>
                          <w:spacing w:line="227" w:lineRule="exact"/>
                          <w:rPr>
                            <w:sz w:val="20"/>
                          </w:rPr>
                        </w:pPr>
                        <w:r>
                          <w:rPr>
                            <w:spacing w:val="-2"/>
                            <w:sz w:val="20"/>
                          </w:rPr>
                          <w:t>постојећег</w:t>
                        </w:r>
                        <w:r>
                          <w:rPr>
                            <w:spacing w:val="8"/>
                            <w:sz w:val="20"/>
                          </w:rPr>
                          <w:t xml:space="preserve"> </w:t>
                        </w:r>
                        <w:r>
                          <w:rPr>
                            <w:spacing w:val="-2"/>
                            <w:sz w:val="20"/>
                          </w:rPr>
                          <w:t>стања</w:t>
                        </w:r>
                      </w:p>
                    </w:txbxContent>
                  </v:textbox>
                </v:shape>
                <v:shape id="docshape8" o:spid="_x0000_s1031" type="#_x0000_t202" style="position:absolute;left:5214;top:2616;width:104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BE20E71" w14:textId="77777777" w:rsidR="00E614B7" w:rsidRDefault="00E614B7" w:rsidP="00E614B7">
                        <w:pPr>
                          <w:spacing w:line="182" w:lineRule="exact"/>
                          <w:rPr>
                            <w:sz w:val="18"/>
                          </w:rPr>
                        </w:pPr>
                        <w:r>
                          <w:rPr>
                            <w:spacing w:val="-2"/>
                            <w:sz w:val="18"/>
                          </w:rPr>
                          <w:t>Консултације</w:t>
                        </w:r>
                      </w:p>
                    </w:txbxContent>
                  </v:textbox>
                </v:shape>
                <v:shape id="docshape9" o:spid="_x0000_s1032" type="#_x0000_t202" style="position:absolute;left:1469;top:3332;width:21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5AB1CBF0" w14:textId="77777777" w:rsidR="00E614B7" w:rsidRPr="003968D2" w:rsidRDefault="00E614B7" w:rsidP="00E614B7">
                        <w:pPr>
                          <w:spacing w:line="133" w:lineRule="exact"/>
                          <w:ind w:left="86" w:right="107"/>
                          <w:jc w:val="center"/>
                          <w:rPr>
                            <w:sz w:val="16"/>
                            <w:szCs w:val="16"/>
                          </w:rPr>
                        </w:pPr>
                        <w:r w:rsidRPr="003968D2">
                          <w:rPr>
                            <w:color w:val="FFFFFF"/>
                            <w:sz w:val="16"/>
                            <w:szCs w:val="16"/>
                          </w:rPr>
                          <w:t>Припрема</w:t>
                        </w:r>
                        <w:r w:rsidRPr="003968D2">
                          <w:rPr>
                            <w:color w:val="FFFFFF"/>
                            <w:spacing w:val="-8"/>
                            <w:sz w:val="16"/>
                            <w:szCs w:val="16"/>
                          </w:rPr>
                          <w:t xml:space="preserve"> </w:t>
                        </w:r>
                        <w:r w:rsidRPr="003968D2">
                          <w:rPr>
                            <w:color w:val="FFFFFF"/>
                            <w:sz w:val="16"/>
                            <w:szCs w:val="16"/>
                          </w:rPr>
                          <w:t>за</w:t>
                        </w:r>
                        <w:r w:rsidRPr="003968D2">
                          <w:rPr>
                            <w:color w:val="FFFFFF"/>
                            <w:spacing w:val="-7"/>
                            <w:sz w:val="16"/>
                            <w:szCs w:val="16"/>
                          </w:rPr>
                          <w:t xml:space="preserve"> </w:t>
                        </w:r>
                        <w:r w:rsidRPr="003968D2">
                          <w:rPr>
                            <w:color w:val="FFFFFF"/>
                            <w:sz w:val="16"/>
                            <w:szCs w:val="16"/>
                          </w:rPr>
                          <w:t>спровођење</w:t>
                        </w:r>
                        <w:r w:rsidRPr="003968D2">
                          <w:rPr>
                            <w:color w:val="FFFFFF"/>
                            <w:spacing w:val="-8"/>
                            <w:sz w:val="16"/>
                            <w:szCs w:val="16"/>
                          </w:rPr>
                          <w:t xml:space="preserve"> </w:t>
                        </w:r>
                        <w:r w:rsidRPr="003968D2">
                          <w:rPr>
                            <w:color w:val="FFFFFF"/>
                            <w:spacing w:val="-10"/>
                            <w:sz w:val="16"/>
                            <w:szCs w:val="16"/>
                          </w:rPr>
                          <w:t>,</w:t>
                        </w:r>
                      </w:p>
                      <w:p w14:paraId="71E9AFDE" w14:textId="77777777" w:rsidR="00E614B7" w:rsidRPr="003968D2" w:rsidRDefault="00E614B7" w:rsidP="00E614B7">
                        <w:pPr>
                          <w:spacing w:before="7" w:line="211" w:lineRule="auto"/>
                          <w:ind w:right="18" w:hanging="4"/>
                          <w:jc w:val="center"/>
                          <w:rPr>
                            <w:sz w:val="16"/>
                            <w:szCs w:val="16"/>
                          </w:rPr>
                        </w:pPr>
                        <w:r w:rsidRPr="003968D2">
                          <w:rPr>
                            <w:color w:val="FFFFFF"/>
                            <w:sz w:val="16"/>
                            <w:szCs w:val="16"/>
                          </w:rPr>
                          <w:t>праћење</w:t>
                        </w:r>
                        <w:r w:rsidRPr="003968D2">
                          <w:rPr>
                            <w:color w:val="FFFFFF"/>
                            <w:spacing w:val="-8"/>
                            <w:sz w:val="16"/>
                            <w:szCs w:val="16"/>
                          </w:rPr>
                          <w:t xml:space="preserve"> </w:t>
                        </w:r>
                        <w:r w:rsidRPr="003968D2">
                          <w:rPr>
                            <w:color w:val="FFFFFF"/>
                            <w:sz w:val="16"/>
                            <w:szCs w:val="16"/>
                          </w:rPr>
                          <w:t>спровођења,</w:t>
                        </w:r>
                        <w:r w:rsidRPr="003968D2">
                          <w:rPr>
                            <w:color w:val="FFFFFF"/>
                            <w:spacing w:val="40"/>
                            <w:sz w:val="16"/>
                            <w:szCs w:val="16"/>
                          </w:rPr>
                          <w:t xml:space="preserve"> </w:t>
                        </w:r>
                        <w:r w:rsidRPr="003968D2">
                          <w:rPr>
                            <w:color w:val="FFFFFF"/>
                            <w:sz w:val="16"/>
                            <w:szCs w:val="16"/>
                          </w:rPr>
                          <w:t>вредновање</w:t>
                        </w:r>
                        <w:r w:rsidRPr="003968D2">
                          <w:rPr>
                            <w:color w:val="FFFFFF"/>
                            <w:spacing w:val="-8"/>
                            <w:sz w:val="16"/>
                            <w:szCs w:val="16"/>
                          </w:rPr>
                          <w:t xml:space="preserve"> </w:t>
                        </w:r>
                        <w:r w:rsidRPr="003968D2">
                          <w:rPr>
                            <w:color w:val="FFFFFF"/>
                            <w:sz w:val="16"/>
                            <w:szCs w:val="16"/>
                          </w:rPr>
                          <w:t>и</w:t>
                        </w:r>
                        <w:r w:rsidRPr="003968D2">
                          <w:rPr>
                            <w:color w:val="FFFFFF"/>
                            <w:spacing w:val="-8"/>
                            <w:sz w:val="16"/>
                            <w:szCs w:val="16"/>
                          </w:rPr>
                          <w:t xml:space="preserve"> </w:t>
                        </w:r>
                        <w:r w:rsidRPr="003968D2">
                          <w:rPr>
                            <w:color w:val="FFFFFF"/>
                            <w:sz w:val="16"/>
                            <w:szCs w:val="16"/>
                          </w:rPr>
                          <w:t>извештавање</w:t>
                        </w:r>
                        <w:r w:rsidRPr="003968D2">
                          <w:rPr>
                            <w:color w:val="FFFFFF"/>
                            <w:spacing w:val="-8"/>
                            <w:sz w:val="16"/>
                            <w:szCs w:val="16"/>
                          </w:rPr>
                          <w:t xml:space="preserve"> </w:t>
                        </w:r>
                        <w:r w:rsidRPr="003968D2">
                          <w:rPr>
                            <w:color w:val="FFFFFF"/>
                            <w:sz w:val="16"/>
                            <w:szCs w:val="16"/>
                          </w:rPr>
                          <w:t>о</w:t>
                        </w:r>
                        <w:r w:rsidRPr="003968D2">
                          <w:rPr>
                            <w:color w:val="FFFFFF"/>
                            <w:spacing w:val="40"/>
                            <w:sz w:val="16"/>
                            <w:szCs w:val="16"/>
                          </w:rPr>
                          <w:t xml:space="preserve"> </w:t>
                        </w:r>
                        <w:r w:rsidRPr="003968D2">
                          <w:rPr>
                            <w:color w:val="FFFFFF"/>
                            <w:sz w:val="16"/>
                            <w:szCs w:val="16"/>
                          </w:rPr>
                          <w:t>плану развоја ЈЛС</w:t>
                        </w:r>
                      </w:p>
                    </w:txbxContent>
                  </v:textbox>
                </v:shape>
                <v:shape id="docshape10" o:spid="_x0000_s1033" type="#_x0000_t202" style="position:absolute;left:8350;top:3307;width:1774;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60AA98FA" w14:textId="77777777" w:rsidR="00E614B7" w:rsidRDefault="00E614B7" w:rsidP="00E614B7">
                        <w:pPr>
                          <w:spacing w:line="191" w:lineRule="exact"/>
                          <w:ind w:right="18"/>
                          <w:jc w:val="center"/>
                          <w:rPr>
                            <w:sz w:val="20"/>
                          </w:rPr>
                        </w:pPr>
                        <w:r>
                          <w:rPr>
                            <w:color w:val="FFFFFF"/>
                            <w:sz w:val="20"/>
                          </w:rPr>
                          <w:t>Дефинисање</w:t>
                        </w:r>
                        <w:r>
                          <w:rPr>
                            <w:color w:val="FFFFFF"/>
                            <w:spacing w:val="-6"/>
                            <w:sz w:val="20"/>
                          </w:rPr>
                          <w:t xml:space="preserve"> </w:t>
                        </w:r>
                        <w:r>
                          <w:rPr>
                            <w:color w:val="FFFFFF"/>
                            <w:spacing w:val="-2"/>
                            <w:sz w:val="20"/>
                          </w:rPr>
                          <w:t>визије,</w:t>
                        </w:r>
                      </w:p>
                      <w:p w14:paraId="0BBB89C9" w14:textId="77777777" w:rsidR="00E614B7" w:rsidRDefault="00E614B7" w:rsidP="00E614B7">
                        <w:pPr>
                          <w:spacing w:before="5" w:line="216" w:lineRule="auto"/>
                          <w:ind w:right="27"/>
                          <w:jc w:val="center"/>
                          <w:rPr>
                            <w:sz w:val="20"/>
                          </w:rPr>
                        </w:pPr>
                        <w:r>
                          <w:rPr>
                            <w:color w:val="FFFFFF"/>
                            <w:sz w:val="20"/>
                          </w:rPr>
                          <w:t>односно</w:t>
                        </w:r>
                        <w:r>
                          <w:rPr>
                            <w:color w:val="FFFFFF"/>
                            <w:spacing w:val="-12"/>
                            <w:sz w:val="20"/>
                          </w:rPr>
                          <w:t xml:space="preserve"> </w:t>
                        </w:r>
                        <w:r>
                          <w:rPr>
                            <w:color w:val="FFFFFF"/>
                            <w:sz w:val="20"/>
                          </w:rPr>
                          <w:t xml:space="preserve">жељеног </w:t>
                        </w:r>
                        <w:r>
                          <w:rPr>
                            <w:color w:val="FFFFFF"/>
                            <w:spacing w:val="-2"/>
                            <w:sz w:val="20"/>
                          </w:rPr>
                          <w:t>стања</w:t>
                        </w:r>
                      </w:p>
                    </w:txbxContent>
                  </v:textbox>
                </v:shape>
                <v:shape id="docshape11" o:spid="_x0000_s1034" type="#_x0000_t202" style="position:absolute;left:5195;top:4272;width:177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92ED2ED" w14:textId="77777777" w:rsidR="00E614B7" w:rsidRDefault="00E614B7" w:rsidP="00E614B7">
                        <w:pPr>
                          <w:spacing w:line="199" w:lineRule="auto"/>
                          <w:ind w:left="523" w:hanging="524"/>
                          <w:rPr>
                            <w:sz w:val="18"/>
                          </w:rPr>
                        </w:pPr>
                        <w:r>
                          <w:rPr>
                            <w:sz w:val="18"/>
                          </w:rPr>
                          <w:t>Прикупљање</w:t>
                        </w:r>
                        <w:r>
                          <w:rPr>
                            <w:spacing w:val="-11"/>
                            <w:sz w:val="18"/>
                          </w:rPr>
                          <w:t xml:space="preserve"> </w:t>
                        </w:r>
                        <w:r>
                          <w:rPr>
                            <w:sz w:val="18"/>
                          </w:rPr>
                          <w:t>и</w:t>
                        </w:r>
                        <w:r>
                          <w:rPr>
                            <w:spacing w:val="-10"/>
                            <w:sz w:val="18"/>
                          </w:rPr>
                          <w:t xml:space="preserve"> </w:t>
                        </w:r>
                        <w:r>
                          <w:rPr>
                            <w:sz w:val="18"/>
                          </w:rPr>
                          <w:t xml:space="preserve">обрада </w:t>
                        </w:r>
                        <w:r>
                          <w:rPr>
                            <w:spacing w:val="-2"/>
                            <w:sz w:val="18"/>
                          </w:rPr>
                          <w:t>података</w:t>
                        </w:r>
                      </w:p>
                    </w:txbxContent>
                  </v:textbox>
                </v:shape>
                <v:shape id="docshape12" o:spid="_x0000_s1035" type="#_x0000_t202" style="position:absolute;left:3390;top:5199;width:161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D777E34" w14:textId="77777777" w:rsidR="00E614B7" w:rsidRDefault="00E614B7" w:rsidP="00E614B7">
                        <w:pPr>
                          <w:spacing w:line="202" w:lineRule="exact"/>
                          <w:rPr>
                            <w:sz w:val="20"/>
                          </w:rPr>
                        </w:pPr>
                        <w:r>
                          <w:rPr>
                            <w:color w:val="FFFFFF"/>
                            <w:sz w:val="20"/>
                          </w:rPr>
                          <w:t>Дефинисање</w:t>
                        </w:r>
                        <w:r>
                          <w:rPr>
                            <w:color w:val="FFFFFF"/>
                            <w:spacing w:val="-8"/>
                            <w:sz w:val="20"/>
                          </w:rPr>
                          <w:t xml:space="preserve"> </w:t>
                        </w:r>
                        <w:r>
                          <w:rPr>
                            <w:color w:val="FFFFFF"/>
                            <w:spacing w:val="-4"/>
                            <w:sz w:val="20"/>
                          </w:rPr>
                          <w:t>мера</w:t>
                        </w:r>
                      </w:p>
                    </w:txbxContent>
                  </v:textbox>
                </v:shape>
                <v:shape id="docshape13" o:spid="_x0000_s1036" type="#_x0000_t202" style="position:absolute;left:6679;top:4983;width:1418;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230F312" w14:textId="77777777" w:rsidR="00E614B7" w:rsidRDefault="00E614B7" w:rsidP="00E614B7">
                        <w:pPr>
                          <w:spacing w:line="191" w:lineRule="exact"/>
                          <w:rPr>
                            <w:sz w:val="20"/>
                          </w:rPr>
                        </w:pPr>
                        <w:r>
                          <w:rPr>
                            <w:color w:val="FFFFFF"/>
                            <w:spacing w:val="-2"/>
                            <w:sz w:val="20"/>
                          </w:rPr>
                          <w:t>Дефинисање</w:t>
                        </w:r>
                      </w:p>
                      <w:p w14:paraId="7AE9AC1D" w14:textId="77777777" w:rsidR="00E614B7" w:rsidRDefault="00E614B7" w:rsidP="00E614B7">
                        <w:pPr>
                          <w:spacing w:before="8" w:line="211" w:lineRule="auto"/>
                          <w:ind w:left="211"/>
                          <w:rPr>
                            <w:sz w:val="20"/>
                          </w:rPr>
                        </w:pPr>
                        <w:r>
                          <w:rPr>
                            <w:color w:val="FFFFFF"/>
                            <w:spacing w:val="-2"/>
                            <w:sz w:val="20"/>
                          </w:rPr>
                          <w:t>приоритетних циљева</w:t>
                        </w:r>
                      </w:p>
                    </w:txbxContent>
                  </v:textbox>
                </v:shape>
                <w10:wrap type="topAndBottom" anchorx="page"/>
              </v:group>
            </w:pict>
          </mc:Fallback>
        </mc:AlternateContent>
      </w:r>
      <w:r w:rsidR="00017F03" w:rsidRPr="00017F03">
        <w:rPr>
          <w:rFonts w:asciiTheme="minorHAnsi" w:hAnsiTheme="minorHAnsi" w:cstheme="minorHAnsi"/>
          <w:iCs/>
          <w:noProof/>
        </w:rPr>
        <w:t>Слика 1</w:t>
      </w:r>
      <w:r w:rsidR="00017F03" w:rsidRPr="00017F03">
        <w:rPr>
          <w:rFonts w:asciiTheme="minorHAnsi" w:hAnsiTheme="minorHAnsi" w:cstheme="minorHAnsi"/>
          <w:iCs/>
          <w:noProof/>
          <w:lang w:val="sr-Cyrl-RS"/>
        </w:rPr>
        <w:t>.</w:t>
      </w:r>
      <w:r w:rsidR="00017F03" w:rsidRPr="00017F03">
        <w:rPr>
          <w:rFonts w:asciiTheme="minorHAnsi" w:hAnsiTheme="minorHAnsi" w:cstheme="minorHAnsi"/>
          <w:i/>
          <w:noProof/>
        </w:rPr>
        <w:t xml:space="preserve"> </w:t>
      </w:r>
      <w:r w:rsidR="00017F03" w:rsidRPr="00017F03">
        <w:rPr>
          <w:rFonts w:asciiTheme="minorHAnsi" w:hAnsiTheme="minorHAnsi" w:cstheme="minorHAnsi"/>
          <w:iCs/>
          <w:noProof/>
        </w:rPr>
        <w:t>Фазе израде Плана развоја</w:t>
      </w:r>
    </w:p>
    <w:p w14:paraId="2D24D434" w14:textId="77777777" w:rsidR="00E614B7" w:rsidRPr="0057419F" w:rsidRDefault="00E614B7" w:rsidP="00AE2036">
      <w:pPr>
        <w:widowControl/>
        <w:autoSpaceDE/>
        <w:autoSpaceDN/>
        <w:spacing w:before="120" w:after="100"/>
        <w:ind w:right="142"/>
        <w:jc w:val="both"/>
        <w:rPr>
          <w:rFonts w:asciiTheme="minorHAnsi" w:hAnsiTheme="minorHAnsi" w:cstheme="minorHAnsi"/>
          <w:lang w:val="sr-Cyrl-RS"/>
        </w:rPr>
      </w:pPr>
    </w:p>
    <w:p w14:paraId="5A6D61B9" w14:textId="26C86090" w:rsidR="00137504" w:rsidRPr="0057419F" w:rsidRDefault="00196E6C" w:rsidP="00AE2036">
      <w:pPr>
        <w:jc w:val="both"/>
        <w:rPr>
          <w:rFonts w:asciiTheme="minorHAnsi" w:hAnsiTheme="minorHAnsi" w:cstheme="minorHAnsi"/>
          <w:color w:val="FF0000"/>
          <w:lang w:val="sr-Cyrl-RS"/>
        </w:rPr>
      </w:pPr>
      <w:r w:rsidRPr="0057419F">
        <w:rPr>
          <w:rFonts w:asciiTheme="minorHAnsi" w:eastAsiaTheme="minorHAnsi" w:hAnsiTheme="minorHAnsi" w:cstheme="minorHAnsi"/>
          <w:b/>
          <w:i/>
          <w:iCs/>
          <w:lang w:val="sr-Cyrl-RS"/>
        </w:rPr>
        <w:t>Прва фаза израде Плана развоја</w:t>
      </w:r>
      <w:r w:rsidRPr="0057419F">
        <w:rPr>
          <w:rFonts w:asciiTheme="minorHAnsi" w:eastAsiaTheme="minorHAnsi" w:hAnsiTheme="minorHAnsi" w:cstheme="minorHAnsi"/>
          <w:i/>
          <w:iCs/>
          <w:lang w:val="sr-Cyrl-RS"/>
        </w:rPr>
        <w:t xml:space="preserve"> </w:t>
      </w:r>
      <w:r w:rsidRPr="0057419F">
        <w:rPr>
          <w:rFonts w:asciiTheme="minorHAnsi" w:eastAsiaTheme="minorHAnsi" w:hAnsiTheme="minorHAnsi" w:cstheme="minorHAnsi"/>
          <w:lang w:val="sr-Cyrl-RS"/>
        </w:rPr>
        <w:t>подразумевала је организацију целокупног процеса израде документа</w:t>
      </w:r>
      <w:r w:rsidR="00284ACF" w:rsidRPr="0057419F">
        <w:rPr>
          <w:rFonts w:asciiTheme="minorHAnsi" w:eastAsiaTheme="minorHAnsi" w:hAnsiTheme="minorHAnsi" w:cstheme="minorHAnsi"/>
          <w:lang w:val="sr-Cyrl-RS"/>
        </w:rPr>
        <w:t>,</w:t>
      </w:r>
      <w:r w:rsidR="00582366" w:rsidRPr="0057419F">
        <w:rPr>
          <w:rFonts w:asciiTheme="minorHAnsi" w:eastAsiaTheme="minorHAnsi" w:hAnsiTheme="minorHAnsi" w:cstheme="minorHAnsi"/>
          <w:lang w:val="sr-Latn-RS"/>
        </w:rPr>
        <w:t xml:space="preserve"> </w:t>
      </w:r>
      <w:r w:rsidR="00582366" w:rsidRPr="0057419F">
        <w:rPr>
          <w:rFonts w:asciiTheme="minorHAnsi" w:eastAsiaTheme="minorHAnsi" w:hAnsiTheme="minorHAnsi" w:cstheme="minorHAnsi"/>
          <w:lang w:val="sr-Cyrl-RS"/>
        </w:rPr>
        <w:t>укључујући успостављање правног оквира на локалном нивоу</w:t>
      </w:r>
      <w:r w:rsidRPr="0057419F">
        <w:rPr>
          <w:rFonts w:asciiTheme="minorHAnsi" w:eastAsiaTheme="minorHAnsi" w:hAnsiTheme="minorHAnsi" w:cstheme="minorHAnsi"/>
          <w:lang w:val="sr-Cyrl-RS"/>
        </w:rPr>
        <w:t xml:space="preserve">. У овој фази, Скупштина </w:t>
      </w:r>
      <w:r w:rsidR="0057419F" w:rsidRPr="003968D2">
        <w:rPr>
          <w:rFonts w:asciiTheme="minorHAnsi" w:eastAsiaTheme="minorHAnsi" w:hAnsiTheme="minorHAnsi" w:cstheme="minorHAnsi"/>
          <w:lang w:val="sr-Cyrl-RS"/>
        </w:rPr>
        <w:t xml:space="preserve">општине </w:t>
      </w:r>
      <w:r w:rsidR="00453AE2">
        <w:rPr>
          <w:rFonts w:asciiTheme="minorHAnsi" w:eastAsiaTheme="minorHAnsi" w:hAnsiTheme="minorHAnsi" w:cstheme="minorHAnsi"/>
          <w:lang w:val="sr-Cyrl-RS"/>
        </w:rPr>
        <w:t>Велика Плана</w:t>
      </w:r>
      <w:r w:rsidRPr="003968D2">
        <w:rPr>
          <w:rFonts w:asciiTheme="minorHAnsi" w:eastAsiaTheme="minorHAnsi" w:hAnsiTheme="minorHAnsi" w:cstheme="minorHAnsi"/>
          <w:lang w:val="sr-Cyrl-RS"/>
        </w:rPr>
        <w:t xml:space="preserve"> је </w:t>
      </w:r>
      <w:r w:rsidRPr="0057419F">
        <w:rPr>
          <w:rFonts w:asciiTheme="minorHAnsi" w:eastAsiaTheme="minorHAnsi" w:hAnsiTheme="minorHAnsi" w:cstheme="minorHAnsi"/>
          <w:lang w:val="sr-Cyrl-RS"/>
        </w:rPr>
        <w:t xml:space="preserve">донела Одлуку о покретању поступка израде Плана развоја на седници одржаној </w:t>
      </w:r>
      <w:r w:rsidR="003968D2">
        <w:rPr>
          <w:rFonts w:asciiTheme="minorHAnsi" w:eastAsiaTheme="minorHAnsi" w:hAnsiTheme="minorHAnsi" w:cstheme="minorHAnsi"/>
          <w:lang w:val="sr-Cyrl-RS"/>
        </w:rPr>
        <w:t xml:space="preserve">дана </w:t>
      </w:r>
      <w:r w:rsidR="00777693">
        <w:rPr>
          <w:rFonts w:asciiTheme="minorHAnsi" w:hAnsiTheme="minorHAnsi" w:cstheme="minorHAnsi"/>
          <w:lang w:val="sr-Cyrl-RS"/>
        </w:rPr>
        <w:t>23</w:t>
      </w:r>
      <w:r w:rsidR="003968D2" w:rsidRPr="00017F03">
        <w:rPr>
          <w:rFonts w:asciiTheme="minorHAnsi" w:hAnsiTheme="minorHAnsi" w:cstheme="minorHAnsi"/>
          <w:lang w:val="sr-Cyrl-RS"/>
        </w:rPr>
        <w:t xml:space="preserve">. </w:t>
      </w:r>
      <w:r w:rsidR="00777693">
        <w:rPr>
          <w:rFonts w:asciiTheme="minorHAnsi" w:hAnsiTheme="minorHAnsi" w:cstheme="minorHAnsi"/>
          <w:lang w:val="sr-Cyrl-RS"/>
        </w:rPr>
        <w:t>августа</w:t>
      </w:r>
      <w:r w:rsidR="003968D2" w:rsidRPr="00017F03">
        <w:rPr>
          <w:rFonts w:asciiTheme="minorHAnsi" w:hAnsiTheme="minorHAnsi" w:cstheme="minorHAnsi"/>
          <w:lang w:val="sr-Cyrl-RS"/>
        </w:rPr>
        <w:t xml:space="preserve"> 2022. године</w:t>
      </w:r>
      <w:r w:rsidR="003968D2">
        <w:rPr>
          <w:rFonts w:asciiTheme="minorHAnsi" w:hAnsiTheme="minorHAnsi" w:cstheme="minorHAnsi"/>
          <w:lang w:val="sr-Cyrl-RS"/>
        </w:rPr>
        <w:t>.</w:t>
      </w:r>
      <w:r w:rsidR="003968D2" w:rsidRPr="0057419F">
        <w:rPr>
          <w:rFonts w:asciiTheme="minorHAnsi" w:eastAsiaTheme="minorHAnsi" w:hAnsiTheme="minorHAnsi" w:cstheme="minorHAnsi"/>
          <w:lang w:val="sr-Cyrl-RS"/>
        </w:rPr>
        <w:t xml:space="preserve"> </w:t>
      </w:r>
      <w:r w:rsidRPr="0057419F">
        <w:rPr>
          <w:rFonts w:asciiTheme="minorHAnsi" w:eastAsiaTheme="minorHAnsi" w:hAnsiTheme="minorHAnsi" w:cstheme="minorHAnsi"/>
          <w:lang w:val="sr-Cyrl-RS"/>
        </w:rPr>
        <w:t xml:space="preserve">Решењем </w:t>
      </w:r>
      <w:r w:rsidRPr="003968D2">
        <w:rPr>
          <w:rFonts w:asciiTheme="minorHAnsi" w:eastAsiaTheme="minorHAnsi" w:hAnsiTheme="minorHAnsi" w:cstheme="minorHAnsi"/>
          <w:lang w:val="sr-Cyrl-RS"/>
        </w:rPr>
        <w:t xml:space="preserve">председника </w:t>
      </w:r>
      <w:r w:rsidR="0057419F" w:rsidRPr="003968D2">
        <w:rPr>
          <w:rFonts w:asciiTheme="minorHAnsi" w:eastAsiaTheme="minorHAnsi" w:hAnsiTheme="minorHAnsi" w:cstheme="minorHAnsi"/>
          <w:lang w:val="sr-Cyrl-RS"/>
        </w:rPr>
        <w:t xml:space="preserve">Општине </w:t>
      </w:r>
      <w:r w:rsidR="00453AE2">
        <w:rPr>
          <w:rFonts w:asciiTheme="minorHAnsi" w:eastAsiaTheme="minorHAnsi" w:hAnsiTheme="minorHAnsi" w:cstheme="minorHAnsi"/>
          <w:lang w:val="sr-Cyrl-RS"/>
        </w:rPr>
        <w:t>Велика Плана</w:t>
      </w:r>
      <w:r w:rsidR="00137504" w:rsidRPr="003968D2">
        <w:rPr>
          <w:rFonts w:asciiTheme="minorHAnsi" w:eastAsiaTheme="minorHAnsi" w:hAnsiTheme="minorHAnsi" w:cstheme="minorHAnsi"/>
          <w:lang w:val="sr-Cyrl-RS"/>
        </w:rPr>
        <w:t xml:space="preserve"> </w:t>
      </w:r>
      <w:r w:rsidR="00383FD9" w:rsidRPr="003968D2">
        <w:rPr>
          <w:rFonts w:asciiTheme="minorHAnsi" w:eastAsiaTheme="minorHAnsi" w:hAnsiTheme="minorHAnsi" w:cstheme="minorHAnsi"/>
          <w:lang w:val="sr-Cyrl-RS"/>
        </w:rPr>
        <w:t>именован</w:t>
      </w:r>
      <w:r w:rsidRPr="003968D2">
        <w:rPr>
          <w:rFonts w:asciiTheme="minorHAnsi" w:eastAsiaTheme="minorHAnsi" w:hAnsiTheme="minorHAnsi" w:cstheme="minorHAnsi"/>
          <w:lang w:val="sr-Cyrl-RS"/>
        </w:rPr>
        <w:t xml:space="preserve"> </w:t>
      </w:r>
      <w:r w:rsidRPr="0057419F">
        <w:rPr>
          <w:rFonts w:asciiTheme="minorHAnsi" w:eastAsiaTheme="minorHAnsi" w:hAnsiTheme="minorHAnsi" w:cstheme="minorHAnsi"/>
          <w:lang w:val="sr-Cyrl-RS"/>
        </w:rPr>
        <w:t xml:space="preserve">је Координациони тим </w:t>
      </w:r>
      <w:r w:rsidR="00383FD9" w:rsidRPr="0057419F">
        <w:rPr>
          <w:rFonts w:asciiTheme="minorHAnsi" w:eastAsiaTheme="minorHAnsi" w:hAnsiTheme="minorHAnsi" w:cstheme="minorHAnsi"/>
          <w:lang w:val="sr-Cyrl-RS"/>
        </w:rPr>
        <w:t>за</w:t>
      </w:r>
      <w:r w:rsidRPr="0057419F">
        <w:rPr>
          <w:rFonts w:asciiTheme="minorHAnsi" w:eastAsiaTheme="minorHAnsi" w:hAnsiTheme="minorHAnsi" w:cstheme="minorHAnsi"/>
          <w:lang w:val="sr-Cyrl-RS"/>
        </w:rPr>
        <w:t xml:space="preserve"> израду Плана развоја </w:t>
      </w:r>
      <w:r w:rsidR="0057419F" w:rsidRPr="003968D2">
        <w:rPr>
          <w:rFonts w:asciiTheme="minorHAnsi" w:eastAsiaTheme="minorHAnsi" w:hAnsiTheme="minorHAnsi" w:cstheme="minorHAnsi"/>
          <w:lang w:val="sr-Cyrl-RS"/>
        </w:rPr>
        <w:t xml:space="preserve">општине </w:t>
      </w:r>
      <w:r w:rsidR="00453AE2">
        <w:rPr>
          <w:rFonts w:asciiTheme="minorHAnsi" w:eastAsiaTheme="minorHAnsi" w:hAnsiTheme="minorHAnsi" w:cstheme="minorHAnsi"/>
          <w:lang w:val="sr-Cyrl-RS"/>
        </w:rPr>
        <w:t>Велика Плана</w:t>
      </w:r>
      <w:r w:rsidR="004F0B60" w:rsidRPr="003968D2">
        <w:rPr>
          <w:rFonts w:asciiTheme="minorHAnsi" w:eastAsiaTheme="minorHAnsi" w:hAnsiTheme="minorHAnsi" w:cstheme="minorHAnsi"/>
          <w:lang w:val="sr-Cyrl-RS"/>
        </w:rPr>
        <w:t xml:space="preserve"> </w:t>
      </w:r>
      <w:r w:rsidR="004F0B60" w:rsidRPr="0057419F">
        <w:rPr>
          <w:rFonts w:asciiTheme="minorHAnsi" w:eastAsiaTheme="minorHAnsi" w:hAnsiTheme="minorHAnsi" w:cstheme="minorHAnsi"/>
          <w:lang w:val="sr-Cyrl-RS"/>
        </w:rPr>
        <w:t>састављен од представника локалне администрације</w:t>
      </w:r>
      <w:r w:rsidR="00BB4862" w:rsidRPr="0057419F">
        <w:rPr>
          <w:rFonts w:asciiTheme="minorHAnsi" w:eastAsiaTheme="minorHAnsi" w:hAnsiTheme="minorHAnsi" w:cstheme="minorHAnsi"/>
          <w:lang w:val="sr-Cyrl-RS"/>
        </w:rPr>
        <w:t>.</w:t>
      </w:r>
      <w:r w:rsidR="00777693">
        <w:rPr>
          <w:rFonts w:asciiTheme="minorHAnsi" w:eastAsiaTheme="minorHAnsi" w:hAnsiTheme="minorHAnsi" w:cstheme="minorHAnsi"/>
          <w:lang w:val="sr-Cyrl-RS"/>
        </w:rPr>
        <w:t xml:space="preserve"> </w:t>
      </w:r>
      <w:r w:rsidR="003560EF" w:rsidRPr="0057419F">
        <w:rPr>
          <w:rFonts w:asciiTheme="minorHAnsi" w:eastAsiaTheme="minorHAnsi" w:hAnsiTheme="minorHAnsi" w:cstheme="minorHAnsi"/>
          <w:lang w:val="sr-Cyrl-RS"/>
        </w:rPr>
        <w:t>Најважнији</w:t>
      </w:r>
      <w:r w:rsidR="00383FD9" w:rsidRPr="0057419F">
        <w:rPr>
          <w:rFonts w:asciiTheme="minorHAnsi" w:hAnsiTheme="minorHAnsi" w:cstheme="minorHAnsi"/>
          <w:lang w:val="sr-Cyrl-RS"/>
        </w:rPr>
        <w:t xml:space="preserve"> зада</w:t>
      </w:r>
      <w:r w:rsidR="00BB4862" w:rsidRPr="0057419F">
        <w:rPr>
          <w:rFonts w:asciiTheme="minorHAnsi" w:hAnsiTheme="minorHAnsi" w:cstheme="minorHAnsi"/>
          <w:lang w:val="sr-Cyrl-RS"/>
        </w:rPr>
        <w:t>ци</w:t>
      </w:r>
      <w:r w:rsidR="00383FD9" w:rsidRPr="0057419F">
        <w:rPr>
          <w:rFonts w:asciiTheme="minorHAnsi" w:hAnsiTheme="minorHAnsi" w:cstheme="minorHAnsi"/>
          <w:lang w:val="sr-Cyrl-RS"/>
        </w:rPr>
        <w:t xml:space="preserve"> </w:t>
      </w:r>
      <w:r w:rsidR="00BB4862" w:rsidRPr="0057419F">
        <w:rPr>
          <w:rFonts w:asciiTheme="minorHAnsi" w:hAnsiTheme="minorHAnsi" w:cstheme="minorHAnsi"/>
          <w:lang w:val="sr-Cyrl-RS"/>
        </w:rPr>
        <w:t xml:space="preserve">Координационог тима </w:t>
      </w:r>
      <w:r w:rsidR="00284ACF" w:rsidRPr="0057419F">
        <w:rPr>
          <w:rFonts w:asciiTheme="minorHAnsi" w:hAnsiTheme="minorHAnsi" w:cstheme="minorHAnsi"/>
          <w:lang w:val="sr-Cyrl-RS"/>
        </w:rPr>
        <w:t xml:space="preserve">су </w:t>
      </w:r>
      <w:r w:rsidR="00BB4862" w:rsidRPr="0057419F">
        <w:rPr>
          <w:rFonts w:asciiTheme="minorHAnsi" w:hAnsiTheme="minorHAnsi" w:cstheme="minorHAnsi"/>
          <w:lang w:val="sr-Cyrl-RS"/>
        </w:rPr>
        <w:t xml:space="preserve">били </w:t>
      </w:r>
      <w:r w:rsidR="00383FD9" w:rsidRPr="0057419F">
        <w:rPr>
          <w:rFonts w:asciiTheme="minorHAnsi" w:hAnsiTheme="minorHAnsi" w:cstheme="minorHAnsi"/>
          <w:lang w:val="sr-Cyrl-RS"/>
        </w:rPr>
        <w:t xml:space="preserve">организовање </w:t>
      </w:r>
      <w:r w:rsidR="004F0B60" w:rsidRPr="0057419F">
        <w:rPr>
          <w:rFonts w:asciiTheme="minorHAnsi" w:hAnsiTheme="minorHAnsi" w:cstheme="minorHAnsi"/>
          <w:lang w:val="sr-Cyrl-RS"/>
        </w:rPr>
        <w:t>спровођења процеса</w:t>
      </w:r>
      <w:r w:rsidR="00BB4862" w:rsidRPr="0057419F">
        <w:rPr>
          <w:rFonts w:asciiTheme="minorHAnsi" w:hAnsiTheme="minorHAnsi" w:cstheme="minorHAnsi"/>
          <w:lang w:val="sr-Cyrl-RS"/>
        </w:rPr>
        <w:t>,</w:t>
      </w:r>
      <w:r w:rsidR="00383FD9" w:rsidRPr="0057419F">
        <w:rPr>
          <w:rFonts w:asciiTheme="minorHAnsi" w:hAnsiTheme="minorHAnsi" w:cstheme="minorHAnsi"/>
          <w:lang w:val="sr-Cyrl-RS"/>
        </w:rPr>
        <w:t xml:space="preserve"> </w:t>
      </w:r>
      <w:r w:rsidR="004F0B60" w:rsidRPr="0057419F">
        <w:rPr>
          <w:rFonts w:asciiTheme="minorHAnsi" w:hAnsiTheme="minorHAnsi" w:cstheme="minorHAnsi"/>
          <w:lang w:val="sr-Cyrl-RS"/>
        </w:rPr>
        <w:t>координација</w:t>
      </w:r>
      <w:r w:rsidR="00383FD9" w:rsidRPr="0057419F">
        <w:rPr>
          <w:rFonts w:asciiTheme="minorHAnsi" w:hAnsiTheme="minorHAnsi" w:cstheme="minorHAnsi"/>
          <w:lang w:val="sr-Cyrl-RS"/>
        </w:rPr>
        <w:t xml:space="preserve"> </w:t>
      </w:r>
      <w:r w:rsidR="004F0B60" w:rsidRPr="0057419F">
        <w:rPr>
          <w:rFonts w:asciiTheme="minorHAnsi" w:hAnsiTheme="minorHAnsi" w:cstheme="minorHAnsi"/>
          <w:lang w:val="sr-Cyrl-RS"/>
        </w:rPr>
        <w:t>свих активности</w:t>
      </w:r>
      <w:r w:rsidR="00383FD9" w:rsidRPr="0057419F">
        <w:rPr>
          <w:rFonts w:asciiTheme="minorHAnsi" w:hAnsiTheme="minorHAnsi" w:cstheme="minorHAnsi"/>
          <w:lang w:val="sr-Cyrl-RS"/>
        </w:rPr>
        <w:t xml:space="preserve"> у ве</w:t>
      </w:r>
      <w:r w:rsidR="00BB4862" w:rsidRPr="0057419F">
        <w:rPr>
          <w:rFonts w:asciiTheme="minorHAnsi" w:hAnsiTheme="minorHAnsi" w:cstheme="minorHAnsi"/>
          <w:lang w:val="sr-Cyrl-RS"/>
        </w:rPr>
        <w:t>зи са израдом Плана развоја, разматрање предлога и надгледање рада тематских радних група</w:t>
      </w:r>
      <w:r w:rsidR="00383FD9" w:rsidRPr="0057419F">
        <w:rPr>
          <w:rFonts w:asciiTheme="minorHAnsi" w:hAnsiTheme="minorHAnsi" w:cstheme="minorHAnsi"/>
          <w:lang w:val="sr-Cyrl-RS"/>
        </w:rPr>
        <w:t xml:space="preserve"> и </w:t>
      </w:r>
      <w:r w:rsidR="004F0B60" w:rsidRPr="0057419F">
        <w:rPr>
          <w:rFonts w:asciiTheme="minorHAnsi" w:hAnsiTheme="minorHAnsi" w:cstheme="minorHAnsi"/>
          <w:lang w:val="sr-Cyrl-RS"/>
        </w:rPr>
        <w:t>осигурање поштовања динамике</w:t>
      </w:r>
      <w:r w:rsidR="00383FD9" w:rsidRPr="0057419F">
        <w:rPr>
          <w:rFonts w:asciiTheme="minorHAnsi" w:hAnsiTheme="minorHAnsi" w:cstheme="minorHAnsi"/>
          <w:lang w:val="sr-Cyrl-RS"/>
        </w:rPr>
        <w:t xml:space="preserve"> за израду Плана</w:t>
      </w:r>
      <w:r w:rsidR="004F0B60" w:rsidRPr="0057419F">
        <w:rPr>
          <w:rFonts w:asciiTheme="minorHAnsi" w:hAnsiTheme="minorHAnsi" w:cstheme="minorHAnsi"/>
          <w:lang w:val="sr-Cyrl-RS"/>
        </w:rPr>
        <w:t xml:space="preserve"> развоја</w:t>
      </w:r>
      <w:r w:rsidRPr="0057419F">
        <w:rPr>
          <w:rFonts w:asciiTheme="minorHAnsi" w:eastAsiaTheme="minorHAnsi" w:hAnsiTheme="minorHAnsi" w:cstheme="minorHAnsi"/>
          <w:lang w:val="sr-Cyrl-RS"/>
        </w:rPr>
        <w:t xml:space="preserve">. </w:t>
      </w:r>
      <w:r w:rsidR="00383FD9" w:rsidRPr="0057419F">
        <w:rPr>
          <w:rFonts w:asciiTheme="minorHAnsi" w:hAnsiTheme="minorHAnsi" w:cstheme="minorHAnsi"/>
          <w:lang w:val="sr-Cyrl-RS"/>
        </w:rPr>
        <w:t xml:space="preserve">У припремној фази </w:t>
      </w:r>
      <w:r w:rsidR="003560EF" w:rsidRPr="0057419F">
        <w:rPr>
          <w:rFonts w:asciiTheme="minorHAnsi" w:hAnsiTheme="minorHAnsi" w:cstheme="minorHAnsi"/>
          <w:lang w:val="sr-Cyrl-RS"/>
        </w:rPr>
        <w:t xml:space="preserve">процеса израде Плана развоја </w:t>
      </w:r>
      <w:r w:rsidR="00383FD9" w:rsidRPr="0057419F">
        <w:rPr>
          <w:rFonts w:asciiTheme="minorHAnsi" w:hAnsiTheme="minorHAnsi" w:cstheme="minorHAnsi"/>
          <w:lang w:val="sr-Cyrl-RS"/>
        </w:rPr>
        <w:t xml:space="preserve">урађена </w:t>
      </w:r>
      <w:r w:rsidR="003C7962" w:rsidRPr="0057419F">
        <w:rPr>
          <w:rFonts w:asciiTheme="minorHAnsi" w:hAnsiTheme="minorHAnsi" w:cstheme="minorHAnsi"/>
          <w:lang w:val="sr-Cyrl-RS"/>
        </w:rPr>
        <w:t>је</w:t>
      </w:r>
      <w:r w:rsidR="003C7962" w:rsidRPr="0057419F">
        <w:rPr>
          <w:rFonts w:asciiTheme="minorHAnsi" w:hAnsiTheme="minorHAnsi" w:cstheme="minorHAnsi"/>
          <w:i/>
          <w:iCs/>
          <w:lang w:val="sr-Cyrl-RS"/>
        </w:rPr>
        <w:t xml:space="preserve"> </w:t>
      </w:r>
      <w:r w:rsidR="00721690" w:rsidRPr="0057419F">
        <w:rPr>
          <w:rFonts w:asciiTheme="minorHAnsi" w:hAnsiTheme="minorHAnsi" w:cstheme="minorHAnsi"/>
          <w:i/>
          <w:iCs/>
          <w:lang w:val="sr-Cyrl-RS"/>
        </w:rPr>
        <w:t xml:space="preserve">и </w:t>
      </w:r>
      <w:r w:rsidR="00383FD9" w:rsidRPr="0057419F">
        <w:rPr>
          <w:rFonts w:asciiTheme="minorHAnsi" w:hAnsiTheme="minorHAnsi" w:cstheme="minorHAnsi"/>
          <w:i/>
          <w:iCs/>
          <w:lang w:val="sr-Cyrl-RS"/>
        </w:rPr>
        <w:t>анализа заинтересованих страна</w:t>
      </w:r>
      <w:r w:rsidR="004F0B60" w:rsidRPr="0057419F">
        <w:rPr>
          <w:rFonts w:asciiTheme="minorHAnsi" w:hAnsiTheme="minorHAnsi" w:cstheme="minorHAnsi"/>
          <w:i/>
          <w:iCs/>
          <w:lang w:val="sr-Cyrl-RS"/>
        </w:rPr>
        <w:t xml:space="preserve">, </w:t>
      </w:r>
      <w:r w:rsidR="00383FD9" w:rsidRPr="0057419F">
        <w:rPr>
          <w:rFonts w:asciiTheme="minorHAnsi" w:hAnsiTheme="minorHAnsi" w:cstheme="minorHAnsi"/>
          <w:lang w:val="sr-Cyrl-RS"/>
        </w:rPr>
        <w:t xml:space="preserve">тј. идентификовани су најважнији актери </w:t>
      </w:r>
      <w:r w:rsidR="00137504" w:rsidRPr="0057419F">
        <w:rPr>
          <w:rFonts w:asciiTheme="minorHAnsi" w:hAnsiTheme="minorHAnsi" w:cstheme="minorHAnsi"/>
          <w:lang w:val="sr-Cyrl-RS"/>
        </w:rPr>
        <w:t xml:space="preserve">из шире заједнице </w:t>
      </w:r>
      <w:r w:rsidR="00383FD9" w:rsidRPr="0057419F">
        <w:rPr>
          <w:rFonts w:asciiTheme="minorHAnsi" w:hAnsiTheme="minorHAnsi" w:cstheme="minorHAnsi"/>
          <w:lang w:val="sr-Cyrl-RS"/>
        </w:rPr>
        <w:t xml:space="preserve">за процес израде Плана развоја и анализиран је њихов утицај и значај за области </w:t>
      </w:r>
      <w:r w:rsidR="00721690" w:rsidRPr="0057419F">
        <w:rPr>
          <w:rFonts w:asciiTheme="minorHAnsi" w:hAnsiTheme="minorHAnsi" w:cstheme="minorHAnsi"/>
          <w:lang w:val="sr-Cyrl-RS"/>
        </w:rPr>
        <w:t>на</w:t>
      </w:r>
      <w:r w:rsidR="00383FD9" w:rsidRPr="0057419F">
        <w:rPr>
          <w:rFonts w:asciiTheme="minorHAnsi" w:hAnsiTheme="minorHAnsi" w:cstheme="minorHAnsi"/>
          <w:lang w:val="sr-Cyrl-RS"/>
        </w:rPr>
        <w:t xml:space="preserve"> које се План </w:t>
      </w:r>
      <w:r w:rsidR="003C7962" w:rsidRPr="0057419F">
        <w:rPr>
          <w:rFonts w:asciiTheme="minorHAnsi" w:hAnsiTheme="minorHAnsi" w:cstheme="minorHAnsi"/>
          <w:lang w:val="sr-Cyrl-RS"/>
        </w:rPr>
        <w:t>односи</w:t>
      </w:r>
      <w:r w:rsidR="003C7962" w:rsidRPr="0057419F">
        <w:rPr>
          <w:rFonts w:asciiTheme="minorHAnsi" w:hAnsiTheme="minorHAnsi" w:cstheme="minorHAnsi"/>
          <w:lang w:val="sr-Latn-RS"/>
        </w:rPr>
        <w:t xml:space="preserve"> </w:t>
      </w:r>
      <w:r w:rsidR="00721690" w:rsidRPr="0057419F">
        <w:rPr>
          <w:rFonts w:asciiTheme="minorHAnsi" w:hAnsiTheme="minorHAnsi" w:cstheme="minorHAnsi"/>
          <w:lang w:val="sr-Cyrl-RS"/>
        </w:rPr>
        <w:t>у складу са надлежностима ЈЛС</w:t>
      </w:r>
      <w:r w:rsidR="00383FD9" w:rsidRPr="0057419F">
        <w:rPr>
          <w:rFonts w:asciiTheme="minorHAnsi" w:hAnsiTheme="minorHAnsi" w:cstheme="minorHAnsi"/>
          <w:lang w:val="sr-Cyrl-RS"/>
        </w:rPr>
        <w:t xml:space="preserve">. На основу поменуте анализе, </w:t>
      </w:r>
      <w:r w:rsidR="00383FD9" w:rsidRPr="0057419F">
        <w:rPr>
          <w:rFonts w:asciiTheme="minorHAnsi" w:eastAsiaTheme="minorHAnsi" w:hAnsiTheme="minorHAnsi" w:cstheme="minorHAnsi"/>
          <w:lang w:val="sr-Cyrl-RS"/>
        </w:rPr>
        <w:t xml:space="preserve">интересовања које су представници приватног и цивилног сектора исказали </w:t>
      </w:r>
      <w:r w:rsidR="00582366" w:rsidRPr="0057419F">
        <w:rPr>
          <w:rFonts w:asciiTheme="minorHAnsi" w:eastAsiaTheme="minorHAnsi" w:hAnsiTheme="minorHAnsi" w:cstheme="minorHAnsi"/>
          <w:lang w:val="sr-Cyrl-RS"/>
        </w:rPr>
        <w:t>за укључење у процес</w:t>
      </w:r>
      <w:r w:rsidR="00137504" w:rsidRPr="0057419F">
        <w:rPr>
          <w:rFonts w:asciiTheme="minorHAnsi" w:eastAsiaTheme="minorHAnsi" w:hAnsiTheme="minorHAnsi" w:cstheme="minorHAnsi"/>
          <w:lang w:val="sr-Cyrl-RS"/>
        </w:rPr>
        <w:t>, а</w:t>
      </w:r>
      <w:r w:rsidR="00383FD9" w:rsidRPr="0057419F">
        <w:rPr>
          <w:rFonts w:asciiTheme="minorHAnsi" w:eastAsiaTheme="minorHAnsi" w:hAnsiTheme="minorHAnsi" w:cstheme="minorHAnsi"/>
          <w:lang w:val="sr-Cyrl-RS"/>
        </w:rPr>
        <w:t xml:space="preserve"> </w:t>
      </w:r>
      <w:r w:rsidR="00383FD9" w:rsidRPr="0057419F">
        <w:rPr>
          <w:rFonts w:asciiTheme="minorHAnsi" w:hAnsiTheme="minorHAnsi" w:cstheme="minorHAnsi"/>
          <w:lang w:val="sr-Cyrl-RS"/>
        </w:rPr>
        <w:t xml:space="preserve">у циљу спровођења широког консултативног процеса </w:t>
      </w:r>
      <w:r w:rsidR="00383FD9" w:rsidRPr="003968D2">
        <w:rPr>
          <w:rFonts w:asciiTheme="minorHAnsi" w:eastAsiaTheme="minorHAnsi" w:hAnsiTheme="minorHAnsi" w:cstheme="minorHAnsi"/>
          <w:lang w:val="sr-Cyrl-RS"/>
        </w:rPr>
        <w:t>донет</w:t>
      </w:r>
      <w:r w:rsidR="003560EF" w:rsidRPr="003968D2">
        <w:rPr>
          <w:rFonts w:asciiTheme="minorHAnsi" w:eastAsiaTheme="minorHAnsi" w:hAnsiTheme="minorHAnsi" w:cstheme="minorHAnsi"/>
          <w:lang w:val="sr-Cyrl-RS"/>
        </w:rPr>
        <w:t>о</w:t>
      </w:r>
      <w:r w:rsidR="00383FD9" w:rsidRPr="003968D2">
        <w:rPr>
          <w:rFonts w:asciiTheme="minorHAnsi" w:eastAsiaTheme="minorHAnsi" w:hAnsiTheme="minorHAnsi" w:cstheme="minorHAnsi"/>
          <w:lang w:val="sr-Cyrl-RS"/>
        </w:rPr>
        <w:t xml:space="preserve"> је </w:t>
      </w:r>
      <w:r w:rsidR="003968D2" w:rsidRPr="003968D2">
        <w:rPr>
          <w:rFonts w:asciiTheme="minorHAnsi" w:eastAsiaTheme="minorHAnsi" w:hAnsiTheme="minorHAnsi" w:cstheme="minorHAnsi"/>
          <w:lang w:val="sr-Cyrl-RS"/>
        </w:rPr>
        <w:t>Р</w:t>
      </w:r>
      <w:r w:rsidR="003560EF" w:rsidRPr="003968D2">
        <w:rPr>
          <w:rFonts w:asciiTheme="minorHAnsi" w:eastAsiaTheme="minorHAnsi" w:hAnsiTheme="minorHAnsi" w:cstheme="minorHAnsi"/>
          <w:lang w:val="sr-Cyrl-RS"/>
        </w:rPr>
        <w:t>ешење</w:t>
      </w:r>
      <w:r w:rsidR="00383FD9" w:rsidRPr="003968D2">
        <w:rPr>
          <w:rFonts w:asciiTheme="minorHAnsi" w:eastAsiaTheme="minorHAnsi" w:hAnsiTheme="minorHAnsi" w:cstheme="minorHAnsi"/>
          <w:lang w:val="sr-Cyrl-RS"/>
        </w:rPr>
        <w:t xml:space="preserve"> о саставу </w:t>
      </w:r>
      <w:r w:rsidR="00383FD9" w:rsidRPr="0057419F">
        <w:rPr>
          <w:rFonts w:asciiTheme="minorHAnsi" w:eastAsiaTheme="minorHAnsi" w:hAnsiTheme="minorHAnsi" w:cstheme="minorHAnsi"/>
          <w:lang w:val="sr-Cyrl-RS"/>
        </w:rPr>
        <w:t xml:space="preserve">тематских радних група, </w:t>
      </w:r>
      <w:r w:rsidR="00137504" w:rsidRPr="0057419F">
        <w:rPr>
          <w:rFonts w:asciiTheme="minorHAnsi" w:eastAsiaTheme="minorHAnsi" w:hAnsiTheme="minorHAnsi" w:cstheme="minorHAnsi"/>
          <w:lang w:val="sr-Cyrl-RS"/>
        </w:rPr>
        <w:t>као оперативног радног тела</w:t>
      </w:r>
      <w:r w:rsidR="003560EF" w:rsidRPr="0057419F">
        <w:rPr>
          <w:rFonts w:asciiTheme="minorHAnsi" w:eastAsiaTheme="minorHAnsi" w:hAnsiTheme="minorHAnsi" w:cstheme="minorHAnsi"/>
          <w:lang w:val="sr-Cyrl-RS"/>
        </w:rPr>
        <w:t>. Поред тематских радних група одређени су и чланови</w:t>
      </w:r>
      <w:r w:rsidR="00383FD9" w:rsidRPr="0057419F">
        <w:rPr>
          <w:rFonts w:asciiTheme="minorHAnsi" w:eastAsiaTheme="minorHAnsi" w:hAnsiTheme="minorHAnsi" w:cstheme="minorHAnsi"/>
          <w:lang w:val="sr-Cyrl-RS"/>
        </w:rPr>
        <w:t xml:space="preserve"> Партнерског форума </w:t>
      </w:r>
      <w:proofErr w:type="spellStart"/>
      <w:r w:rsidR="00383FD9" w:rsidRPr="0057419F">
        <w:rPr>
          <w:rFonts w:asciiTheme="minorHAnsi" w:hAnsiTheme="minorHAnsi" w:cstheme="minorHAnsi"/>
        </w:rPr>
        <w:t>као</w:t>
      </w:r>
      <w:proofErr w:type="spellEnd"/>
      <w:r w:rsidR="00383FD9" w:rsidRPr="0057419F">
        <w:rPr>
          <w:rFonts w:asciiTheme="minorHAnsi" w:hAnsiTheme="minorHAnsi" w:cstheme="minorHAnsi"/>
        </w:rPr>
        <w:t xml:space="preserve"> </w:t>
      </w:r>
      <w:r w:rsidR="003560EF" w:rsidRPr="0057419F">
        <w:rPr>
          <w:rFonts w:asciiTheme="minorHAnsi" w:hAnsiTheme="minorHAnsi" w:cstheme="minorHAnsi"/>
          <w:lang w:val="sr-Cyrl-RS"/>
        </w:rPr>
        <w:t xml:space="preserve">ширег и неформалног </w:t>
      </w:r>
      <w:proofErr w:type="spellStart"/>
      <w:r w:rsidR="00383FD9" w:rsidRPr="0057419F">
        <w:rPr>
          <w:rFonts w:asciiTheme="minorHAnsi" w:hAnsiTheme="minorHAnsi" w:cstheme="minorHAnsi"/>
        </w:rPr>
        <w:t>консултативно</w:t>
      </w:r>
      <w:proofErr w:type="spellEnd"/>
      <w:r w:rsidR="00383FD9" w:rsidRPr="0057419F">
        <w:rPr>
          <w:rFonts w:asciiTheme="minorHAnsi" w:hAnsiTheme="minorHAnsi" w:cstheme="minorHAnsi"/>
          <w:lang w:val="sr-Cyrl-RS"/>
        </w:rPr>
        <w:t>г</w:t>
      </w:r>
      <w:r w:rsidR="00383FD9" w:rsidRPr="0057419F">
        <w:rPr>
          <w:rFonts w:asciiTheme="minorHAnsi" w:hAnsiTheme="minorHAnsi" w:cstheme="minorHAnsi"/>
        </w:rPr>
        <w:t xml:space="preserve"> </w:t>
      </w:r>
      <w:proofErr w:type="spellStart"/>
      <w:r w:rsidR="00383FD9" w:rsidRPr="0057419F">
        <w:rPr>
          <w:rFonts w:asciiTheme="minorHAnsi" w:hAnsiTheme="minorHAnsi" w:cstheme="minorHAnsi"/>
        </w:rPr>
        <w:t>тел</w:t>
      </w:r>
      <w:proofErr w:type="spellEnd"/>
      <w:r w:rsidR="00383FD9" w:rsidRPr="0057419F">
        <w:rPr>
          <w:rFonts w:asciiTheme="minorHAnsi" w:hAnsiTheme="minorHAnsi" w:cstheme="minorHAnsi"/>
          <w:lang w:val="sr-Cyrl-RS"/>
        </w:rPr>
        <w:t>а</w:t>
      </w:r>
      <w:r w:rsidR="003560EF" w:rsidRPr="0057419F">
        <w:rPr>
          <w:rFonts w:asciiTheme="minorHAnsi" w:hAnsiTheme="minorHAnsi" w:cstheme="minorHAnsi"/>
          <w:lang w:val="sr-Cyrl-RS"/>
        </w:rPr>
        <w:t>, чије је мишљење на рад и предлоге тематских радних група и Координационог тела тражено у три различите фазе израде документа</w:t>
      </w:r>
      <w:r w:rsidR="00137504" w:rsidRPr="0057419F">
        <w:rPr>
          <w:rFonts w:asciiTheme="minorHAnsi" w:hAnsiTheme="minorHAnsi" w:cstheme="minorHAnsi"/>
        </w:rPr>
        <w:t xml:space="preserve">. </w:t>
      </w:r>
      <w:r w:rsidR="00137504" w:rsidRPr="0057419F">
        <w:rPr>
          <w:rFonts w:asciiTheme="minorHAnsi" w:hAnsiTheme="minorHAnsi" w:cstheme="minorHAnsi"/>
          <w:lang w:val="sr-Cyrl-RS"/>
        </w:rPr>
        <w:t xml:space="preserve">Тематске радне групе су формиране Решењем </w:t>
      </w:r>
      <w:r w:rsidR="00137504" w:rsidRPr="003968D2">
        <w:rPr>
          <w:rFonts w:asciiTheme="minorHAnsi" w:hAnsiTheme="minorHAnsi" w:cstheme="minorHAnsi"/>
          <w:lang w:val="sr-Cyrl-RS"/>
        </w:rPr>
        <w:t xml:space="preserve">председника </w:t>
      </w:r>
      <w:r w:rsidR="0057419F" w:rsidRPr="003968D2">
        <w:rPr>
          <w:rFonts w:asciiTheme="minorHAnsi" w:hAnsiTheme="minorHAnsi" w:cstheme="minorHAnsi"/>
          <w:lang w:val="sr-Cyrl-RS"/>
        </w:rPr>
        <w:t xml:space="preserve">Општине </w:t>
      </w:r>
      <w:r w:rsidR="00453AE2">
        <w:rPr>
          <w:rFonts w:asciiTheme="minorHAnsi" w:hAnsiTheme="minorHAnsi" w:cstheme="minorHAnsi"/>
          <w:lang w:val="sr-Cyrl-RS"/>
        </w:rPr>
        <w:t>Велика Плана</w:t>
      </w:r>
      <w:r w:rsidR="00137504" w:rsidRPr="003968D2">
        <w:rPr>
          <w:rFonts w:asciiTheme="minorHAnsi" w:hAnsiTheme="minorHAnsi" w:cstheme="minorHAnsi"/>
          <w:lang w:val="sr-Cyrl-RS"/>
        </w:rPr>
        <w:t xml:space="preserve">. </w:t>
      </w:r>
      <w:r w:rsidR="00137504" w:rsidRPr="0057419F">
        <w:rPr>
          <w:rFonts w:asciiTheme="minorHAnsi" w:hAnsiTheme="minorHAnsi" w:cstheme="minorHAnsi"/>
          <w:lang w:val="sr-Cyrl-RS"/>
        </w:rPr>
        <w:t>Фор</w:t>
      </w:r>
      <w:r w:rsidR="00582366" w:rsidRPr="0057419F">
        <w:rPr>
          <w:rFonts w:asciiTheme="minorHAnsi" w:hAnsiTheme="minorHAnsi" w:cstheme="minorHAnsi"/>
          <w:lang w:val="sr-Cyrl-RS"/>
        </w:rPr>
        <w:t>ми</w:t>
      </w:r>
      <w:r w:rsidR="00137504" w:rsidRPr="0057419F">
        <w:rPr>
          <w:rFonts w:asciiTheme="minorHAnsi" w:hAnsiTheme="minorHAnsi" w:cstheme="minorHAnsi"/>
          <w:lang w:val="sr-Cyrl-RS"/>
        </w:rPr>
        <w:t xml:space="preserve">ране су </w:t>
      </w:r>
      <w:r w:rsidR="003968D2">
        <w:rPr>
          <w:rFonts w:asciiTheme="minorHAnsi" w:hAnsiTheme="minorHAnsi" w:cstheme="minorHAnsi"/>
          <w:lang w:val="sr-Cyrl-RS"/>
        </w:rPr>
        <w:t xml:space="preserve">три </w:t>
      </w:r>
      <w:r w:rsidR="003968D2" w:rsidRPr="003968D2">
        <w:rPr>
          <w:rFonts w:asciiTheme="minorHAnsi" w:hAnsiTheme="minorHAnsi" w:cstheme="minorHAnsi"/>
          <w:lang w:val="sr-Cyrl-RS"/>
        </w:rPr>
        <w:t>(</w:t>
      </w:r>
      <w:r w:rsidR="00137504" w:rsidRPr="003968D2">
        <w:rPr>
          <w:rFonts w:asciiTheme="minorHAnsi" w:hAnsiTheme="minorHAnsi" w:cstheme="minorHAnsi"/>
          <w:lang w:val="sr-Cyrl-RS"/>
        </w:rPr>
        <w:t>3</w:t>
      </w:r>
      <w:r w:rsidR="003968D2" w:rsidRPr="003968D2">
        <w:rPr>
          <w:rFonts w:asciiTheme="minorHAnsi" w:hAnsiTheme="minorHAnsi" w:cstheme="minorHAnsi"/>
          <w:lang w:val="sr-Cyrl-RS"/>
        </w:rPr>
        <w:t xml:space="preserve">) </w:t>
      </w:r>
      <w:r w:rsidR="003968D2">
        <w:rPr>
          <w:rFonts w:asciiTheme="minorHAnsi" w:hAnsiTheme="minorHAnsi" w:cstheme="minorHAnsi"/>
          <w:lang w:val="sr-Cyrl-RS"/>
        </w:rPr>
        <w:t xml:space="preserve">тематске </w:t>
      </w:r>
      <w:r w:rsidR="00137504" w:rsidRPr="003968D2">
        <w:rPr>
          <w:rFonts w:asciiTheme="minorHAnsi" w:hAnsiTheme="minorHAnsi" w:cstheme="minorHAnsi"/>
          <w:lang w:val="sr-Cyrl-RS"/>
        </w:rPr>
        <w:t>радн</w:t>
      </w:r>
      <w:r w:rsidR="003968D2" w:rsidRPr="003968D2">
        <w:rPr>
          <w:rFonts w:asciiTheme="minorHAnsi" w:hAnsiTheme="minorHAnsi" w:cstheme="minorHAnsi"/>
          <w:lang w:val="sr-Cyrl-RS"/>
        </w:rPr>
        <w:t>е</w:t>
      </w:r>
      <w:r w:rsidR="00137504" w:rsidRPr="003968D2">
        <w:rPr>
          <w:rFonts w:asciiTheme="minorHAnsi" w:hAnsiTheme="minorHAnsi" w:cstheme="minorHAnsi"/>
          <w:lang w:val="sr-Cyrl-RS"/>
        </w:rPr>
        <w:t xml:space="preserve"> груп</w:t>
      </w:r>
      <w:r w:rsidR="003968D2" w:rsidRPr="003968D2">
        <w:rPr>
          <w:rFonts w:asciiTheme="minorHAnsi" w:hAnsiTheme="minorHAnsi" w:cstheme="minorHAnsi"/>
          <w:lang w:val="sr-Cyrl-RS"/>
        </w:rPr>
        <w:t>е</w:t>
      </w:r>
      <w:r w:rsidR="00137504" w:rsidRPr="003968D2">
        <w:rPr>
          <w:rFonts w:asciiTheme="minorHAnsi" w:hAnsiTheme="minorHAnsi" w:cstheme="minorHAnsi"/>
          <w:lang w:val="sr-Cyrl-RS"/>
        </w:rPr>
        <w:t>:</w:t>
      </w:r>
    </w:p>
    <w:p w14:paraId="6B685479" w14:textId="6DF8E813" w:rsidR="003968D2" w:rsidRDefault="003968D2" w:rsidP="00AE2036">
      <w:pPr>
        <w:pStyle w:val="NoSpacing"/>
        <w:numPr>
          <w:ilvl w:val="0"/>
          <w:numId w:val="8"/>
        </w:numPr>
        <w:jc w:val="both"/>
      </w:pPr>
      <w:r>
        <w:rPr>
          <w:lang w:val="sr-Cyrl-RS"/>
        </w:rPr>
        <w:t>Радна група за унапређење јавне управе и друштвених делатности</w:t>
      </w:r>
    </w:p>
    <w:p w14:paraId="1C7D85DE" w14:textId="76CB9E3D" w:rsidR="003968D2" w:rsidRDefault="003968D2" w:rsidP="00AE2036">
      <w:pPr>
        <w:pStyle w:val="NoSpacing"/>
        <w:numPr>
          <w:ilvl w:val="0"/>
          <w:numId w:val="8"/>
        </w:numPr>
        <w:jc w:val="both"/>
      </w:pPr>
      <w:r>
        <w:rPr>
          <w:lang w:val="sr-Cyrl-RS"/>
        </w:rPr>
        <w:t>Радна група за развој и</w:t>
      </w:r>
      <w:r w:rsidRPr="00017F03">
        <w:t>нфраструктур</w:t>
      </w:r>
      <w:r>
        <w:rPr>
          <w:lang w:val="sr-Cyrl-RS"/>
        </w:rPr>
        <w:t>е</w:t>
      </w:r>
      <w:r w:rsidRPr="00017F03">
        <w:t xml:space="preserve"> и заштит</w:t>
      </w:r>
      <w:r>
        <w:rPr>
          <w:lang w:val="sr-Cyrl-RS"/>
        </w:rPr>
        <w:t>у</w:t>
      </w:r>
      <w:r w:rsidRPr="00017F03">
        <w:t xml:space="preserve"> животне средине</w:t>
      </w:r>
    </w:p>
    <w:p w14:paraId="16855C4F" w14:textId="3BD4145B" w:rsidR="003968D2" w:rsidRPr="0057419F" w:rsidRDefault="003968D2" w:rsidP="00AE2036">
      <w:pPr>
        <w:pStyle w:val="NoSpacing"/>
        <w:numPr>
          <w:ilvl w:val="0"/>
          <w:numId w:val="8"/>
        </w:numPr>
        <w:jc w:val="both"/>
      </w:pPr>
      <w:r>
        <w:rPr>
          <w:lang w:val="sr-Cyrl-RS"/>
        </w:rPr>
        <w:lastRenderedPageBreak/>
        <w:t>Радна група за развој п</w:t>
      </w:r>
      <w:r w:rsidRPr="00017F03">
        <w:t>ривред</w:t>
      </w:r>
      <w:r>
        <w:rPr>
          <w:lang w:val="sr-Cyrl-RS"/>
        </w:rPr>
        <w:t>е</w:t>
      </w:r>
    </w:p>
    <w:p w14:paraId="09F50C6E" w14:textId="7997D269" w:rsidR="00137504" w:rsidRPr="0057419F" w:rsidRDefault="00137504" w:rsidP="00AE2036">
      <w:pPr>
        <w:jc w:val="both"/>
        <w:rPr>
          <w:rFonts w:asciiTheme="minorHAnsi" w:hAnsiTheme="minorHAnsi" w:cstheme="minorHAnsi"/>
          <w:lang w:val="sr-Cyrl-RS"/>
        </w:rPr>
      </w:pPr>
      <w:r w:rsidRPr="0057419F">
        <w:rPr>
          <w:rFonts w:asciiTheme="minorHAnsi" w:hAnsiTheme="minorHAnsi" w:cstheme="minorHAnsi"/>
          <w:lang w:val="sr-Cyrl-RS"/>
        </w:rPr>
        <w:t xml:space="preserve">У циљу </w:t>
      </w:r>
      <w:r w:rsidR="003C7962" w:rsidRPr="0057419F">
        <w:rPr>
          <w:rFonts w:asciiTheme="minorHAnsi" w:hAnsiTheme="minorHAnsi" w:cstheme="minorHAnsi"/>
          <w:lang w:val="sr-Latn-RS"/>
        </w:rPr>
        <w:t>веће</w:t>
      </w:r>
      <w:r w:rsidR="004F0B60" w:rsidRPr="0057419F">
        <w:rPr>
          <w:rFonts w:asciiTheme="minorHAnsi" w:hAnsiTheme="minorHAnsi" w:cstheme="minorHAnsi"/>
          <w:lang w:val="sr-Cyrl-RS"/>
        </w:rPr>
        <w:t xml:space="preserve"> </w:t>
      </w:r>
      <w:r w:rsidRPr="0057419F">
        <w:rPr>
          <w:rFonts w:asciiTheme="minorHAnsi" w:hAnsiTheme="minorHAnsi" w:cstheme="minorHAnsi"/>
          <w:lang w:val="sr-Cyrl-RS"/>
        </w:rPr>
        <w:t xml:space="preserve">транспарентности процеса и укључивања </w:t>
      </w:r>
      <w:r w:rsidR="00284ACF" w:rsidRPr="0057419F">
        <w:rPr>
          <w:rFonts w:asciiTheme="minorHAnsi" w:hAnsiTheme="minorHAnsi" w:cstheme="minorHAnsi"/>
          <w:lang w:val="sr-Cyrl-RS"/>
        </w:rPr>
        <w:t xml:space="preserve">свих </w:t>
      </w:r>
      <w:r w:rsidR="004C6466" w:rsidRPr="0057419F">
        <w:rPr>
          <w:rFonts w:asciiTheme="minorHAnsi" w:hAnsiTheme="minorHAnsi" w:cstheme="minorHAnsi"/>
          <w:lang w:val="sr-Cyrl-RS"/>
        </w:rPr>
        <w:t>заинтересованих страна</w:t>
      </w:r>
      <w:r w:rsidR="003560EF" w:rsidRPr="0057419F">
        <w:rPr>
          <w:rFonts w:asciiTheme="minorHAnsi" w:hAnsiTheme="minorHAnsi" w:cstheme="minorHAnsi"/>
          <w:lang w:val="sr-Cyrl-RS"/>
        </w:rPr>
        <w:t xml:space="preserve"> у процес припреме Плана развоја</w:t>
      </w:r>
      <w:r w:rsidR="004C6466" w:rsidRPr="0057419F">
        <w:rPr>
          <w:rFonts w:asciiTheme="minorHAnsi" w:hAnsiTheme="minorHAnsi" w:cstheme="minorHAnsi"/>
          <w:lang w:val="sr-Cyrl-RS"/>
        </w:rPr>
        <w:t xml:space="preserve">, </w:t>
      </w:r>
      <w:r w:rsidR="003968D2" w:rsidRPr="003968D2">
        <w:rPr>
          <w:rFonts w:asciiTheme="minorHAnsi" w:hAnsiTheme="minorHAnsi" w:cstheme="minorHAnsi"/>
          <w:lang w:val="sr-Cyrl-RS"/>
        </w:rPr>
        <w:t xml:space="preserve">општина </w:t>
      </w:r>
      <w:r w:rsidR="00453AE2">
        <w:rPr>
          <w:rFonts w:asciiTheme="minorHAnsi" w:hAnsiTheme="minorHAnsi" w:cstheme="minorHAnsi"/>
          <w:lang w:val="sr-Cyrl-RS"/>
        </w:rPr>
        <w:t>Велика Плана</w:t>
      </w:r>
      <w:r w:rsidR="004C6466" w:rsidRPr="003968D2">
        <w:rPr>
          <w:rFonts w:asciiTheme="minorHAnsi" w:hAnsiTheme="minorHAnsi" w:cstheme="minorHAnsi"/>
          <w:lang w:val="sr-Cyrl-RS"/>
        </w:rPr>
        <w:t xml:space="preserve"> </w:t>
      </w:r>
      <w:r w:rsidRPr="0057419F">
        <w:rPr>
          <w:rFonts w:asciiTheme="minorHAnsi" w:hAnsiTheme="minorHAnsi" w:cstheme="minorHAnsi"/>
          <w:lang w:val="sr-Cyrl-RS"/>
        </w:rPr>
        <w:t>је отворила</w:t>
      </w:r>
      <w:r w:rsidR="004C6466" w:rsidRPr="0057419F">
        <w:rPr>
          <w:rFonts w:asciiTheme="minorHAnsi" w:hAnsiTheme="minorHAnsi" w:cstheme="minorHAnsi"/>
          <w:lang w:val="sr-Cyrl-RS"/>
        </w:rPr>
        <w:t xml:space="preserve"> посебан</w:t>
      </w:r>
      <w:r w:rsidRPr="0057419F">
        <w:rPr>
          <w:rFonts w:asciiTheme="minorHAnsi" w:hAnsiTheme="minorHAnsi" w:cstheme="minorHAnsi"/>
          <w:lang w:val="sr-Cyrl-RS"/>
        </w:rPr>
        <w:t xml:space="preserve"> банер на </w:t>
      </w:r>
      <w:r w:rsidR="004C6466" w:rsidRPr="0057419F">
        <w:rPr>
          <w:rFonts w:asciiTheme="minorHAnsi" w:hAnsiTheme="minorHAnsi" w:cstheme="minorHAnsi"/>
          <w:lang w:val="sr-Cyrl-RS"/>
        </w:rPr>
        <w:t xml:space="preserve">својој </w:t>
      </w:r>
      <w:r w:rsidRPr="0057419F">
        <w:rPr>
          <w:rFonts w:asciiTheme="minorHAnsi" w:hAnsiTheme="minorHAnsi" w:cstheme="minorHAnsi"/>
          <w:lang w:val="sr-Cyrl-RS"/>
        </w:rPr>
        <w:t xml:space="preserve">званичној </w:t>
      </w:r>
      <w:r w:rsidR="004C6466" w:rsidRPr="0057419F">
        <w:rPr>
          <w:rFonts w:asciiTheme="minorHAnsi" w:hAnsiTheme="minorHAnsi" w:cstheme="minorHAnsi"/>
          <w:lang w:val="sr-Cyrl-RS"/>
        </w:rPr>
        <w:t>интернет презентацији</w:t>
      </w:r>
      <w:r w:rsidR="003C7962" w:rsidRPr="0057419F">
        <w:rPr>
          <w:rFonts w:asciiTheme="minorHAnsi" w:hAnsiTheme="minorHAnsi" w:cstheme="minorHAnsi"/>
          <w:lang w:val="sr-Cyrl-RS"/>
        </w:rPr>
        <w:t>. У</w:t>
      </w:r>
      <w:r w:rsidRPr="0057419F">
        <w:rPr>
          <w:rFonts w:asciiTheme="minorHAnsi" w:hAnsiTheme="minorHAnsi" w:cstheme="minorHAnsi"/>
          <w:lang w:val="sr-Cyrl-RS"/>
        </w:rPr>
        <w:t xml:space="preserve"> оквиру </w:t>
      </w:r>
      <w:r w:rsidR="003C7962" w:rsidRPr="0057419F">
        <w:rPr>
          <w:rFonts w:asciiTheme="minorHAnsi" w:hAnsiTheme="minorHAnsi" w:cstheme="minorHAnsi"/>
          <w:lang w:val="sr-Cyrl-RS"/>
        </w:rPr>
        <w:t>постављеног банера су се</w:t>
      </w:r>
      <w:r w:rsidR="004C6466" w:rsidRPr="0057419F">
        <w:rPr>
          <w:rFonts w:asciiTheme="minorHAnsi" w:hAnsiTheme="minorHAnsi" w:cstheme="minorHAnsi"/>
          <w:lang w:val="sr-Cyrl-RS"/>
        </w:rPr>
        <w:t xml:space="preserve"> током целог процеса израде документа постављале најзначајније информације о спроведеним корацима, као и </w:t>
      </w:r>
      <w:r w:rsidR="003560EF" w:rsidRPr="0057419F">
        <w:rPr>
          <w:rFonts w:asciiTheme="minorHAnsi" w:hAnsiTheme="minorHAnsi" w:cstheme="minorHAnsi"/>
          <w:lang w:val="sr-Cyrl-RS"/>
        </w:rPr>
        <w:t xml:space="preserve">сва </w:t>
      </w:r>
      <w:r w:rsidR="004C6466" w:rsidRPr="0057419F">
        <w:rPr>
          <w:rFonts w:asciiTheme="minorHAnsi" w:hAnsiTheme="minorHAnsi" w:cstheme="minorHAnsi"/>
          <w:lang w:val="sr-Cyrl-RS"/>
        </w:rPr>
        <w:t>радна документа која су на тај начин постала доступна широј јавности.</w:t>
      </w:r>
    </w:p>
    <w:p w14:paraId="5D59816A" w14:textId="702D3473" w:rsidR="000D1836" w:rsidRPr="0057419F" w:rsidRDefault="004F0B60" w:rsidP="00AE2036">
      <w:pPr>
        <w:widowControl/>
        <w:adjustRightInd w:val="0"/>
        <w:spacing w:before="100"/>
        <w:jc w:val="both"/>
        <w:rPr>
          <w:rFonts w:asciiTheme="minorHAnsi" w:eastAsiaTheme="minorHAnsi" w:hAnsiTheme="minorHAnsi" w:cstheme="minorHAnsi"/>
          <w:lang w:val="sr-Cyrl-RS"/>
        </w:rPr>
      </w:pPr>
      <w:r w:rsidRPr="0057419F">
        <w:rPr>
          <w:rFonts w:asciiTheme="minorHAnsi" w:hAnsiTheme="minorHAnsi" w:cstheme="minorHAnsi"/>
          <w:b/>
          <w:i/>
          <w:lang w:val="sr-Latn-RS"/>
        </w:rPr>
        <w:t>Преглед и оцена постојећег стања</w:t>
      </w:r>
      <w:r w:rsidRPr="0057419F">
        <w:rPr>
          <w:rFonts w:asciiTheme="minorHAnsi" w:hAnsiTheme="minorHAnsi" w:cstheme="minorHAnsi"/>
          <w:lang w:val="sr-Latn-RS"/>
        </w:rPr>
        <w:t xml:space="preserve"> је фаза која је подразумевала прикупљање и обраду </w:t>
      </w:r>
      <w:r w:rsidR="00CB3C39" w:rsidRPr="0057419F">
        <w:rPr>
          <w:rFonts w:asciiTheme="minorHAnsi" w:hAnsiTheme="minorHAnsi" w:cstheme="minorHAnsi"/>
          <w:lang w:val="sr-Latn-RS"/>
        </w:rPr>
        <w:t xml:space="preserve"> </w:t>
      </w:r>
      <w:r w:rsidRPr="0057419F">
        <w:rPr>
          <w:rFonts w:asciiTheme="minorHAnsi" w:hAnsiTheme="minorHAnsi" w:cstheme="minorHAnsi"/>
          <w:lang w:val="sr-Latn-RS"/>
        </w:rPr>
        <w:t xml:space="preserve">података из </w:t>
      </w:r>
      <w:r w:rsidR="00CB3C39" w:rsidRPr="0057419F">
        <w:rPr>
          <w:rFonts w:asciiTheme="minorHAnsi" w:hAnsiTheme="minorHAnsi" w:cstheme="minorHAnsi"/>
          <w:lang w:val="sr-Latn-RS"/>
        </w:rPr>
        <w:t>званичних</w:t>
      </w:r>
      <w:r w:rsidR="004E5188" w:rsidRPr="0057419F">
        <w:rPr>
          <w:rFonts w:asciiTheme="minorHAnsi" w:hAnsiTheme="minorHAnsi" w:cstheme="minorHAnsi"/>
          <w:lang w:val="sr-Latn-RS"/>
        </w:rPr>
        <w:t>,</w:t>
      </w:r>
      <w:r w:rsidR="00CB3C39" w:rsidRPr="0057419F">
        <w:rPr>
          <w:rFonts w:asciiTheme="minorHAnsi" w:hAnsiTheme="minorHAnsi" w:cstheme="minorHAnsi"/>
          <w:lang w:val="sr-Latn-RS"/>
        </w:rPr>
        <w:t xml:space="preserve"> </w:t>
      </w:r>
      <w:r w:rsidR="004E5188" w:rsidRPr="0057419F">
        <w:rPr>
          <w:rFonts w:asciiTheme="minorHAnsi" w:hAnsiTheme="minorHAnsi" w:cstheme="minorHAnsi"/>
          <w:lang w:val="sr-Latn-RS"/>
        </w:rPr>
        <w:t xml:space="preserve">статистичких </w:t>
      </w:r>
      <w:r w:rsidR="00CB3C39" w:rsidRPr="0057419F">
        <w:rPr>
          <w:rFonts w:asciiTheme="minorHAnsi" w:hAnsiTheme="minorHAnsi" w:cstheme="minorHAnsi"/>
          <w:lang w:val="sr-Latn-RS"/>
        </w:rPr>
        <w:t>извора</w:t>
      </w:r>
      <w:r w:rsidR="003C7962" w:rsidRPr="0057419F">
        <w:rPr>
          <w:rFonts w:asciiTheme="minorHAnsi" w:hAnsiTheme="minorHAnsi" w:cstheme="minorHAnsi"/>
          <w:lang w:val="sr-Latn-RS"/>
        </w:rPr>
        <w:t xml:space="preserve">, </w:t>
      </w:r>
      <w:r w:rsidR="00CB3C39" w:rsidRPr="0057419F">
        <w:rPr>
          <w:rFonts w:asciiTheme="minorHAnsi" w:hAnsiTheme="minorHAnsi" w:cstheme="minorHAnsi"/>
          <w:lang w:val="sr-Latn-RS"/>
        </w:rPr>
        <w:t xml:space="preserve">од представника </w:t>
      </w:r>
      <w:r w:rsidR="004E5188" w:rsidRPr="0057419F">
        <w:rPr>
          <w:rFonts w:asciiTheme="minorHAnsi" w:hAnsiTheme="minorHAnsi" w:cstheme="minorHAnsi"/>
          <w:lang w:val="sr-Latn-RS"/>
        </w:rPr>
        <w:t xml:space="preserve">локалне самоуправе </w:t>
      </w:r>
      <w:r w:rsidR="0083623D" w:rsidRPr="0057419F">
        <w:rPr>
          <w:rFonts w:asciiTheme="minorHAnsi" w:hAnsiTheme="minorHAnsi" w:cstheme="minorHAnsi"/>
          <w:lang w:val="sr-Latn-RS"/>
        </w:rPr>
        <w:t>и партнера</w:t>
      </w:r>
      <w:r w:rsidR="00CB3C39" w:rsidRPr="0057419F">
        <w:rPr>
          <w:rFonts w:asciiTheme="minorHAnsi" w:hAnsiTheme="minorHAnsi" w:cstheme="minorHAnsi"/>
          <w:lang w:val="sr-Latn-RS"/>
        </w:rPr>
        <w:t xml:space="preserve">, </w:t>
      </w:r>
      <w:r w:rsidR="003C7962" w:rsidRPr="0057419F">
        <w:rPr>
          <w:rFonts w:asciiTheme="minorHAnsi" w:hAnsiTheme="minorHAnsi" w:cstheme="minorHAnsi"/>
          <w:lang w:val="sr-Cyrl-RS"/>
        </w:rPr>
        <w:t xml:space="preserve">као и података из примарних извора </w:t>
      </w:r>
      <w:r w:rsidR="00CB3C39" w:rsidRPr="0057419F">
        <w:rPr>
          <w:rFonts w:asciiTheme="minorHAnsi" w:hAnsiTheme="minorHAnsi" w:cstheme="minorHAnsi"/>
          <w:lang w:val="sr-Latn-RS"/>
        </w:rPr>
        <w:t>базирајући притом анализу на показатељима који су у вези са надлежностима локалне самоуправе</w:t>
      </w:r>
      <w:r w:rsidRPr="0057419F">
        <w:rPr>
          <w:rFonts w:asciiTheme="minorHAnsi" w:hAnsiTheme="minorHAnsi" w:cstheme="minorHAnsi"/>
          <w:lang w:val="sr-Latn-RS"/>
        </w:rPr>
        <w:t xml:space="preserve">. </w:t>
      </w:r>
      <w:r w:rsidR="003C7962" w:rsidRPr="0057419F">
        <w:rPr>
          <w:rFonts w:asciiTheme="minorHAnsi" w:eastAsiaTheme="minorHAnsi" w:hAnsiTheme="minorHAnsi" w:cstheme="minorHAnsi"/>
          <w:lang w:val="sr-Cyrl-RS"/>
        </w:rPr>
        <w:t xml:space="preserve">Такође, за анализу су коришћене </w:t>
      </w:r>
      <w:r w:rsidR="004E5188" w:rsidRPr="0057419F">
        <w:rPr>
          <w:rFonts w:asciiTheme="minorHAnsi" w:eastAsiaTheme="minorHAnsi" w:hAnsiTheme="minorHAnsi" w:cstheme="minorHAnsi"/>
          <w:lang w:val="sr-Latn-RS"/>
        </w:rPr>
        <w:t>баз</w:t>
      </w:r>
      <w:r w:rsidR="003C7962" w:rsidRPr="0057419F">
        <w:rPr>
          <w:rFonts w:asciiTheme="minorHAnsi" w:eastAsiaTheme="minorHAnsi" w:hAnsiTheme="minorHAnsi" w:cstheme="minorHAnsi"/>
          <w:lang w:val="sr-Cyrl-RS"/>
        </w:rPr>
        <w:t>е</w:t>
      </w:r>
      <w:r w:rsidR="004E5188" w:rsidRPr="0057419F">
        <w:rPr>
          <w:rFonts w:asciiTheme="minorHAnsi" w:eastAsiaTheme="minorHAnsi" w:hAnsiTheme="minorHAnsi" w:cstheme="minorHAnsi"/>
          <w:lang w:val="sr-Latn-RS"/>
        </w:rPr>
        <w:t xml:space="preserve"> </w:t>
      </w:r>
      <w:r w:rsidR="003C7962" w:rsidRPr="0057419F">
        <w:rPr>
          <w:rFonts w:asciiTheme="minorHAnsi" w:eastAsiaTheme="minorHAnsi" w:hAnsiTheme="minorHAnsi" w:cstheme="minorHAnsi"/>
          <w:lang w:val="sr-Cyrl-RS"/>
        </w:rPr>
        <w:t xml:space="preserve">података </w:t>
      </w:r>
      <w:r w:rsidR="004E5188" w:rsidRPr="0057419F">
        <w:rPr>
          <w:rFonts w:asciiTheme="minorHAnsi" w:eastAsiaTheme="minorHAnsi" w:hAnsiTheme="minorHAnsi" w:cstheme="minorHAnsi"/>
          <w:lang w:val="sr-Latn-RS"/>
        </w:rPr>
        <w:t>надлежних релевантних републичких установа, као и баз</w:t>
      </w:r>
      <w:r w:rsidR="003C7962" w:rsidRPr="0057419F">
        <w:rPr>
          <w:rFonts w:asciiTheme="minorHAnsi" w:eastAsiaTheme="minorHAnsi" w:hAnsiTheme="minorHAnsi" w:cstheme="minorHAnsi"/>
          <w:lang w:val="sr-Cyrl-RS"/>
        </w:rPr>
        <w:t>е</w:t>
      </w:r>
      <w:r w:rsidR="004E5188" w:rsidRPr="0057419F">
        <w:rPr>
          <w:rFonts w:asciiTheme="minorHAnsi" w:eastAsiaTheme="minorHAnsi" w:hAnsiTheme="minorHAnsi" w:cstheme="minorHAnsi"/>
          <w:lang w:val="sr-Latn-RS"/>
        </w:rPr>
        <w:t xml:space="preserve"> података са којима располаже локална самоуправа, а које су омогућиле генерисање трендова и упоредних приказа са илустративним графиконима и табелама. </w:t>
      </w:r>
      <w:r w:rsidR="000129D7" w:rsidRPr="0057419F">
        <w:rPr>
          <w:rFonts w:asciiTheme="minorHAnsi" w:eastAsiaTheme="minorHAnsi" w:hAnsiTheme="minorHAnsi" w:cstheme="minorHAnsi"/>
          <w:iCs/>
          <w:lang w:val="sr-Latn-RS"/>
        </w:rPr>
        <w:t>Преглед и оцена постојећег стања</w:t>
      </w:r>
      <w:r w:rsidR="000129D7" w:rsidRPr="0057419F">
        <w:rPr>
          <w:rFonts w:asciiTheme="minorHAnsi" w:eastAsiaTheme="minorHAnsi" w:hAnsiTheme="minorHAnsi" w:cstheme="minorHAnsi"/>
          <w:i/>
          <w:iCs/>
          <w:lang w:val="sr-Latn-RS"/>
        </w:rPr>
        <w:t xml:space="preserve"> </w:t>
      </w:r>
      <w:r w:rsidR="00284ACF" w:rsidRPr="0057419F">
        <w:rPr>
          <w:rFonts w:asciiTheme="minorHAnsi" w:eastAsiaTheme="minorHAnsi" w:hAnsiTheme="minorHAnsi" w:cstheme="minorHAnsi"/>
          <w:lang w:val="sr-Latn-RS"/>
        </w:rPr>
        <w:t xml:space="preserve">је </w:t>
      </w:r>
      <w:r w:rsidR="000129D7" w:rsidRPr="0057419F">
        <w:rPr>
          <w:rFonts w:asciiTheme="minorHAnsi" w:eastAsiaTheme="minorHAnsi" w:hAnsiTheme="minorHAnsi" w:cstheme="minorHAnsi"/>
          <w:lang w:val="sr-Latn-RS"/>
        </w:rPr>
        <w:t xml:space="preserve">указала на чињенице где се </w:t>
      </w:r>
      <w:r w:rsidR="005A5DB9" w:rsidRPr="005A5DB9">
        <w:rPr>
          <w:rFonts w:asciiTheme="minorHAnsi" w:eastAsiaTheme="minorHAnsi" w:hAnsiTheme="minorHAnsi" w:cstheme="minorHAnsi"/>
          <w:lang w:val="sr-Cyrl-RS"/>
        </w:rPr>
        <w:t xml:space="preserve">општина </w:t>
      </w:r>
      <w:r w:rsidR="00453AE2">
        <w:rPr>
          <w:rFonts w:asciiTheme="minorHAnsi" w:eastAsiaTheme="minorHAnsi" w:hAnsiTheme="minorHAnsi" w:cstheme="minorHAnsi"/>
          <w:lang w:val="sr-Cyrl-RS"/>
        </w:rPr>
        <w:t>Велика Плана</w:t>
      </w:r>
      <w:r w:rsidRPr="005A5DB9">
        <w:rPr>
          <w:rFonts w:asciiTheme="minorHAnsi" w:eastAsiaTheme="minorHAnsi" w:hAnsiTheme="minorHAnsi" w:cstheme="minorHAnsi"/>
          <w:lang w:val="sr-Latn-RS"/>
        </w:rPr>
        <w:t xml:space="preserve"> </w:t>
      </w:r>
      <w:r w:rsidR="000129D7" w:rsidRPr="005A5DB9">
        <w:rPr>
          <w:rFonts w:asciiTheme="minorHAnsi" w:eastAsiaTheme="minorHAnsi" w:hAnsiTheme="minorHAnsi" w:cstheme="minorHAnsi"/>
          <w:lang w:val="sr-Latn-RS"/>
        </w:rPr>
        <w:t xml:space="preserve">тренутно </w:t>
      </w:r>
      <w:r w:rsidR="000129D7" w:rsidRPr="0057419F">
        <w:rPr>
          <w:rFonts w:asciiTheme="minorHAnsi" w:eastAsiaTheme="minorHAnsi" w:hAnsiTheme="minorHAnsi" w:cstheme="minorHAnsi"/>
          <w:lang w:val="sr-Latn-RS"/>
        </w:rPr>
        <w:t xml:space="preserve">налази када је у питању </w:t>
      </w:r>
      <w:r w:rsidR="003C7962" w:rsidRPr="0057419F">
        <w:rPr>
          <w:rFonts w:asciiTheme="minorHAnsi" w:eastAsiaTheme="minorHAnsi" w:hAnsiTheme="minorHAnsi" w:cstheme="minorHAnsi"/>
          <w:lang w:val="sr-Cyrl-RS"/>
        </w:rPr>
        <w:t>степен</w:t>
      </w:r>
      <w:r w:rsidR="000129D7" w:rsidRPr="0057419F">
        <w:rPr>
          <w:rFonts w:asciiTheme="minorHAnsi" w:eastAsiaTheme="minorHAnsi" w:hAnsiTheme="minorHAnsi" w:cstheme="minorHAnsi"/>
          <w:lang w:val="sr-Latn-RS"/>
        </w:rPr>
        <w:t xml:space="preserve"> њеног развоја и </w:t>
      </w:r>
      <w:r w:rsidR="004E5188" w:rsidRPr="0057419F">
        <w:rPr>
          <w:rFonts w:asciiTheme="minorHAnsi" w:eastAsiaTheme="minorHAnsi" w:hAnsiTheme="minorHAnsi" w:cstheme="minorHAnsi"/>
          <w:lang w:val="sr-Latn-RS"/>
        </w:rPr>
        <w:t xml:space="preserve">какви су њени </w:t>
      </w:r>
      <w:r w:rsidR="000129D7" w:rsidRPr="0057419F">
        <w:rPr>
          <w:rFonts w:asciiTheme="minorHAnsi" w:eastAsiaTheme="minorHAnsi" w:hAnsiTheme="minorHAnsi" w:cstheme="minorHAnsi"/>
          <w:lang w:val="sr-Latn-RS"/>
        </w:rPr>
        <w:t>развојни потенцијали</w:t>
      </w:r>
      <w:r w:rsidR="003C7962" w:rsidRPr="0057419F">
        <w:rPr>
          <w:rFonts w:asciiTheme="minorHAnsi" w:eastAsiaTheme="minorHAnsi" w:hAnsiTheme="minorHAnsi" w:cstheme="minorHAnsi"/>
          <w:lang w:val="sr-Cyrl-RS"/>
        </w:rPr>
        <w:t xml:space="preserve"> које је потребно </w:t>
      </w:r>
      <w:r w:rsidR="000D1836" w:rsidRPr="0057419F">
        <w:rPr>
          <w:rFonts w:asciiTheme="minorHAnsi" w:eastAsiaTheme="minorHAnsi" w:hAnsiTheme="minorHAnsi" w:cstheme="minorHAnsi"/>
          <w:lang w:val="sr-Cyrl-RS"/>
        </w:rPr>
        <w:t>стимулисати у наредном периоду</w:t>
      </w:r>
      <w:r w:rsidR="000129D7" w:rsidRPr="0057419F">
        <w:rPr>
          <w:rFonts w:asciiTheme="minorHAnsi" w:eastAsiaTheme="minorHAnsi" w:hAnsiTheme="minorHAnsi" w:cstheme="minorHAnsi"/>
          <w:lang w:val="sr-Latn-RS"/>
        </w:rPr>
        <w:t>.</w:t>
      </w:r>
    </w:p>
    <w:p w14:paraId="7D208D35" w14:textId="7F8DF61F" w:rsidR="004E5188" w:rsidRPr="0057419F" w:rsidRDefault="000D1836" w:rsidP="00AE2036">
      <w:pPr>
        <w:widowControl/>
        <w:adjustRightInd w:val="0"/>
        <w:spacing w:before="60"/>
        <w:jc w:val="both"/>
        <w:rPr>
          <w:rFonts w:asciiTheme="minorHAnsi" w:eastAsiaTheme="minorHAnsi" w:hAnsiTheme="minorHAnsi" w:cstheme="minorHAnsi"/>
          <w:lang w:val="sr-Latn-RS"/>
        </w:rPr>
      </w:pPr>
      <w:r w:rsidRPr="0057419F">
        <w:rPr>
          <w:rFonts w:asciiTheme="minorHAnsi" w:eastAsiaTheme="minorHAnsi" w:hAnsiTheme="minorHAnsi" w:cstheme="minorHAnsi"/>
          <w:lang w:val="sr-Cyrl-RS"/>
        </w:rPr>
        <w:t xml:space="preserve">Након </w:t>
      </w:r>
      <w:r w:rsidR="00E9643D" w:rsidRPr="0057419F">
        <w:rPr>
          <w:rFonts w:asciiTheme="minorHAnsi" w:eastAsiaTheme="minorHAnsi" w:hAnsiTheme="minorHAnsi" w:cstheme="minorHAnsi"/>
          <w:lang w:val="sr-Cyrl-RS"/>
        </w:rPr>
        <w:t xml:space="preserve">завршеног </w:t>
      </w:r>
      <w:r w:rsidRPr="0057419F">
        <w:rPr>
          <w:rFonts w:asciiTheme="minorHAnsi" w:eastAsiaTheme="minorHAnsi" w:hAnsiTheme="minorHAnsi" w:cstheme="minorHAnsi"/>
          <w:lang w:val="sr-Cyrl-RS"/>
        </w:rPr>
        <w:t xml:space="preserve">аналитичког и истраживачког </w:t>
      </w:r>
      <w:r w:rsidR="00E9643D" w:rsidRPr="0057419F">
        <w:rPr>
          <w:rFonts w:asciiTheme="minorHAnsi" w:eastAsiaTheme="minorHAnsi" w:hAnsiTheme="minorHAnsi" w:cstheme="minorHAnsi"/>
          <w:lang w:val="sr-Cyrl-RS"/>
        </w:rPr>
        <w:t>на изради анализе стања</w:t>
      </w:r>
      <w:r w:rsidRPr="0057419F">
        <w:rPr>
          <w:rFonts w:asciiTheme="minorHAnsi" w:eastAsiaTheme="minorHAnsi" w:hAnsiTheme="minorHAnsi" w:cstheme="minorHAnsi"/>
          <w:lang w:val="sr-Cyrl-RS"/>
        </w:rPr>
        <w:t xml:space="preserve">, ова фаза је употпуњена </w:t>
      </w:r>
      <w:r w:rsidR="004E5188" w:rsidRPr="005A5DB9">
        <w:rPr>
          <w:rFonts w:asciiTheme="minorHAnsi" w:eastAsiaTheme="minorHAnsi" w:hAnsiTheme="minorHAnsi" w:cstheme="minorHAnsi"/>
          <w:lang w:val="sr-Latn-RS"/>
        </w:rPr>
        <w:t xml:space="preserve">израдом </w:t>
      </w:r>
      <w:r w:rsidR="004E5188" w:rsidRPr="005A5DB9">
        <w:rPr>
          <w:rFonts w:asciiTheme="minorHAnsi" w:hAnsiTheme="minorHAnsi" w:cstheme="minorHAnsi"/>
          <w:b/>
          <w:lang w:val="sr-Latn-RS"/>
        </w:rPr>
        <w:t xml:space="preserve">тзв. </w:t>
      </w:r>
      <w:r w:rsidR="004E5188" w:rsidRPr="005A5DB9">
        <w:rPr>
          <w:rFonts w:asciiTheme="minorHAnsi" w:hAnsiTheme="minorHAnsi" w:cstheme="minorHAnsi"/>
          <w:b/>
          <w:i/>
          <w:iCs/>
          <w:lang w:val="sr-Latn-RS"/>
        </w:rPr>
        <w:t>SWOT</w:t>
      </w:r>
      <w:r w:rsidR="004E5188" w:rsidRPr="005A5DB9">
        <w:rPr>
          <w:rFonts w:asciiTheme="minorHAnsi" w:hAnsiTheme="minorHAnsi" w:cstheme="minorHAnsi"/>
          <w:b/>
          <w:lang w:val="sr-Latn-RS"/>
        </w:rPr>
        <w:t xml:space="preserve"> матрице, </w:t>
      </w:r>
      <w:r w:rsidR="004E5188" w:rsidRPr="005A5DB9">
        <w:rPr>
          <w:rFonts w:asciiTheme="minorHAnsi" w:hAnsiTheme="minorHAnsi" w:cstheme="minorHAnsi"/>
          <w:lang w:val="sr-Latn-RS"/>
        </w:rPr>
        <w:t>као једног од најзначајних алата стратешког планирања</w:t>
      </w:r>
      <w:r w:rsidR="0083623D" w:rsidRPr="005A5DB9">
        <w:rPr>
          <w:rFonts w:asciiTheme="minorHAnsi" w:hAnsiTheme="minorHAnsi" w:cstheme="minorHAnsi"/>
          <w:lang w:val="sr-Latn-RS"/>
        </w:rPr>
        <w:t xml:space="preserve"> </w:t>
      </w:r>
      <w:r w:rsidR="0083623D" w:rsidRPr="005A5DB9">
        <w:rPr>
          <w:rFonts w:asciiTheme="minorHAnsi" w:eastAsiaTheme="minorHAnsi" w:hAnsiTheme="minorHAnsi" w:cstheme="minorHAnsi"/>
          <w:lang w:val="sr-Latn-RS"/>
        </w:rPr>
        <w:t>који омогућава упоредни приказ унутрашњих снага и слабости, и екстерних прилика и претњи</w:t>
      </w:r>
      <w:r w:rsidRPr="005A5DB9">
        <w:rPr>
          <w:rFonts w:asciiTheme="minorHAnsi" w:eastAsiaTheme="minorHAnsi" w:hAnsiTheme="minorHAnsi" w:cstheme="minorHAnsi"/>
          <w:lang w:val="sr-Cyrl-RS"/>
        </w:rPr>
        <w:t xml:space="preserve"> </w:t>
      </w:r>
      <w:r w:rsidR="005A5DB9" w:rsidRPr="005A5DB9">
        <w:rPr>
          <w:rFonts w:asciiTheme="minorHAnsi" w:eastAsiaTheme="minorHAnsi" w:hAnsiTheme="minorHAnsi" w:cstheme="minorHAnsi"/>
          <w:lang w:val="sr-Cyrl-RS"/>
        </w:rPr>
        <w:t>о</w:t>
      </w:r>
      <w:r w:rsidR="0057419F" w:rsidRPr="005A5DB9">
        <w:rPr>
          <w:rFonts w:asciiTheme="minorHAnsi" w:eastAsiaTheme="minorHAnsi" w:hAnsiTheme="minorHAnsi" w:cstheme="minorHAnsi"/>
          <w:lang w:val="sr-Cyrl-RS"/>
        </w:rPr>
        <w:t xml:space="preserve">пштине </w:t>
      </w:r>
      <w:r w:rsidR="00453AE2">
        <w:rPr>
          <w:rFonts w:asciiTheme="minorHAnsi" w:eastAsiaTheme="minorHAnsi" w:hAnsiTheme="minorHAnsi" w:cstheme="minorHAnsi"/>
          <w:lang w:val="sr-Cyrl-RS"/>
        </w:rPr>
        <w:t>Велика Плана</w:t>
      </w:r>
      <w:r w:rsidR="004E5188" w:rsidRPr="005A5DB9">
        <w:rPr>
          <w:rFonts w:asciiTheme="minorHAnsi" w:hAnsiTheme="minorHAnsi" w:cstheme="minorHAnsi"/>
          <w:b/>
          <w:lang w:val="sr-Latn-RS"/>
        </w:rPr>
        <w:t xml:space="preserve">. </w:t>
      </w:r>
      <w:r w:rsidR="004E5188" w:rsidRPr="0057419F">
        <w:rPr>
          <w:rFonts w:asciiTheme="minorHAnsi" w:hAnsiTheme="minorHAnsi" w:cstheme="minorHAnsi"/>
          <w:b/>
          <w:i/>
          <w:iCs/>
          <w:lang w:val="sr-Latn-RS"/>
        </w:rPr>
        <w:t xml:space="preserve">SWOT </w:t>
      </w:r>
      <w:r w:rsidR="004E5188" w:rsidRPr="0057419F">
        <w:rPr>
          <w:rFonts w:asciiTheme="minorHAnsi" w:hAnsiTheme="minorHAnsi" w:cstheme="minorHAnsi"/>
          <w:iCs/>
          <w:lang w:val="sr-Latn-RS"/>
        </w:rPr>
        <w:t xml:space="preserve">матрица је припремљена на консултацијама/састанцима </w:t>
      </w:r>
      <w:r w:rsidR="004E5188" w:rsidRPr="0057419F">
        <w:rPr>
          <w:rFonts w:asciiTheme="minorHAnsi" w:hAnsiTheme="minorHAnsi" w:cstheme="minorHAnsi"/>
          <w:lang w:val="sr-Latn-RS"/>
        </w:rPr>
        <w:t xml:space="preserve">одржаним са представницима </w:t>
      </w:r>
      <w:r w:rsidRPr="0057419F">
        <w:rPr>
          <w:rFonts w:asciiTheme="minorHAnsi" w:hAnsiTheme="minorHAnsi" w:cstheme="minorHAnsi"/>
          <w:lang w:val="sr-Cyrl-RS"/>
        </w:rPr>
        <w:t>К</w:t>
      </w:r>
      <w:r w:rsidR="004E5188" w:rsidRPr="0057419F">
        <w:rPr>
          <w:rFonts w:asciiTheme="minorHAnsi" w:hAnsiTheme="minorHAnsi" w:cstheme="minorHAnsi"/>
          <w:lang w:val="sr-Latn-RS"/>
        </w:rPr>
        <w:t xml:space="preserve">оординационог тима и тематских радних група, којима су представљени </w:t>
      </w:r>
      <w:r w:rsidRPr="0057419F">
        <w:rPr>
          <w:rFonts w:asciiTheme="minorHAnsi" w:hAnsiTheme="minorHAnsi" w:cstheme="minorHAnsi"/>
          <w:lang w:val="sr-Cyrl-RS"/>
        </w:rPr>
        <w:t xml:space="preserve">и </w:t>
      </w:r>
      <w:r w:rsidR="004E5188" w:rsidRPr="0057419F">
        <w:rPr>
          <w:rFonts w:asciiTheme="minorHAnsi" w:hAnsiTheme="minorHAnsi" w:cstheme="minorHAnsi"/>
          <w:lang w:val="sr-Latn-RS"/>
        </w:rPr>
        <w:t>закључци анализе</w:t>
      </w:r>
      <w:r w:rsidR="005A02F7" w:rsidRPr="0057419F">
        <w:rPr>
          <w:rFonts w:asciiTheme="minorHAnsi" w:hAnsiTheme="minorHAnsi" w:cstheme="minorHAnsi"/>
          <w:lang w:val="sr-Cyrl-RS"/>
        </w:rPr>
        <w:t xml:space="preserve"> стања</w:t>
      </w:r>
      <w:r w:rsidR="004E5188" w:rsidRPr="0057419F">
        <w:rPr>
          <w:rFonts w:asciiTheme="minorHAnsi" w:eastAsiaTheme="minorHAnsi" w:hAnsiTheme="minorHAnsi" w:cstheme="minorHAnsi"/>
          <w:lang w:val="sr-Latn-RS"/>
        </w:rPr>
        <w:t xml:space="preserve">. На основу ове фазе </w:t>
      </w:r>
      <w:r w:rsidR="005A02F7" w:rsidRPr="0057419F">
        <w:rPr>
          <w:rFonts w:asciiTheme="minorHAnsi" w:eastAsiaTheme="minorHAnsi" w:hAnsiTheme="minorHAnsi" w:cstheme="minorHAnsi"/>
          <w:lang w:val="sr-Latn-RS"/>
        </w:rPr>
        <w:t xml:space="preserve">дефинисани су развојни изазови и кључни проблеми на које је потребно фокусирати План развоја, </w:t>
      </w:r>
      <w:r w:rsidR="004E5188" w:rsidRPr="0057419F">
        <w:rPr>
          <w:rFonts w:asciiTheme="minorHAnsi" w:eastAsiaTheme="minorHAnsi" w:hAnsiTheme="minorHAnsi" w:cstheme="minorHAnsi"/>
          <w:lang w:val="sr-Latn-RS"/>
        </w:rPr>
        <w:t xml:space="preserve">извршена </w:t>
      </w:r>
      <w:r w:rsidR="005A02F7" w:rsidRPr="0057419F">
        <w:rPr>
          <w:rFonts w:asciiTheme="minorHAnsi" w:eastAsiaTheme="minorHAnsi" w:hAnsiTheme="minorHAnsi" w:cstheme="minorHAnsi"/>
          <w:lang w:val="sr-Cyrl-RS"/>
        </w:rPr>
        <w:t xml:space="preserve">је </w:t>
      </w:r>
      <w:r w:rsidR="005A02F7" w:rsidRPr="0057419F">
        <w:rPr>
          <w:rFonts w:asciiTheme="minorHAnsi" w:eastAsiaTheme="minorHAnsi" w:hAnsiTheme="minorHAnsi" w:cstheme="minorHAnsi"/>
          <w:lang w:val="sr-Latn-RS"/>
        </w:rPr>
        <w:t xml:space="preserve">идентификација узрока проблема </w:t>
      </w:r>
      <w:r w:rsidR="005A02F7" w:rsidRPr="0057419F">
        <w:rPr>
          <w:rFonts w:asciiTheme="minorHAnsi" w:eastAsiaTheme="minorHAnsi" w:hAnsiTheme="minorHAnsi" w:cstheme="minorHAnsi"/>
          <w:lang w:val="sr-Cyrl-RS"/>
        </w:rPr>
        <w:t xml:space="preserve">и урађена је </w:t>
      </w:r>
      <w:r w:rsidR="005A02F7" w:rsidRPr="0057419F">
        <w:rPr>
          <w:rFonts w:asciiTheme="minorHAnsi" w:eastAsiaTheme="minorHAnsi" w:hAnsiTheme="minorHAnsi" w:cstheme="minorHAnsi"/>
          <w:lang w:val="sr-Latn-RS"/>
        </w:rPr>
        <w:t>приоритизација</w:t>
      </w:r>
      <w:r w:rsidR="004E5188" w:rsidRPr="0057419F">
        <w:rPr>
          <w:rFonts w:asciiTheme="minorHAnsi" w:eastAsiaTheme="minorHAnsi" w:hAnsiTheme="minorHAnsi" w:cstheme="minorHAnsi"/>
          <w:lang w:val="sr-Latn-RS"/>
        </w:rPr>
        <w:t xml:space="preserve"> проблема</w:t>
      </w:r>
      <w:r w:rsidR="0083623D" w:rsidRPr="0057419F">
        <w:rPr>
          <w:rFonts w:asciiTheme="minorHAnsi" w:eastAsiaTheme="minorHAnsi" w:hAnsiTheme="minorHAnsi" w:cstheme="minorHAnsi"/>
          <w:lang w:val="sr-Latn-RS"/>
        </w:rPr>
        <w:t>.</w:t>
      </w:r>
    </w:p>
    <w:p w14:paraId="7FCC25ED" w14:textId="1948C72E" w:rsidR="0083623D" w:rsidRPr="0057419F" w:rsidRDefault="0083623D" w:rsidP="00AE2036">
      <w:pPr>
        <w:spacing w:before="60"/>
        <w:jc w:val="both"/>
        <w:rPr>
          <w:rFonts w:asciiTheme="minorHAnsi" w:hAnsiTheme="minorHAnsi" w:cstheme="minorHAnsi"/>
          <w:lang w:val="sr-Cyrl-RS"/>
        </w:rPr>
      </w:pPr>
      <w:r w:rsidRPr="0057419F">
        <w:rPr>
          <w:rFonts w:asciiTheme="minorHAnsi" w:hAnsiTheme="minorHAnsi" w:cstheme="minorHAnsi"/>
          <w:iCs/>
          <w:lang w:val="sr-Cyrl-RS"/>
        </w:rPr>
        <w:t>У оквиру ове фазе</w:t>
      </w:r>
      <w:r w:rsidRPr="0057419F">
        <w:rPr>
          <w:rFonts w:asciiTheme="minorHAnsi" w:hAnsiTheme="minorHAnsi" w:cstheme="minorHAnsi"/>
          <w:b/>
          <w:i/>
          <w:iCs/>
          <w:lang w:val="sr-Cyrl-RS"/>
        </w:rPr>
        <w:t xml:space="preserve"> одржан је уводни састанак Партнерског форума</w:t>
      </w:r>
      <w:r w:rsidRPr="0057419F">
        <w:rPr>
          <w:rFonts w:asciiTheme="minorHAnsi" w:hAnsiTheme="minorHAnsi" w:cstheme="minorHAnsi"/>
          <w:lang w:val="sr-Cyrl-RS"/>
        </w:rPr>
        <w:t xml:space="preserve"> на коме је представљен процес израде Плана развоја и започете су консултације са </w:t>
      </w:r>
      <w:r w:rsidR="006D5D39" w:rsidRPr="0057419F">
        <w:rPr>
          <w:rFonts w:asciiTheme="minorHAnsi" w:hAnsiTheme="minorHAnsi" w:cstheme="minorHAnsi"/>
          <w:lang w:val="sr-Cyrl-RS"/>
        </w:rPr>
        <w:t xml:space="preserve">широм јавности </w:t>
      </w:r>
      <w:r w:rsidRPr="0057419F">
        <w:rPr>
          <w:rFonts w:asciiTheme="minorHAnsi" w:hAnsiTheme="minorHAnsi" w:cstheme="minorHAnsi"/>
          <w:lang w:val="sr-Cyrl-RS"/>
        </w:rPr>
        <w:t>у процесу израде</w:t>
      </w:r>
      <w:r w:rsidR="006D5D39" w:rsidRPr="0057419F">
        <w:rPr>
          <w:rFonts w:asciiTheme="minorHAnsi" w:hAnsiTheme="minorHAnsi" w:cstheme="minorHAnsi"/>
          <w:lang w:val="sr-Cyrl-RS"/>
        </w:rPr>
        <w:t xml:space="preserve"> Плана</w:t>
      </w:r>
      <w:r w:rsidRPr="0057419F">
        <w:rPr>
          <w:rFonts w:asciiTheme="minorHAnsi" w:hAnsiTheme="minorHAnsi" w:cstheme="minorHAnsi"/>
          <w:lang w:val="sr-Cyrl-RS"/>
        </w:rPr>
        <w:t xml:space="preserve">. Партнерски форум је медијски промовисан у циљу укључивања што већег броја </w:t>
      </w:r>
      <w:r w:rsidR="006D5D39" w:rsidRPr="0057419F">
        <w:rPr>
          <w:rFonts w:asciiTheme="minorHAnsi" w:hAnsiTheme="minorHAnsi" w:cstheme="minorHAnsi"/>
          <w:lang w:val="sr-Cyrl-RS"/>
        </w:rPr>
        <w:t xml:space="preserve">заинтересованих страна </w:t>
      </w:r>
      <w:r w:rsidR="00812703" w:rsidRPr="0057419F">
        <w:rPr>
          <w:rFonts w:asciiTheme="minorHAnsi" w:hAnsiTheme="minorHAnsi" w:cstheme="minorHAnsi"/>
          <w:lang w:val="sr-Cyrl-RS"/>
        </w:rPr>
        <w:t>у сам процес.</w:t>
      </w:r>
    </w:p>
    <w:p w14:paraId="40B76BA5" w14:textId="11420C34" w:rsidR="00812703" w:rsidRPr="0057419F" w:rsidRDefault="00812703" w:rsidP="00AE2036">
      <w:pPr>
        <w:widowControl/>
        <w:adjustRightInd w:val="0"/>
        <w:spacing w:before="60"/>
        <w:jc w:val="both"/>
        <w:rPr>
          <w:rFonts w:asciiTheme="minorHAnsi" w:eastAsiaTheme="minorHAnsi" w:hAnsiTheme="minorHAnsi" w:cstheme="minorHAnsi"/>
          <w:iCs/>
          <w:lang w:val="sr-Cyrl-RS"/>
        </w:rPr>
      </w:pPr>
      <w:r w:rsidRPr="0057419F">
        <w:rPr>
          <w:rFonts w:asciiTheme="minorHAnsi" w:eastAsiaTheme="minorHAnsi" w:hAnsiTheme="minorHAnsi" w:cstheme="minorHAnsi"/>
          <w:b/>
          <w:i/>
          <w:iCs/>
          <w:lang w:val="sr-Cyrl-RS"/>
        </w:rPr>
        <w:t>Следећа фаза израде Плана развоја</w:t>
      </w:r>
      <w:r w:rsidRPr="0057419F">
        <w:rPr>
          <w:rFonts w:asciiTheme="minorHAnsi" w:eastAsiaTheme="minorHAnsi" w:hAnsiTheme="minorHAnsi" w:cstheme="minorHAnsi"/>
          <w:iCs/>
          <w:lang w:val="sr-Cyrl-RS"/>
        </w:rPr>
        <w:t xml:space="preserve"> је подразумевала </w:t>
      </w:r>
      <w:r w:rsidR="00D70C27" w:rsidRPr="0057419F">
        <w:rPr>
          <w:rFonts w:asciiTheme="minorHAnsi" w:eastAsiaTheme="minorHAnsi" w:hAnsiTheme="minorHAnsi" w:cstheme="minorHAnsi"/>
          <w:iCs/>
          <w:lang w:val="sr-Cyrl-RS"/>
        </w:rPr>
        <w:t>рад на припреми</w:t>
      </w:r>
      <w:r w:rsidRPr="0057419F">
        <w:rPr>
          <w:rFonts w:asciiTheme="minorHAnsi" w:eastAsiaTheme="minorHAnsi" w:hAnsiTheme="minorHAnsi" w:cstheme="minorHAnsi"/>
          <w:iCs/>
          <w:lang w:val="sr-Cyrl-RS"/>
        </w:rPr>
        <w:t xml:space="preserve"> оквира документа путем </w:t>
      </w:r>
      <w:r w:rsidRPr="0057419F">
        <w:rPr>
          <w:rFonts w:asciiTheme="minorHAnsi" w:eastAsiaTheme="minorHAnsi" w:hAnsiTheme="minorHAnsi" w:cstheme="minorHAnsi"/>
          <w:b/>
          <w:i/>
          <w:iCs/>
          <w:lang w:val="sr-Cyrl-RS"/>
        </w:rPr>
        <w:t>дефинисања визије развоја, одређивања циљева развоја и дефинисањ</w:t>
      </w:r>
      <w:r w:rsidR="00E11593" w:rsidRPr="0057419F">
        <w:rPr>
          <w:rFonts w:asciiTheme="minorHAnsi" w:eastAsiaTheme="minorHAnsi" w:hAnsiTheme="minorHAnsi" w:cstheme="minorHAnsi"/>
          <w:b/>
          <w:i/>
          <w:iCs/>
          <w:lang w:val="sr-Cyrl-RS"/>
        </w:rPr>
        <w:t>а</w:t>
      </w:r>
      <w:r w:rsidRPr="0057419F">
        <w:rPr>
          <w:rFonts w:asciiTheme="minorHAnsi" w:eastAsiaTheme="minorHAnsi" w:hAnsiTheme="minorHAnsi" w:cstheme="minorHAnsi"/>
          <w:b/>
          <w:i/>
          <w:iCs/>
          <w:lang w:val="sr-Cyrl-RS"/>
        </w:rPr>
        <w:t xml:space="preserve"> мера</w:t>
      </w:r>
      <w:r w:rsidRPr="0057419F">
        <w:rPr>
          <w:rFonts w:asciiTheme="minorHAnsi" w:eastAsiaTheme="minorHAnsi" w:hAnsiTheme="minorHAnsi" w:cstheme="minorHAnsi"/>
          <w:iCs/>
          <w:lang w:val="sr-Cyrl-RS"/>
        </w:rPr>
        <w:t xml:space="preserve"> које ће допринети реализацији циљева развоја.</w:t>
      </w:r>
      <w:r w:rsidR="005F5F6C" w:rsidRPr="0057419F">
        <w:rPr>
          <w:rFonts w:asciiTheme="minorHAnsi" w:eastAsiaTheme="minorHAnsi" w:hAnsiTheme="minorHAnsi" w:cstheme="minorHAnsi"/>
          <w:iCs/>
          <w:lang w:val="sr-Cyrl-RS"/>
        </w:rPr>
        <w:t xml:space="preserve"> </w:t>
      </w:r>
      <w:r w:rsidR="005F5F6C" w:rsidRPr="0057419F">
        <w:rPr>
          <w:rFonts w:asciiTheme="minorHAnsi" w:hAnsiTheme="minorHAnsi" w:cstheme="minorHAnsi"/>
          <w:lang w:val="sr-Cyrl-RS"/>
        </w:rPr>
        <w:t xml:space="preserve">Дефинисање визије, приоритетних циљева и мера је корак </w:t>
      </w:r>
      <w:r w:rsidR="00043805" w:rsidRPr="0057419F">
        <w:rPr>
          <w:rFonts w:asciiTheme="minorHAnsi" w:hAnsiTheme="minorHAnsi" w:cstheme="minorHAnsi"/>
          <w:lang w:val="sr-Cyrl-RS"/>
        </w:rPr>
        <w:t>који је уследио одмах</w:t>
      </w:r>
      <w:r w:rsidR="00043805" w:rsidRPr="0057419F">
        <w:rPr>
          <w:rFonts w:asciiTheme="minorHAnsi" w:hAnsiTheme="minorHAnsi" w:cstheme="minorHAnsi"/>
          <w:lang w:val="sr-Latn-RS"/>
        </w:rPr>
        <w:t xml:space="preserve"> </w:t>
      </w:r>
      <w:r w:rsidR="005F5F6C" w:rsidRPr="0057419F">
        <w:rPr>
          <w:rFonts w:asciiTheme="minorHAnsi" w:hAnsiTheme="minorHAnsi" w:cstheme="minorHAnsi"/>
          <w:lang w:val="sr-Cyrl-RS"/>
        </w:rPr>
        <w:t xml:space="preserve">након израде </w:t>
      </w:r>
      <w:r w:rsidR="005F5F6C" w:rsidRPr="0057419F">
        <w:rPr>
          <w:rFonts w:asciiTheme="minorHAnsi" w:hAnsiTheme="minorHAnsi" w:cstheme="minorHAnsi"/>
          <w:i/>
          <w:iCs/>
          <w:lang w:val="sr-Cyrl-RS"/>
        </w:rPr>
        <w:t>SWOT</w:t>
      </w:r>
      <w:r w:rsidR="005F5F6C" w:rsidRPr="0057419F">
        <w:rPr>
          <w:rFonts w:asciiTheme="minorHAnsi" w:hAnsiTheme="minorHAnsi" w:cstheme="minorHAnsi"/>
          <w:lang w:val="sr-Cyrl-RS"/>
        </w:rPr>
        <w:t xml:space="preserve"> матрице.</w:t>
      </w:r>
    </w:p>
    <w:p w14:paraId="42F49A5F" w14:textId="0CF76B1E" w:rsidR="0083623D" w:rsidRPr="0057419F" w:rsidRDefault="0010096E" w:rsidP="00AE2036">
      <w:pPr>
        <w:widowControl/>
        <w:adjustRightInd w:val="0"/>
        <w:spacing w:before="60"/>
        <w:jc w:val="both"/>
        <w:rPr>
          <w:rFonts w:asciiTheme="minorHAnsi" w:eastAsiaTheme="minorHAnsi" w:hAnsiTheme="minorHAnsi" w:cstheme="minorHAnsi"/>
          <w:lang w:val="sr-Cyrl-RS"/>
        </w:rPr>
      </w:pPr>
      <w:r w:rsidRPr="0057419F">
        <w:rPr>
          <w:rFonts w:asciiTheme="minorHAnsi" w:eastAsiaTheme="minorHAnsi" w:hAnsiTheme="minorHAnsi" w:cstheme="minorHAnsi"/>
          <w:b/>
          <w:i/>
          <w:iCs/>
          <w:lang w:val="sr-Cyrl-RS"/>
        </w:rPr>
        <w:t xml:space="preserve">Визија развоја представља жељено стање, односно промену којом се постиже жељено стање у седмогодишњем периоду спровођења Плана развоја </w:t>
      </w:r>
      <w:r w:rsidRPr="0057419F">
        <w:rPr>
          <w:rFonts w:asciiTheme="minorHAnsi" w:eastAsiaTheme="minorHAnsi" w:hAnsiTheme="minorHAnsi" w:cstheme="minorHAnsi"/>
          <w:lang w:val="sr-Cyrl-RS"/>
        </w:rPr>
        <w:t xml:space="preserve">путем реализације планираних мера </w:t>
      </w:r>
      <w:r w:rsidR="00D70C27" w:rsidRPr="0057419F">
        <w:rPr>
          <w:rFonts w:asciiTheme="minorHAnsi" w:eastAsiaTheme="minorHAnsi" w:hAnsiTheme="minorHAnsi" w:cstheme="minorHAnsi"/>
          <w:lang w:val="sr-Cyrl-RS"/>
        </w:rPr>
        <w:t>(</w:t>
      </w:r>
      <w:r w:rsidRPr="0057419F">
        <w:rPr>
          <w:rFonts w:asciiTheme="minorHAnsi" w:eastAsiaTheme="minorHAnsi" w:hAnsiTheme="minorHAnsi" w:cstheme="minorHAnsi"/>
          <w:lang w:val="sr-Cyrl-RS"/>
        </w:rPr>
        <w:t>и активности</w:t>
      </w:r>
      <w:r w:rsidR="00D70C27" w:rsidRPr="0057419F">
        <w:rPr>
          <w:rFonts w:asciiTheme="minorHAnsi" w:eastAsiaTheme="minorHAnsi" w:hAnsiTheme="minorHAnsi" w:cstheme="minorHAnsi"/>
          <w:lang w:val="sr-Cyrl-RS"/>
        </w:rPr>
        <w:t xml:space="preserve"> у оквиру мера)</w:t>
      </w:r>
      <w:r w:rsidRPr="0057419F">
        <w:rPr>
          <w:rFonts w:asciiTheme="minorHAnsi" w:eastAsiaTheme="minorHAnsi" w:hAnsiTheme="minorHAnsi" w:cstheme="minorHAnsi"/>
          <w:lang w:val="sr-Cyrl-RS"/>
        </w:rPr>
        <w:t>.</w:t>
      </w:r>
      <w:r w:rsidRPr="0057419F">
        <w:rPr>
          <w:rFonts w:asciiTheme="minorHAnsi" w:eastAsiaTheme="minorHAnsi" w:hAnsiTheme="minorHAnsi" w:cstheme="minorHAnsi"/>
          <w:b/>
          <w:i/>
          <w:iCs/>
          <w:lang w:val="sr-Cyrl-RS"/>
        </w:rPr>
        <w:t xml:space="preserve"> </w:t>
      </w:r>
      <w:r w:rsidR="00812703" w:rsidRPr="0057419F">
        <w:rPr>
          <w:rFonts w:asciiTheme="minorHAnsi" w:eastAsiaTheme="minorHAnsi" w:hAnsiTheme="minorHAnsi" w:cstheme="minorHAnsi"/>
          <w:iCs/>
          <w:lang w:val="sr-Cyrl-RS"/>
        </w:rPr>
        <w:t>Дефинисање визије</w:t>
      </w:r>
      <w:r w:rsidR="00812703" w:rsidRPr="0057419F">
        <w:rPr>
          <w:rFonts w:asciiTheme="minorHAnsi" w:eastAsiaTheme="minorHAnsi" w:hAnsiTheme="minorHAnsi" w:cstheme="minorHAnsi"/>
          <w:i/>
          <w:iCs/>
          <w:lang w:val="sr-Cyrl-RS"/>
        </w:rPr>
        <w:t xml:space="preserve"> </w:t>
      </w:r>
      <w:r w:rsidR="00812703" w:rsidRPr="0057419F">
        <w:rPr>
          <w:rFonts w:asciiTheme="minorHAnsi" w:eastAsiaTheme="minorHAnsi" w:hAnsiTheme="minorHAnsi" w:cstheme="minorHAnsi"/>
          <w:lang w:val="sr-Cyrl-RS"/>
        </w:rPr>
        <w:t>је подразумевало идентификацију промена које се очекују на крај</w:t>
      </w:r>
      <w:r w:rsidRPr="0057419F">
        <w:rPr>
          <w:rFonts w:asciiTheme="minorHAnsi" w:eastAsiaTheme="minorHAnsi" w:hAnsiTheme="minorHAnsi" w:cstheme="minorHAnsi"/>
          <w:lang w:val="sr-Cyrl-RS"/>
        </w:rPr>
        <w:t xml:space="preserve">у спровођења планског документа и то кроз заједнички консултативни процес са тематским радним групама и унутар Координационог тима. </w:t>
      </w:r>
      <w:r w:rsidR="00812703" w:rsidRPr="0057419F">
        <w:rPr>
          <w:rFonts w:asciiTheme="minorHAnsi" w:eastAsiaTheme="minorHAnsi" w:hAnsiTheme="minorHAnsi" w:cstheme="minorHAnsi"/>
          <w:lang w:val="sr-Cyrl-RS"/>
        </w:rPr>
        <w:t xml:space="preserve">Приликом формулисања </w:t>
      </w:r>
      <w:r w:rsidRPr="0057419F">
        <w:rPr>
          <w:rFonts w:asciiTheme="minorHAnsi" w:eastAsiaTheme="minorHAnsi" w:hAnsiTheme="minorHAnsi" w:cstheme="minorHAnsi"/>
          <w:lang w:val="sr-Cyrl-RS"/>
        </w:rPr>
        <w:t xml:space="preserve">визије </w:t>
      </w:r>
      <w:r w:rsidR="00812703" w:rsidRPr="0057419F">
        <w:rPr>
          <w:rFonts w:asciiTheme="minorHAnsi" w:eastAsiaTheme="minorHAnsi" w:hAnsiTheme="minorHAnsi" w:cstheme="minorHAnsi"/>
          <w:lang w:val="sr-Cyrl-RS"/>
        </w:rPr>
        <w:t xml:space="preserve">обухваћени су основни принципи развоја, односно вредности које се желе неговати у периоду за који се планира, постојеће предности </w:t>
      </w:r>
      <w:r w:rsidR="005A5DB9" w:rsidRPr="005A5DB9">
        <w:rPr>
          <w:rFonts w:asciiTheme="minorHAnsi" w:eastAsiaTheme="minorHAnsi" w:hAnsiTheme="minorHAnsi" w:cstheme="minorHAnsi"/>
          <w:lang w:val="sr-Cyrl-RS"/>
        </w:rPr>
        <w:t>о</w:t>
      </w:r>
      <w:r w:rsidR="0057419F" w:rsidRPr="005A5DB9">
        <w:rPr>
          <w:rFonts w:asciiTheme="minorHAnsi" w:eastAsiaTheme="minorHAnsi" w:hAnsiTheme="minorHAnsi" w:cstheme="minorHAnsi"/>
          <w:lang w:val="sr-Cyrl-RS"/>
        </w:rPr>
        <w:t xml:space="preserve">пштине </w:t>
      </w:r>
      <w:r w:rsidR="00453AE2">
        <w:rPr>
          <w:rFonts w:asciiTheme="minorHAnsi" w:eastAsiaTheme="minorHAnsi" w:hAnsiTheme="minorHAnsi" w:cstheme="minorHAnsi"/>
          <w:lang w:val="sr-Cyrl-RS"/>
        </w:rPr>
        <w:t>Велика Плана</w:t>
      </w:r>
      <w:r w:rsidRPr="005A5DB9">
        <w:rPr>
          <w:rFonts w:asciiTheme="minorHAnsi" w:eastAsiaTheme="minorHAnsi" w:hAnsiTheme="minorHAnsi" w:cstheme="minorHAnsi"/>
          <w:lang w:val="sr-Cyrl-RS"/>
        </w:rPr>
        <w:t xml:space="preserve"> </w:t>
      </w:r>
      <w:r w:rsidR="00812703" w:rsidRPr="005A5DB9">
        <w:rPr>
          <w:rFonts w:asciiTheme="minorHAnsi" w:eastAsiaTheme="minorHAnsi" w:hAnsiTheme="minorHAnsi" w:cstheme="minorHAnsi"/>
          <w:lang w:val="sr-Cyrl-RS"/>
        </w:rPr>
        <w:t>и локална традиција.</w:t>
      </w:r>
    </w:p>
    <w:p w14:paraId="68B310B3" w14:textId="2DDAD413" w:rsidR="00C978C2" w:rsidRPr="0057419F" w:rsidRDefault="0010096E" w:rsidP="00AE2036">
      <w:pPr>
        <w:widowControl/>
        <w:adjustRightInd w:val="0"/>
        <w:spacing w:before="100"/>
        <w:jc w:val="both"/>
        <w:rPr>
          <w:rFonts w:asciiTheme="minorHAnsi" w:hAnsiTheme="minorHAnsi" w:cstheme="minorHAnsi"/>
          <w:lang w:val="sr-Cyrl-RS"/>
        </w:rPr>
      </w:pPr>
      <w:r w:rsidRPr="0057419F">
        <w:rPr>
          <w:rFonts w:asciiTheme="minorHAnsi" w:hAnsiTheme="minorHAnsi" w:cstheme="minorHAnsi"/>
          <w:b/>
          <w:i/>
          <w:lang w:val="sr-Cyrl-RS"/>
        </w:rPr>
        <w:t>Приоритетни циљеви</w:t>
      </w:r>
      <w:r w:rsidRPr="0057419F">
        <w:rPr>
          <w:rFonts w:asciiTheme="minorHAnsi" w:hAnsiTheme="minorHAnsi" w:cstheme="minorHAnsi"/>
          <w:lang w:val="sr-Cyrl-RS"/>
        </w:rPr>
        <w:t xml:space="preserve"> </w:t>
      </w:r>
      <w:r w:rsidR="0074196D" w:rsidRPr="0057419F">
        <w:rPr>
          <w:rFonts w:asciiTheme="minorHAnsi" w:hAnsiTheme="minorHAnsi" w:cstheme="minorHAnsi"/>
          <w:lang w:val="sr-Cyrl-RS"/>
        </w:rPr>
        <w:t>Плана развоја представљају</w:t>
      </w:r>
      <w:r w:rsidRPr="0057419F">
        <w:rPr>
          <w:rFonts w:asciiTheme="minorHAnsi" w:hAnsiTheme="minorHAnsi" w:cstheme="minorHAnsi"/>
          <w:lang w:val="sr-Cyrl-RS"/>
        </w:rPr>
        <w:t xml:space="preserve"> пројекције жељеног стања које доприносе остварењу визије, а постижу се спровођењем мера, односно групе мера, при чему се свака мера, односно група мера обавезно везује за конкретан посебан циљ. </w:t>
      </w:r>
      <w:r w:rsidR="00A612AA" w:rsidRPr="0057419F">
        <w:rPr>
          <w:rFonts w:asciiTheme="minorHAnsi" w:hAnsiTheme="minorHAnsi" w:cstheme="minorHAnsi"/>
          <w:lang w:val="sr-Cyrl-RS"/>
        </w:rPr>
        <w:t xml:space="preserve">Урађени су на основу претходно идентификованих кључних развојних аспеката/проблема који су произишли из анализе стања и </w:t>
      </w:r>
      <w:r w:rsidR="00A612AA" w:rsidRPr="0057419F">
        <w:rPr>
          <w:rFonts w:asciiTheme="minorHAnsi" w:hAnsiTheme="minorHAnsi" w:cstheme="minorHAnsi"/>
          <w:b/>
          <w:i/>
          <w:iCs/>
          <w:lang w:val="sr-Cyrl-RS"/>
        </w:rPr>
        <w:t xml:space="preserve">SWOT </w:t>
      </w:r>
      <w:r w:rsidR="00A612AA" w:rsidRPr="0057419F">
        <w:rPr>
          <w:rFonts w:asciiTheme="minorHAnsi" w:hAnsiTheme="minorHAnsi" w:cstheme="minorHAnsi"/>
          <w:iCs/>
          <w:lang w:val="sr-Cyrl-RS"/>
        </w:rPr>
        <w:t xml:space="preserve">матрице, у исто време руководећи се дефинисаним жељеним стањем </w:t>
      </w:r>
      <w:r w:rsidR="00A612AA" w:rsidRPr="0057419F">
        <w:rPr>
          <w:rFonts w:asciiTheme="minorHAnsi" w:hAnsiTheme="minorHAnsi" w:cstheme="minorHAnsi"/>
          <w:iCs/>
          <w:lang w:val="sr-Cyrl-RS"/>
        </w:rPr>
        <w:lastRenderedPageBreak/>
        <w:t xml:space="preserve">које се жели достићи на крају планског периода. </w:t>
      </w:r>
      <w:r w:rsidR="00A612AA" w:rsidRPr="0057419F">
        <w:rPr>
          <w:rFonts w:asciiTheme="minorHAnsi" w:eastAsiaTheme="minorHAnsi" w:hAnsiTheme="minorHAnsi" w:cstheme="minorHAnsi"/>
          <w:lang w:val="sr-Cyrl-RS"/>
        </w:rPr>
        <w:t xml:space="preserve">Узимајући у обзир </w:t>
      </w:r>
      <w:r w:rsidR="00C978C2" w:rsidRPr="0057419F">
        <w:rPr>
          <w:rFonts w:asciiTheme="minorHAnsi" w:eastAsiaTheme="minorHAnsi" w:hAnsiTheme="minorHAnsi" w:cstheme="minorHAnsi"/>
          <w:lang w:val="sr-Cyrl-RS"/>
        </w:rPr>
        <w:t>постојећи</w:t>
      </w:r>
      <w:r w:rsidR="00A612AA" w:rsidRPr="0057419F">
        <w:rPr>
          <w:rFonts w:asciiTheme="minorHAnsi" w:eastAsiaTheme="minorHAnsi" w:hAnsiTheme="minorHAnsi" w:cstheme="minorHAnsi"/>
          <w:lang w:val="sr-Cyrl-RS"/>
        </w:rPr>
        <w:t xml:space="preserve"> правни оквир који налаже да се даља и детаљнија разрада приоритетних циљева врши путем докумената јавних политика ужег обима (стратегије, програми</w:t>
      </w:r>
      <w:r w:rsidR="00C978C2" w:rsidRPr="0057419F">
        <w:rPr>
          <w:rFonts w:asciiTheme="minorHAnsi" w:eastAsiaTheme="minorHAnsi" w:hAnsiTheme="minorHAnsi" w:cstheme="minorHAnsi"/>
          <w:lang w:val="sr-Cyrl-RS"/>
        </w:rPr>
        <w:t xml:space="preserve"> и њима припадајући акциони планови</w:t>
      </w:r>
      <w:r w:rsidR="00A612AA" w:rsidRPr="0057419F">
        <w:rPr>
          <w:rFonts w:asciiTheme="minorHAnsi" w:eastAsiaTheme="minorHAnsi" w:hAnsiTheme="minorHAnsi" w:cstheme="minorHAnsi"/>
          <w:lang w:val="sr-Cyrl-RS"/>
        </w:rPr>
        <w:t xml:space="preserve">), Планом развоја </w:t>
      </w:r>
      <w:r w:rsidR="005A5DB9" w:rsidRPr="005A5DB9">
        <w:rPr>
          <w:rFonts w:asciiTheme="minorHAnsi" w:eastAsiaTheme="minorHAnsi" w:hAnsiTheme="minorHAnsi" w:cstheme="minorHAnsi"/>
          <w:lang w:val="sr-Cyrl-RS"/>
        </w:rPr>
        <w:t>о</w:t>
      </w:r>
      <w:r w:rsidR="0057419F" w:rsidRPr="005A5DB9">
        <w:rPr>
          <w:rFonts w:asciiTheme="minorHAnsi" w:eastAsiaTheme="minorHAnsi" w:hAnsiTheme="minorHAnsi" w:cstheme="minorHAnsi"/>
          <w:lang w:val="sr-Cyrl-RS"/>
        </w:rPr>
        <w:t xml:space="preserve">пштине </w:t>
      </w:r>
      <w:r w:rsidR="00453AE2">
        <w:rPr>
          <w:rFonts w:asciiTheme="minorHAnsi" w:eastAsiaTheme="minorHAnsi" w:hAnsiTheme="minorHAnsi" w:cstheme="minorHAnsi"/>
          <w:lang w:val="sr-Cyrl-RS"/>
        </w:rPr>
        <w:t>Велика Плана</w:t>
      </w:r>
      <w:r w:rsidR="00A612AA" w:rsidRPr="005A5DB9">
        <w:rPr>
          <w:rFonts w:asciiTheme="minorHAnsi" w:eastAsiaTheme="minorHAnsi" w:hAnsiTheme="minorHAnsi" w:cstheme="minorHAnsi"/>
          <w:lang w:val="sr-Cyrl-RS"/>
        </w:rPr>
        <w:t xml:space="preserve"> </w:t>
      </w:r>
      <w:r w:rsidR="00A612AA" w:rsidRPr="0057419F">
        <w:rPr>
          <w:rFonts w:asciiTheme="minorHAnsi" w:eastAsiaTheme="minorHAnsi" w:hAnsiTheme="minorHAnsi" w:cstheme="minorHAnsi"/>
          <w:lang w:val="sr-Cyrl-RS"/>
        </w:rPr>
        <w:t xml:space="preserve">разматрани су само најзначајнији приоритетни циљеви. </w:t>
      </w:r>
      <w:r w:rsidR="005F5F6C" w:rsidRPr="0057419F">
        <w:rPr>
          <w:rFonts w:asciiTheme="minorHAnsi" w:hAnsiTheme="minorHAnsi" w:cstheme="minorHAnsi"/>
          <w:lang w:val="sr-Cyrl-RS"/>
        </w:rPr>
        <w:t>Приоритетни циљеви су структурирани у три развојна правца:</w:t>
      </w:r>
    </w:p>
    <w:p w14:paraId="74D23D46" w14:textId="77777777" w:rsidR="00E76699" w:rsidRPr="0094078B" w:rsidRDefault="00E76699" w:rsidP="00AE2036">
      <w:pPr>
        <w:pStyle w:val="ListParagraph"/>
        <w:numPr>
          <w:ilvl w:val="0"/>
          <w:numId w:val="2"/>
        </w:numPr>
        <w:jc w:val="both"/>
      </w:pPr>
      <w:proofErr w:type="spellStart"/>
      <w:r w:rsidRPr="0094078B">
        <w:rPr>
          <w:rFonts w:asciiTheme="minorHAnsi" w:hAnsiTheme="minorHAnsi" w:cstheme="minorHAnsi"/>
          <w:b/>
          <w:bCs/>
        </w:rPr>
        <w:t>Развојни</w:t>
      </w:r>
      <w:proofErr w:type="spellEnd"/>
      <w:r w:rsidRPr="0094078B">
        <w:rPr>
          <w:rFonts w:asciiTheme="minorHAnsi" w:hAnsiTheme="minorHAnsi" w:cstheme="minorHAnsi"/>
          <w:b/>
          <w:bCs/>
        </w:rPr>
        <w:t xml:space="preserve"> </w:t>
      </w:r>
      <w:proofErr w:type="spellStart"/>
      <w:r w:rsidRPr="0094078B">
        <w:rPr>
          <w:rFonts w:asciiTheme="minorHAnsi" w:hAnsiTheme="minorHAnsi" w:cstheme="minorHAnsi"/>
          <w:b/>
          <w:bCs/>
        </w:rPr>
        <w:t>правац</w:t>
      </w:r>
      <w:proofErr w:type="spellEnd"/>
      <w:r w:rsidRPr="0094078B">
        <w:rPr>
          <w:rFonts w:asciiTheme="minorHAnsi" w:hAnsiTheme="minorHAnsi" w:cstheme="minorHAnsi"/>
          <w:b/>
          <w:bCs/>
        </w:rPr>
        <w:t xml:space="preserve"> 1 – </w:t>
      </w:r>
      <w:proofErr w:type="spellStart"/>
      <w:r w:rsidRPr="0094078B">
        <w:rPr>
          <w:rFonts w:asciiTheme="minorHAnsi" w:hAnsiTheme="minorHAnsi" w:cstheme="minorHAnsi"/>
          <w:b/>
          <w:bCs/>
        </w:rPr>
        <w:t>Унапређење</w:t>
      </w:r>
      <w:proofErr w:type="spellEnd"/>
      <w:r w:rsidRPr="0094078B">
        <w:rPr>
          <w:rFonts w:asciiTheme="minorHAnsi" w:hAnsiTheme="minorHAnsi" w:cstheme="minorHAnsi"/>
          <w:b/>
          <w:bCs/>
        </w:rPr>
        <w:t xml:space="preserve"> </w:t>
      </w:r>
      <w:proofErr w:type="spellStart"/>
      <w:r w:rsidRPr="0094078B">
        <w:rPr>
          <w:rFonts w:asciiTheme="minorHAnsi" w:hAnsiTheme="minorHAnsi" w:cstheme="minorHAnsi"/>
          <w:b/>
          <w:bCs/>
        </w:rPr>
        <w:t>јавне</w:t>
      </w:r>
      <w:proofErr w:type="spellEnd"/>
      <w:r w:rsidRPr="0094078B">
        <w:rPr>
          <w:rFonts w:asciiTheme="minorHAnsi" w:hAnsiTheme="minorHAnsi" w:cstheme="minorHAnsi"/>
          <w:b/>
          <w:bCs/>
        </w:rPr>
        <w:t xml:space="preserve"> </w:t>
      </w:r>
      <w:proofErr w:type="spellStart"/>
      <w:r w:rsidRPr="0094078B">
        <w:rPr>
          <w:rFonts w:asciiTheme="minorHAnsi" w:hAnsiTheme="minorHAnsi" w:cstheme="minorHAnsi"/>
          <w:b/>
          <w:bCs/>
        </w:rPr>
        <w:t>управе</w:t>
      </w:r>
      <w:proofErr w:type="spellEnd"/>
      <w:r w:rsidRPr="0094078B">
        <w:rPr>
          <w:rFonts w:asciiTheme="minorHAnsi" w:hAnsiTheme="minorHAnsi" w:cstheme="minorHAnsi"/>
          <w:b/>
          <w:bCs/>
        </w:rPr>
        <w:t xml:space="preserve"> и </w:t>
      </w:r>
      <w:proofErr w:type="spellStart"/>
      <w:r w:rsidRPr="0094078B">
        <w:rPr>
          <w:rFonts w:asciiTheme="minorHAnsi" w:hAnsiTheme="minorHAnsi" w:cstheme="minorHAnsi"/>
          <w:b/>
          <w:bCs/>
        </w:rPr>
        <w:t>друштвених</w:t>
      </w:r>
      <w:proofErr w:type="spellEnd"/>
      <w:r w:rsidRPr="0094078B">
        <w:rPr>
          <w:rFonts w:asciiTheme="minorHAnsi" w:hAnsiTheme="minorHAnsi" w:cstheme="minorHAnsi"/>
          <w:b/>
          <w:bCs/>
        </w:rPr>
        <w:t xml:space="preserve"> </w:t>
      </w:r>
      <w:proofErr w:type="spellStart"/>
      <w:r w:rsidRPr="0094078B">
        <w:rPr>
          <w:rFonts w:asciiTheme="minorHAnsi" w:hAnsiTheme="minorHAnsi" w:cstheme="minorHAnsi"/>
          <w:b/>
          <w:bCs/>
        </w:rPr>
        <w:t>делатности</w:t>
      </w:r>
      <w:proofErr w:type="spellEnd"/>
    </w:p>
    <w:p w14:paraId="40859181" w14:textId="77777777" w:rsidR="00E76699" w:rsidRPr="0094078B" w:rsidRDefault="00E76699" w:rsidP="00AE2036">
      <w:pPr>
        <w:pStyle w:val="ListParagraph"/>
        <w:numPr>
          <w:ilvl w:val="0"/>
          <w:numId w:val="2"/>
        </w:numPr>
        <w:jc w:val="both"/>
      </w:pPr>
      <w:r w:rsidRPr="0094078B">
        <w:rPr>
          <w:rFonts w:asciiTheme="minorHAnsi" w:hAnsiTheme="minorHAnsi" w:cstheme="minorHAnsi"/>
          <w:b/>
          <w:bCs/>
          <w:lang w:val="ru-RU"/>
        </w:rPr>
        <w:t xml:space="preserve">Развојни правац </w:t>
      </w:r>
      <w:r w:rsidRPr="0094078B">
        <w:rPr>
          <w:rFonts w:asciiTheme="minorHAnsi" w:hAnsiTheme="minorHAnsi" w:cstheme="minorHAnsi"/>
          <w:b/>
          <w:bCs/>
          <w:lang w:val="sr-Latn-RS"/>
        </w:rPr>
        <w:t>2</w:t>
      </w:r>
      <w:r w:rsidRPr="0094078B">
        <w:rPr>
          <w:rFonts w:asciiTheme="minorHAnsi" w:hAnsiTheme="minorHAnsi" w:cstheme="minorHAnsi"/>
          <w:b/>
          <w:bCs/>
          <w:lang w:val="ru-RU"/>
        </w:rPr>
        <w:t xml:space="preserve"> -  Инфраструктура и заштита животне средине</w:t>
      </w:r>
    </w:p>
    <w:p w14:paraId="5F2BCB11" w14:textId="3F06A4AF" w:rsidR="00E76699" w:rsidRPr="0094078B" w:rsidRDefault="00E76699" w:rsidP="00AE2036">
      <w:pPr>
        <w:pStyle w:val="ListParagraph"/>
        <w:numPr>
          <w:ilvl w:val="0"/>
          <w:numId w:val="2"/>
        </w:numPr>
        <w:jc w:val="both"/>
      </w:pPr>
      <w:proofErr w:type="spellStart"/>
      <w:r w:rsidRPr="0094078B">
        <w:rPr>
          <w:rFonts w:asciiTheme="minorHAnsi" w:hAnsiTheme="minorHAnsi" w:cstheme="minorHAnsi"/>
          <w:b/>
          <w:bCs/>
        </w:rPr>
        <w:t>Развојни</w:t>
      </w:r>
      <w:proofErr w:type="spellEnd"/>
      <w:r w:rsidRPr="0094078B">
        <w:rPr>
          <w:rFonts w:asciiTheme="minorHAnsi" w:hAnsiTheme="minorHAnsi" w:cstheme="minorHAnsi"/>
          <w:b/>
          <w:bCs/>
        </w:rPr>
        <w:t xml:space="preserve"> </w:t>
      </w:r>
      <w:proofErr w:type="spellStart"/>
      <w:r w:rsidRPr="0094078B">
        <w:rPr>
          <w:rFonts w:asciiTheme="minorHAnsi" w:hAnsiTheme="minorHAnsi" w:cstheme="minorHAnsi"/>
          <w:b/>
          <w:bCs/>
        </w:rPr>
        <w:t>правац</w:t>
      </w:r>
      <w:proofErr w:type="spellEnd"/>
      <w:r w:rsidRPr="0094078B">
        <w:rPr>
          <w:rFonts w:asciiTheme="minorHAnsi" w:hAnsiTheme="minorHAnsi" w:cstheme="minorHAnsi"/>
          <w:b/>
          <w:bCs/>
        </w:rPr>
        <w:t xml:space="preserve"> 3 – </w:t>
      </w:r>
      <w:r w:rsidRPr="0094078B">
        <w:rPr>
          <w:rFonts w:asciiTheme="minorHAnsi" w:hAnsiTheme="minorHAnsi" w:cstheme="minorHAnsi"/>
          <w:b/>
          <w:bCs/>
          <w:lang w:val="sr-Cyrl-RS"/>
        </w:rPr>
        <w:t>Развој привреде</w:t>
      </w:r>
    </w:p>
    <w:p w14:paraId="49816107" w14:textId="19BB865F" w:rsidR="005F5F6C" w:rsidRPr="0057419F" w:rsidRDefault="005F5F6C" w:rsidP="00AE2036">
      <w:pPr>
        <w:pStyle w:val="ListParagraph"/>
        <w:widowControl/>
        <w:adjustRightInd w:val="0"/>
        <w:spacing w:before="100"/>
        <w:jc w:val="both"/>
        <w:rPr>
          <w:rFonts w:asciiTheme="minorHAnsi" w:eastAsiaTheme="minorHAnsi" w:hAnsiTheme="minorHAnsi" w:cstheme="minorHAnsi"/>
          <w:color w:val="FF0000"/>
          <w:lang w:val="sr-Cyrl-RS"/>
        </w:rPr>
      </w:pPr>
    </w:p>
    <w:p w14:paraId="3771BDDD" w14:textId="27BDD75D" w:rsidR="00A612AA" w:rsidRPr="0057419F" w:rsidRDefault="00C978C2" w:rsidP="00AE2036">
      <w:pPr>
        <w:widowControl/>
        <w:adjustRightInd w:val="0"/>
        <w:jc w:val="both"/>
        <w:rPr>
          <w:rFonts w:asciiTheme="minorHAnsi" w:hAnsiTheme="minorHAnsi" w:cstheme="minorHAnsi"/>
          <w:lang w:val="sr-Cyrl-RS"/>
        </w:rPr>
      </w:pPr>
      <w:r w:rsidRPr="0057419F">
        <w:rPr>
          <w:rFonts w:asciiTheme="minorHAnsi" w:eastAsiaTheme="minorHAnsi" w:hAnsiTheme="minorHAnsi" w:cstheme="minorHAnsi"/>
          <w:lang w:val="sr-Cyrl-RS"/>
        </w:rPr>
        <w:t xml:space="preserve">Дефинисање приоритетних циљева је руковођено </w:t>
      </w:r>
      <w:r w:rsidRPr="0057419F">
        <w:rPr>
          <w:rFonts w:asciiTheme="minorHAnsi" w:hAnsiTheme="minorHAnsi" w:cstheme="minorHAnsi"/>
          <w:lang w:val="sr-Cyrl-RS"/>
        </w:rPr>
        <w:t>СМАРТ</w:t>
      </w:r>
      <w:r w:rsidRPr="0057419F">
        <w:rPr>
          <w:rFonts w:asciiTheme="minorHAnsi" w:hAnsiTheme="minorHAnsi" w:cstheme="minorHAnsi"/>
          <w:spacing w:val="-12"/>
          <w:lang w:val="sr-Cyrl-RS"/>
        </w:rPr>
        <w:t xml:space="preserve"> </w:t>
      </w:r>
      <w:r w:rsidRPr="0057419F">
        <w:rPr>
          <w:rFonts w:asciiTheme="minorHAnsi" w:hAnsiTheme="minorHAnsi" w:cstheme="minorHAnsi"/>
          <w:lang w:val="sr-Cyrl-RS"/>
        </w:rPr>
        <w:t>принципом,</w:t>
      </w:r>
      <w:r w:rsidRPr="0057419F">
        <w:rPr>
          <w:rFonts w:asciiTheme="minorHAnsi" w:hAnsiTheme="minorHAnsi" w:cstheme="minorHAnsi"/>
          <w:spacing w:val="-13"/>
          <w:lang w:val="sr-Cyrl-RS"/>
        </w:rPr>
        <w:t xml:space="preserve"> </w:t>
      </w:r>
      <w:r w:rsidRPr="0057419F">
        <w:rPr>
          <w:rFonts w:asciiTheme="minorHAnsi" w:hAnsiTheme="minorHAnsi" w:cstheme="minorHAnsi"/>
          <w:lang w:val="sr-Cyrl-RS"/>
        </w:rPr>
        <w:t>односно</w:t>
      </w:r>
      <w:r w:rsidRPr="0057419F">
        <w:rPr>
          <w:rFonts w:asciiTheme="minorHAnsi" w:hAnsiTheme="minorHAnsi" w:cstheme="minorHAnsi"/>
          <w:spacing w:val="-12"/>
          <w:lang w:val="sr-Cyrl-RS"/>
        </w:rPr>
        <w:t xml:space="preserve"> </w:t>
      </w:r>
      <w:r w:rsidRPr="0057419F">
        <w:rPr>
          <w:rFonts w:asciiTheme="minorHAnsi" w:hAnsiTheme="minorHAnsi" w:cstheme="minorHAnsi"/>
          <w:lang w:val="sr-Cyrl-RS"/>
        </w:rPr>
        <w:t>циљ</w:t>
      </w:r>
      <w:r w:rsidR="005F5F6C" w:rsidRPr="0057419F">
        <w:rPr>
          <w:rFonts w:asciiTheme="minorHAnsi" w:hAnsiTheme="minorHAnsi" w:cstheme="minorHAnsi"/>
          <w:lang w:val="sr-Cyrl-RS"/>
        </w:rPr>
        <w:t>е</w:t>
      </w:r>
      <w:r w:rsidRPr="0057419F">
        <w:rPr>
          <w:rFonts w:asciiTheme="minorHAnsi" w:hAnsiTheme="minorHAnsi" w:cstheme="minorHAnsi"/>
          <w:lang w:val="sr-Cyrl-RS"/>
        </w:rPr>
        <w:t xml:space="preserve">ви су прецизни, мерљиви, прихватљиви, реални и временски одређени. </w:t>
      </w:r>
      <w:r w:rsidRPr="0057419F">
        <w:rPr>
          <w:rFonts w:asciiTheme="minorHAnsi" w:eastAsiaTheme="minorHAnsi" w:hAnsiTheme="minorHAnsi" w:cstheme="minorHAnsi"/>
          <w:lang w:val="sr-Cyrl-RS"/>
        </w:rPr>
        <w:t xml:space="preserve">За сваки приоритетни циљ дефинисани су показатељи учинака, и то почетне вредности, вредности којима се тежи спровођењем Плана развоја, као и извори провере који служе као инструмент за квантификацију наведених показатеља. </w:t>
      </w:r>
      <w:r w:rsidR="005F5F6C" w:rsidRPr="0057419F">
        <w:rPr>
          <w:rFonts w:asciiTheme="minorHAnsi" w:eastAsiaTheme="minorHAnsi" w:hAnsiTheme="minorHAnsi" w:cstheme="minorHAnsi"/>
          <w:lang w:val="sr-Cyrl-RS"/>
        </w:rPr>
        <w:t>На овај начин се омогућава мерење успеха у остварењу жељене промене између почетног стања и стања након спровођења мера у току планског периода. Н</w:t>
      </w:r>
      <w:r w:rsidR="005F5F6C" w:rsidRPr="0057419F">
        <w:rPr>
          <w:rFonts w:asciiTheme="minorHAnsi" w:hAnsiTheme="minorHAnsi" w:cstheme="minorHAnsi"/>
          <w:lang w:val="sr-Cyrl-RS"/>
        </w:rPr>
        <w:t xml:space="preserve">аправљена је и веза са </w:t>
      </w:r>
      <w:r w:rsidR="005F5F6C" w:rsidRPr="0057419F">
        <w:rPr>
          <w:rFonts w:asciiTheme="minorHAnsi" w:hAnsiTheme="minorHAnsi" w:cstheme="minorHAnsi"/>
          <w:b/>
          <w:bCs/>
          <w:i/>
          <w:lang w:val="sr-Cyrl-RS"/>
        </w:rPr>
        <w:t>Циљевима одрживог развоја</w:t>
      </w:r>
      <w:r w:rsidR="005F5F6C" w:rsidRPr="0057419F">
        <w:rPr>
          <w:rFonts w:asciiTheme="minorHAnsi" w:hAnsiTheme="minorHAnsi" w:cstheme="minorHAnsi"/>
          <w:lang w:val="sr-Cyrl-RS"/>
        </w:rPr>
        <w:t xml:space="preserve"> (</w:t>
      </w:r>
      <w:r w:rsidR="00777693">
        <w:rPr>
          <w:rFonts w:asciiTheme="minorHAnsi" w:hAnsiTheme="minorHAnsi" w:cstheme="minorHAnsi"/>
          <w:i/>
          <w:lang w:val="sr-Cyrl-RS"/>
        </w:rPr>
        <w:t>Агенда 2030.</w:t>
      </w:r>
      <w:r w:rsidR="005F5F6C" w:rsidRPr="0057419F">
        <w:rPr>
          <w:rFonts w:asciiTheme="minorHAnsi" w:hAnsiTheme="minorHAnsi" w:cstheme="minorHAnsi"/>
          <w:lang w:val="sr-Cyrl-RS"/>
        </w:rPr>
        <w:t>), односно урађена је локализација циљева и индикатора циљева одрживог развоја</w:t>
      </w:r>
      <w:r w:rsidR="005F5F6C" w:rsidRPr="0057419F">
        <w:rPr>
          <w:rStyle w:val="FootnoteReference"/>
          <w:rFonts w:asciiTheme="minorHAnsi" w:hAnsiTheme="minorHAnsi" w:cstheme="minorHAnsi"/>
          <w:lang w:val="sr-Cyrl-RS"/>
        </w:rPr>
        <w:footnoteReference w:id="2"/>
      </w:r>
      <w:r w:rsidR="005F5F6C" w:rsidRPr="0057419F">
        <w:rPr>
          <w:rFonts w:asciiTheme="minorHAnsi" w:hAnsiTheme="minorHAnsi" w:cstheme="minorHAnsi"/>
          <w:lang w:val="sr-Cyrl-RS"/>
        </w:rPr>
        <w:t>, као и веза са преговарачким поглављима Европске уније. Циљеви су дефинисани кроз процес консултација на ком</w:t>
      </w:r>
      <w:r w:rsidR="00043805" w:rsidRPr="0057419F">
        <w:rPr>
          <w:rFonts w:asciiTheme="minorHAnsi" w:hAnsiTheme="minorHAnsi" w:cstheme="minorHAnsi"/>
          <w:lang w:val="sr-Cyrl-RS"/>
        </w:rPr>
        <w:t>е</w:t>
      </w:r>
      <w:r w:rsidR="005F5F6C" w:rsidRPr="0057419F">
        <w:rPr>
          <w:rFonts w:asciiTheme="minorHAnsi" w:hAnsiTheme="minorHAnsi" w:cstheme="minorHAnsi"/>
          <w:lang w:val="sr-Cyrl-RS"/>
        </w:rPr>
        <w:t xml:space="preserve"> су учествовали представници тематских радних група и Координационог тела</w:t>
      </w:r>
      <w:r w:rsidR="00043805" w:rsidRPr="0057419F">
        <w:rPr>
          <w:rFonts w:asciiTheme="minorHAnsi" w:hAnsiTheme="minorHAnsi" w:cstheme="minorHAnsi"/>
          <w:lang w:val="sr-Cyrl-RS"/>
        </w:rPr>
        <w:t xml:space="preserve"> и прихваћени су као релевантни и значајни за даљи развој</w:t>
      </w:r>
      <w:r w:rsidR="00D6258C" w:rsidRPr="0057419F">
        <w:rPr>
          <w:rFonts w:asciiTheme="minorHAnsi" w:hAnsiTheme="minorHAnsi" w:cstheme="minorHAnsi"/>
          <w:lang w:val="sr-Cyrl-RS"/>
        </w:rPr>
        <w:t xml:space="preserve"> </w:t>
      </w:r>
      <w:r w:rsidR="00E76699" w:rsidRPr="00E76699">
        <w:rPr>
          <w:rFonts w:asciiTheme="minorHAnsi" w:hAnsiTheme="minorHAnsi" w:cstheme="minorHAnsi"/>
          <w:lang w:val="sr-Cyrl-RS"/>
        </w:rPr>
        <w:t>о</w:t>
      </w:r>
      <w:r w:rsidR="0057419F" w:rsidRPr="00E76699">
        <w:rPr>
          <w:rFonts w:asciiTheme="minorHAnsi" w:hAnsiTheme="minorHAnsi" w:cstheme="minorHAnsi"/>
          <w:lang w:val="sr-Cyrl-RS"/>
        </w:rPr>
        <w:t xml:space="preserve">пштине </w:t>
      </w:r>
      <w:r w:rsidR="00453AE2">
        <w:rPr>
          <w:rFonts w:asciiTheme="minorHAnsi" w:hAnsiTheme="minorHAnsi" w:cstheme="minorHAnsi"/>
          <w:lang w:val="sr-Cyrl-RS"/>
        </w:rPr>
        <w:t>Велика Плана</w:t>
      </w:r>
      <w:r w:rsidR="005F5F6C" w:rsidRPr="00E76699">
        <w:rPr>
          <w:rFonts w:asciiTheme="minorHAnsi" w:hAnsiTheme="minorHAnsi" w:cstheme="minorHAnsi"/>
          <w:lang w:val="sr-Cyrl-RS"/>
        </w:rPr>
        <w:t>.</w:t>
      </w:r>
    </w:p>
    <w:p w14:paraId="0493D231" w14:textId="2DC4763F" w:rsidR="00043805" w:rsidRPr="0057419F" w:rsidRDefault="00043805" w:rsidP="00AE2036">
      <w:pPr>
        <w:widowControl/>
        <w:adjustRightInd w:val="0"/>
        <w:spacing w:before="100"/>
        <w:jc w:val="both"/>
        <w:rPr>
          <w:rFonts w:asciiTheme="minorHAnsi" w:hAnsiTheme="minorHAnsi" w:cstheme="minorHAnsi"/>
          <w:lang w:val="sr-Cyrl-RS"/>
        </w:rPr>
      </w:pPr>
      <w:r w:rsidRPr="0057419F">
        <w:rPr>
          <w:rFonts w:asciiTheme="minorHAnsi" w:hAnsiTheme="minorHAnsi" w:cstheme="minorHAnsi"/>
          <w:b/>
          <w:i/>
          <w:lang w:val="sr-Cyrl-RS"/>
        </w:rPr>
        <w:t xml:space="preserve">Мере </w:t>
      </w:r>
      <w:r w:rsidRPr="0057419F">
        <w:rPr>
          <w:rFonts w:asciiTheme="minorHAnsi" w:hAnsiTheme="minorHAnsi" w:cstheme="minorHAnsi"/>
          <w:lang w:val="sr-Cyrl-RS"/>
        </w:rPr>
        <w:t xml:space="preserve">представљају </w:t>
      </w:r>
      <w:r w:rsidR="00265291" w:rsidRPr="0057419F">
        <w:rPr>
          <w:rFonts w:asciiTheme="minorHAnsi" w:hAnsiTheme="minorHAnsi" w:cstheme="minorHAnsi"/>
          <w:lang w:val="sr-Cyrl-RS"/>
        </w:rPr>
        <w:t>скуп кључних и повезаних</w:t>
      </w:r>
      <w:r w:rsidRPr="0057419F">
        <w:rPr>
          <w:rFonts w:asciiTheme="minorHAnsi" w:hAnsiTheme="minorHAnsi" w:cstheme="minorHAnsi"/>
          <w:lang w:val="sr-Cyrl-RS"/>
        </w:rPr>
        <w:t xml:space="preserve"> активности чије се предузимање планира ради остварења приоритетних циљева, односно достизања постављене визије</w:t>
      </w:r>
      <w:r w:rsidR="00265291" w:rsidRPr="0057419F">
        <w:rPr>
          <w:rFonts w:asciiTheme="minorHAnsi" w:hAnsiTheme="minorHAnsi" w:cstheme="minorHAnsi"/>
          <w:lang w:val="sr-Cyrl-RS"/>
        </w:rPr>
        <w:t xml:space="preserve"> на крају периода на који се односи План развоја</w:t>
      </w:r>
      <w:r w:rsidRPr="0057419F">
        <w:rPr>
          <w:rFonts w:asciiTheme="minorHAnsi" w:hAnsiTheme="minorHAnsi" w:cstheme="minorHAnsi"/>
          <w:lang w:val="sr-Cyrl-RS"/>
        </w:rPr>
        <w:t>. Оне могу бити различите по својој врсти и начину деловања, а за остварење постављеног циља потребна је реализација једне или више мера, које могу бити међусобно условљене и повезане.</w:t>
      </w:r>
      <w:r w:rsidRPr="0057419F">
        <w:rPr>
          <w:rStyle w:val="FootnoteReference"/>
          <w:rFonts w:asciiTheme="minorHAnsi" w:hAnsiTheme="minorHAnsi" w:cstheme="minorHAnsi"/>
          <w:lang w:val="sr-Cyrl-RS"/>
        </w:rPr>
        <w:footnoteReference w:id="3"/>
      </w:r>
      <w:r w:rsidRPr="0057419F">
        <w:rPr>
          <w:rFonts w:asciiTheme="minorHAnsi" w:hAnsiTheme="minorHAnsi" w:cstheme="minorHAnsi"/>
          <w:lang w:val="sr-Cyrl-RS"/>
        </w:rPr>
        <w:t xml:space="preserve"> </w:t>
      </w:r>
      <w:r w:rsidR="00265291" w:rsidRPr="0057419F">
        <w:rPr>
          <w:rFonts w:asciiTheme="minorHAnsi" w:eastAsiaTheme="minorHAnsi" w:hAnsiTheme="minorHAnsi" w:cstheme="minorHAnsi"/>
          <w:lang w:val="sr-Cyrl-RS"/>
        </w:rPr>
        <w:t xml:space="preserve">Дефинисање мера </w:t>
      </w:r>
      <w:r w:rsidR="00DE721D" w:rsidRPr="0057419F">
        <w:rPr>
          <w:rFonts w:asciiTheme="minorHAnsi" w:eastAsiaTheme="minorHAnsi" w:hAnsiTheme="minorHAnsi" w:cstheme="minorHAnsi"/>
          <w:lang w:val="sr-Cyrl-RS"/>
        </w:rPr>
        <w:t xml:space="preserve">је било </w:t>
      </w:r>
      <w:r w:rsidR="00265291" w:rsidRPr="0057419F">
        <w:rPr>
          <w:rFonts w:asciiTheme="minorHAnsi" w:eastAsiaTheme="minorHAnsi" w:hAnsiTheme="minorHAnsi" w:cstheme="minorHAnsi"/>
          <w:lang w:val="sr-Cyrl-RS"/>
        </w:rPr>
        <w:t xml:space="preserve">праћено идентификацијом носилаца реализације, временским оквиром потребним за реализацију мера, потенцијалним изворима финансирања, као и показатељима постигнућа, који ће у предстојећем периоду олакшати даљи рад на припреми средњорочног плана </w:t>
      </w:r>
      <w:r w:rsidR="00E76699" w:rsidRPr="00E76699">
        <w:rPr>
          <w:rFonts w:asciiTheme="minorHAnsi" w:eastAsiaTheme="minorHAnsi" w:hAnsiTheme="minorHAnsi" w:cstheme="minorHAnsi"/>
          <w:lang w:val="sr-Cyrl-RS"/>
        </w:rPr>
        <w:t>о</w:t>
      </w:r>
      <w:r w:rsidR="0057419F" w:rsidRPr="00E76699">
        <w:rPr>
          <w:rFonts w:asciiTheme="minorHAnsi" w:eastAsiaTheme="minorHAnsi" w:hAnsiTheme="minorHAnsi" w:cstheme="minorHAnsi"/>
          <w:lang w:val="sr-Cyrl-RS"/>
        </w:rPr>
        <w:t xml:space="preserve">пштине </w:t>
      </w:r>
      <w:r w:rsidR="00453AE2">
        <w:rPr>
          <w:rFonts w:asciiTheme="minorHAnsi" w:eastAsiaTheme="minorHAnsi" w:hAnsiTheme="minorHAnsi" w:cstheme="minorHAnsi"/>
          <w:lang w:val="sr-Cyrl-RS"/>
        </w:rPr>
        <w:t>Велика Плана</w:t>
      </w:r>
      <w:r w:rsidR="00265291" w:rsidRPr="00E76699">
        <w:rPr>
          <w:rFonts w:asciiTheme="minorHAnsi" w:eastAsiaTheme="minorHAnsi" w:hAnsiTheme="minorHAnsi" w:cstheme="minorHAnsi"/>
          <w:lang w:val="sr-Cyrl-RS"/>
        </w:rPr>
        <w:t xml:space="preserve">. </w:t>
      </w:r>
      <w:r w:rsidRPr="0057419F">
        <w:rPr>
          <w:rFonts w:asciiTheme="minorHAnsi" w:hAnsiTheme="minorHAnsi" w:cstheme="minorHAnsi"/>
          <w:lang w:val="sr-Cyrl-RS"/>
        </w:rPr>
        <w:t xml:space="preserve">Такође, где је то </w:t>
      </w:r>
      <w:r w:rsidRPr="0057419F">
        <w:rPr>
          <w:rFonts w:asciiTheme="minorHAnsi" w:hAnsiTheme="minorHAnsi" w:cstheme="minorHAnsi"/>
          <w:lang w:val="sr-Cyrl-RS"/>
        </w:rPr>
        <w:lastRenderedPageBreak/>
        <w:t>било могуће и смислено, дата је процена коштања сваке од мера.</w:t>
      </w:r>
      <w:r w:rsidR="00265291" w:rsidRPr="0057419F">
        <w:rPr>
          <w:rFonts w:asciiTheme="minorHAnsi" w:hAnsiTheme="minorHAnsi" w:cstheme="minorHAnsi"/>
          <w:lang w:val="sr-Cyrl-RS"/>
        </w:rPr>
        <w:t xml:space="preserve"> Мере су утврђене путем консултација са тематским радних групама.</w:t>
      </w:r>
    </w:p>
    <w:p w14:paraId="769C9F6E" w14:textId="7CE8A7DC" w:rsidR="00265291" w:rsidRDefault="00265291" w:rsidP="00AE2036">
      <w:pPr>
        <w:widowControl/>
        <w:adjustRightInd w:val="0"/>
        <w:spacing w:before="100"/>
        <w:jc w:val="both"/>
        <w:rPr>
          <w:rFonts w:asciiTheme="minorHAnsi" w:hAnsiTheme="minorHAnsi" w:cstheme="minorHAnsi"/>
          <w:lang w:val="sr-Cyrl-RS"/>
        </w:rPr>
      </w:pPr>
      <w:r w:rsidRPr="0057419F">
        <w:rPr>
          <w:rFonts w:asciiTheme="minorHAnsi" w:hAnsiTheme="minorHAnsi" w:cstheme="minorHAnsi"/>
          <w:lang w:val="sr-Cyrl-RS"/>
        </w:rPr>
        <w:t xml:space="preserve">Визија, циљеви и мере </w:t>
      </w:r>
      <w:r w:rsidR="003C3C2F" w:rsidRPr="0057419F">
        <w:rPr>
          <w:rFonts w:asciiTheme="minorHAnsi" w:hAnsiTheme="minorHAnsi" w:cstheme="minorHAnsi"/>
          <w:lang w:val="sr-Cyrl-RS"/>
        </w:rPr>
        <w:t xml:space="preserve">Плана развоја </w:t>
      </w:r>
      <w:r w:rsidRPr="0057419F">
        <w:rPr>
          <w:rFonts w:asciiTheme="minorHAnsi" w:hAnsiTheme="minorHAnsi" w:cstheme="minorHAnsi"/>
          <w:lang w:val="sr-Cyrl-RS"/>
        </w:rPr>
        <w:t>су</w:t>
      </w:r>
      <w:r w:rsidR="003C3C2F" w:rsidRPr="0057419F">
        <w:rPr>
          <w:rFonts w:asciiTheme="minorHAnsi" w:hAnsiTheme="minorHAnsi" w:cstheme="minorHAnsi"/>
          <w:lang w:val="sr-Cyrl-RS"/>
        </w:rPr>
        <w:t>,</w:t>
      </w:r>
      <w:r w:rsidRPr="0057419F">
        <w:rPr>
          <w:rFonts w:asciiTheme="minorHAnsi" w:hAnsiTheme="minorHAnsi" w:cstheme="minorHAnsi"/>
          <w:lang w:val="sr-Cyrl-RS"/>
        </w:rPr>
        <w:t xml:space="preserve"> након </w:t>
      </w:r>
      <w:r w:rsidR="008907E9" w:rsidRPr="0057419F">
        <w:rPr>
          <w:rFonts w:asciiTheme="minorHAnsi" w:hAnsiTheme="minorHAnsi" w:cstheme="minorHAnsi"/>
          <w:lang w:val="sr-Cyrl-RS"/>
        </w:rPr>
        <w:t>финализације у процесу консултација са тематским радним групама</w:t>
      </w:r>
      <w:r w:rsidR="00DE721D" w:rsidRPr="0057419F">
        <w:rPr>
          <w:rFonts w:asciiTheme="minorHAnsi" w:hAnsiTheme="minorHAnsi" w:cstheme="minorHAnsi"/>
          <w:lang w:val="sr-Cyrl-RS"/>
        </w:rPr>
        <w:t xml:space="preserve"> и </w:t>
      </w:r>
      <w:r w:rsidR="00D6258C" w:rsidRPr="0057419F">
        <w:rPr>
          <w:rFonts w:asciiTheme="minorHAnsi" w:hAnsiTheme="minorHAnsi" w:cstheme="minorHAnsi"/>
          <w:lang w:val="sr-Cyrl-RS"/>
        </w:rPr>
        <w:t xml:space="preserve">верификовања </w:t>
      </w:r>
      <w:r w:rsidR="00DE721D" w:rsidRPr="0057419F">
        <w:rPr>
          <w:rFonts w:asciiTheme="minorHAnsi" w:hAnsiTheme="minorHAnsi" w:cstheme="minorHAnsi"/>
          <w:lang w:val="sr-Cyrl-RS"/>
        </w:rPr>
        <w:t>од стране Координационог тима</w:t>
      </w:r>
      <w:r w:rsidR="003C3C2F" w:rsidRPr="0057419F">
        <w:rPr>
          <w:rFonts w:asciiTheme="minorHAnsi" w:hAnsiTheme="minorHAnsi" w:cstheme="minorHAnsi"/>
          <w:lang w:val="sr-Cyrl-RS"/>
        </w:rPr>
        <w:t>,</w:t>
      </w:r>
      <w:r w:rsidR="008907E9" w:rsidRPr="0057419F">
        <w:rPr>
          <w:rFonts w:asciiTheme="minorHAnsi" w:hAnsiTheme="minorHAnsi" w:cstheme="minorHAnsi"/>
          <w:lang w:val="sr-Cyrl-RS"/>
        </w:rPr>
        <w:t xml:space="preserve"> представљене </w:t>
      </w:r>
      <w:r w:rsidR="003C3C2F" w:rsidRPr="0057419F">
        <w:rPr>
          <w:rFonts w:asciiTheme="minorHAnsi" w:hAnsiTheme="minorHAnsi" w:cstheme="minorHAnsi"/>
          <w:lang w:val="sr-Cyrl-RS"/>
        </w:rPr>
        <w:t>осталим</w:t>
      </w:r>
      <w:r w:rsidR="008907E9" w:rsidRPr="0057419F">
        <w:rPr>
          <w:rFonts w:asciiTheme="minorHAnsi" w:hAnsiTheme="minorHAnsi" w:cstheme="minorHAnsi"/>
          <w:lang w:val="sr-Cyrl-RS"/>
        </w:rPr>
        <w:t xml:space="preserve"> заинтересованим странама кроз </w:t>
      </w:r>
      <w:r w:rsidR="003C3C2F" w:rsidRPr="0057419F">
        <w:rPr>
          <w:rFonts w:asciiTheme="minorHAnsi" w:hAnsiTheme="minorHAnsi" w:cstheme="minorHAnsi"/>
          <w:lang w:val="sr-Cyrl-RS"/>
        </w:rPr>
        <w:t xml:space="preserve">реализацију другог </w:t>
      </w:r>
      <w:r w:rsidR="008907E9" w:rsidRPr="0057419F">
        <w:rPr>
          <w:rFonts w:asciiTheme="minorHAnsi" w:hAnsiTheme="minorHAnsi" w:cstheme="minorHAnsi"/>
          <w:lang w:val="sr-Cyrl-RS"/>
        </w:rPr>
        <w:t>Партнерск</w:t>
      </w:r>
      <w:r w:rsidR="003C3C2F" w:rsidRPr="0057419F">
        <w:rPr>
          <w:rFonts w:asciiTheme="minorHAnsi" w:hAnsiTheme="minorHAnsi" w:cstheme="minorHAnsi"/>
          <w:lang w:val="sr-Cyrl-RS"/>
        </w:rPr>
        <w:t>ог</w:t>
      </w:r>
      <w:r w:rsidR="008907E9" w:rsidRPr="0057419F">
        <w:rPr>
          <w:rFonts w:asciiTheme="minorHAnsi" w:hAnsiTheme="minorHAnsi" w:cstheme="minorHAnsi"/>
          <w:lang w:val="sr-Cyrl-RS"/>
        </w:rPr>
        <w:t xml:space="preserve"> форум</w:t>
      </w:r>
      <w:r w:rsidR="003C3C2F" w:rsidRPr="0057419F">
        <w:rPr>
          <w:rFonts w:asciiTheme="minorHAnsi" w:hAnsiTheme="minorHAnsi" w:cstheme="minorHAnsi"/>
          <w:lang w:val="sr-Cyrl-RS"/>
        </w:rPr>
        <w:t>а</w:t>
      </w:r>
      <w:r w:rsidR="008907E9" w:rsidRPr="0057419F">
        <w:rPr>
          <w:rFonts w:asciiTheme="minorHAnsi" w:hAnsiTheme="minorHAnsi" w:cstheme="minorHAnsi"/>
          <w:lang w:val="sr-Cyrl-RS"/>
        </w:rPr>
        <w:t xml:space="preserve">. Консултације са форумом партнера су одржане </w:t>
      </w:r>
      <w:r w:rsidR="008907E9" w:rsidRPr="0057419F">
        <w:rPr>
          <w:rFonts w:asciiTheme="minorHAnsi" w:hAnsiTheme="minorHAnsi" w:cstheme="minorHAnsi"/>
          <w:b/>
          <w:i/>
          <w:lang w:val="sr-Latn-RS"/>
        </w:rPr>
        <w:t>online</w:t>
      </w:r>
      <w:r w:rsidR="008907E9" w:rsidRPr="0057419F">
        <w:rPr>
          <w:rFonts w:asciiTheme="minorHAnsi" w:hAnsiTheme="minorHAnsi" w:cstheme="minorHAnsi"/>
          <w:lang w:val="sr-Latn-RS"/>
        </w:rPr>
        <w:t xml:space="preserve"> </w:t>
      </w:r>
      <w:r w:rsidR="008907E9" w:rsidRPr="0057419F">
        <w:rPr>
          <w:rFonts w:asciiTheme="minorHAnsi" w:hAnsiTheme="minorHAnsi" w:cstheme="minorHAnsi"/>
          <w:lang w:val="sr-Cyrl-RS"/>
        </w:rPr>
        <w:t xml:space="preserve">на начин да је </w:t>
      </w:r>
      <w:r w:rsidR="003C3C2F" w:rsidRPr="0057419F">
        <w:rPr>
          <w:rFonts w:asciiTheme="minorHAnsi" w:hAnsiTheme="minorHAnsi" w:cstheme="minorHAnsi"/>
          <w:lang w:val="sr-Cyrl-RS"/>
        </w:rPr>
        <w:t>свим заи</w:t>
      </w:r>
      <w:r w:rsidR="00DE721D" w:rsidRPr="0057419F">
        <w:rPr>
          <w:rFonts w:asciiTheme="minorHAnsi" w:hAnsiTheme="minorHAnsi" w:cstheme="minorHAnsi"/>
          <w:lang w:val="sr-Cyrl-RS"/>
        </w:rPr>
        <w:t xml:space="preserve">нтересованим странама био јавно, али и директно </w:t>
      </w:r>
      <w:r w:rsidR="003C3C2F" w:rsidRPr="0057419F">
        <w:rPr>
          <w:rFonts w:asciiTheme="minorHAnsi" w:hAnsiTheme="minorHAnsi" w:cstheme="minorHAnsi"/>
          <w:lang w:val="sr-Cyrl-RS"/>
        </w:rPr>
        <w:t xml:space="preserve">упућен позив да учествују у давању предлога, коментара и сугестија на </w:t>
      </w:r>
      <w:r w:rsidR="00337990" w:rsidRPr="0057419F">
        <w:rPr>
          <w:rFonts w:asciiTheme="minorHAnsi" w:hAnsiTheme="minorHAnsi" w:cstheme="minorHAnsi"/>
          <w:lang w:val="sr-Cyrl-RS"/>
        </w:rPr>
        <w:t>предложени</w:t>
      </w:r>
      <w:r w:rsidR="008907E9" w:rsidRPr="0057419F">
        <w:rPr>
          <w:rFonts w:asciiTheme="minorHAnsi" w:hAnsiTheme="minorHAnsi" w:cstheme="minorHAnsi"/>
          <w:lang w:val="sr-Cyrl-RS"/>
        </w:rPr>
        <w:t xml:space="preserve"> плански оквир </w:t>
      </w:r>
      <w:r w:rsidR="00E76699" w:rsidRPr="00E76699">
        <w:rPr>
          <w:rFonts w:asciiTheme="minorHAnsi" w:hAnsiTheme="minorHAnsi" w:cstheme="minorHAnsi"/>
          <w:lang w:val="sr-Cyrl-RS"/>
        </w:rPr>
        <w:t>о</w:t>
      </w:r>
      <w:r w:rsidR="0057419F" w:rsidRPr="00E76699">
        <w:rPr>
          <w:rFonts w:asciiTheme="minorHAnsi" w:hAnsiTheme="minorHAnsi" w:cstheme="minorHAnsi"/>
          <w:lang w:val="sr-Cyrl-RS"/>
        </w:rPr>
        <w:t xml:space="preserve">пштине </w:t>
      </w:r>
      <w:r w:rsidR="00453AE2">
        <w:rPr>
          <w:rFonts w:asciiTheme="minorHAnsi" w:hAnsiTheme="minorHAnsi" w:cstheme="minorHAnsi"/>
          <w:lang w:val="sr-Cyrl-RS"/>
        </w:rPr>
        <w:t>Велика Плана</w:t>
      </w:r>
      <w:r w:rsidR="003C3C2F" w:rsidRPr="00E76699">
        <w:rPr>
          <w:rFonts w:asciiTheme="minorHAnsi" w:hAnsiTheme="minorHAnsi" w:cstheme="minorHAnsi"/>
          <w:lang w:val="sr-Cyrl-RS"/>
        </w:rPr>
        <w:t xml:space="preserve">. </w:t>
      </w:r>
      <w:r w:rsidR="008907E9" w:rsidRPr="00E76699">
        <w:rPr>
          <w:rFonts w:asciiTheme="minorHAnsi" w:hAnsiTheme="minorHAnsi" w:cstheme="minorHAnsi"/>
          <w:lang w:val="sr-Cyrl-RS"/>
        </w:rPr>
        <w:t xml:space="preserve"> </w:t>
      </w:r>
      <w:r w:rsidR="00337990" w:rsidRPr="00E76699">
        <w:rPr>
          <w:rFonts w:asciiTheme="minorHAnsi" w:hAnsiTheme="minorHAnsi" w:cstheme="minorHAnsi"/>
          <w:lang w:val="sr-Cyrl-RS"/>
        </w:rPr>
        <w:t xml:space="preserve">Плански оквир </w:t>
      </w:r>
      <w:r w:rsidR="0057419F" w:rsidRPr="00E76699">
        <w:rPr>
          <w:rFonts w:asciiTheme="minorHAnsi" w:hAnsiTheme="minorHAnsi" w:cstheme="minorHAnsi"/>
          <w:lang w:val="sr-Cyrl-RS"/>
        </w:rPr>
        <w:t xml:space="preserve">општине </w:t>
      </w:r>
      <w:r w:rsidR="00453AE2">
        <w:rPr>
          <w:rFonts w:asciiTheme="minorHAnsi" w:hAnsiTheme="minorHAnsi" w:cstheme="minorHAnsi"/>
          <w:lang w:val="sr-Cyrl-RS"/>
        </w:rPr>
        <w:t>Велика Плана</w:t>
      </w:r>
      <w:r w:rsidR="00337990" w:rsidRPr="00E76699">
        <w:rPr>
          <w:rFonts w:asciiTheme="minorHAnsi" w:hAnsiTheme="minorHAnsi" w:cstheme="minorHAnsi"/>
          <w:lang w:val="sr-Cyrl-RS"/>
        </w:rPr>
        <w:t xml:space="preserve"> је </w:t>
      </w:r>
      <w:r w:rsidR="008907E9" w:rsidRPr="00E76699">
        <w:rPr>
          <w:rFonts w:asciiTheme="minorHAnsi" w:hAnsiTheme="minorHAnsi" w:cstheme="minorHAnsi"/>
          <w:lang w:val="sr-Cyrl-RS"/>
        </w:rPr>
        <w:t xml:space="preserve">постао јавно доступан путем интернет презентације </w:t>
      </w:r>
      <w:r w:rsidR="0057419F" w:rsidRPr="00E76699">
        <w:rPr>
          <w:rFonts w:asciiTheme="minorHAnsi" w:hAnsiTheme="minorHAnsi" w:cstheme="minorHAnsi"/>
          <w:lang w:val="sr-Cyrl-RS"/>
        </w:rPr>
        <w:t xml:space="preserve">Општине </w:t>
      </w:r>
      <w:r w:rsidR="00453AE2">
        <w:rPr>
          <w:rFonts w:asciiTheme="minorHAnsi" w:hAnsiTheme="minorHAnsi" w:cstheme="minorHAnsi"/>
          <w:lang w:val="sr-Cyrl-RS"/>
        </w:rPr>
        <w:t>Велика Плана</w:t>
      </w:r>
      <w:r w:rsidR="008907E9" w:rsidRPr="00E76699">
        <w:rPr>
          <w:rFonts w:asciiTheme="minorHAnsi" w:hAnsiTheme="minorHAnsi" w:cstheme="minorHAnsi"/>
          <w:lang w:val="sr-Cyrl-RS"/>
        </w:rPr>
        <w:t>,</w:t>
      </w:r>
      <w:r w:rsidR="008907E9" w:rsidRPr="0057419F">
        <w:rPr>
          <w:rFonts w:asciiTheme="minorHAnsi" w:hAnsiTheme="minorHAnsi" w:cstheme="minorHAnsi"/>
          <w:lang w:val="sr-Cyrl-RS"/>
        </w:rPr>
        <w:t xml:space="preserve"> путем јавних гласила на локалном нивоу и упућивањем припремљених предлога на адресе чланова </w:t>
      </w:r>
      <w:r w:rsidR="00337990" w:rsidRPr="0057419F">
        <w:rPr>
          <w:rFonts w:asciiTheme="minorHAnsi" w:hAnsiTheme="minorHAnsi" w:cstheme="minorHAnsi"/>
          <w:lang w:val="sr-Cyrl-RS"/>
        </w:rPr>
        <w:t xml:space="preserve">неформалног тела </w:t>
      </w:r>
      <w:r w:rsidR="008907E9" w:rsidRPr="0057419F">
        <w:rPr>
          <w:rFonts w:asciiTheme="minorHAnsi" w:hAnsiTheme="minorHAnsi" w:cstheme="minorHAnsi"/>
          <w:lang w:val="sr-Cyrl-RS"/>
        </w:rPr>
        <w:t>Партнерског форума.</w:t>
      </w:r>
    </w:p>
    <w:p w14:paraId="24E85EAB" w14:textId="76D706CF" w:rsidR="00DC172B" w:rsidRPr="00DC172B" w:rsidRDefault="00DC172B" w:rsidP="00AE2036">
      <w:pPr>
        <w:pStyle w:val="NoSpacing"/>
        <w:jc w:val="both"/>
      </w:pPr>
      <w:r>
        <w:rPr>
          <w:lang w:val="sr-Cyrl-RS"/>
        </w:rPr>
        <w:t>У циљу обезбеђења принципа транспарентности, спроведен је процес анкетирања грађана п</w:t>
      </w:r>
      <w:r w:rsidR="0094078B">
        <w:rPr>
          <w:lang w:val="sr-Cyrl-RS"/>
        </w:rPr>
        <w:t>утем</w:t>
      </w:r>
      <w:r>
        <w:rPr>
          <w:lang w:val="sr-Cyrl-RS"/>
        </w:rPr>
        <w:t xml:space="preserve"> Упитника за грађане и грађанке</w:t>
      </w:r>
      <w:r w:rsidR="0094078B">
        <w:rPr>
          <w:lang w:val="sr-Cyrl-RS"/>
        </w:rPr>
        <w:t xml:space="preserve"> о различитим аспектима живота на територији општине </w:t>
      </w:r>
      <w:r w:rsidR="00453AE2">
        <w:rPr>
          <w:lang w:val="sr-Cyrl-RS"/>
        </w:rPr>
        <w:t>Велика Плана</w:t>
      </w:r>
      <w:r w:rsidR="0094078B">
        <w:rPr>
          <w:lang w:val="sr-Cyrl-RS"/>
        </w:rPr>
        <w:t xml:space="preserve">, који је био постављен </w:t>
      </w:r>
      <w:r>
        <w:rPr>
          <w:lang w:val="sr-Cyrl-RS"/>
        </w:rPr>
        <w:t xml:space="preserve">на интернет презентацији Општине </w:t>
      </w:r>
      <w:r w:rsidR="00453AE2">
        <w:rPr>
          <w:lang w:val="sr-Cyrl-RS"/>
        </w:rPr>
        <w:t>Велика Плана</w:t>
      </w:r>
      <w:r w:rsidR="0094078B">
        <w:rPr>
          <w:lang w:val="sr-Cyrl-RS"/>
        </w:rPr>
        <w:t xml:space="preserve"> и објављен путем јавних гласила.</w:t>
      </w:r>
    </w:p>
    <w:p w14:paraId="391C7884" w14:textId="231414C6" w:rsidR="00337990" w:rsidRPr="0057419F" w:rsidRDefault="00337990" w:rsidP="00AE2036">
      <w:pPr>
        <w:widowControl/>
        <w:adjustRightInd w:val="0"/>
        <w:spacing w:before="60"/>
        <w:jc w:val="both"/>
        <w:rPr>
          <w:rFonts w:asciiTheme="minorHAnsi" w:hAnsiTheme="minorHAnsi" w:cstheme="minorHAnsi"/>
          <w:lang w:val="sr-Cyrl-RS"/>
        </w:rPr>
      </w:pPr>
      <w:r w:rsidRPr="0057419F">
        <w:rPr>
          <w:rFonts w:asciiTheme="minorHAnsi" w:eastAsiaTheme="minorHAnsi" w:hAnsiTheme="minorHAnsi" w:cstheme="minorHAnsi"/>
          <w:b/>
          <w:i/>
          <w:iCs/>
          <w:lang w:val="sr-Cyrl-RS"/>
        </w:rPr>
        <w:t>Дефинисање управљачког оквира за спровођење Плана развоја</w:t>
      </w:r>
      <w:r w:rsidRPr="0057419F">
        <w:rPr>
          <w:rFonts w:asciiTheme="minorHAnsi" w:eastAsiaTheme="minorHAnsi" w:hAnsiTheme="minorHAnsi" w:cstheme="minorHAnsi"/>
          <w:i/>
          <w:iCs/>
          <w:lang w:val="sr-Cyrl-RS"/>
        </w:rPr>
        <w:t xml:space="preserve"> </w:t>
      </w:r>
      <w:r w:rsidRPr="0057419F">
        <w:rPr>
          <w:rFonts w:asciiTheme="minorHAnsi" w:hAnsiTheme="minorHAnsi" w:cstheme="minorHAnsi"/>
          <w:lang w:val="sr-Cyrl-RS"/>
        </w:rPr>
        <w:t xml:space="preserve">је завршни корак у изради Плана </w:t>
      </w:r>
      <w:r w:rsidRPr="00E76699">
        <w:rPr>
          <w:rFonts w:asciiTheme="minorHAnsi" w:hAnsiTheme="minorHAnsi" w:cstheme="minorHAnsi"/>
          <w:lang w:val="sr-Cyrl-RS"/>
        </w:rPr>
        <w:t xml:space="preserve">развоја </w:t>
      </w:r>
      <w:r w:rsidR="00E76699" w:rsidRPr="00E76699">
        <w:rPr>
          <w:rFonts w:asciiTheme="minorHAnsi" w:hAnsiTheme="minorHAnsi" w:cstheme="minorHAnsi"/>
          <w:lang w:val="sr-Cyrl-RS"/>
        </w:rPr>
        <w:t>о</w:t>
      </w:r>
      <w:r w:rsidR="0057419F" w:rsidRPr="00E76699">
        <w:rPr>
          <w:rFonts w:asciiTheme="minorHAnsi" w:hAnsiTheme="minorHAnsi" w:cstheme="minorHAnsi"/>
          <w:lang w:val="sr-Cyrl-RS"/>
        </w:rPr>
        <w:t xml:space="preserve">пштине </w:t>
      </w:r>
      <w:r w:rsidR="00453AE2">
        <w:rPr>
          <w:rFonts w:asciiTheme="minorHAnsi" w:hAnsiTheme="minorHAnsi" w:cstheme="minorHAnsi"/>
          <w:lang w:val="sr-Cyrl-RS"/>
        </w:rPr>
        <w:t>Велика Плана</w:t>
      </w:r>
      <w:r w:rsidRPr="00E76699">
        <w:rPr>
          <w:rFonts w:asciiTheme="minorHAnsi" w:eastAsiaTheme="minorHAnsi" w:hAnsiTheme="minorHAnsi" w:cstheme="minorHAnsi"/>
          <w:lang w:val="sr-Cyrl-RS"/>
        </w:rPr>
        <w:t xml:space="preserve"> </w:t>
      </w:r>
      <w:r w:rsidR="0080405B" w:rsidRPr="00E76699">
        <w:rPr>
          <w:rFonts w:asciiTheme="minorHAnsi" w:eastAsiaTheme="minorHAnsi" w:hAnsiTheme="minorHAnsi" w:cstheme="minorHAnsi"/>
          <w:lang w:val="sr-Cyrl-RS"/>
        </w:rPr>
        <w:t xml:space="preserve">и </w:t>
      </w:r>
      <w:r w:rsidRPr="0057419F">
        <w:rPr>
          <w:rFonts w:asciiTheme="minorHAnsi" w:eastAsiaTheme="minorHAnsi" w:hAnsiTheme="minorHAnsi" w:cstheme="minorHAnsi"/>
          <w:lang w:val="sr-Cyrl-RS"/>
        </w:rPr>
        <w:t>подразумева успостављање институционалних механизама за праћење спровођења, извештавање и вредновање постигнутих учинака</w:t>
      </w:r>
      <w:r w:rsidR="00DE721D" w:rsidRPr="0057419F">
        <w:rPr>
          <w:rFonts w:asciiTheme="minorHAnsi" w:eastAsiaTheme="minorHAnsi" w:hAnsiTheme="minorHAnsi" w:cstheme="minorHAnsi"/>
          <w:lang w:val="sr-Cyrl-RS"/>
        </w:rPr>
        <w:t xml:space="preserve"> Плана развоја</w:t>
      </w:r>
      <w:r w:rsidRPr="0057419F">
        <w:rPr>
          <w:rFonts w:asciiTheme="minorHAnsi" w:eastAsiaTheme="minorHAnsi" w:hAnsiTheme="minorHAnsi" w:cstheme="minorHAnsi"/>
          <w:lang w:val="sr-Cyrl-RS"/>
        </w:rPr>
        <w:t xml:space="preserve">. </w:t>
      </w:r>
      <w:r w:rsidR="00D6258C" w:rsidRPr="0057419F">
        <w:rPr>
          <w:rFonts w:asciiTheme="minorHAnsi" w:eastAsiaTheme="minorHAnsi" w:hAnsiTheme="minorHAnsi" w:cstheme="minorHAnsi"/>
          <w:lang w:val="sr-Cyrl-RS"/>
        </w:rPr>
        <w:t>Тачније, у</w:t>
      </w:r>
      <w:r w:rsidR="0080405B" w:rsidRPr="0057419F">
        <w:rPr>
          <w:rFonts w:asciiTheme="minorHAnsi" w:eastAsiaTheme="minorHAnsi" w:hAnsiTheme="minorHAnsi" w:cstheme="minorHAnsi"/>
          <w:lang w:val="sr-Cyrl-RS"/>
        </w:rPr>
        <w:t xml:space="preserve"> овој фази је утврђена </w:t>
      </w:r>
      <w:r w:rsidRPr="0057419F">
        <w:rPr>
          <w:rFonts w:asciiTheme="minorHAnsi" w:eastAsiaTheme="minorHAnsi" w:hAnsiTheme="minorHAnsi" w:cstheme="minorHAnsi"/>
          <w:lang w:val="sr-Cyrl-RS"/>
        </w:rPr>
        <w:t>институционалн</w:t>
      </w:r>
      <w:r w:rsidR="0080405B" w:rsidRPr="0057419F">
        <w:rPr>
          <w:rFonts w:asciiTheme="minorHAnsi" w:eastAsiaTheme="minorHAnsi" w:hAnsiTheme="minorHAnsi" w:cstheme="minorHAnsi"/>
          <w:lang w:val="sr-Cyrl-RS"/>
        </w:rPr>
        <w:t>а</w:t>
      </w:r>
      <w:r w:rsidRPr="0057419F">
        <w:rPr>
          <w:rFonts w:asciiTheme="minorHAnsi" w:eastAsiaTheme="minorHAnsi" w:hAnsiTheme="minorHAnsi" w:cstheme="minorHAnsi"/>
          <w:lang w:val="sr-Cyrl-RS"/>
        </w:rPr>
        <w:t xml:space="preserve"> структур</w:t>
      </w:r>
      <w:r w:rsidR="0080405B" w:rsidRPr="0057419F">
        <w:rPr>
          <w:rFonts w:asciiTheme="minorHAnsi" w:eastAsiaTheme="minorHAnsi" w:hAnsiTheme="minorHAnsi" w:cstheme="minorHAnsi"/>
          <w:lang w:val="sr-Cyrl-RS"/>
        </w:rPr>
        <w:t>а</w:t>
      </w:r>
      <w:r w:rsidRPr="0057419F">
        <w:rPr>
          <w:rFonts w:asciiTheme="minorHAnsi" w:eastAsiaTheme="minorHAnsi" w:hAnsiTheme="minorHAnsi" w:cstheme="minorHAnsi"/>
          <w:lang w:val="sr-Cyrl-RS"/>
        </w:rPr>
        <w:t xml:space="preserve"> за праћење спровођења Плана развоја</w:t>
      </w:r>
      <w:r w:rsidR="0080405B" w:rsidRPr="0057419F">
        <w:rPr>
          <w:rFonts w:asciiTheme="minorHAnsi" w:eastAsiaTheme="minorHAnsi" w:hAnsiTheme="minorHAnsi" w:cstheme="minorHAnsi"/>
          <w:lang w:val="sr-Cyrl-RS"/>
        </w:rPr>
        <w:t xml:space="preserve"> </w:t>
      </w:r>
      <w:r w:rsidR="00E76699" w:rsidRPr="00E76699">
        <w:rPr>
          <w:rFonts w:asciiTheme="minorHAnsi" w:eastAsiaTheme="minorHAnsi" w:hAnsiTheme="minorHAnsi" w:cstheme="minorHAnsi"/>
          <w:lang w:val="sr-Cyrl-RS"/>
        </w:rPr>
        <w:t>о</w:t>
      </w:r>
      <w:r w:rsidR="0057419F" w:rsidRPr="00E76699">
        <w:rPr>
          <w:rFonts w:asciiTheme="minorHAnsi" w:eastAsiaTheme="minorHAnsi" w:hAnsiTheme="minorHAnsi" w:cstheme="minorHAnsi"/>
          <w:lang w:val="sr-Cyrl-RS"/>
        </w:rPr>
        <w:t xml:space="preserve">пштине </w:t>
      </w:r>
      <w:r w:rsidR="00453AE2">
        <w:rPr>
          <w:rFonts w:asciiTheme="minorHAnsi" w:eastAsiaTheme="minorHAnsi" w:hAnsiTheme="minorHAnsi" w:cstheme="minorHAnsi"/>
          <w:lang w:val="sr-Cyrl-RS"/>
        </w:rPr>
        <w:t>Велика Плана</w:t>
      </w:r>
      <w:r w:rsidRPr="00777693">
        <w:rPr>
          <w:rFonts w:asciiTheme="minorHAnsi" w:eastAsiaTheme="minorHAnsi" w:hAnsiTheme="minorHAnsi" w:cstheme="minorHAnsi"/>
          <w:lang w:val="sr-Cyrl-RS"/>
        </w:rPr>
        <w:t xml:space="preserve">, </w:t>
      </w:r>
      <w:r w:rsidRPr="0057419F">
        <w:rPr>
          <w:rFonts w:asciiTheme="minorHAnsi" w:eastAsiaTheme="minorHAnsi" w:hAnsiTheme="minorHAnsi" w:cstheme="minorHAnsi"/>
          <w:lang w:val="sr-Cyrl-RS"/>
        </w:rPr>
        <w:t xml:space="preserve">односно </w:t>
      </w:r>
      <w:r w:rsidR="0080405B" w:rsidRPr="0057419F">
        <w:rPr>
          <w:rFonts w:asciiTheme="minorHAnsi" w:eastAsiaTheme="minorHAnsi" w:hAnsiTheme="minorHAnsi" w:cstheme="minorHAnsi"/>
          <w:lang w:val="sr-Cyrl-RS"/>
        </w:rPr>
        <w:t xml:space="preserve">дефинисани су </w:t>
      </w:r>
      <w:r w:rsidRPr="0057419F">
        <w:rPr>
          <w:rFonts w:asciiTheme="minorHAnsi" w:eastAsiaTheme="minorHAnsi" w:hAnsiTheme="minorHAnsi" w:cstheme="minorHAnsi"/>
          <w:lang w:val="sr-Cyrl-RS"/>
        </w:rPr>
        <w:t>носи</w:t>
      </w:r>
      <w:r w:rsidR="0080405B" w:rsidRPr="0057419F">
        <w:rPr>
          <w:rFonts w:asciiTheme="minorHAnsi" w:eastAsiaTheme="minorHAnsi" w:hAnsiTheme="minorHAnsi" w:cstheme="minorHAnsi"/>
          <w:lang w:val="sr-Cyrl-RS"/>
        </w:rPr>
        <w:t>оци</w:t>
      </w:r>
      <w:r w:rsidRPr="0057419F">
        <w:rPr>
          <w:rFonts w:asciiTheme="minorHAnsi" w:eastAsiaTheme="minorHAnsi" w:hAnsiTheme="minorHAnsi" w:cstheme="minorHAnsi"/>
          <w:lang w:val="sr-Cyrl-RS"/>
        </w:rPr>
        <w:t xml:space="preserve"> </w:t>
      </w:r>
      <w:r w:rsidR="00DE721D" w:rsidRPr="0057419F">
        <w:rPr>
          <w:rFonts w:asciiTheme="minorHAnsi" w:eastAsiaTheme="minorHAnsi" w:hAnsiTheme="minorHAnsi" w:cstheme="minorHAnsi"/>
          <w:lang w:val="sr-Cyrl-RS"/>
        </w:rPr>
        <w:t>мера</w:t>
      </w:r>
      <w:r w:rsidRPr="0057419F">
        <w:rPr>
          <w:rFonts w:asciiTheme="minorHAnsi" w:eastAsiaTheme="minorHAnsi" w:hAnsiTheme="minorHAnsi" w:cstheme="minorHAnsi"/>
          <w:lang w:val="sr-Cyrl-RS"/>
        </w:rPr>
        <w:t xml:space="preserve"> </w:t>
      </w:r>
      <w:r w:rsidR="00DE721D" w:rsidRPr="0057419F">
        <w:rPr>
          <w:rFonts w:asciiTheme="minorHAnsi" w:eastAsiaTheme="minorHAnsi" w:hAnsiTheme="minorHAnsi" w:cstheme="minorHAnsi"/>
          <w:lang w:val="sr-Cyrl-RS"/>
        </w:rPr>
        <w:t xml:space="preserve">и механизми </w:t>
      </w:r>
      <w:r w:rsidR="0080405B" w:rsidRPr="0057419F">
        <w:rPr>
          <w:rFonts w:asciiTheme="minorHAnsi" w:eastAsiaTheme="minorHAnsi" w:hAnsiTheme="minorHAnsi" w:cstheme="minorHAnsi"/>
          <w:lang w:val="sr-Cyrl-RS"/>
        </w:rPr>
        <w:t xml:space="preserve">праћења </w:t>
      </w:r>
      <w:r w:rsidR="00DE721D" w:rsidRPr="0057419F">
        <w:rPr>
          <w:rFonts w:asciiTheme="minorHAnsi" w:eastAsiaTheme="minorHAnsi" w:hAnsiTheme="minorHAnsi" w:cstheme="minorHAnsi"/>
          <w:lang w:val="sr-Cyrl-RS"/>
        </w:rPr>
        <w:t xml:space="preserve">реализације мера </w:t>
      </w:r>
      <w:r w:rsidRPr="0057419F">
        <w:rPr>
          <w:rFonts w:asciiTheme="minorHAnsi" w:eastAsiaTheme="minorHAnsi" w:hAnsiTheme="minorHAnsi" w:cstheme="minorHAnsi"/>
          <w:lang w:val="sr-Cyrl-RS"/>
        </w:rPr>
        <w:t>унутар јединице локалне самоуправе</w:t>
      </w:r>
      <w:r w:rsidR="0080405B" w:rsidRPr="0057419F">
        <w:rPr>
          <w:rFonts w:asciiTheme="minorHAnsi" w:eastAsiaTheme="minorHAnsi" w:hAnsiTheme="minorHAnsi" w:cstheme="minorHAnsi"/>
          <w:lang w:val="sr-Cyrl-RS"/>
        </w:rPr>
        <w:t xml:space="preserve">, као и </w:t>
      </w:r>
      <w:r w:rsidRPr="0057419F">
        <w:rPr>
          <w:rFonts w:asciiTheme="minorHAnsi" w:eastAsiaTheme="minorHAnsi" w:hAnsiTheme="minorHAnsi" w:cstheme="minorHAnsi"/>
          <w:lang w:val="sr-Cyrl-RS"/>
        </w:rPr>
        <w:t>њихов</w:t>
      </w:r>
      <w:r w:rsidR="0080405B" w:rsidRPr="0057419F">
        <w:rPr>
          <w:rFonts w:asciiTheme="minorHAnsi" w:eastAsiaTheme="minorHAnsi" w:hAnsiTheme="minorHAnsi" w:cstheme="minorHAnsi"/>
          <w:lang w:val="sr-Cyrl-RS"/>
        </w:rPr>
        <w:t>е</w:t>
      </w:r>
      <w:r w:rsidRPr="0057419F">
        <w:rPr>
          <w:rFonts w:asciiTheme="minorHAnsi" w:eastAsiaTheme="minorHAnsi" w:hAnsiTheme="minorHAnsi" w:cstheme="minorHAnsi"/>
          <w:lang w:val="sr-Cyrl-RS"/>
        </w:rPr>
        <w:t xml:space="preserve"> надлежности и одговорности.</w:t>
      </w:r>
    </w:p>
    <w:p w14:paraId="38AA0BAE" w14:textId="047C9E68" w:rsidR="00591D80" w:rsidRPr="0057419F" w:rsidRDefault="00591D80" w:rsidP="00AE2036">
      <w:pPr>
        <w:spacing w:before="60"/>
        <w:jc w:val="both"/>
        <w:rPr>
          <w:rFonts w:asciiTheme="minorHAnsi" w:hAnsiTheme="minorHAnsi" w:cstheme="minorHAnsi"/>
          <w:lang w:val="sr-Cyrl-RS"/>
        </w:rPr>
      </w:pPr>
      <w:r w:rsidRPr="0057419F">
        <w:rPr>
          <w:rFonts w:asciiTheme="minorHAnsi" w:hAnsiTheme="minorHAnsi" w:cstheme="minorHAnsi"/>
          <w:iCs/>
          <w:lang w:val="sr-Cyrl-RS"/>
        </w:rPr>
        <w:t>Након израде радне верзије Плана развоја, а пре утврђивања Нацрта</w:t>
      </w:r>
      <w:r w:rsidR="00A3573A" w:rsidRPr="0057419F">
        <w:rPr>
          <w:rFonts w:asciiTheme="minorHAnsi" w:hAnsiTheme="minorHAnsi" w:cstheme="minorHAnsi"/>
          <w:iCs/>
          <w:lang w:val="sr-Cyrl-RS"/>
        </w:rPr>
        <w:t>,</w:t>
      </w:r>
      <w:r w:rsidRPr="0057419F">
        <w:rPr>
          <w:rFonts w:asciiTheme="minorHAnsi" w:hAnsiTheme="minorHAnsi" w:cstheme="minorHAnsi"/>
          <w:iCs/>
          <w:lang w:val="sr-Cyrl-RS"/>
        </w:rPr>
        <w:t xml:space="preserve"> одржане су још једне консултације са форумом партнера</w:t>
      </w:r>
      <w:r w:rsidR="00A3573A" w:rsidRPr="0057419F">
        <w:rPr>
          <w:rFonts w:asciiTheme="minorHAnsi" w:hAnsiTheme="minorHAnsi" w:cstheme="minorHAnsi"/>
          <w:iCs/>
          <w:lang w:val="sr-Cyrl-RS"/>
        </w:rPr>
        <w:t xml:space="preserve">. Позив за састанак са радним материјалом је упућен свим идентификованим заинтересованим странама и објављен је јавно, тако да су састанку могли да присуствују и чланови шире друштвене заједнице. </w:t>
      </w:r>
      <w:r w:rsidRPr="0057419F">
        <w:rPr>
          <w:rFonts w:asciiTheme="minorHAnsi" w:hAnsiTheme="minorHAnsi" w:cstheme="minorHAnsi"/>
          <w:iCs/>
          <w:lang w:val="sr-Cyrl-RS"/>
        </w:rPr>
        <w:t xml:space="preserve">На састанку Партнерског форума који је одржан </w:t>
      </w:r>
      <w:r w:rsidR="00E76699">
        <w:rPr>
          <w:rFonts w:asciiTheme="minorHAnsi" w:hAnsiTheme="minorHAnsi" w:cstheme="minorHAnsi"/>
          <w:iCs/>
          <w:lang w:val="sr-Cyrl-RS"/>
        </w:rPr>
        <w:t>дана 23. фебруара 2023. године</w:t>
      </w:r>
      <w:r w:rsidRPr="0057419F">
        <w:rPr>
          <w:rFonts w:asciiTheme="minorHAnsi" w:hAnsiTheme="minorHAnsi" w:cstheme="minorHAnsi"/>
          <w:lang w:val="sr-Cyrl-RS"/>
        </w:rPr>
        <w:t xml:space="preserve"> су представљени сви елементи </w:t>
      </w:r>
      <w:r w:rsidR="00A3573A" w:rsidRPr="0057419F">
        <w:rPr>
          <w:rFonts w:asciiTheme="minorHAnsi" w:hAnsiTheme="minorHAnsi" w:cstheme="minorHAnsi"/>
          <w:lang w:val="sr-Cyrl-RS"/>
        </w:rPr>
        <w:t>радне верзије</w:t>
      </w:r>
      <w:r w:rsidRPr="0057419F">
        <w:rPr>
          <w:rFonts w:asciiTheme="minorHAnsi" w:hAnsiTheme="minorHAnsi" w:cstheme="minorHAnsi"/>
          <w:lang w:val="sr-Cyrl-RS"/>
        </w:rPr>
        <w:t xml:space="preserve"> Плана развоја и прибављени </w:t>
      </w:r>
      <w:r w:rsidR="00A3573A" w:rsidRPr="0057419F">
        <w:rPr>
          <w:rFonts w:asciiTheme="minorHAnsi" w:hAnsiTheme="minorHAnsi" w:cstheme="minorHAnsi"/>
          <w:lang w:val="sr-Cyrl-RS"/>
        </w:rPr>
        <w:t xml:space="preserve">су </w:t>
      </w:r>
      <w:r w:rsidRPr="0057419F">
        <w:rPr>
          <w:rFonts w:asciiTheme="minorHAnsi" w:hAnsiTheme="minorHAnsi" w:cstheme="minorHAnsi"/>
          <w:lang w:val="sr-Cyrl-RS"/>
        </w:rPr>
        <w:t xml:space="preserve">коментари и сугестије </w:t>
      </w:r>
      <w:r w:rsidR="00D6258C" w:rsidRPr="0057419F">
        <w:rPr>
          <w:rFonts w:asciiTheme="minorHAnsi" w:hAnsiTheme="minorHAnsi" w:cstheme="minorHAnsi"/>
          <w:lang w:val="sr-Cyrl-RS"/>
        </w:rPr>
        <w:t>шире јавности, који</w:t>
      </w:r>
      <w:r w:rsidRPr="0057419F">
        <w:rPr>
          <w:rFonts w:asciiTheme="minorHAnsi" w:hAnsiTheme="minorHAnsi" w:cstheme="minorHAnsi"/>
          <w:lang w:val="sr-Cyrl-RS"/>
        </w:rPr>
        <w:t xml:space="preserve"> су уграђен</w:t>
      </w:r>
      <w:r w:rsidR="00D6258C" w:rsidRPr="0057419F">
        <w:rPr>
          <w:rFonts w:asciiTheme="minorHAnsi" w:hAnsiTheme="minorHAnsi" w:cstheme="minorHAnsi"/>
          <w:lang w:val="sr-Cyrl-RS"/>
        </w:rPr>
        <w:t>и</w:t>
      </w:r>
      <w:r w:rsidRPr="0057419F">
        <w:rPr>
          <w:rFonts w:asciiTheme="minorHAnsi" w:hAnsiTheme="minorHAnsi" w:cstheme="minorHAnsi"/>
          <w:lang w:val="sr-Cyrl-RS"/>
        </w:rPr>
        <w:t xml:space="preserve"> у Нацрт плана развоја.</w:t>
      </w:r>
    </w:p>
    <w:p w14:paraId="5E6DE2FE" w14:textId="77777777" w:rsidR="00591D80" w:rsidRPr="0057419F" w:rsidRDefault="00591D80" w:rsidP="00AE2036">
      <w:pPr>
        <w:widowControl/>
        <w:adjustRightInd w:val="0"/>
        <w:jc w:val="both"/>
        <w:rPr>
          <w:rFonts w:asciiTheme="minorHAnsi" w:hAnsiTheme="minorHAnsi" w:cstheme="minorHAnsi"/>
          <w:lang w:val="sr-Cyrl-RS"/>
        </w:rPr>
      </w:pPr>
    </w:p>
    <w:p w14:paraId="0F0342B9" w14:textId="4CE39004" w:rsidR="00664130" w:rsidRPr="0057419F" w:rsidRDefault="00DE721D" w:rsidP="00AE2036">
      <w:pPr>
        <w:pStyle w:val="BodyText"/>
        <w:spacing w:before="1"/>
        <w:ind w:right="4"/>
        <w:jc w:val="both"/>
        <w:rPr>
          <w:rFonts w:asciiTheme="minorHAnsi" w:hAnsiTheme="minorHAnsi" w:cstheme="minorHAnsi"/>
          <w:lang w:val="sr-Cyrl-RS"/>
        </w:rPr>
      </w:pPr>
      <w:r w:rsidRPr="0057419F">
        <w:rPr>
          <w:rFonts w:asciiTheme="minorHAnsi" w:hAnsiTheme="minorHAnsi" w:cstheme="minorHAnsi"/>
          <w:b/>
          <w:lang w:val="sr-Cyrl-RS"/>
        </w:rPr>
        <w:t>Последњу фазу</w:t>
      </w:r>
      <w:r w:rsidR="00460A20" w:rsidRPr="0057419F">
        <w:rPr>
          <w:rFonts w:asciiTheme="minorHAnsi" w:hAnsiTheme="minorHAnsi" w:cstheme="minorHAnsi"/>
          <w:b/>
          <w:lang w:val="sr-Cyrl-RS"/>
        </w:rPr>
        <w:t xml:space="preserve"> </w:t>
      </w:r>
      <w:r w:rsidR="00460A20" w:rsidRPr="0057419F">
        <w:rPr>
          <w:rFonts w:asciiTheme="minorHAnsi" w:eastAsiaTheme="minorHAnsi" w:hAnsiTheme="minorHAnsi" w:cstheme="minorHAnsi"/>
          <w:lang w:val="sr-Cyrl-RS"/>
        </w:rPr>
        <w:t xml:space="preserve">пред почетак спровођења Плана развоја </w:t>
      </w:r>
      <w:r w:rsidR="00460A20" w:rsidRPr="0057419F">
        <w:rPr>
          <w:rFonts w:asciiTheme="minorHAnsi" w:hAnsiTheme="minorHAnsi" w:cstheme="minorHAnsi"/>
          <w:lang w:val="sr-Cyrl-RS"/>
        </w:rPr>
        <w:t xml:space="preserve">представља </w:t>
      </w:r>
      <w:r w:rsidR="00460A20" w:rsidRPr="0057419F">
        <w:rPr>
          <w:rFonts w:asciiTheme="minorHAnsi" w:hAnsiTheme="minorHAnsi" w:cstheme="minorHAnsi"/>
          <w:b/>
          <w:i/>
          <w:lang w:val="sr-Cyrl-RS"/>
        </w:rPr>
        <w:t>фаза</w:t>
      </w:r>
      <w:r w:rsidR="00460A20" w:rsidRPr="0057419F">
        <w:rPr>
          <w:rFonts w:asciiTheme="minorHAnsi" w:hAnsiTheme="minorHAnsi" w:cstheme="minorHAnsi"/>
          <w:lang w:val="sr-Cyrl-RS"/>
        </w:rPr>
        <w:t xml:space="preserve"> </w:t>
      </w:r>
      <w:r w:rsidR="00460A20" w:rsidRPr="0057419F">
        <w:rPr>
          <w:rFonts w:asciiTheme="minorHAnsi" w:hAnsiTheme="minorHAnsi" w:cstheme="minorHAnsi"/>
          <w:b/>
          <w:bCs/>
          <w:i/>
          <w:lang w:val="sr-Cyrl-RS"/>
        </w:rPr>
        <w:t>усвајања Плана</w:t>
      </w:r>
      <w:r w:rsidR="00460A20" w:rsidRPr="0057419F">
        <w:rPr>
          <w:rFonts w:asciiTheme="minorHAnsi" w:hAnsiTheme="minorHAnsi" w:cstheme="minorHAnsi"/>
          <w:b/>
          <w:bCs/>
          <w:lang w:val="sr-Cyrl-RS"/>
        </w:rPr>
        <w:t xml:space="preserve">, </w:t>
      </w:r>
      <w:r w:rsidR="00460A20" w:rsidRPr="0057419F">
        <w:rPr>
          <w:rFonts w:asciiTheme="minorHAnsi" w:hAnsiTheme="minorHAnsi" w:cstheme="minorHAnsi"/>
          <w:bCs/>
          <w:lang w:val="sr-Cyrl-RS"/>
        </w:rPr>
        <w:t>што подразумева и објављивање усвојеног документа. Овој фази је претходило</w:t>
      </w:r>
      <w:r w:rsidR="00591D80" w:rsidRPr="0057419F">
        <w:rPr>
          <w:rFonts w:asciiTheme="minorHAnsi" w:hAnsiTheme="minorHAnsi" w:cstheme="minorHAnsi"/>
          <w:bCs/>
          <w:lang w:val="sr-Cyrl-RS"/>
        </w:rPr>
        <w:t xml:space="preserve"> </w:t>
      </w:r>
      <w:r w:rsidR="00460A20" w:rsidRPr="0057419F">
        <w:rPr>
          <w:rFonts w:asciiTheme="minorHAnsi" w:hAnsiTheme="minorHAnsi" w:cstheme="minorHAnsi"/>
          <w:bCs/>
          <w:lang w:val="sr-Cyrl-RS"/>
        </w:rPr>
        <w:t>спровођење јавне расправе о Нацрту плана развоја</w:t>
      </w:r>
      <w:r w:rsidR="00664130" w:rsidRPr="0057419F">
        <w:rPr>
          <w:rFonts w:asciiTheme="minorHAnsi" w:hAnsiTheme="minorHAnsi" w:cstheme="minorHAnsi"/>
          <w:bCs/>
          <w:lang w:val="sr-Cyrl-RS"/>
        </w:rPr>
        <w:t xml:space="preserve"> </w:t>
      </w:r>
      <w:r w:rsidR="00E76699" w:rsidRPr="00E76699">
        <w:rPr>
          <w:rFonts w:asciiTheme="minorHAnsi" w:hAnsiTheme="minorHAnsi" w:cstheme="minorHAnsi"/>
          <w:bCs/>
          <w:lang w:val="sr-Cyrl-RS"/>
        </w:rPr>
        <w:t>о</w:t>
      </w:r>
      <w:r w:rsidR="0057419F" w:rsidRPr="00E76699">
        <w:rPr>
          <w:rFonts w:asciiTheme="minorHAnsi" w:hAnsiTheme="minorHAnsi" w:cstheme="minorHAnsi"/>
          <w:bCs/>
          <w:lang w:val="sr-Cyrl-RS"/>
        </w:rPr>
        <w:t xml:space="preserve">пштине </w:t>
      </w:r>
      <w:r w:rsidR="00453AE2">
        <w:rPr>
          <w:rFonts w:asciiTheme="minorHAnsi" w:hAnsiTheme="minorHAnsi" w:cstheme="minorHAnsi"/>
          <w:bCs/>
          <w:lang w:val="sr-Cyrl-RS"/>
        </w:rPr>
        <w:t>Велика Плана</w:t>
      </w:r>
      <w:r w:rsidR="00460A20" w:rsidRPr="0057419F">
        <w:rPr>
          <w:rFonts w:asciiTheme="minorHAnsi" w:eastAsiaTheme="minorHAnsi" w:hAnsiTheme="minorHAnsi" w:cstheme="minorHAnsi"/>
          <w:lang w:val="sr-Cyrl-RS"/>
        </w:rPr>
        <w:t xml:space="preserve">, </w:t>
      </w:r>
      <w:r w:rsidR="00664130" w:rsidRPr="0057419F">
        <w:rPr>
          <w:rFonts w:asciiTheme="minorHAnsi" w:eastAsiaTheme="minorHAnsi" w:hAnsiTheme="minorHAnsi" w:cstheme="minorHAnsi"/>
          <w:lang w:val="sr-Cyrl-RS"/>
        </w:rPr>
        <w:t>у складу са Законом о планском систему</w:t>
      </w:r>
      <w:r w:rsidR="00A3573A" w:rsidRPr="0057419F">
        <w:rPr>
          <w:rFonts w:asciiTheme="minorHAnsi" w:eastAsiaTheme="minorHAnsi" w:hAnsiTheme="minorHAnsi" w:cstheme="minorHAnsi"/>
          <w:lang w:val="sr-Cyrl-RS"/>
        </w:rPr>
        <w:t xml:space="preserve">. Циљ јавне расправе је </w:t>
      </w:r>
      <w:r w:rsidR="00664130" w:rsidRPr="0057419F">
        <w:rPr>
          <w:rFonts w:asciiTheme="minorHAnsi" w:eastAsiaTheme="minorHAnsi" w:hAnsiTheme="minorHAnsi" w:cstheme="minorHAnsi"/>
          <w:lang w:val="sr-Cyrl-RS"/>
        </w:rPr>
        <w:t xml:space="preserve"> </w:t>
      </w:r>
      <w:r w:rsidR="00A3573A" w:rsidRPr="0057419F">
        <w:rPr>
          <w:rFonts w:asciiTheme="minorHAnsi" w:eastAsiaTheme="minorHAnsi" w:hAnsiTheme="minorHAnsi" w:cstheme="minorHAnsi"/>
          <w:lang w:val="sr-Cyrl-RS"/>
        </w:rPr>
        <w:t xml:space="preserve">био упознавање </w:t>
      </w:r>
      <w:r w:rsidR="00813F6B" w:rsidRPr="0057419F">
        <w:rPr>
          <w:rFonts w:asciiTheme="minorHAnsi" w:eastAsiaTheme="minorHAnsi" w:hAnsiTheme="minorHAnsi" w:cstheme="minorHAnsi"/>
          <w:lang w:val="sr-Cyrl-RS"/>
        </w:rPr>
        <w:t>нај</w:t>
      </w:r>
      <w:r w:rsidR="00460A20" w:rsidRPr="0057419F">
        <w:rPr>
          <w:rFonts w:asciiTheme="minorHAnsi" w:eastAsiaTheme="minorHAnsi" w:hAnsiTheme="minorHAnsi" w:cstheme="minorHAnsi"/>
          <w:lang w:val="sr-Cyrl-RS"/>
        </w:rPr>
        <w:t>шир</w:t>
      </w:r>
      <w:r w:rsidR="00A3573A" w:rsidRPr="0057419F">
        <w:rPr>
          <w:rFonts w:asciiTheme="minorHAnsi" w:eastAsiaTheme="minorHAnsi" w:hAnsiTheme="minorHAnsi" w:cstheme="minorHAnsi"/>
          <w:lang w:val="sr-Cyrl-RS"/>
        </w:rPr>
        <w:t>е</w:t>
      </w:r>
      <w:r w:rsidR="00460A20" w:rsidRPr="0057419F">
        <w:rPr>
          <w:rFonts w:asciiTheme="minorHAnsi" w:eastAsiaTheme="minorHAnsi" w:hAnsiTheme="minorHAnsi" w:cstheme="minorHAnsi"/>
          <w:lang w:val="sr-Cyrl-RS"/>
        </w:rPr>
        <w:t xml:space="preserve"> јавност</w:t>
      </w:r>
      <w:r w:rsidR="00A3573A" w:rsidRPr="0057419F">
        <w:rPr>
          <w:rFonts w:asciiTheme="minorHAnsi" w:eastAsiaTheme="minorHAnsi" w:hAnsiTheme="minorHAnsi" w:cstheme="minorHAnsi"/>
          <w:lang w:val="sr-Cyrl-RS"/>
        </w:rPr>
        <w:t>и</w:t>
      </w:r>
      <w:r w:rsidR="00460A20" w:rsidRPr="0057419F">
        <w:rPr>
          <w:rFonts w:asciiTheme="minorHAnsi" w:eastAsiaTheme="minorHAnsi" w:hAnsiTheme="minorHAnsi" w:cstheme="minorHAnsi"/>
          <w:lang w:val="sr-Cyrl-RS"/>
        </w:rPr>
        <w:t xml:space="preserve"> из локалне заједнице са садржајем Нацрта документа</w:t>
      </w:r>
      <w:r w:rsidR="008954D4" w:rsidRPr="0057419F">
        <w:rPr>
          <w:rFonts w:asciiTheme="minorHAnsi" w:eastAsiaTheme="minorHAnsi" w:hAnsiTheme="minorHAnsi" w:cstheme="minorHAnsi"/>
          <w:lang w:val="sr-Cyrl-RS"/>
        </w:rPr>
        <w:t>. Након јавне расправе припремљена је к</w:t>
      </w:r>
      <w:r w:rsidR="00460A20" w:rsidRPr="0057419F">
        <w:rPr>
          <w:rFonts w:asciiTheme="minorHAnsi" w:eastAsiaTheme="minorHAnsi" w:hAnsiTheme="minorHAnsi" w:cstheme="minorHAnsi"/>
          <w:lang w:val="sr-Cyrl-RS"/>
        </w:rPr>
        <w:t xml:space="preserve">оначна верзија Нацрта плана развоја </w:t>
      </w:r>
      <w:r w:rsidR="003973EC" w:rsidRPr="0057419F">
        <w:rPr>
          <w:rFonts w:asciiTheme="minorHAnsi" w:eastAsiaTheme="minorHAnsi" w:hAnsiTheme="minorHAnsi" w:cstheme="minorHAnsi"/>
          <w:lang w:val="sr-Cyrl-RS"/>
        </w:rPr>
        <w:t>са уграђеним</w:t>
      </w:r>
      <w:r w:rsidR="00664130" w:rsidRPr="0057419F">
        <w:rPr>
          <w:rFonts w:asciiTheme="minorHAnsi" w:eastAsiaTheme="minorHAnsi" w:hAnsiTheme="minorHAnsi" w:cstheme="minorHAnsi"/>
          <w:lang w:val="sr-Cyrl-RS"/>
        </w:rPr>
        <w:t xml:space="preserve"> коментар</w:t>
      </w:r>
      <w:r w:rsidR="003973EC" w:rsidRPr="0057419F">
        <w:rPr>
          <w:rFonts w:asciiTheme="minorHAnsi" w:eastAsiaTheme="minorHAnsi" w:hAnsiTheme="minorHAnsi" w:cstheme="minorHAnsi"/>
          <w:lang w:val="sr-Cyrl-RS"/>
        </w:rPr>
        <w:t>има</w:t>
      </w:r>
      <w:r w:rsidR="00664130" w:rsidRPr="0057419F">
        <w:rPr>
          <w:rFonts w:asciiTheme="minorHAnsi" w:eastAsiaTheme="minorHAnsi" w:hAnsiTheme="minorHAnsi" w:cstheme="minorHAnsi"/>
          <w:lang w:val="sr-Cyrl-RS"/>
        </w:rPr>
        <w:t xml:space="preserve"> и сугестија</w:t>
      </w:r>
      <w:r w:rsidR="003973EC" w:rsidRPr="0057419F">
        <w:rPr>
          <w:rFonts w:asciiTheme="minorHAnsi" w:eastAsiaTheme="minorHAnsi" w:hAnsiTheme="minorHAnsi" w:cstheme="minorHAnsi"/>
          <w:lang w:val="sr-Cyrl-RS"/>
        </w:rPr>
        <w:t>ма</w:t>
      </w:r>
      <w:r w:rsidR="00664130" w:rsidRPr="0057419F">
        <w:rPr>
          <w:rFonts w:asciiTheme="minorHAnsi" w:eastAsiaTheme="minorHAnsi" w:hAnsiTheme="minorHAnsi" w:cstheme="minorHAnsi"/>
          <w:lang w:val="sr-Cyrl-RS"/>
        </w:rPr>
        <w:t xml:space="preserve"> </w:t>
      </w:r>
      <w:r w:rsidR="008954D4" w:rsidRPr="0057419F">
        <w:rPr>
          <w:rFonts w:asciiTheme="minorHAnsi" w:eastAsiaTheme="minorHAnsi" w:hAnsiTheme="minorHAnsi" w:cstheme="minorHAnsi"/>
          <w:lang w:val="sr-Cyrl-RS"/>
        </w:rPr>
        <w:t xml:space="preserve">шире јавности, </w:t>
      </w:r>
      <w:r w:rsidR="00664130" w:rsidRPr="0057419F">
        <w:rPr>
          <w:rFonts w:asciiTheme="minorHAnsi" w:eastAsiaTheme="minorHAnsi" w:hAnsiTheme="minorHAnsi" w:cstheme="minorHAnsi"/>
          <w:lang w:val="sr-Cyrl-RS"/>
        </w:rPr>
        <w:t xml:space="preserve">која </w:t>
      </w:r>
      <w:r w:rsidR="003973EC" w:rsidRPr="0057419F">
        <w:rPr>
          <w:rFonts w:asciiTheme="minorHAnsi" w:eastAsiaTheme="minorHAnsi" w:hAnsiTheme="minorHAnsi" w:cstheme="minorHAnsi"/>
          <w:lang w:val="sr-Cyrl-RS"/>
        </w:rPr>
        <w:t>је прослеђена</w:t>
      </w:r>
      <w:r w:rsidR="00664130" w:rsidRPr="0057419F">
        <w:rPr>
          <w:rFonts w:asciiTheme="minorHAnsi" w:eastAsiaTheme="minorHAnsi" w:hAnsiTheme="minorHAnsi" w:cstheme="minorHAnsi"/>
          <w:lang w:val="sr-Cyrl-RS"/>
        </w:rPr>
        <w:t xml:space="preserve"> на</w:t>
      </w:r>
      <w:r w:rsidR="00460A20" w:rsidRPr="0057419F">
        <w:rPr>
          <w:rFonts w:asciiTheme="minorHAnsi" w:eastAsiaTheme="minorHAnsi" w:hAnsiTheme="minorHAnsi" w:cstheme="minorHAnsi"/>
          <w:lang w:val="sr-Cyrl-RS"/>
        </w:rPr>
        <w:t xml:space="preserve"> усвајање </w:t>
      </w:r>
      <w:r w:rsidR="00664130" w:rsidRPr="00E76699">
        <w:rPr>
          <w:rFonts w:asciiTheme="minorHAnsi" w:eastAsiaTheme="minorHAnsi" w:hAnsiTheme="minorHAnsi" w:cstheme="minorHAnsi"/>
          <w:lang w:val="sr-Cyrl-RS"/>
        </w:rPr>
        <w:t>Скупштин</w:t>
      </w:r>
      <w:r w:rsidR="003973EC" w:rsidRPr="00E76699">
        <w:rPr>
          <w:rFonts w:asciiTheme="minorHAnsi" w:eastAsiaTheme="minorHAnsi" w:hAnsiTheme="minorHAnsi" w:cstheme="minorHAnsi"/>
          <w:lang w:val="sr-Cyrl-RS"/>
        </w:rPr>
        <w:t>и</w:t>
      </w:r>
      <w:r w:rsidR="00664130" w:rsidRPr="00E76699">
        <w:rPr>
          <w:rFonts w:asciiTheme="minorHAnsi" w:eastAsiaTheme="minorHAnsi" w:hAnsiTheme="minorHAnsi" w:cstheme="minorHAnsi"/>
          <w:lang w:val="sr-Cyrl-RS"/>
        </w:rPr>
        <w:t xml:space="preserve"> </w:t>
      </w:r>
      <w:r w:rsidR="0057419F" w:rsidRPr="00E76699">
        <w:rPr>
          <w:rFonts w:asciiTheme="minorHAnsi" w:eastAsiaTheme="minorHAnsi" w:hAnsiTheme="minorHAnsi" w:cstheme="minorHAnsi"/>
          <w:lang w:val="sr-Cyrl-RS"/>
        </w:rPr>
        <w:t xml:space="preserve">Општине </w:t>
      </w:r>
      <w:r w:rsidR="00453AE2">
        <w:rPr>
          <w:rFonts w:asciiTheme="minorHAnsi" w:eastAsiaTheme="minorHAnsi" w:hAnsiTheme="minorHAnsi" w:cstheme="minorHAnsi"/>
          <w:lang w:val="sr-Cyrl-RS"/>
        </w:rPr>
        <w:t>Велика Плана</w:t>
      </w:r>
      <w:r w:rsidR="00460A20" w:rsidRPr="00E76699">
        <w:rPr>
          <w:rFonts w:asciiTheme="minorHAnsi" w:eastAsiaTheme="minorHAnsi" w:hAnsiTheme="minorHAnsi" w:cstheme="minorHAnsi"/>
          <w:lang w:val="sr-Cyrl-RS"/>
        </w:rPr>
        <w:t>.</w:t>
      </w:r>
      <w:r w:rsidR="00664130" w:rsidRPr="00E76699">
        <w:rPr>
          <w:rFonts w:asciiTheme="minorHAnsi" w:eastAsiaTheme="minorHAnsi" w:hAnsiTheme="minorHAnsi" w:cstheme="minorHAnsi"/>
          <w:lang w:val="sr-Cyrl-RS"/>
        </w:rPr>
        <w:t xml:space="preserve"> </w:t>
      </w:r>
      <w:r w:rsidR="003973EC" w:rsidRPr="0057419F">
        <w:rPr>
          <w:rFonts w:asciiTheme="minorHAnsi" w:eastAsiaTheme="minorHAnsi" w:hAnsiTheme="minorHAnsi" w:cstheme="minorHAnsi"/>
          <w:lang w:val="sr-Cyrl-RS"/>
        </w:rPr>
        <w:t xml:space="preserve">Скупштина </w:t>
      </w:r>
      <w:r w:rsidR="00E76699" w:rsidRPr="00E76699">
        <w:rPr>
          <w:rFonts w:asciiTheme="minorHAnsi" w:eastAsiaTheme="minorHAnsi" w:hAnsiTheme="minorHAnsi" w:cstheme="minorHAnsi"/>
          <w:lang w:val="sr-Cyrl-RS"/>
        </w:rPr>
        <w:t>О</w:t>
      </w:r>
      <w:r w:rsidR="0057419F" w:rsidRPr="00E76699">
        <w:rPr>
          <w:rFonts w:asciiTheme="minorHAnsi" w:eastAsiaTheme="minorHAnsi" w:hAnsiTheme="minorHAnsi" w:cstheme="minorHAnsi"/>
          <w:lang w:val="sr-Cyrl-RS"/>
        </w:rPr>
        <w:t xml:space="preserve">пштине </w:t>
      </w:r>
      <w:r w:rsidR="00453AE2">
        <w:rPr>
          <w:rFonts w:asciiTheme="minorHAnsi" w:eastAsiaTheme="minorHAnsi" w:hAnsiTheme="minorHAnsi" w:cstheme="minorHAnsi"/>
          <w:lang w:val="sr-Cyrl-RS"/>
        </w:rPr>
        <w:t>Велика Плана</w:t>
      </w:r>
      <w:r w:rsidR="003973EC" w:rsidRPr="00E76699">
        <w:rPr>
          <w:rFonts w:asciiTheme="minorHAnsi" w:eastAsiaTheme="minorHAnsi" w:hAnsiTheme="minorHAnsi" w:cstheme="minorHAnsi"/>
          <w:lang w:val="sr-Cyrl-RS"/>
        </w:rPr>
        <w:t xml:space="preserve"> </w:t>
      </w:r>
      <w:r w:rsidR="003973EC" w:rsidRPr="0057419F">
        <w:rPr>
          <w:rFonts w:asciiTheme="minorHAnsi" w:eastAsiaTheme="minorHAnsi" w:hAnsiTheme="minorHAnsi" w:cstheme="minorHAnsi"/>
          <w:lang w:val="sr-Cyrl-RS"/>
        </w:rPr>
        <w:t xml:space="preserve">је </w:t>
      </w:r>
      <w:r w:rsidR="00813F6B" w:rsidRPr="0057419F">
        <w:rPr>
          <w:rFonts w:asciiTheme="minorHAnsi" w:eastAsiaTheme="minorHAnsi" w:hAnsiTheme="minorHAnsi" w:cstheme="minorHAnsi"/>
          <w:lang w:val="sr-Cyrl-RS"/>
        </w:rPr>
        <w:t xml:space="preserve">усвојила </w:t>
      </w:r>
      <w:r w:rsidR="003973EC" w:rsidRPr="0057419F">
        <w:rPr>
          <w:rFonts w:asciiTheme="minorHAnsi" w:eastAsiaTheme="minorHAnsi" w:hAnsiTheme="minorHAnsi" w:cstheme="minorHAnsi"/>
          <w:lang w:val="sr-Cyrl-RS"/>
        </w:rPr>
        <w:t xml:space="preserve">План развоја </w:t>
      </w:r>
      <w:r w:rsidR="00813F6B" w:rsidRPr="0057419F">
        <w:rPr>
          <w:rFonts w:asciiTheme="minorHAnsi" w:eastAsiaTheme="minorHAnsi" w:hAnsiTheme="minorHAnsi" w:cstheme="minorHAnsi"/>
          <w:lang w:val="sr-Cyrl-RS"/>
        </w:rPr>
        <w:t xml:space="preserve">на седници одржаној </w:t>
      </w:r>
      <w:r w:rsidR="005F73F6">
        <w:rPr>
          <w:rFonts w:asciiTheme="minorHAnsi" w:eastAsiaTheme="minorHAnsi" w:hAnsiTheme="minorHAnsi" w:cstheme="minorHAnsi"/>
          <w:lang w:val="sr-Cyrl-RS"/>
        </w:rPr>
        <w:t>23.08.2022. године</w:t>
      </w:r>
      <w:r w:rsidR="003973EC" w:rsidRPr="0057419F">
        <w:rPr>
          <w:rFonts w:asciiTheme="minorHAnsi" w:eastAsiaTheme="minorHAnsi" w:hAnsiTheme="minorHAnsi" w:cstheme="minorHAnsi"/>
          <w:lang w:val="sr-Cyrl-RS"/>
        </w:rPr>
        <w:t xml:space="preserve">. </w:t>
      </w:r>
      <w:r w:rsidR="00664130" w:rsidRPr="0057419F">
        <w:rPr>
          <w:rFonts w:asciiTheme="minorHAnsi" w:eastAsiaTheme="minorHAnsi" w:hAnsiTheme="minorHAnsi" w:cstheme="minorHAnsi"/>
          <w:lang w:val="sr-Cyrl-RS"/>
        </w:rPr>
        <w:t xml:space="preserve">У склопу ове фазе припремљен је и </w:t>
      </w:r>
      <w:r w:rsidR="00664130" w:rsidRPr="0057419F">
        <w:rPr>
          <w:rFonts w:asciiTheme="minorHAnsi" w:hAnsiTheme="minorHAnsi" w:cstheme="minorHAnsi"/>
          <w:b/>
          <w:lang w:val="sr-Cyrl-RS"/>
        </w:rPr>
        <w:t>извештај о спроведеним консултацијама</w:t>
      </w:r>
      <w:r w:rsidR="00664130" w:rsidRPr="0057419F">
        <w:rPr>
          <w:rFonts w:asciiTheme="minorHAnsi" w:hAnsiTheme="minorHAnsi" w:cstheme="minorHAnsi"/>
          <w:lang w:val="sr-Cyrl-RS"/>
        </w:rPr>
        <w:t>, који је заједно са Нацртом плана развоја и припадајућим анексима постављен на званичн</w:t>
      </w:r>
      <w:r w:rsidR="00BC6AC0" w:rsidRPr="0057419F">
        <w:rPr>
          <w:rFonts w:asciiTheme="minorHAnsi" w:hAnsiTheme="minorHAnsi" w:cstheme="minorHAnsi"/>
          <w:lang w:val="sr-Cyrl-RS"/>
        </w:rPr>
        <w:t>у</w:t>
      </w:r>
      <w:r w:rsidR="00664130" w:rsidRPr="0057419F">
        <w:rPr>
          <w:rFonts w:asciiTheme="minorHAnsi" w:hAnsiTheme="minorHAnsi" w:cstheme="minorHAnsi"/>
          <w:lang w:val="sr-Cyrl-RS"/>
        </w:rPr>
        <w:t xml:space="preserve"> интернет </w:t>
      </w:r>
      <w:r w:rsidR="00664130" w:rsidRPr="00E76699">
        <w:rPr>
          <w:rFonts w:asciiTheme="minorHAnsi" w:hAnsiTheme="minorHAnsi" w:cstheme="minorHAnsi"/>
          <w:lang w:val="sr-Cyrl-RS"/>
        </w:rPr>
        <w:t>презентациј</w:t>
      </w:r>
      <w:r w:rsidR="00BC6AC0" w:rsidRPr="00E76699">
        <w:rPr>
          <w:rFonts w:asciiTheme="minorHAnsi" w:hAnsiTheme="minorHAnsi" w:cstheme="minorHAnsi"/>
          <w:lang w:val="sr-Cyrl-RS"/>
        </w:rPr>
        <w:t>у</w:t>
      </w:r>
      <w:r w:rsidR="00664130" w:rsidRPr="00E76699">
        <w:rPr>
          <w:rFonts w:asciiTheme="minorHAnsi" w:hAnsiTheme="minorHAnsi" w:cstheme="minorHAnsi"/>
          <w:lang w:val="sr-Cyrl-RS"/>
        </w:rPr>
        <w:t xml:space="preserve"> </w:t>
      </w:r>
      <w:r w:rsidR="0057419F" w:rsidRPr="00E76699">
        <w:rPr>
          <w:rFonts w:asciiTheme="minorHAnsi" w:hAnsiTheme="minorHAnsi" w:cstheme="minorHAnsi"/>
          <w:lang w:val="sr-Cyrl-RS"/>
        </w:rPr>
        <w:t xml:space="preserve">Општине </w:t>
      </w:r>
      <w:r w:rsidR="00453AE2">
        <w:rPr>
          <w:rFonts w:asciiTheme="minorHAnsi" w:hAnsiTheme="minorHAnsi" w:cstheme="minorHAnsi"/>
          <w:lang w:val="sr-Cyrl-RS"/>
        </w:rPr>
        <w:t>Велика Плана</w:t>
      </w:r>
      <w:r w:rsidR="00664130" w:rsidRPr="00E76699">
        <w:rPr>
          <w:rFonts w:asciiTheme="minorHAnsi" w:hAnsiTheme="minorHAnsi" w:cstheme="minorHAnsi"/>
          <w:lang w:val="sr-Cyrl-RS"/>
        </w:rPr>
        <w:t>.</w:t>
      </w:r>
    </w:p>
    <w:p w14:paraId="3390860C" w14:textId="77777777" w:rsidR="00664130" w:rsidRDefault="00664130" w:rsidP="00AE2036">
      <w:pPr>
        <w:pStyle w:val="Heading2"/>
        <w:jc w:val="both"/>
        <w:rPr>
          <w:b/>
          <w:bCs/>
          <w:lang w:val="sr-Cyrl-RS"/>
        </w:rPr>
      </w:pPr>
    </w:p>
    <w:p w14:paraId="6808B201" w14:textId="77777777" w:rsidR="006848E9" w:rsidRDefault="006848E9" w:rsidP="00AE2036">
      <w:pPr>
        <w:jc w:val="both"/>
        <w:rPr>
          <w:lang w:val="sr-Cyrl-RS"/>
        </w:rPr>
      </w:pPr>
    </w:p>
    <w:p w14:paraId="4A1324A0" w14:textId="77777777" w:rsidR="006848E9" w:rsidRDefault="006848E9" w:rsidP="00AE2036">
      <w:pPr>
        <w:jc w:val="both"/>
        <w:rPr>
          <w:lang w:val="sr-Cyrl-RS"/>
        </w:rPr>
      </w:pPr>
    </w:p>
    <w:p w14:paraId="14B68975" w14:textId="77777777" w:rsidR="006848E9" w:rsidRDefault="006848E9" w:rsidP="00AE2036">
      <w:pPr>
        <w:jc w:val="both"/>
        <w:rPr>
          <w:lang w:val="sr-Cyrl-RS"/>
        </w:rPr>
      </w:pPr>
    </w:p>
    <w:p w14:paraId="3251CD3B" w14:textId="77777777" w:rsidR="006848E9" w:rsidRDefault="006848E9" w:rsidP="00AE2036">
      <w:pPr>
        <w:jc w:val="both"/>
        <w:rPr>
          <w:lang w:val="sr-Cyrl-RS"/>
        </w:rPr>
      </w:pPr>
    </w:p>
    <w:p w14:paraId="0427CD3A" w14:textId="77777777" w:rsidR="006848E9" w:rsidRDefault="006848E9" w:rsidP="00AE2036">
      <w:pPr>
        <w:jc w:val="both"/>
        <w:rPr>
          <w:lang w:val="sr-Cyrl-RS"/>
        </w:rPr>
      </w:pPr>
    </w:p>
    <w:p w14:paraId="35FF250D" w14:textId="77777777" w:rsidR="006848E9" w:rsidRDefault="006848E9" w:rsidP="00AE2036">
      <w:pPr>
        <w:jc w:val="both"/>
        <w:rPr>
          <w:lang w:val="sr-Cyrl-RS"/>
        </w:rPr>
      </w:pPr>
    </w:p>
    <w:p w14:paraId="7FBD5700" w14:textId="77777777" w:rsidR="006848E9" w:rsidRDefault="006848E9" w:rsidP="00AE2036">
      <w:pPr>
        <w:jc w:val="both"/>
        <w:rPr>
          <w:lang w:val="sr-Cyrl-RS"/>
        </w:rPr>
      </w:pPr>
    </w:p>
    <w:p w14:paraId="58AC82EA" w14:textId="77777777" w:rsidR="006848E9" w:rsidRPr="006848E9" w:rsidRDefault="006848E9" w:rsidP="00AE2036">
      <w:pPr>
        <w:jc w:val="both"/>
        <w:rPr>
          <w:lang w:val="sr-Cyrl-RS"/>
        </w:rPr>
      </w:pPr>
    </w:p>
    <w:p w14:paraId="1309B28D" w14:textId="711C1E13" w:rsidR="00664130" w:rsidRPr="00BC691D" w:rsidRDefault="00AE2036" w:rsidP="00AE2036">
      <w:pPr>
        <w:pStyle w:val="Heading2"/>
        <w:jc w:val="both"/>
        <w:rPr>
          <w:b/>
          <w:bCs/>
          <w:sz w:val="24"/>
          <w:szCs w:val="24"/>
          <w:lang w:val="sr-Cyrl-RS"/>
        </w:rPr>
      </w:pPr>
      <w:bookmarkStart w:id="2" w:name="_Toc136948378"/>
      <w:r>
        <w:rPr>
          <w:b/>
          <w:bCs/>
          <w:sz w:val="24"/>
          <w:szCs w:val="24"/>
          <w:lang w:val="en-GB"/>
        </w:rPr>
        <w:t>III</w:t>
      </w:r>
      <w:r w:rsidR="00BC691D" w:rsidRPr="00BC691D">
        <w:rPr>
          <w:b/>
          <w:bCs/>
          <w:sz w:val="24"/>
          <w:szCs w:val="24"/>
          <w:lang w:val="sr-Cyrl-RS"/>
        </w:rPr>
        <w:t xml:space="preserve"> ПРЕГЛЕД И ОЦЕНА ПОСТОЈЕЋЕГ СТАЊА</w:t>
      </w:r>
      <w:bookmarkEnd w:id="2"/>
    </w:p>
    <w:p w14:paraId="04851EE0" w14:textId="77777777" w:rsidR="0014694D" w:rsidRPr="00F36841" w:rsidRDefault="0014694D" w:rsidP="00AE2036">
      <w:pPr>
        <w:pStyle w:val="Heading1"/>
        <w:numPr>
          <w:ilvl w:val="0"/>
          <w:numId w:val="30"/>
        </w:numPr>
        <w:tabs>
          <w:tab w:val="left" w:pos="567"/>
        </w:tabs>
        <w:ind w:left="0" w:firstLine="0"/>
        <w:jc w:val="both"/>
        <w:rPr>
          <w:rStyle w:val="Heading2Char"/>
          <w:b/>
          <w:bCs/>
        </w:rPr>
      </w:pPr>
      <w:bookmarkStart w:id="3" w:name="_Toc136948379"/>
      <w:r w:rsidRPr="00F36841">
        <w:rPr>
          <w:rStyle w:val="Heading2Char"/>
          <w:b/>
          <w:bCs/>
        </w:rPr>
        <w:t>ОСНОВНЕ КАРАКТЕРИСТИКЕ</w:t>
      </w:r>
      <w:bookmarkEnd w:id="3"/>
    </w:p>
    <w:p w14:paraId="6529E81C" w14:textId="77777777" w:rsidR="00BC691D" w:rsidRDefault="00BC691D" w:rsidP="00AE2036">
      <w:pPr>
        <w:pStyle w:val="NoSpacing"/>
        <w:jc w:val="both"/>
        <w:rPr>
          <w:lang w:val="sr-Latn-RS"/>
        </w:rPr>
      </w:pPr>
    </w:p>
    <w:tbl>
      <w:tblPr>
        <w:tblW w:w="0" w:type="auto"/>
        <w:jc w:val="center"/>
        <w:tblLayout w:type="fixed"/>
        <w:tblCellMar>
          <w:left w:w="0" w:type="dxa"/>
          <w:right w:w="0" w:type="dxa"/>
        </w:tblCellMar>
        <w:tblLook w:val="04A0" w:firstRow="1" w:lastRow="0" w:firstColumn="1" w:lastColumn="0" w:noHBand="0" w:noVBand="1"/>
      </w:tblPr>
      <w:tblGrid>
        <w:gridCol w:w="1975"/>
        <w:gridCol w:w="1843"/>
        <w:gridCol w:w="1842"/>
      </w:tblGrid>
      <w:tr w:rsidR="006848E9" w:rsidRPr="00B105DE" w14:paraId="7591E7CF" w14:textId="77777777" w:rsidTr="00856846">
        <w:trPr>
          <w:trHeight w:val="519"/>
          <w:jc w:val="center"/>
        </w:trPr>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F633FB" w14:textId="77777777" w:rsidR="006848E9" w:rsidRPr="00B105DE" w:rsidRDefault="006848E9" w:rsidP="00AE2036">
            <w:pPr>
              <w:pStyle w:val="NoSpacing"/>
              <w:jc w:val="both"/>
            </w:pPr>
            <w:r w:rsidRPr="00B105DE">
              <w:rPr>
                <w:noProof/>
                <w:lang w:val="en-US"/>
              </w:rPr>
              <w:drawing>
                <wp:inline distT="0" distB="0" distL="0" distR="0" wp14:anchorId="792618A0" wp14:editId="458BB387">
                  <wp:extent cx="518160" cy="51816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18401" cy="518401"/>
                          </a:xfrm>
                          <a:prstGeom prst="rect">
                            <a:avLst/>
                          </a:prstGeom>
                          <a:noFill/>
                          <a:ln>
                            <a:noFill/>
                          </a:ln>
                        </pic:spPr>
                      </pic:pic>
                    </a:graphicData>
                  </a:graphic>
                </wp:inline>
              </w:drawing>
            </w:r>
            <w:bookmarkStart w:id="4" w:name="_Hlk68003966"/>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34F029" w14:textId="77777777" w:rsidR="006848E9" w:rsidRPr="00B105DE" w:rsidRDefault="006848E9" w:rsidP="00AE2036">
            <w:pPr>
              <w:pStyle w:val="NoSpacing"/>
              <w:jc w:val="both"/>
            </w:pPr>
            <w:r w:rsidRPr="00B105DE">
              <w:rPr>
                <w:noProof/>
                <w:lang w:val="en-US"/>
              </w:rPr>
              <w:drawing>
                <wp:inline distT="0" distB="0" distL="0" distR="0" wp14:anchorId="1B731032" wp14:editId="284112F3">
                  <wp:extent cx="471193" cy="44958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486933" cy="464598"/>
                          </a:xfrm>
                          <a:prstGeom prst="rect">
                            <a:avLst/>
                          </a:prstGeom>
                          <a:noFill/>
                          <a:ln>
                            <a:noFill/>
                          </a:ln>
                        </pic:spPr>
                      </pic:pic>
                    </a:graphicData>
                  </a:graphic>
                </wp:inline>
              </w:drawing>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EE35C7" w14:textId="77777777" w:rsidR="006848E9" w:rsidRPr="00B105DE" w:rsidRDefault="006848E9" w:rsidP="00AE2036">
            <w:pPr>
              <w:pStyle w:val="NoSpacing"/>
              <w:jc w:val="both"/>
            </w:pPr>
            <w:r w:rsidRPr="00B105DE">
              <w:rPr>
                <w:noProof/>
                <w:lang w:val="en-US"/>
              </w:rPr>
              <w:drawing>
                <wp:inline distT="0" distB="0" distL="0" distR="0" wp14:anchorId="6380C460" wp14:editId="5DFA7762">
                  <wp:extent cx="546784" cy="47244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55051" cy="479583"/>
                          </a:xfrm>
                          <a:prstGeom prst="rect">
                            <a:avLst/>
                          </a:prstGeom>
                          <a:noFill/>
                          <a:ln>
                            <a:noFill/>
                          </a:ln>
                        </pic:spPr>
                      </pic:pic>
                    </a:graphicData>
                  </a:graphic>
                </wp:inline>
              </w:drawing>
            </w:r>
          </w:p>
        </w:tc>
      </w:tr>
      <w:tr w:rsidR="006848E9" w:rsidRPr="00B105DE" w14:paraId="4FCD2405" w14:textId="77777777" w:rsidTr="00856846">
        <w:trPr>
          <w:trHeight w:val="438"/>
          <w:jc w:val="center"/>
        </w:trPr>
        <w:tc>
          <w:tcPr>
            <w:tcW w:w="1975" w:type="dxa"/>
            <w:tcBorders>
              <w:top w:val="nil"/>
              <w:left w:val="single" w:sz="8" w:space="0" w:color="auto"/>
              <w:bottom w:val="single" w:sz="8" w:space="0" w:color="auto"/>
              <w:right w:val="single" w:sz="8" w:space="0" w:color="auto"/>
            </w:tcBorders>
            <w:shd w:val="clear" w:color="auto" w:fill="9CC2E5" w:themeFill="accent1" w:themeFillTint="99"/>
            <w:tcMar>
              <w:top w:w="0" w:type="dxa"/>
              <w:left w:w="108" w:type="dxa"/>
              <w:bottom w:w="0" w:type="dxa"/>
              <w:right w:w="108" w:type="dxa"/>
            </w:tcMar>
            <w:hideMark/>
          </w:tcPr>
          <w:p w14:paraId="7976EC34" w14:textId="77777777" w:rsidR="006848E9" w:rsidRPr="00B105DE" w:rsidRDefault="006848E9" w:rsidP="00AE2036">
            <w:pPr>
              <w:pStyle w:val="NoSpacing"/>
              <w:jc w:val="both"/>
            </w:pPr>
            <w:r w:rsidRPr="00B105DE">
              <w:rPr>
                <w:color w:val="000000"/>
              </w:rPr>
              <w:t>Број становника</w:t>
            </w:r>
            <w:r w:rsidRPr="00B105DE">
              <w:rPr>
                <w:color w:val="000000"/>
                <w:lang w:val="sr-Cyrl-RS"/>
              </w:rPr>
              <w:t>, процена 2022.</w:t>
            </w:r>
          </w:p>
        </w:tc>
        <w:tc>
          <w:tcPr>
            <w:tcW w:w="1843" w:type="dxa"/>
            <w:tcBorders>
              <w:top w:val="nil"/>
              <w:left w:val="nil"/>
              <w:bottom w:val="single" w:sz="8" w:space="0" w:color="auto"/>
              <w:right w:val="single" w:sz="8" w:space="0" w:color="auto"/>
            </w:tcBorders>
            <w:shd w:val="clear" w:color="auto" w:fill="9CC2E5" w:themeFill="accent1" w:themeFillTint="99"/>
            <w:tcMar>
              <w:top w:w="0" w:type="dxa"/>
              <w:left w:w="108" w:type="dxa"/>
              <w:bottom w:w="0" w:type="dxa"/>
              <w:right w:w="108" w:type="dxa"/>
            </w:tcMar>
            <w:hideMark/>
          </w:tcPr>
          <w:p w14:paraId="62507868" w14:textId="77777777" w:rsidR="006848E9" w:rsidRPr="00B105DE" w:rsidRDefault="006848E9" w:rsidP="00AE2036">
            <w:pPr>
              <w:pStyle w:val="NoSpacing"/>
              <w:jc w:val="both"/>
            </w:pPr>
            <w:r w:rsidRPr="00B105DE">
              <w:rPr>
                <w:color w:val="000000"/>
              </w:rPr>
              <w:t>Површина</w:t>
            </w:r>
          </w:p>
        </w:tc>
        <w:tc>
          <w:tcPr>
            <w:tcW w:w="1842" w:type="dxa"/>
            <w:tcBorders>
              <w:top w:val="nil"/>
              <w:left w:val="nil"/>
              <w:bottom w:val="single" w:sz="8" w:space="0" w:color="auto"/>
              <w:right w:val="single" w:sz="8" w:space="0" w:color="auto"/>
            </w:tcBorders>
            <w:shd w:val="clear" w:color="auto" w:fill="9CC2E5" w:themeFill="accent1" w:themeFillTint="99"/>
            <w:tcMar>
              <w:top w:w="0" w:type="dxa"/>
              <w:left w:w="108" w:type="dxa"/>
              <w:bottom w:w="0" w:type="dxa"/>
              <w:right w:w="108" w:type="dxa"/>
            </w:tcMar>
            <w:hideMark/>
          </w:tcPr>
          <w:p w14:paraId="44280ED0" w14:textId="77777777" w:rsidR="006848E9" w:rsidRPr="00B105DE" w:rsidRDefault="006848E9" w:rsidP="00AE2036">
            <w:pPr>
              <w:pStyle w:val="NoSpacing"/>
              <w:jc w:val="both"/>
            </w:pPr>
            <w:r w:rsidRPr="00B105DE">
              <w:rPr>
                <w:color w:val="000000"/>
              </w:rPr>
              <w:t>Просечна нето зарада</w:t>
            </w:r>
            <w:r w:rsidRPr="00B105DE">
              <w:rPr>
                <w:color w:val="000000"/>
                <w:lang w:val="sr-Cyrl-RS"/>
              </w:rPr>
              <w:t>, 202</w:t>
            </w:r>
            <w:r>
              <w:rPr>
                <w:color w:val="000000"/>
                <w:lang w:val="sr-Cyrl-RS"/>
              </w:rPr>
              <w:t>2</w:t>
            </w:r>
            <w:r w:rsidRPr="00B105DE">
              <w:rPr>
                <w:color w:val="000000"/>
                <w:lang w:val="sr-Cyrl-RS"/>
              </w:rPr>
              <w:t>.</w:t>
            </w:r>
          </w:p>
        </w:tc>
      </w:tr>
      <w:tr w:rsidR="006848E9" w:rsidRPr="00B105DE" w14:paraId="37F3B711" w14:textId="77777777" w:rsidTr="003D30C4">
        <w:trPr>
          <w:trHeight w:val="375"/>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94AD2B" w14:textId="3B265A3C" w:rsidR="006848E9" w:rsidRPr="00B105DE" w:rsidRDefault="006848E9" w:rsidP="00AE2036">
            <w:pPr>
              <w:pStyle w:val="NoSpacing"/>
              <w:jc w:val="both"/>
              <w:rPr>
                <w:lang w:val="sr-Cyrl-RS"/>
              </w:rPr>
            </w:pPr>
            <w:r w:rsidRPr="00B105DE">
              <w:rPr>
                <w:lang w:val="sr-Cyrl-RS"/>
              </w:rPr>
              <w:t>35451</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7C443EF" w14:textId="77777777" w:rsidR="006848E9" w:rsidRDefault="006848E9" w:rsidP="00AE2036">
            <w:pPr>
              <w:pStyle w:val="NoSpacing"/>
              <w:jc w:val="both"/>
            </w:pPr>
            <w:r w:rsidRPr="00B105DE">
              <w:rPr>
                <w:lang w:val="ru-RU"/>
              </w:rPr>
              <w:t xml:space="preserve">345 </w:t>
            </w:r>
            <w:r w:rsidRPr="00B105DE">
              <w:rPr>
                <w:rFonts w:eastAsia="Times New Roman"/>
                <w:color w:val="002060"/>
                <w:lang w:val="en-US"/>
              </w:rPr>
              <w:t>km</w:t>
            </w:r>
            <w:r w:rsidRPr="00B105DE">
              <w:rPr>
                <w:rFonts w:eastAsia="Times New Roman"/>
                <w:color w:val="002060"/>
                <w:vertAlign w:val="superscript"/>
                <w:lang w:val="en-US"/>
              </w:rPr>
              <w:t>2</w:t>
            </w:r>
          </w:p>
          <w:p w14:paraId="0F6EDE3A" w14:textId="77777777" w:rsidR="006848E9" w:rsidRPr="00B105DE" w:rsidRDefault="006848E9" w:rsidP="00AE2036">
            <w:pPr>
              <w:pStyle w:val="NoSpacing"/>
              <w:jc w:val="both"/>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2B50059A" w14:textId="77777777" w:rsidR="006848E9" w:rsidRPr="003D30C4" w:rsidRDefault="006848E9" w:rsidP="00AE2036">
            <w:pPr>
              <w:pStyle w:val="NoSpacing"/>
              <w:jc w:val="both"/>
            </w:pPr>
            <w:r w:rsidRPr="003D30C4">
              <w:t>60.021 РСД</w:t>
            </w:r>
          </w:p>
        </w:tc>
      </w:tr>
      <w:tr w:rsidR="006848E9" w:rsidRPr="00B105DE" w14:paraId="4AFF48CA" w14:textId="77777777" w:rsidTr="00856846">
        <w:trPr>
          <w:trHeight w:val="307"/>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C2E404" w14:textId="77777777" w:rsidR="006848E9" w:rsidRPr="00B105DE" w:rsidRDefault="006848E9" w:rsidP="00AE2036">
            <w:pPr>
              <w:pStyle w:val="NoSpacing"/>
              <w:jc w:val="both"/>
            </w:pPr>
            <w:r w:rsidRPr="00B105DE">
              <w:rPr>
                <w:noProof/>
                <w:lang w:val="en-US"/>
              </w:rPr>
              <w:drawing>
                <wp:inline distT="0" distB="0" distL="0" distR="0" wp14:anchorId="6CC2C2A4" wp14:editId="06B1F7D5">
                  <wp:extent cx="533400" cy="552163"/>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42245" cy="561319"/>
                          </a:xfrm>
                          <a:prstGeom prst="rect">
                            <a:avLst/>
                          </a:prstGeom>
                          <a:noFill/>
                          <a:ln>
                            <a:noFill/>
                          </a:ln>
                        </pic:spPr>
                      </pic:pic>
                    </a:graphicData>
                  </a:graphic>
                </wp:inline>
              </w:drawing>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1EB222F4" w14:textId="77777777" w:rsidR="006848E9" w:rsidRPr="00B105DE" w:rsidRDefault="006848E9" w:rsidP="00AE2036">
            <w:pPr>
              <w:pStyle w:val="NoSpacing"/>
              <w:jc w:val="both"/>
            </w:pPr>
            <w:r w:rsidRPr="00B105DE">
              <w:rPr>
                <w:noProof/>
                <w:lang w:val="en-US"/>
              </w:rPr>
              <w:drawing>
                <wp:inline distT="0" distB="0" distL="0" distR="0" wp14:anchorId="747D495E" wp14:editId="057494B0">
                  <wp:extent cx="439824" cy="4191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450155" cy="428945"/>
                          </a:xfrm>
                          <a:prstGeom prst="rect">
                            <a:avLst/>
                          </a:prstGeom>
                          <a:noFill/>
                          <a:ln>
                            <a:noFill/>
                          </a:ln>
                        </pic:spPr>
                      </pic:pic>
                    </a:graphicData>
                  </a:graphic>
                </wp:inline>
              </w:drawing>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32F3B8A4" w14:textId="77777777" w:rsidR="006848E9" w:rsidRPr="00B105DE" w:rsidRDefault="006848E9" w:rsidP="00AE2036">
            <w:pPr>
              <w:pStyle w:val="NoSpacing"/>
              <w:jc w:val="both"/>
            </w:pPr>
            <w:r w:rsidRPr="00B105DE">
              <w:rPr>
                <w:noProof/>
                <w:lang w:val="en-US"/>
              </w:rPr>
              <w:drawing>
                <wp:inline distT="0" distB="0" distL="0" distR="0" wp14:anchorId="6478C906" wp14:editId="08C4E804">
                  <wp:extent cx="575659" cy="51054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580917" cy="515203"/>
                          </a:xfrm>
                          <a:prstGeom prst="rect">
                            <a:avLst/>
                          </a:prstGeom>
                          <a:noFill/>
                          <a:ln>
                            <a:noFill/>
                          </a:ln>
                        </pic:spPr>
                      </pic:pic>
                    </a:graphicData>
                  </a:graphic>
                </wp:inline>
              </w:drawing>
            </w:r>
          </w:p>
        </w:tc>
      </w:tr>
      <w:tr w:rsidR="006848E9" w:rsidRPr="00B105DE" w14:paraId="56606FB9" w14:textId="77777777" w:rsidTr="00856846">
        <w:trPr>
          <w:trHeight w:val="729"/>
          <w:jc w:val="center"/>
        </w:trPr>
        <w:tc>
          <w:tcPr>
            <w:tcW w:w="1975" w:type="dxa"/>
            <w:tcBorders>
              <w:top w:val="nil"/>
              <w:left w:val="single" w:sz="8" w:space="0" w:color="auto"/>
              <w:bottom w:val="single" w:sz="8" w:space="0" w:color="auto"/>
              <w:right w:val="single" w:sz="8" w:space="0" w:color="auto"/>
            </w:tcBorders>
            <w:shd w:val="clear" w:color="auto" w:fill="9CC2E5" w:themeFill="accent1" w:themeFillTint="99"/>
            <w:tcMar>
              <w:top w:w="0" w:type="dxa"/>
              <w:left w:w="108" w:type="dxa"/>
              <w:bottom w:w="0" w:type="dxa"/>
              <w:right w:w="108" w:type="dxa"/>
            </w:tcMar>
            <w:hideMark/>
          </w:tcPr>
          <w:p w14:paraId="3E9845B9" w14:textId="77777777" w:rsidR="006848E9" w:rsidRPr="00B105DE" w:rsidRDefault="006848E9" w:rsidP="00AE2036">
            <w:pPr>
              <w:pStyle w:val="NoSpacing"/>
              <w:jc w:val="both"/>
            </w:pPr>
            <w:r w:rsidRPr="00B105DE">
              <w:t>Степен</w:t>
            </w:r>
          </w:p>
          <w:p w14:paraId="72B7A9F6" w14:textId="77777777" w:rsidR="006848E9" w:rsidRPr="00B105DE" w:rsidRDefault="006848E9" w:rsidP="00AE2036">
            <w:pPr>
              <w:pStyle w:val="NoSpacing"/>
              <w:jc w:val="both"/>
            </w:pPr>
            <w:r w:rsidRPr="00B105DE">
              <w:t>развијености</w:t>
            </w:r>
          </w:p>
        </w:tc>
        <w:tc>
          <w:tcPr>
            <w:tcW w:w="1843" w:type="dxa"/>
            <w:tcBorders>
              <w:top w:val="nil"/>
              <w:left w:val="nil"/>
              <w:bottom w:val="single" w:sz="8" w:space="0" w:color="auto"/>
              <w:right w:val="single" w:sz="8" w:space="0" w:color="auto"/>
            </w:tcBorders>
            <w:shd w:val="clear" w:color="auto" w:fill="9CC2E5" w:themeFill="accent1" w:themeFillTint="99"/>
            <w:tcMar>
              <w:top w:w="0" w:type="dxa"/>
              <w:left w:w="108" w:type="dxa"/>
              <w:bottom w:w="0" w:type="dxa"/>
              <w:right w:w="108" w:type="dxa"/>
            </w:tcMar>
            <w:hideMark/>
          </w:tcPr>
          <w:p w14:paraId="0B0047D1" w14:textId="77777777" w:rsidR="006848E9" w:rsidRPr="00B105DE" w:rsidRDefault="006848E9" w:rsidP="00AE2036">
            <w:pPr>
              <w:pStyle w:val="NoSpacing"/>
              <w:jc w:val="both"/>
              <w:rPr>
                <w:lang w:val="sr-Cyrl-RS"/>
              </w:rPr>
            </w:pPr>
            <w:r w:rsidRPr="00B105DE">
              <w:rPr>
                <w:color w:val="000000"/>
              </w:rPr>
              <w:t>Активна привредна друштва</w:t>
            </w:r>
            <w:r w:rsidRPr="00B105DE">
              <w:rPr>
                <w:color w:val="000000"/>
                <w:lang w:val="sr-Cyrl-RS"/>
              </w:rPr>
              <w:t>, 2021.</w:t>
            </w:r>
          </w:p>
        </w:tc>
        <w:tc>
          <w:tcPr>
            <w:tcW w:w="1842" w:type="dxa"/>
            <w:tcBorders>
              <w:top w:val="nil"/>
              <w:left w:val="nil"/>
              <w:bottom w:val="single" w:sz="8" w:space="0" w:color="auto"/>
              <w:right w:val="single" w:sz="8" w:space="0" w:color="auto"/>
            </w:tcBorders>
            <w:shd w:val="clear" w:color="auto" w:fill="9CC2E5" w:themeFill="accent1" w:themeFillTint="99"/>
            <w:tcMar>
              <w:top w:w="0" w:type="dxa"/>
              <w:left w:w="108" w:type="dxa"/>
              <w:bottom w:w="0" w:type="dxa"/>
              <w:right w:w="108" w:type="dxa"/>
            </w:tcMar>
            <w:hideMark/>
          </w:tcPr>
          <w:p w14:paraId="24CFE3BC" w14:textId="77777777" w:rsidR="006848E9" w:rsidRPr="00B105DE" w:rsidRDefault="006848E9" w:rsidP="00AE2036">
            <w:pPr>
              <w:pStyle w:val="NoSpacing"/>
              <w:jc w:val="both"/>
            </w:pPr>
            <w:r w:rsidRPr="00B105DE">
              <w:rPr>
                <w:color w:val="000000"/>
              </w:rPr>
              <w:t>Активни предузетници</w:t>
            </w:r>
            <w:r w:rsidRPr="00B105DE">
              <w:rPr>
                <w:color w:val="000000"/>
                <w:lang w:val="sr-Cyrl-RS"/>
              </w:rPr>
              <w:t>, 2021.</w:t>
            </w:r>
          </w:p>
        </w:tc>
      </w:tr>
      <w:tr w:rsidR="006848E9" w:rsidRPr="00B105DE" w14:paraId="52DCF639" w14:textId="77777777" w:rsidTr="00856846">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AAF089" w14:textId="77777777" w:rsidR="006848E9" w:rsidRPr="00B105DE" w:rsidRDefault="006848E9" w:rsidP="00AE2036">
            <w:pPr>
              <w:pStyle w:val="NoSpacing"/>
              <w:jc w:val="both"/>
            </w:pPr>
            <w:r w:rsidRPr="00B105DE">
              <w:t>III</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54DA99ED" w14:textId="77777777" w:rsidR="006848E9" w:rsidRPr="00B105DE" w:rsidRDefault="006848E9" w:rsidP="00AE2036">
            <w:pPr>
              <w:pStyle w:val="NoSpacing"/>
              <w:jc w:val="both"/>
              <w:rPr>
                <w:lang w:val="sr-Cyrl-RS"/>
              </w:rPr>
            </w:pPr>
            <w:r>
              <w:rPr>
                <w:lang w:val="sr-Cyrl-RS"/>
              </w:rPr>
              <w:t>394</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614FF0FD" w14:textId="77777777" w:rsidR="006848E9" w:rsidRPr="00B105DE" w:rsidRDefault="006848E9" w:rsidP="00AE2036">
            <w:pPr>
              <w:pStyle w:val="NoSpacing"/>
              <w:jc w:val="both"/>
              <w:rPr>
                <w:lang w:val="sr-Cyrl-RS"/>
              </w:rPr>
            </w:pPr>
            <w:r>
              <w:rPr>
                <w:lang w:val="sr-Cyrl-RS"/>
              </w:rPr>
              <w:t>1512</w:t>
            </w:r>
          </w:p>
        </w:tc>
      </w:tr>
      <w:tr w:rsidR="006848E9" w:rsidRPr="00B105DE" w14:paraId="5F8568A0" w14:textId="77777777" w:rsidTr="00856846">
        <w:trPr>
          <w:trHeight w:val="573"/>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DEBA29" w14:textId="77777777" w:rsidR="006848E9" w:rsidRPr="00B105DE" w:rsidRDefault="006848E9" w:rsidP="00AE2036">
            <w:pPr>
              <w:pStyle w:val="NoSpacing"/>
              <w:jc w:val="both"/>
            </w:pPr>
            <w:r w:rsidRPr="00B105DE">
              <w:rPr>
                <w:noProof/>
                <w:lang w:val="en-US"/>
              </w:rPr>
              <w:drawing>
                <wp:inline distT="0" distB="0" distL="0" distR="0" wp14:anchorId="05058619" wp14:editId="3FF619BD">
                  <wp:extent cx="586740" cy="567183"/>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592744" cy="572987"/>
                          </a:xfrm>
                          <a:prstGeom prst="rect">
                            <a:avLst/>
                          </a:prstGeom>
                          <a:noFill/>
                          <a:ln>
                            <a:noFill/>
                          </a:ln>
                        </pic:spPr>
                      </pic:pic>
                    </a:graphicData>
                  </a:graphic>
                </wp:inline>
              </w:drawing>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58985504" w14:textId="77777777" w:rsidR="006848E9" w:rsidRPr="00B105DE" w:rsidRDefault="006848E9" w:rsidP="00AE2036">
            <w:pPr>
              <w:pStyle w:val="NoSpacing"/>
              <w:jc w:val="both"/>
            </w:pPr>
            <w:r w:rsidRPr="00B105DE">
              <w:rPr>
                <w:noProof/>
                <w:lang w:val="en-US"/>
              </w:rPr>
              <w:drawing>
                <wp:inline distT="0" distB="0" distL="0" distR="0" wp14:anchorId="5F464B63" wp14:editId="26C70C1A">
                  <wp:extent cx="515516" cy="51816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23163" cy="525846"/>
                          </a:xfrm>
                          <a:prstGeom prst="rect">
                            <a:avLst/>
                          </a:prstGeom>
                          <a:noFill/>
                          <a:ln>
                            <a:noFill/>
                          </a:ln>
                        </pic:spPr>
                      </pic:pic>
                    </a:graphicData>
                  </a:graphic>
                </wp:inline>
              </w:drawing>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6702550B" w14:textId="77777777" w:rsidR="006848E9" w:rsidRPr="00B105DE" w:rsidRDefault="006848E9" w:rsidP="00AE2036">
            <w:pPr>
              <w:pStyle w:val="NoSpacing"/>
              <w:jc w:val="both"/>
            </w:pPr>
            <w:r w:rsidRPr="00B105DE">
              <w:rPr>
                <w:noProof/>
                <w:lang w:val="en-US"/>
              </w:rPr>
              <w:drawing>
                <wp:inline distT="0" distB="0" distL="0" distR="0" wp14:anchorId="3D2813F1" wp14:editId="4591DDDE">
                  <wp:extent cx="449580" cy="50613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456530" cy="513955"/>
                          </a:xfrm>
                          <a:prstGeom prst="rect">
                            <a:avLst/>
                          </a:prstGeom>
                          <a:noFill/>
                          <a:ln>
                            <a:noFill/>
                          </a:ln>
                        </pic:spPr>
                      </pic:pic>
                    </a:graphicData>
                  </a:graphic>
                </wp:inline>
              </w:drawing>
            </w:r>
          </w:p>
        </w:tc>
      </w:tr>
      <w:tr w:rsidR="006848E9" w:rsidRPr="00B105DE" w14:paraId="0D45F5CA" w14:textId="77777777" w:rsidTr="00856846">
        <w:trPr>
          <w:jc w:val="center"/>
        </w:trPr>
        <w:tc>
          <w:tcPr>
            <w:tcW w:w="1975" w:type="dxa"/>
            <w:tcBorders>
              <w:top w:val="nil"/>
              <w:left w:val="single" w:sz="8" w:space="0" w:color="auto"/>
              <w:bottom w:val="single" w:sz="8" w:space="0" w:color="auto"/>
              <w:right w:val="single" w:sz="8" w:space="0" w:color="auto"/>
            </w:tcBorders>
            <w:shd w:val="clear" w:color="auto" w:fill="9CC2E5" w:themeFill="accent1" w:themeFillTint="99"/>
            <w:tcMar>
              <w:top w:w="0" w:type="dxa"/>
              <w:left w:w="108" w:type="dxa"/>
              <w:bottom w:w="0" w:type="dxa"/>
              <w:right w:w="108" w:type="dxa"/>
            </w:tcMar>
            <w:hideMark/>
          </w:tcPr>
          <w:p w14:paraId="1C0BB5F7" w14:textId="77777777" w:rsidR="006848E9" w:rsidRPr="00B105DE" w:rsidRDefault="006848E9" w:rsidP="00AE2036">
            <w:pPr>
              <w:pStyle w:val="NoSpacing"/>
              <w:jc w:val="both"/>
            </w:pPr>
            <w:r w:rsidRPr="00B105DE">
              <w:rPr>
                <w:color w:val="000000"/>
              </w:rPr>
              <w:t>Запослени</w:t>
            </w:r>
            <w:r w:rsidRPr="00B105DE">
              <w:rPr>
                <w:color w:val="000000"/>
                <w:lang w:val="sr-Cyrl-RS"/>
              </w:rPr>
              <w:t>, 2021.</w:t>
            </w:r>
          </w:p>
        </w:tc>
        <w:tc>
          <w:tcPr>
            <w:tcW w:w="1843" w:type="dxa"/>
            <w:tcBorders>
              <w:top w:val="nil"/>
              <w:left w:val="nil"/>
              <w:bottom w:val="single" w:sz="8" w:space="0" w:color="auto"/>
              <w:right w:val="single" w:sz="8" w:space="0" w:color="auto"/>
            </w:tcBorders>
            <w:shd w:val="clear" w:color="auto" w:fill="9CC2E5" w:themeFill="accent1" w:themeFillTint="99"/>
            <w:tcMar>
              <w:top w:w="0" w:type="dxa"/>
              <w:left w:w="108" w:type="dxa"/>
              <w:bottom w:w="0" w:type="dxa"/>
              <w:right w:w="108" w:type="dxa"/>
            </w:tcMar>
            <w:hideMark/>
          </w:tcPr>
          <w:p w14:paraId="08509788" w14:textId="77777777" w:rsidR="006848E9" w:rsidRPr="00B105DE" w:rsidRDefault="006848E9" w:rsidP="00AE2036">
            <w:pPr>
              <w:pStyle w:val="NoSpacing"/>
              <w:jc w:val="both"/>
            </w:pPr>
            <w:r w:rsidRPr="00B105DE">
              <w:rPr>
                <w:color w:val="000000"/>
              </w:rPr>
              <w:t>Незапослени</w:t>
            </w:r>
            <w:r w:rsidRPr="00B105DE">
              <w:rPr>
                <w:color w:val="000000"/>
                <w:lang w:val="sr-Cyrl-RS"/>
              </w:rPr>
              <w:t>, 202</w:t>
            </w:r>
            <w:r>
              <w:rPr>
                <w:color w:val="000000"/>
                <w:lang w:val="sr-Cyrl-RS"/>
              </w:rPr>
              <w:t>2</w:t>
            </w:r>
            <w:r w:rsidRPr="00B105DE">
              <w:rPr>
                <w:color w:val="000000"/>
                <w:lang w:val="sr-Cyrl-RS"/>
              </w:rPr>
              <w:t>.</w:t>
            </w:r>
          </w:p>
        </w:tc>
        <w:tc>
          <w:tcPr>
            <w:tcW w:w="1842" w:type="dxa"/>
            <w:tcBorders>
              <w:top w:val="nil"/>
              <w:left w:val="nil"/>
              <w:bottom w:val="single" w:sz="8" w:space="0" w:color="auto"/>
              <w:right w:val="single" w:sz="8" w:space="0" w:color="auto"/>
            </w:tcBorders>
            <w:shd w:val="clear" w:color="auto" w:fill="9CC2E5" w:themeFill="accent1" w:themeFillTint="99"/>
            <w:tcMar>
              <w:top w:w="0" w:type="dxa"/>
              <w:left w:w="108" w:type="dxa"/>
              <w:bottom w:w="0" w:type="dxa"/>
              <w:right w:w="108" w:type="dxa"/>
            </w:tcMar>
            <w:hideMark/>
          </w:tcPr>
          <w:p w14:paraId="16D1E4DF" w14:textId="77777777" w:rsidR="006848E9" w:rsidRPr="00B105DE" w:rsidRDefault="006848E9" w:rsidP="00AE2036">
            <w:pPr>
              <w:pStyle w:val="NoSpacing"/>
              <w:jc w:val="both"/>
            </w:pPr>
            <w:r w:rsidRPr="00B105DE">
              <w:rPr>
                <w:color w:val="000000"/>
              </w:rPr>
              <w:t xml:space="preserve">Пољопривредна </w:t>
            </w:r>
            <w:r w:rsidRPr="00B105DE">
              <w:rPr>
                <w:color w:val="000000"/>
                <w:lang w:val="sr-Cyrl-RS"/>
              </w:rPr>
              <w:t>газдинства</w:t>
            </w:r>
          </w:p>
        </w:tc>
      </w:tr>
      <w:tr w:rsidR="006848E9" w:rsidRPr="00B105DE" w14:paraId="04C495FD" w14:textId="77777777" w:rsidTr="00856846">
        <w:trPr>
          <w:jc w:val="center"/>
        </w:trPr>
        <w:tc>
          <w:tcPr>
            <w:tcW w:w="197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FF2F164" w14:textId="77777777" w:rsidR="006848E9" w:rsidRPr="00B105DE" w:rsidRDefault="006848E9" w:rsidP="00AE2036">
            <w:pPr>
              <w:pStyle w:val="NoSpacing"/>
              <w:jc w:val="both"/>
              <w:rPr>
                <w:color w:val="000000"/>
                <w:lang w:val="sr-Cyrl-RS"/>
              </w:rPr>
            </w:pPr>
            <w:r>
              <w:rPr>
                <w:color w:val="000000"/>
                <w:lang w:val="sr-Cyrl-RS"/>
              </w:rPr>
              <w:t>10495</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6236D35" w14:textId="77777777" w:rsidR="006848E9" w:rsidRPr="00B105DE" w:rsidRDefault="006848E9" w:rsidP="00AE2036">
            <w:pPr>
              <w:pStyle w:val="NoSpacing"/>
              <w:jc w:val="both"/>
              <w:rPr>
                <w:color w:val="000000"/>
                <w:lang w:val="sr-Cyrl-RS"/>
              </w:rPr>
            </w:pPr>
            <w:r>
              <w:rPr>
                <w:color w:val="000000"/>
                <w:lang w:val="sr-Cyrl-RS"/>
              </w:rPr>
              <w:t>2039</w:t>
            </w:r>
          </w:p>
        </w:tc>
        <w:tc>
          <w:tcPr>
            <w:tcW w:w="184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82168F8" w14:textId="77777777" w:rsidR="006848E9" w:rsidRPr="00B105DE" w:rsidRDefault="006848E9" w:rsidP="00AE2036">
            <w:pPr>
              <w:pStyle w:val="NoSpacing"/>
              <w:jc w:val="both"/>
              <w:rPr>
                <w:color w:val="000000"/>
                <w:lang w:val="sr-Cyrl-RS"/>
              </w:rPr>
            </w:pPr>
            <w:r>
              <w:rPr>
                <w:color w:val="000000"/>
                <w:lang w:val="sr-Cyrl-RS"/>
              </w:rPr>
              <w:t>5266</w:t>
            </w:r>
          </w:p>
        </w:tc>
      </w:tr>
      <w:tr w:rsidR="006848E9" w:rsidRPr="00B105DE" w14:paraId="6C0E3C24" w14:textId="77777777" w:rsidTr="00856846">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BABE9D" w14:textId="77777777" w:rsidR="006848E9" w:rsidRPr="00B105DE" w:rsidRDefault="006848E9" w:rsidP="00AE2036">
            <w:pPr>
              <w:pStyle w:val="NoSpacing"/>
              <w:jc w:val="both"/>
            </w:pP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B2F4D41" w14:textId="77777777" w:rsidR="006848E9" w:rsidRPr="00B105DE" w:rsidRDefault="006848E9" w:rsidP="00AE2036">
            <w:pPr>
              <w:pStyle w:val="NoSpacing"/>
              <w:jc w:val="both"/>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30B35D47" w14:textId="77777777" w:rsidR="006848E9" w:rsidRPr="00B105DE" w:rsidRDefault="006848E9" w:rsidP="00AE2036">
            <w:pPr>
              <w:pStyle w:val="NoSpacing"/>
              <w:jc w:val="both"/>
            </w:pPr>
          </w:p>
        </w:tc>
        <w:bookmarkEnd w:id="4"/>
      </w:tr>
    </w:tbl>
    <w:p w14:paraId="21EA1E9E" w14:textId="3F6E9EDF" w:rsidR="00603F9F" w:rsidRPr="00BF51B7" w:rsidRDefault="00603F9F" w:rsidP="00AE2036">
      <w:pPr>
        <w:pStyle w:val="NoSpacing"/>
        <w:jc w:val="both"/>
        <w:rPr>
          <w:i/>
          <w:iCs/>
          <w:lang w:val="sr-Cyrl-RS"/>
        </w:rPr>
      </w:pPr>
    </w:p>
    <w:p w14:paraId="15E6C375" w14:textId="77777777" w:rsidR="00BC691D" w:rsidRPr="0014694D" w:rsidRDefault="00BC691D" w:rsidP="00AE2036">
      <w:pPr>
        <w:pStyle w:val="Heading3"/>
        <w:numPr>
          <w:ilvl w:val="1"/>
          <w:numId w:val="30"/>
        </w:numPr>
        <w:ind w:left="0" w:firstLine="0"/>
        <w:jc w:val="both"/>
        <w:rPr>
          <w:rStyle w:val="Heading2Char"/>
          <w:b/>
          <w:bCs/>
          <w:i/>
          <w:iCs/>
          <w:sz w:val="24"/>
          <w:szCs w:val="24"/>
        </w:rPr>
      </w:pPr>
      <w:bookmarkStart w:id="5" w:name="_Toc136948380"/>
      <w:proofErr w:type="spellStart"/>
      <w:r w:rsidRPr="0014694D">
        <w:rPr>
          <w:rStyle w:val="Heading2Char"/>
          <w:b/>
          <w:bCs/>
          <w:i/>
          <w:iCs/>
          <w:sz w:val="24"/>
          <w:szCs w:val="24"/>
        </w:rPr>
        <w:t>Географски</w:t>
      </w:r>
      <w:proofErr w:type="spellEnd"/>
      <w:r w:rsidRPr="0014694D">
        <w:rPr>
          <w:rStyle w:val="Heading2Char"/>
          <w:b/>
          <w:bCs/>
          <w:i/>
          <w:iCs/>
          <w:sz w:val="24"/>
          <w:szCs w:val="24"/>
        </w:rPr>
        <w:t xml:space="preserve"> </w:t>
      </w:r>
      <w:proofErr w:type="spellStart"/>
      <w:r w:rsidRPr="0014694D">
        <w:rPr>
          <w:rStyle w:val="Heading2Char"/>
          <w:b/>
          <w:bCs/>
          <w:i/>
          <w:iCs/>
          <w:sz w:val="24"/>
          <w:szCs w:val="24"/>
        </w:rPr>
        <w:t>положај</w:t>
      </w:r>
      <w:proofErr w:type="spellEnd"/>
      <w:r w:rsidRPr="0014694D">
        <w:rPr>
          <w:rStyle w:val="Heading2Char"/>
          <w:b/>
          <w:bCs/>
          <w:i/>
          <w:iCs/>
          <w:sz w:val="24"/>
          <w:szCs w:val="24"/>
        </w:rPr>
        <w:t xml:space="preserve"> и </w:t>
      </w:r>
      <w:proofErr w:type="spellStart"/>
      <w:r w:rsidRPr="0014694D">
        <w:rPr>
          <w:rStyle w:val="Heading2Char"/>
          <w:b/>
          <w:bCs/>
          <w:i/>
          <w:iCs/>
          <w:sz w:val="24"/>
          <w:szCs w:val="24"/>
        </w:rPr>
        <w:t>природне</w:t>
      </w:r>
      <w:proofErr w:type="spellEnd"/>
      <w:r w:rsidRPr="0014694D">
        <w:rPr>
          <w:rStyle w:val="Heading2Char"/>
          <w:b/>
          <w:bCs/>
          <w:i/>
          <w:iCs/>
          <w:sz w:val="24"/>
          <w:szCs w:val="24"/>
        </w:rPr>
        <w:t xml:space="preserve"> </w:t>
      </w:r>
      <w:proofErr w:type="spellStart"/>
      <w:r w:rsidRPr="0014694D">
        <w:rPr>
          <w:rStyle w:val="Heading2Char"/>
          <w:b/>
          <w:bCs/>
          <w:i/>
          <w:iCs/>
          <w:sz w:val="24"/>
          <w:szCs w:val="24"/>
        </w:rPr>
        <w:t>карактеристике</w:t>
      </w:r>
      <w:proofErr w:type="spellEnd"/>
      <w:r w:rsidRPr="0014694D">
        <w:rPr>
          <w:rStyle w:val="Heading2Char"/>
          <w:b/>
          <w:bCs/>
          <w:i/>
          <w:iCs/>
          <w:sz w:val="24"/>
          <w:szCs w:val="24"/>
        </w:rPr>
        <w:t xml:space="preserve"> </w:t>
      </w:r>
      <w:proofErr w:type="spellStart"/>
      <w:r w:rsidRPr="0014694D">
        <w:rPr>
          <w:rStyle w:val="Heading2Char"/>
          <w:b/>
          <w:bCs/>
          <w:i/>
          <w:iCs/>
          <w:sz w:val="24"/>
          <w:szCs w:val="24"/>
        </w:rPr>
        <w:t>подручја</w:t>
      </w:r>
      <w:bookmarkEnd w:id="5"/>
      <w:proofErr w:type="spellEnd"/>
    </w:p>
    <w:p w14:paraId="296356D1" w14:textId="77777777" w:rsidR="0014694D" w:rsidRDefault="0014694D" w:rsidP="00AE2036">
      <w:pPr>
        <w:pStyle w:val="NoSpacing"/>
        <w:jc w:val="both"/>
        <w:rPr>
          <w:rFonts w:ascii="Calibri" w:hAnsi="Calibri" w:cs="Calibri"/>
          <w:i/>
          <w:iCs/>
          <w:lang w:val="ru-RU"/>
        </w:rPr>
      </w:pPr>
    </w:p>
    <w:p w14:paraId="080A2B7E" w14:textId="3BD5BC72" w:rsidR="0014694D" w:rsidRPr="00B105DE" w:rsidRDefault="0014694D" w:rsidP="00AE2036">
      <w:pPr>
        <w:pStyle w:val="NoSpacing"/>
        <w:jc w:val="both"/>
        <w:rPr>
          <w:rFonts w:ascii="Calibri" w:hAnsi="Calibri" w:cs="Calibri"/>
          <w:lang w:val="ru-RU"/>
        </w:rPr>
      </w:pPr>
      <w:r w:rsidRPr="00B105DE">
        <w:rPr>
          <w:rFonts w:ascii="Calibri" w:hAnsi="Calibri" w:cs="Calibri"/>
          <w:i/>
          <w:iCs/>
          <w:lang w:val="ru-RU"/>
        </w:rPr>
        <w:t xml:space="preserve">Општина </w:t>
      </w:r>
      <w:r w:rsidR="00453AE2">
        <w:rPr>
          <w:rFonts w:ascii="Calibri" w:hAnsi="Calibri" w:cs="Calibri"/>
          <w:i/>
          <w:iCs/>
          <w:lang w:val="ru-RU"/>
        </w:rPr>
        <w:t>Велика Плана</w:t>
      </w:r>
      <w:r w:rsidRPr="00B105DE">
        <w:rPr>
          <w:rFonts w:ascii="Calibri" w:hAnsi="Calibri" w:cs="Calibri"/>
          <w:i/>
          <w:iCs/>
          <w:lang w:val="ru-RU"/>
        </w:rPr>
        <w:t xml:space="preserve"> смештена је у централном подручју Републике Србије на подједнакој удаљености од северне, јужне, источне и западне границе Србије у плодној поморавској равници са просечном надморском висином </w:t>
      </w:r>
      <w:r w:rsidR="003D30C4">
        <w:rPr>
          <w:rFonts w:ascii="Calibri" w:hAnsi="Calibri" w:cs="Calibri"/>
          <w:i/>
          <w:iCs/>
          <w:lang w:val="en-GB"/>
        </w:rPr>
        <w:t xml:space="preserve">od </w:t>
      </w:r>
      <w:r w:rsidRPr="00B105DE">
        <w:rPr>
          <w:rFonts w:ascii="Calibri" w:hAnsi="Calibri" w:cs="Calibri"/>
          <w:i/>
          <w:iCs/>
          <w:lang w:val="ru-RU"/>
        </w:rPr>
        <w:t>око 110 метара.</w:t>
      </w:r>
    </w:p>
    <w:p w14:paraId="093335FA" w14:textId="77777777" w:rsidR="0014694D" w:rsidRPr="00B105DE" w:rsidRDefault="0014694D" w:rsidP="00AE2036">
      <w:pPr>
        <w:pStyle w:val="NoSpacing"/>
        <w:jc w:val="both"/>
        <w:rPr>
          <w:rFonts w:ascii="Calibri" w:hAnsi="Calibri" w:cs="Calibri"/>
          <w:lang w:val="ru-RU"/>
        </w:rPr>
      </w:pPr>
    </w:p>
    <w:p w14:paraId="0CAA69F3" w14:textId="1C30DA51" w:rsidR="0014694D" w:rsidRPr="00B105DE" w:rsidRDefault="0014694D" w:rsidP="00AE2036">
      <w:pPr>
        <w:pStyle w:val="NoSpacing"/>
        <w:jc w:val="both"/>
        <w:rPr>
          <w:rFonts w:ascii="Calibri" w:hAnsi="Calibri" w:cs="Calibri"/>
          <w:lang w:val="ru-RU"/>
        </w:rPr>
      </w:pPr>
      <w:r w:rsidRPr="00B105DE">
        <w:rPr>
          <w:rFonts w:ascii="Calibri" w:hAnsi="Calibri" w:cs="Calibri"/>
          <w:lang w:val="ru-RU"/>
        </w:rPr>
        <w:t xml:space="preserve">Општину пресецају водени токови реке Велике Мораве (протиче 36 км кроз територију општине), Јасенице, Раче, железничка пруга Београд – Ниш која пролази целом дужином општине, Цариградски друм и међународни магистрални ауто пут Е -75 (коридор 10 – пролази 35 км кроз територију општине). Укупна површина општине </w:t>
      </w:r>
      <w:r w:rsidR="00453AE2">
        <w:rPr>
          <w:rFonts w:ascii="Calibri" w:hAnsi="Calibri" w:cs="Calibri"/>
          <w:lang w:val="ru-RU"/>
        </w:rPr>
        <w:t>Велика Плана</w:t>
      </w:r>
      <w:r w:rsidRPr="00B105DE">
        <w:rPr>
          <w:rFonts w:ascii="Calibri" w:hAnsi="Calibri" w:cs="Calibri"/>
          <w:lang w:val="ru-RU"/>
        </w:rPr>
        <w:t xml:space="preserve"> износи 34,500 ха.</w:t>
      </w:r>
    </w:p>
    <w:p w14:paraId="00AF569D" w14:textId="632B01BF" w:rsidR="0014694D" w:rsidRPr="00B105DE" w:rsidRDefault="0014694D" w:rsidP="00AE2036">
      <w:pPr>
        <w:pStyle w:val="NoSpacing"/>
        <w:jc w:val="both"/>
        <w:rPr>
          <w:rFonts w:ascii="Calibri" w:hAnsi="Calibri" w:cs="Calibri"/>
          <w:lang w:val="ru-RU"/>
        </w:rPr>
      </w:pPr>
      <w:r w:rsidRPr="00B105DE">
        <w:rPr>
          <w:rFonts w:ascii="Calibri" w:hAnsi="Calibri" w:cs="Calibri"/>
          <w:lang w:val="ru-RU"/>
        </w:rPr>
        <w:t>Захвата средњи и доњи део Моравске долине  и источне обронке Шумадије, па је природно издиференцирана на речну долину и благо побрђе.</w:t>
      </w:r>
    </w:p>
    <w:p w14:paraId="619A7583" w14:textId="10F58E7A" w:rsidR="0014694D" w:rsidRPr="00B105DE" w:rsidRDefault="00BF51B7" w:rsidP="00AE2036">
      <w:pPr>
        <w:pStyle w:val="NoSpacing"/>
        <w:jc w:val="both"/>
        <w:rPr>
          <w:rFonts w:ascii="Calibri" w:hAnsi="Calibri" w:cs="Calibri"/>
          <w:lang w:val="ru-RU"/>
        </w:rPr>
      </w:pPr>
      <w:r w:rsidRPr="00B105DE">
        <w:rPr>
          <w:rFonts w:ascii="Calibri" w:hAnsi="Calibri" w:cs="Calibri"/>
          <w:noProof/>
          <w:color w:val="2F5496" w:themeColor="accent5" w:themeShade="BF"/>
          <w:lang w:val="en-US"/>
        </w:rPr>
        <w:lastRenderedPageBreak/>
        <w:drawing>
          <wp:anchor distT="0" distB="0" distL="114300" distR="114300" simplePos="0" relativeHeight="251670528" behindDoc="0" locked="0" layoutInCell="1" allowOverlap="1" wp14:anchorId="6EC6C8E6" wp14:editId="208AECE2">
            <wp:simplePos x="0" y="0"/>
            <wp:positionH relativeFrom="margin">
              <wp:align>left</wp:align>
            </wp:positionH>
            <wp:positionV relativeFrom="paragraph">
              <wp:posOffset>274454</wp:posOffset>
            </wp:positionV>
            <wp:extent cx="2176272" cy="2743200"/>
            <wp:effectExtent l="0" t="0" r="0" b="0"/>
            <wp:wrapThrough wrapText="bothSides">
              <wp:wrapPolygon edited="0">
                <wp:start x="0" y="0"/>
                <wp:lineTo x="0" y="21450"/>
                <wp:lineTo x="21367" y="21450"/>
                <wp:lineTo x="2136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6272" cy="2743200"/>
                    </a:xfrm>
                    <a:prstGeom prst="rect">
                      <a:avLst/>
                    </a:prstGeom>
                    <a:noFill/>
                  </pic:spPr>
                </pic:pic>
              </a:graphicData>
            </a:graphic>
          </wp:anchor>
        </w:drawing>
      </w:r>
      <w:r w:rsidR="0014694D" w:rsidRPr="00B105DE">
        <w:rPr>
          <w:rFonts w:ascii="Calibri" w:hAnsi="Calibri" w:cs="Calibri"/>
          <w:lang w:val="ru-RU"/>
        </w:rPr>
        <w:t xml:space="preserve">Насеља на територији општине су удаљена од  70 до 100 километара од Београда и од 140 до 170 километара од Ниша. Кроз општину пролази и међународни пут Е-75, регионални путеви: Р-107, Р-109, Р-214, магистрални пут М-4. Општину </w:t>
      </w:r>
      <w:r w:rsidR="00453AE2">
        <w:rPr>
          <w:rFonts w:ascii="Calibri" w:hAnsi="Calibri" w:cs="Calibri"/>
          <w:lang w:val="ru-RU"/>
        </w:rPr>
        <w:t>Велика Плана</w:t>
      </w:r>
      <w:r w:rsidR="0014694D" w:rsidRPr="00B105DE">
        <w:rPr>
          <w:rFonts w:ascii="Calibri" w:hAnsi="Calibri" w:cs="Calibri"/>
          <w:lang w:val="ru-RU"/>
        </w:rPr>
        <w:t xml:space="preserve"> карактерише разграната мрежа путева (међународни 32 км, магистрални 10 км, регионални 51 км и локални 449 км). Сва насеља су </w:t>
      </w:r>
      <w:r w:rsidR="00645C65" w:rsidRPr="00B105DE">
        <w:rPr>
          <w:rFonts w:ascii="Calibri" w:hAnsi="Calibri" w:cs="Calibri"/>
          <w:lang w:val="ru-RU"/>
        </w:rPr>
        <w:t xml:space="preserve">са центром општине </w:t>
      </w:r>
      <w:r w:rsidR="0014694D" w:rsidRPr="00B105DE">
        <w:rPr>
          <w:rFonts w:ascii="Calibri" w:hAnsi="Calibri" w:cs="Calibri"/>
          <w:lang w:val="ru-RU"/>
        </w:rPr>
        <w:t>повезана асфалтним путем</w:t>
      </w:r>
      <w:r w:rsidR="00645C65">
        <w:rPr>
          <w:rFonts w:ascii="Calibri" w:hAnsi="Calibri" w:cs="Calibri"/>
          <w:lang w:val="en-GB"/>
        </w:rPr>
        <w:t xml:space="preserve">. </w:t>
      </w:r>
      <w:r w:rsidR="0014694D" w:rsidRPr="00B105DE">
        <w:rPr>
          <w:rFonts w:ascii="Calibri" w:hAnsi="Calibri" w:cs="Calibri"/>
          <w:lang w:val="ru-RU"/>
        </w:rPr>
        <w:t xml:space="preserve">Општина </w:t>
      </w:r>
      <w:r w:rsidR="00453AE2">
        <w:rPr>
          <w:rFonts w:ascii="Calibri" w:hAnsi="Calibri" w:cs="Calibri"/>
          <w:lang w:val="ru-RU"/>
        </w:rPr>
        <w:t>Велика Плана</w:t>
      </w:r>
      <w:r w:rsidR="0014694D" w:rsidRPr="00B105DE">
        <w:rPr>
          <w:rFonts w:ascii="Calibri" w:hAnsi="Calibri" w:cs="Calibri"/>
          <w:lang w:val="ru-RU"/>
        </w:rPr>
        <w:t xml:space="preserve"> има укупно 13 насеља од којих је 12 сеоског типа, </w:t>
      </w:r>
      <w:r w:rsidR="00645C65">
        <w:rPr>
          <w:rFonts w:ascii="Calibri" w:hAnsi="Calibri" w:cs="Calibri"/>
          <w:lang w:val="sr-Cyrl-RS"/>
        </w:rPr>
        <w:t xml:space="preserve">док је </w:t>
      </w:r>
      <w:r w:rsidR="0014694D" w:rsidRPr="00B105DE">
        <w:rPr>
          <w:rFonts w:ascii="Calibri" w:hAnsi="Calibri" w:cs="Calibri"/>
          <w:lang w:val="ru-RU"/>
        </w:rPr>
        <w:t>општински административни центар</w:t>
      </w:r>
      <w:r w:rsidR="00645C65">
        <w:rPr>
          <w:rFonts w:ascii="Calibri" w:hAnsi="Calibri" w:cs="Calibri"/>
          <w:lang w:val="ru-RU"/>
        </w:rPr>
        <w:t xml:space="preserve"> </w:t>
      </w:r>
      <w:r w:rsidR="00645C65" w:rsidRPr="00B105DE">
        <w:rPr>
          <w:rFonts w:ascii="Calibri" w:hAnsi="Calibri" w:cs="Calibri"/>
          <w:lang w:val="ru-RU"/>
        </w:rPr>
        <w:t>једино градско насеље</w:t>
      </w:r>
      <w:r w:rsidR="0014694D" w:rsidRPr="00B105DE">
        <w:rPr>
          <w:rFonts w:ascii="Calibri" w:hAnsi="Calibri" w:cs="Calibri"/>
          <w:lang w:val="ru-RU"/>
        </w:rPr>
        <w:t>.</w:t>
      </w:r>
    </w:p>
    <w:p w14:paraId="7D9B106F" w14:textId="77777777" w:rsidR="0014694D" w:rsidRPr="00B105DE" w:rsidRDefault="0014694D" w:rsidP="00AE2036">
      <w:pPr>
        <w:pStyle w:val="NoSpacing"/>
        <w:jc w:val="both"/>
        <w:rPr>
          <w:rFonts w:ascii="Calibri" w:hAnsi="Calibri" w:cs="Calibri"/>
          <w:color w:val="2F5496" w:themeColor="accent5" w:themeShade="BF"/>
        </w:rPr>
      </w:pPr>
    </w:p>
    <w:p w14:paraId="40D26291" w14:textId="1D259BB4" w:rsidR="0014694D" w:rsidRDefault="0014694D" w:rsidP="00AE2036">
      <w:pPr>
        <w:pStyle w:val="NoSpacing"/>
        <w:jc w:val="both"/>
        <w:rPr>
          <w:rFonts w:ascii="Calibri" w:hAnsi="Calibri" w:cs="Calibri"/>
        </w:rPr>
      </w:pPr>
      <w:r w:rsidRPr="00B105DE">
        <w:rPr>
          <w:rFonts w:ascii="Calibri" w:hAnsi="Calibri" w:cs="Calibri"/>
        </w:rPr>
        <w:t xml:space="preserve">Положај општине </w:t>
      </w:r>
      <w:r w:rsidR="00453AE2">
        <w:rPr>
          <w:rFonts w:ascii="Calibri" w:hAnsi="Calibri" w:cs="Calibri"/>
        </w:rPr>
        <w:t>Велика Плана</w:t>
      </w:r>
      <w:r w:rsidRPr="00B105DE">
        <w:rPr>
          <w:rFonts w:ascii="Calibri" w:hAnsi="Calibri" w:cs="Calibri"/>
        </w:rPr>
        <w:t xml:space="preserve"> садржи неколико кључних елемената од којих зависи њен просторни развој,</w:t>
      </w:r>
      <w:r w:rsidRPr="00B105DE">
        <w:rPr>
          <w:rFonts w:ascii="Calibri" w:hAnsi="Calibri" w:cs="Calibri"/>
          <w:lang w:val="sr-Cyrl-RS"/>
        </w:rPr>
        <w:t xml:space="preserve"> </w:t>
      </w:r>
      <w:r w:rsidRPr="00B105DE">
        <w:rPr>
          <w:rFonts w:ascii="Calibri" w:hAnsi="Calibri" w:cs="Calibri"/>
        </w:rPr>
        <w:t xml:space="preserve">односно економски, социјални и еколошки квалитет развоја. Ти елементи су: </w:t>
      </w:r>
      <w:r w:rsidRPr="00B105DE">
        <w:rPr>
          <w:rFonts w:ascii="Calibri" w:hAnsi="Calibri" w:cs="Calibri"/>
          <w:lang w:val="sr-Cyrl-RS"/>
        </w:rPr>
        <w:t xml:space="preserve"> * </w:t>
      </w:r>
      <w:r w:rsidRPr="00B105DE">
        <w:rPr>
          <w:rFonts w:ascii="Calibri" w:hAnsi="Calibri" w:cs="Calibri"/>
        </w:rPr>
        <w:t xml:space="preserve">Положајни централитет </w:t>
      </w:r>
      <w:r w:rsidRPr="00B105DE">
        <w:rPr>
          <w:rFonts w:ascii="Calibri" w:hAnsi="Calibri" w:cs="Calibri"/>
          <w:lang w:val="sr-Cyrl-RS"/>
        </w:rPr>
        <w:t>*</w:t>
      </w:r>
      <w:r w:rsidRPr="00B105DE">
        <w:rPr>
          <w:rFonts w:ascii="Calibri" w:hAnsi="Calibri" w:cs="Calibri"/>
        </w:rPr>
        <w:t xml:space="preserve">Аутопут - коридор 10 </w:t>
      </w:r>
      <w:r w:rsidRPr="00B105DE">
        <w:rPr>
          <w:rFonts w:ascii="Calibri" w:hAnsi="Calibri" w:cs="Calibri"/>
          <w:lang w:val="sr-Cyrl-RS"/>
        </w:rPr>
        <w:t>*</w:t>
      </w:r>
      <w:r w:rsidRPr="00B105DE">
        <w:rPr>
          <w:rFonts w:ascii="Calibri" w:hAnsi="Calibri" w:cs="Calibri"/>
        </w:rPr>
        <w:t xml:space="preserve">Река Велика Морава </w:t>
      </w:r>
      <w:r w:rsidRPr="00B105DE">
        <w:rPr>
          <w:rFonts w:ascii="Calibri" w:hAnsi="Calibri" w:cs="Calibri"/>
          <w:lang w:val="sr-Cyrl-RS"/>
        </w:rPr>
        <w:t>и *</w:t>
      </w:r>
      <w:r w:rsidRPr="00B105DE">
        <w:rPr>
          <w:rFonts w:ascii="Calibri" w:hAnsi="Calibri" w:cs="Calibri"/>
        </w:rPr>
        <w:t>Контекст регионалног повезивања и усаглашавања.</w:t>
      </w:r>
    </w:p>
    <w:p w14:paraId="366DF09F" w14:textId="77777777" w:rsidR="0014694D" w:rsidRPr="00B105DE" w:rsidRDefault="0014694D" w:rsidP="00AE2036">
      <w:pPr>
        <w:pStyle w:val="NoSpacing"/>
        <w:jc w:val="both"/>
        <w:rPr>
          <w:rFonts w:ascii="Calibri" w:hAnsi="Calibri" w:cs="Calibri"/>
        </w:rPr>
      </w:pPr>
    </w:p>
    <w:p w14:paraId="6B69736A" w14:textId="77777777" w:rsidR="00BC691D" w:rsidRPr="00677D49" w:rsidRDefault="00BC691D" w:rsidP="00AE2036">
      <w:pPr>
        <w:pStyle w:val="Heading3"/>
        <w:numPr>
          <w:ilvl w:val="1"/>
          <w:numId w:val="30"/>
        </w:numPr>
        <w:ind w:left="0" w:firstLine="0"/>
        <w:jc w:val="both"/>
        <w:rPr>
          <w:rStyle w:val="Heading2Char"/>
          <w:b/>
          <w:bCs/>
          <w:i/>
          <w:iCs/>
          <w:sz w:val="24"/>
          <w:szCs w:val="24"/>
        </w:rPr>
      </w:pPr>
      <w:bookmarkStart w:id="6" w:name="_Toc136948381"/>
      <w:proofErr w:type="spellStart"/>
      <w:r w:rsidRPr="00677D49">
        <w:rPr>
          <w:rStyle w:val="Heading2Char"/>
          <w:b/>
          <w:bCs/>
          <w:i/>
          <w:iCs/>
          <w:sz w:val="24"/>
          <w:szCs w:val="24"/>
        </w:rPr>
        <w:t>Историја</w:t>
      </w:r>
      <w:proofErr w:type="spellEnd"/>
      <w:r w:rsidRPr="00677D49">
        <w:rPr>
          <w:rStyle w:val="Heading2Char"/>
          <w:b/>
          <w:bCs/>
          <w:i/>
          <w:iCs/>
          <w:sz w:val="24"/>
          <w:szCs w:val="24"/>
        </w:rPr>
        <w:t xml:space="preserve">, </w:t>
      </w:r>
      <w:proofErr w:type="spellStart"/>
      <w:r w:rsidRPr="00677D49">
        <w:rPr>
          <w:rStyle w:val="Heading2Char"/>
          <w:b/>
          <w:bCs/>
          <w:i/>
          <w:iCs/>
          <w:sz w:val="24"/>
          <w:szCs w:val="24"/>
        </w:rPr>
        <w:t>традиција</w:t>
      </w:r>
      <w:proofErr w:type="spellEnd"/>
      <w:r w:rsidRPr="00677D49">
        <w:rPr>
          <w:rStyle w:val="Heading2Char"/>
          <w:b/>
          <w:bCs/>
          <w:i/>
          <w:iCs/>
          <w:sz w:val="24"/>
          <w:szCs w:val="24"/>
        </w:rPr>
        <w:t xml:space="preserve"> и </w:t>
      </w:r>
      <w:proofErr w:type="spellStart"/>
      <w:r w:rsidRPr="00677D49">
        <w:rPr>
          <w:rStyle w:val="Heading2Char"/>
          <w:b/>
          <w:bCs/>
          <w:i/>
          <w:iCs/>
          <w:sz w:val="24"/>
          <w:szCs w:val="24"/>
        </w:rPr>
        <w:t>културно</w:t>
      </w:r>
      <w:proofErr w:type="spellEnd"/>
      <w:r w:rsidRPr="00677D49">
        <w:rPr>
          <w:rStyle w:val="Heading2Char"/>
          <w:b/>
          <w:bCs/>
          <w:i/>
          <w:iCs/>
          <w:sz w:val="24"/>
          <w:szCs w:val="24"/>
        </w:rPr>
        <w:t xml:space="preserve"> </w:t>
      </w:r>
      <w:proofErr w:type="spellStart"/>
      <w:r w:rsidRPr="00677D49">
        <w:rPr>
          <w:rStyle w:val="Heading2Char"/>
          <w:b/>
          <w:bCs/>
          <w:i/>
          <w:iCs/>
          <w:sz w:val="24"/>
          <w:szCs w:val="24"/>
        </w:rPr>
        <w:t>наслеђе</w:t>
      </w:r>
      <w:bookmarkEnd w:id="6"/>
      <w:proofErr w:type="spellEnd"/>
    </w:p>
    <w:p w14:paraId="477D8EF6" w14:textId="77777777" w:rsidR="00BC691D" w:rsidRDefault="00BC691D" w:rsidP="00AE2036">
      <w:pPr>
        <w:pStyle w:val="NoSpacing"/>
        <w:jc w:val="both"/>
        <w:rPr>
          <w:rFonts w:ascii="Calibri" w:hAnsi="Calibri" w:cs="Calibri"/>
          <w:lang w:val="da-DK"/>
        </w:rPr>
      </w:pPr>
    </w:p>
    <w:p w14:paraId="10D6E945" w14:textId="11AB31E4" w:rsidR="00904545" w:rsidRDefault="00904545" w:rsidP="00AE2036">
      <w:pPr>
        <w:pStyle w:val="NoSpacing"/>
        <w:jc w:val="both"/>
        <w:rPr>
          <w:rFonts w:ascii="Calibri" w:hAnsi="Calibri" w:cs="Calibri"/>
        </w:rPr>
      </w:pPr>
      <w:r w:rsidRPr="00B105DE">
        <w:rPr>
          <w:rFonts w:ascii="Calibri" w:hAnsi="Calibri" w:cs="Calibri"/>
          <w:lang w:val="sr-Cyrl-RS"/>
        </w:rPr>
        <w:t xml:space="preserve">Општина </w:t>
      </w:r>
      <w:r w:rsidR="00453AE2">
        <w:rPr>
          <w:rFonts w:ascii="Calibri" w:hAnsi="Calibri" w:cs="Calibri"/>
          <w:lang w:val="sr-Cyrl-RS"/>
        </w:rPr>
        <w:t>Велика Плана</w:t>
      </w:r>
      <w:r w:rsidRPr="00B105DE">
        <w:rPr>
          <w:rFonts w:ascii="Calibri" w:hAnsi="Calibri" w:cs="Calibri"/>
          <w:lang w:val="sr-Cyrl-RS"/>
        </w:rPr>
        <w:t xml:space="preserve"> је у</w:t>
      </w:r>
      <w:r w:rsidRPr="00B105DE">
        <w:rPr>
          <w:rFonts w:ascii="Calibri" w:hAnsi="Calibri" w:cs="Calibri"/>
        </w:rPr>
        <w:t xml:space="preserve"> дужини од око 36км</w:t>
      </w:r>
      <w:r w:rsidRPr="00B105DE">
        <w:rPr>
          <w:rFonts w:ascii="Calibri" w:hAnsi="Calibri" w:cs="Calibri"/>
          <w:lang w:val="sr-Cyrl-RS"/>
        </w:rPr>
        <w:t xml:space="preserve"> </w:t>
      </w:r>
      <w:r w:rsidRPr="00B105DE">
        <w:rPr>
          <w:rFonts w:ascii="Calibri" w:hAnsi="Calibri" w:cs="Calibri"/>
        </w:rPr>
        <w:t xml:space="preserve">“пресечена“ воденим током реке Велике Мораве, некадашњим “Цариградским друмом“, савременим аутопутем и магистралном железничком пругом. </w:t>
      </w:r>
      <w:r w:rsidR="00453AE2">
        <w:rPr>
          <w:rFonts w:ascii="Calibri" w:hAnsi="Calibri" w:cs="Calibri"/>
        </w:rPr>
        <w:t>Велика Плана</w:t>
      </w:r>
      <w:r w:rsidRPr="00B105DE">
        <w:rPr>
          <w:rFonts w:ascii="Calibri" w:hAnsi="Calibri" w:cs="Calibri"/>
        </w:rPr>
        <w:t xml:space="preserve"> се први пут у писаним документима појављује 1724.године под именом Плана и као насеље развијала се уз “Цариградски пут“.</w:t>
      </w:r>
    </w:p>
    <w:p w14:paraId="0A533DEB" w14:textId="6FA5AE73" w:rsidR="00904545" w:rsidRDefault="007E55BC" w:rsidP="00AE2036">
      <w:pPr>
        <w:jc w:val="both"/>
        <w:rPr>
          <w:lang w:val="sr-Cyrl-RS"/>
        </w:rPr>
      </w:pPr>
      <w:r w:rsidRPr="00B105DE">
        <w:rPr>
          <w:noProof/>
        </w:rPr>
        <w:drawing>
          <wp:anchor distT="0" distB="0" distL="114300" distR="114300" simplePos="0" relativeHeight="251681792" behindDoc="0" locked="0" layoutInCell="1" allowOverlap="1" wp14:anchorId="46010D22" wp14:editId="562C63DD">
            <wp:simplePos x="0" y="0"/>
            <wp:positionH relativeFrom="margin">
              <wp:align>right</wp:align>
            </wp:positionH>
            <wp:positionV relativeFrom="paragraph">
              <wp:posOffset>80010</wp:posOffset>
            </wp:positionV>
            <wp:extent cx="3063240" cy="2179955"/>
            <wp:effectExtent l="0" t="0" r="3810" b="0"/>
            <wp:wrapThrough wrapText="bothSides">
              <wp:wrapPolygon edited="0">
                <wp:start x="0" y="0"/>
                <wp:lineTo x="0" y="21329"/>
                <wp:lineTo x="21493" y="21329"/>
                <wp:lineTo x="21493" y="0"/>
                <wp:lineTo x="0" y="0"/>
              </wp:wrapPolygon>
            </wp:wrapThrough>
            <wp:docPr id="235920688" name="Picture 23592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3240" cy="2179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4545" w:rsidRPr="00904545">
        <w:rPr>
          <w:lang w:val="sr-Cyrl-RS"/>
        </w:rPr>
        <w:t xml:space="preserve">Ова територија била је настањена у неолиту, затим су ту боравили Трибали, а у </w:t>
      </w:r>
      <w:r w:rsidR="00904545" w:rsidRPr="00904545">
        <w:rPr>
          <w:rFonts w:eastAsia="Times New Roman"/>
          <w:color w:val="333333"/>
          <w:lang w:val="sr-Latn-RS" w:eastAsia="sr-Latn-RS"/>
        </w:rPr>
        <w:t>IV</w:t>
      </w:r>
      <w:r w:rsidR="00904545" w:rsidRPr="00904545">
        <w:rPr>
          <w:lang w:val="sr-Cyrl-RS"/>
        </w:rPr>
        <w:t xml:space="preserve"> веку пре нове ере простор су настанили Келти. У доба Римљана, данашња територија општине </w:t>
      </w:r>
      <w:r w:rsidR="00453AE2">
        <w:rPr>
          <w:lang w:val="sr-Cyrl-RS"/>
        </w:rPr>
        <w:t>Велика Плана</w:t>
      </w:r>
      <w:r w:rsidR="00904545" w:rsidRPr="00904545">
        <w:rPr>
          <w:lang w:val="sr-Cyrl-RS"/>
        </w:rPr>
        <w:t xml:space="preserve"> ушла је у састав провинције Горње Мезије, а након пада Римског царства у састав Византије.</w:t>
      </w:r>
    </w:p>
    <w:p w14:paraId="604EAC97" w14:textId="42225B94" w:rsidR="00904545" w:rsidRPr="00B105DE" w:rsidRDefault="00453AE2" w:rsidP="00AE2036">
      <w:pPr>
        <w:jc w:val="both"/>
      </w:pPr>
      <w:proofErr w:type="spellStart"/>
      <w:r>
        <w:t>Велика</w:t>
      </w:r>
      <w:proofErr w:type="spellEnd"/>
      <w:r>
        <w:t xml:space="preserve"> </w:t>
      </w:r>
      <w:proofErr w:type="spellStart"/>
      <w:r>
        <w:t>Плана</w:t>
      </w:r>
      <w:proofErr w:type="spellEnd"/>
      <w:r w:rsidR="00904545" w:rsidRPr="00B105DE">
        <w:t xml:space="preserve"> и </w:t>
      </w:r>
      <w:proofErr w:type="spellStart"/>
      <w:r w:rsidR="00904545" w:rsidRPr="00B105DE">
        <w:t>њен</w:t>
      </w:r>
      <w:proofErr w:type="spellEnd"/>
      <w:r w:rsidR="00904545" w:rsidRPr="00B105DE">
        <w:t xml:space="preserve"> </w:t>
      </w:r>
      <w:proofErr w:type="spellStart"/>
      <w:r w:rsidR="00904545" w:rsidRPr="00B105DE">
        <w:t>крај</w:t>
      </w:r>
      <w:proofErr w:type="spellEnd"/>
      <w:r w:rsidR="00904545" w:rsidRPr="00B105DE">
        <w:t xml:space="preserve"> </w:t>
      </w:r>
      <w:proofErr w:type="spellStart"/>
      <w:r w:rsidR="00904545" w:rsidRPr="00B105DE">
        <w:t>били</w:t>
      </w:r>
      <w:proofErr w:type="spellEnd"/>
      <w:r w:rsidR="00904545" w:rsidRPr="00B105DE">
        <w:t xml:space="preserve"> </w:t>
      </w:r>
      <w:proofErr w:type="spellStart"/>
      <w:r w:rsidR="00904545" w:rsidRPr="00B105DE">
        <w:t>често</w:t>
      </w:r>
      <w:proofErr w:type="spellEnd"/>
      <w:r w:rsidR="00904545" w:rsidRPr="00B105DE">
        <w:t xml:space="preserve"> </w:t>
      </w:r>
      <w:proofErr w:type="spellStart"/>
      <w:r w:rsidR="00904545" w:rsidRPr="00B105DE">
        <w:t>на</w:t>
      </w:r>
      <w:proofErr w:type="spellEnd"/>
      <w:r w:rsidR="00904545" w:rsidRPr="00B105DE">
        <w:t xml:space="preserve"> </w:t>
      </w:r>
      <w:proofErr w:type="spellStart"/>
      <w:r w:rsidR="00904545" w:rsidRPr="00B105DE">
        <w:t>путу</w:t>
      </w:r>
      <w:proofErr w:type="spellEnd"/>
      <w:r w:rsidR="00904545" w:rsidRPr="00B105DE">
        <w:t xml:space="preserve"> </w:t>
      </w:r>
      <w:proofErr w:type="spellStart"/>
      <w:r w:rsidR="00904545" w:rsidRPr="00B105DE">
        <w:t>сеоба</w:t>
      </w:r>
      <w:proofErr w:type="spellEnd"/>
      <w:r w:rsidR="00904545" w:rsidRPr="00B105DE">
        <w:t xml:space="preserve"> </w:t>
      </w:r>
      <w:proofErr w:type="spellStart"/>
      <w:r w:rsidR="00904545" w:rsidRPr="00B105DE">
        <w:t>бројних</w:t>
      </w:r>
      <w:proofErr w:type="spellEnd"/>
      <w:r w:rsidR="00904545" w:rsidRPr="00B105DE">
        <w:t xml:space="preserve"> </w:t>
      </w:r>
      <w:proofErr w:type="spellStart"/>
      <w:r w:rsidR="00904545" w:rsidRPr="00B105DE">
        <w:t>племена</w:t>
      </w:r>
      <w:proofErr w:type="spellEnd"/>
      <w:r w:rsidR="00904545" w:rsidRPr="00B105DE">
        <w:t xml:space="preserve"> </w:t>
      </w:r>
      <w:proofErr w:type="spellStart"/>
      <w:r w:rsidR="00904545" w:rsidRPr="00B105DE">
        <w:t>са</w:t>
      </w:r>
      <w:proofErr w:type="spellEnd"/>
      <w:r w:rsidR="00904545" w:rsidRPr="00B105DE">
        <w:t xml:space="preserve"> </w:t>
      </w:r>
      <w:proofErr w:type="spellStart"/>
      <w:r w:rsidR="00904545" w:rsidRPr="00B105DE">
        <w:t>севера</w:t>
      </w:r>
      <w:proofErr w:type="spellEnd"/>
      <w:r w:rsidR="00904545" w:rsidRPr="00B105DE">
        <w:t xml:space="preserve"> </w:t>
      </w:r>
      <w:proofErr w:type="spellStart"/>
      <w:r w:rsidR="00904545" w:rsidRPr="00B105DE">
        <w:t>на</w:t>
      </w:r>
      <w:proofErr w:type="spellEnd"/>
      <w:r w:rsidR="00904545" w:rsidRPr="00B105DE">
        <w:t xml:space="preserve"> </w:t>
      </w:r>
      <w:proofErr w:type="spellStart"/>
      <w:r w:rsidR="00904545" w:rsidRPr="00B105DE">
        <w:t>југ</w:t>
      </w:r>
      <w:proofErr w:type="spellEnd"/>
      <w:r w:rsidR="00904545" w:rsidRPr="00B105DE">
        <w:t xml:space="preserve">, </w:t>
      </w:r>
      <w:proofErr w:type="spellStart"/>
      <w:r w:rsidR="00904545" w:rsidRPr="00B105DE">
        <w:t>из</w:t>
      </w:r>
      <w:proofErr w:type="spellEnd"/>
      <w:r w:rsidR="00904545" w:rsidRPr="00B105DE">
        <w:t xml:space="preserve"> </w:t>
      </w:r>
      <w:proofErr w:type="spellStart"/>
      <w:r w:rsidR="00904545" w:rsidRPr="00B105DE">
        <w:t>средњег</w:t>
      </w:r>
      <w:proofErr w:type="spellEnd"/>
      <w:r w:rsidR="00904545" w:rsidRPr="00B105DE">
        <w:t xml:space="preserve"> </w:t>
      </w:r>
      <w:proofErr w:type="spellStart"/>
      <w:r w:rsidR="00904545" w:rsidRPr="00B105DE">
        <w:t>Подунавља</w:t>
      </w:r>
      <w:proofErr w:type="spellEnd"/>
      <w:r w:rsidR="00904545" w:rsidRPr="00B105DE">
        <w:t xml:space="preserve"> </w:t>
      </w:r>
      <w:proofErr w:type="spellStart"/>
      <w:r w:rsidR="00904545" w:rsidRPr="00B105DE">
        <w:t>на</w:t>
      </w:r>
      <w:proofErr w:type="spellEnd"/>
      <w:r w:rsidR="00904545" w:rsidRPr="00B105DE">
        <w:t xml:space="preserve"> </w:t>
      </w:r>
      <w:proofErr w:type="spellStart"/>
      <w:r w:rsidR="00904545" w:rsidRPr="00B105DE">
        <w:t>Балкан</w:t>
      </w:r>
      <w:proofErr w:type="spellEnd"/>
      <w:r w:rsidR="00904545" w:rsidRPr="00B105DE">
        <w:t xml:space="preserve">. </w:t>
      </w:r>
      <w:proofErr w:type="spellStart"/>
      <w:r w:rsidR="00904545" w:rsidRPr="00B105DE">
        <w:t>Подручје</w:t>
      </w:r>
      <w:proofErr w:type="spellEnd"/>
      <w:r w:rsidR="00904545" w:rsidRPr="00B105DE">
        <w:t xml:space="preserve"> </w:t>
      </w:r>
      <w:proofErr w:type="spellStart"/>
      <w:r w:rsidR="00904545" w:rsidRPr="00B105DE">
        <w:t>Велике</w:t>
      </w:r>
      <w:proofErr w:type="spellEnd"/>
      <w:r w:rsidR="00904545" w:rsidRPr="00B105DE">
        <w:t xml:space="preserve"> </w:t>
      </w:r>
      <w:proofErr w:type="spellStart"/>
      <w:r w:rsidR="00904545" w:rsidRPr="00B105DE">
        <w:t>Плане</w:t>
      </w:r>
      <w:proofErr w:type="spellEnd"/>
      <w:r w:rsidR="00904545" w:rsidRPr="00B105DE">
        <w:t xml:space="preserve"> </w:t>
      </w:r>
      <w:proofErr w:type="spellStart"/>
      <w:r w:rsidR="00904545" w:rsidRPr="00B105DE">
        <w:t>није</w:t>
      </w:r>
      <w:proofErr w:type="spellEnd"/>
      <w:r w:rsidR="00904545" w:rsidRPr="00B105DE">
        <w:t xml:space="preserve"> </w:t>
      </w:r>
      <w:proofErr w:type="spellStart"/>
      <w:r w:rsidR="00904545" w:rsidRPr="00B105DE">
        <w:t>археолошки</w:t>
      </w:r>
      <w:proofErr w:type="spellEnd"/>
      <w:r w:rsidR="00904545" w:rsidRPr="00B105DE">
        <w:t xml:space="preserve"> </w:t>
      </w:r>
      <w:proofErr w:type="spellStart"/>
      <w:r w:rsidR="00904545" w:rsidRPr="00B105DE">
        <w:t>истражено</w:t>
      </w:r>
      <w:proofErr w:type="spellEnd"/>
      <w:r w:rsidR="00904545" w:rsidRPr="00B105DE">
        <w:t xml:space="preserve">, </w:t>
      </w:r>
      <w:proofErr w:type="spellStart"/>
      <w:r w:rsidR="00904545" w:rsidRPr="00B105DE">
        <w:t>нема</w:t>
      </w:r>
      <w:proofErr w:type="spellEnd"/>
      <w:r w:rsidR="00904545" w:rsidRPr="00B105DE">
        <w:t xml:space="preserve"> </w:t>
      </w:r>
      <w:proofErr w:type="spellStart"/>
      <w:r w:rsidR="00904545" w:rsidRPr="00B105DE">
        <w:t>трагова</w:t>
      </w:r>
      <w:proofErr w:type="spellEnd"/>
      <w:r w:rsidR="00904545" w:rsidRPr="00B105DE">
        <w:t xml:space="preserve"> </w:t>
      </w:r>
      <w:proofErr w:type="spellStart"/>
      <w:r w:rsidR="00904545" w:rsidRPr="00B105DE">
        <w:t>праисторије</w:t>
      </w:r>
      <w:proofErr w:type="spellEnd"/>
      <w:r w:rsidR="00904545" w:rsidRPr="00B105DE">
        <w:t xml:space="preserve">, </w:t>
      </w:r>
      <w:proofErr w:type="spellStart"/>
      <w:r w:rsidR="00904545" w:rsidRPr="00B105DE">
        <w:t>али</w:t>
      </w:r>
      <w:proofErr w:type="spellEnd"/>
      <w:r w:rsidR="00904545" w:rsidRPr="00B105DE">
        <w:t xml:space="preserve"> </w:t>
      </w:r>
      <w:proofErr w:type="spellStart"/>
      <w:r w:rsidR="00904545" w:rsidRPr="00B105DE">
        <w:t>се</w:t>
      </w:r>
      <w:proofErr w:type="spellEnd"/>
      <w:r w:rsidR="00904545" w:rsidRPr="00B105DE">
        <w:t xml:space="preserve"> </w:t>
      </w:r>
      <w:proofErr w:type="spellStart"/>
      <w:r w:rsidR="00904545" w:rsidRPr="00B105DE">
        <w:t>обрадом</w:t>
      </w:r>
      <w:proofErr w:type="spellEnd"/>
      <w:r w:rsidR="00904545" w:rsidRPr="00B105DE">
        <w:t xml:space="preserve"> </w:t>
      </w:r>
      <w:proofErr w:type="spellStart"/>
      <w:r w:rsidR="00904545" w:rsidRPr="00B105DE">
        <w:t>земљишта</w:t>
      </w:r>
      <w:proofErr w:type="spellEnd"/>
      <w:r w:rsidR="00904545" w:rsidRPr="00B105DE">
        <w:t xml:space="preserve"> </w:t>
      </w:r>
      <w:proofErr w:type="spellStart"/>
      <w:r w:rsidR="00904545" w:rsidRPr="00B105DE">
        <w:t>наилазило</w:t>
      </w:r>
      <w:proofErr w:type="spellEnd"/>
      <w:r w:rsidR="00904545" w:rsidRPr="00B105DE">
        <w:t xml:space="preserve"> </w:t>
      </w:r>
      <w:proofErr w:type="spellStart"/>
      <w:r w:rsidR="00904545" w:rsidRPr="00B105DE">
        <w:t>на</w:t>
      </w:r>
      <w:proofErr w:type="spellEnd"/>
      <w:r w:rsidR="00904545" w:rsidRPr="00B105DE">
        <w:t xml:space="preserve"> </w:t>
      </w:r>
      <w:proofErr w:type="spellStart"/>
      <w:r w:rsidR="00904545" w:rsidRPr="00B105DE">
        <w:t>предмете</w:t>
      </w:r>
      <w:proofErr w:type="spellEnd"/>
      <w:r w:rsidR="00904545" w:rsidRPr="00B105DE">
        <w:t xml:space="preserve"> </w:t>
      </w:r>
      <w:proofErr w:type="spellStart"/>
      <w:r w:rsidR="00904545" w:rsidRPr="00B105DE">
        <w:t>млађег</w:t>
      </w:r>
      <w:proofErr w:type="spellEnd"/>
      <w:r w:rsidR="00904545" w:rsidRPr="00B105DE">
        <w:t xml:space="preserve"> </w:t>
      </w:r>
      <w:proofErr w:type="spellStart"/>
      <w:r w:rsidR="00904545" w:rsidRPr="00B105DE">
        <w:t>каменог</w:t>
      </w:r>
      <w:proofErr w:type="spellEnd"/>
      <w:r w:rsidR="00904545" w:rsidRPr="00B105DE">
        <w:t xml:space="preserve"> </w:t>
      </w:r>
      <w:proofErr w:type="spellStart"/>
      <w:r w:rsidR="00904545" w:rsidRPr="00B105DE">
        <w:t>доба</w:t>
      </w:r>
      <w:proofErr w:type="spellEnd"/>
      <w:r w:rsidR="00904545" w:rsidRPr="00B105DE">
        <w:t xml:space="preserve">. </w:t>
      </w:r>
      <w:r w:rsidR="00904545">
        <w:rPr>
          <w:lang w:val="sr-Cyrl-RS"/>
        </w:rPr>
        <w:t>С</w:t>
      </w:r>
      <w:proofErr w:type="spellStart"/>
      <w:r w:rsidR="00904545" w:rsidRPr="00B105DE">
        <w:t>ва</w:t>
      </w:r>
      <w:proofErr w:type="spellEnd"/>
      <w:r w:rsidR="00904545" w:rsidRPr="00B105DE">
        <w:t xml:space="preserve"> </w:t>
      </w:r>
      <w:proofErr w:type="spellStart"/>
      <w:r w:rsidR="00904545" w:rsidRPr="00B105DE">
        <w:t>ископана</w:t>
      </w:r>
      <w:proofErr w:type="spellEnd"/>
      <w:r w:rsidR="00904545" w:rsidRPr="00B105DE">
        <w:t xml:space="preserve"> </w:t>
      </w:r>
      <w:proofErr w:type="spellStart"/>
      <w:r w:rsidR="00904545" w:rsidRPr="00B105DE">
        <w:t>грађа</w:t>
      </w:r>
      <w:proofErr w:type="spellEnd"/>
      <w:r w:rsidR="00904545" w:rsidRPr="00B105DE">
        <w:t xml:space="preserve"> </w:t>
      </w:r>
      <w:proofErr w:type="spellStart"/>
      <w:r w:rsidR="00904545" w:rsidRPr="00B105DE">
        <w:t>као</w:t>
      </w:r>
      <w:proofErr w:type="spellEnd"/>
      <w:r w:rsidR="00904545" w:rsidRPr="00B105DE">
        <w:t xml:space="preserve"> </w:t>
      </w:r>
      <w:proofErr w:type="spellStart"/>
      <w:r w:rsidR="00904545" w:rsidRPr="00B105DE">
        <w:t>сведок</w:t>
      </w:r>
      <w:proofErr w:type="spellEnd"/>
      <w:r w:rsidR="00904545" w:rsidRPr="00B105DE">
        <w:t xml:space="preserve"> </w:t>
      </w:r>
      <w:proofErr w:type="spellStart"/>
      <w:r w:rsidR="00904545" w:rsidRPr="00B105DE">
        <w:t>постојања</w:t>
      </w:r>
      <w:proofErr w:type="spellEnd"/>
      <w:r w:rsidR="00904545" w:rsidRPr="00B105DE">
        <w:t xml:space="preserve"> </w:t>
      </w:r>
      <w:proofErr w:type="spellStart"/>
      <w:r w:rsidR="00904545" w:rsidRPr="00B105DE">
        <w:t>насеобине</w:t>
      </w:r>
      <w:proofErr w:type="spellEnd"/>
      <w:r w:rsidR="00904545" w:rsidRPr="00B105DE">
        <w:t xml:space="preserve"> </w:t>
      </w:r>
      <w:proofErr w:type="spellStart"/>
      <w:r w:rsidR="00904545" w:rsidRPr="00B105DE">
        <w:t>из</w:t>
      </w:r>
      <w:proofErr w:type="spellEnd"/>
      <w:r w:rsidR="00904545" w:rsidRPr="00B105DE">
        <w:t xml:space="preserve"> </w:t>
      </w:r>
      <w:proofErr w:type="spellStart"/>
      <w:r w:rsidR="00904545" w:rsidRPr="00B105DE">
        <w:t>периода</w:t>
      </w:r>
      <w:proofErr w:type="spellEnd"/>
      <w:r w:rsidR="00904545" w:rsidRPr="00B105DE">
        <w:t xml:space="preserve"> </w:t>
      </w:r>
      <w:proofErr w:type="spellStart"/>
      <w:r w:rsidR="00904545" w:rsidRPr="00B105DE">
        <w:t>пре</w:t>
      </w:r>
      <w:proofErr w:type="spellEnd"/>
      <w:r w:rsidR="00904545" w:rsidRPr="00B105DE">
        <w:t xml:space="preserve"> </w:t>
      </w:r>
      <w:proofErr w:type="spellStart"/>
      <w:r w:rsidR="00904545" w:rsidRPr="00B105DE">
        <w:t>нове</w:t>
      </w:r>
      <w:proofErr w:type="spellEnd"/>
      <w:r w:rsidR="00904545" w:rsidRPr="00B105DE">
        <w:t xml:space="preserve"> </w:t>
      </w:r>
      <w:proofErr w:type="spellStart"/>
      <w:r w:rsidR="00904545" w:rsidRPr="00B105DE">
        <w:t>ере</w:t>
      </w:r>
      <w:proofErr w:type="spellEnd"/>
      <w:r w:rsidR="00904545" w:rsidRPr="00B105DE">
        <w:t xml:space="preserve">, </w:t>
      </w:r>
      <w:proofErr w:type="spellStart"/>
      <w:r w:rsidR="00904545" w:rsidRPr="00B105DE">
        <w:t>чува</w:t>
      </w:r>
      <w:proofErr w:type="spellEnd"/>
      <w:r w:rsidR="00904545" w:rsidRPr="00B105DE">
        <w:t xml:space="preserve"> </w:t>
      </w:r>
      <w:proofErr w:type="spellStart"/>
      <w:r w:rsidR="00904545" w:rsidRPr="00B105DE">
        <w:t>се</w:t>
      </w:r>
      <w:proofErr w:type="spellEnd"/>
      <w:r w:rsidR="00904545" w:rsidRPr="00B105DE">
        <w:t xml:space="preserve"> у </w:t>
      </w:r>
      <w:proofErr w:type="spellStart"/>
      <w:r w:rsidR="00904545" w:rsidRPr="00B105DE">
        <w:t>Народном</w:t>
      </w:r>
      <w:proofErr w:type="spellEnd"/>
      <w:r w:rsidR="00904545" w:rsidRPr="00B105DE">
        <w:t xml:space="preserve"> </w:t>
      </w:r>
      <w:proofErr w:type="spellStart"/>
      <w:r w:rsidR="00904545" w:rsidRPr="00B105DE">
        <w:t>музеју</w:t>
      </w:r>
      <w:proofErr w:type="spellEnd"/>
      <w:r w:rsidR="00904545" w:rsidRPr="00B105DE">
        <w:t xml:space="preserve"> у </w:t>
      </w:r>
      <w:proofErr w:type="spellStart"/>
      <w:r w:rsidR="00904545" w:rsidRPr="00B105DE">
        <w:t>Смедеревској</w:t>
      </w:r>
      <w:proofErr w:type="spellEnd"/>
      <w:r w:rsidR="00904545" w:rsidRPr="00B105DE">
        <w:t xml:space="preserve"> </w:t>
      </w:r>
      <w:proofErr w:type="spellStart"/>
      <w:r w:rsidR="00904545" w:rsidRPr="00B105DE">
        <w:t>Паланци</w:t>
      </w:r>
      <w:proofErr w:type="spellEnd"/>
      <w:r w:rsidR="00904545" w:rsidRPr="00B105DE">
        <w:t>.</w:t>
      </w:r>
    </w:p>
    <w:p w14:paraId="19F17263" w14:textId="748CB2BD" w:rsidR="00904545" w:rsidRDefault="00904545" w:rsidP="00AE2036">
      <w:pPr>
        <w:pStyle w:val="NoSpacing"/>
        <w:jc w:val="both"/>
        <w:rPr>
          <w:rFonts w:ascii="Calibri" w:hAnsi="Calibri" w:cs="Calibri"/>
          <w:lang w:val="sr-Cyrl-RS"/>
        </w:rPr>
      </w:pPr>
      <w:r w:rsidRPr="00904545">
        <w:rPr>
          <w:rFonts w:ascii="Calibri" w:hAnsi="Calibri" w:cs="Calibri"/>
          <w:lang w:val="sr-Cyrl-RS"/>
        </w:rPr>
        <w:t>Из средњевековне прошлости овог краја потиче манастир Копорин који је задужбина деспота Стефана Лазаревића из 1402. године.</w:t>
      </w:r>
    </w:p>
    <w:p w14:paraId="1F080A15" w14:textId="3B200286" w:rsidR="00B350DA" w:rsidRPr="00904545" w:rsidRDefault="00B350DA" w:rsidP="00AE2036">
      <w:pPr>
        <w:pStyle w:val="NoSpacing"/>
        <w:jc w:val="both"/>
        <w:rPr>
          <w:rFonts w:ascii="Calibri" w:hAnsi="Calibri" w:cs="Calibri"/>
          <w:lang w:val="sr-Cyrl-RS"/>
        </w:rPr>
      </w:pPr>
      <w:r w:rsidRPr="00B105DE">
        <w:rPr>
          <w:rFonts w:ascii="Calibri" w:hAnsi="Calibri" w:cs="Calibri"/>
        </w:rPr>
        <w:t xml:space="preserve">После пада српске деспотавине </w:t>
      </w:r>
      <w:r w:rsidR="00904545" w:rsidRPr="00904545">
        <w:rPr>
          <w:rFonts w:ascii="Calibri" w:hAnsi="Calibri" w:cs="Calibri"/>
          <w:lang w:val="sr-Cyrl-RS"/>
        </w:rPr>
        <w:t xml:space="preserve">1459. године, Турци освајају читав простор, </w:t>
      </w:r>
      <w:r>
        <w:rPr>
          <w:rFonts w:ascii="Calibri" w:hAnsi="Calibri" w:cs="Calibri"/>
          <w:lang w:val="sr-Cyrl-RS"/>
        </w:rPr>
        <w:t xml:space="preserve">а </w:t>
      </w:r>
      <w:r w:rsidRPr="00B105DE">
        <w:rPr>
          <w:rFonts w:ascii="Calibri" w:hAnsi="Calibri" w:cs="Calibri"/>
        </w:rPr>
        <w:t>српско становништво је проређивано сеобама и одвођењем у ропство.</w:t>
      </w:r>
    </w:p>
    <w:p w14:paraId="3A5BCEC3" w14:textId="77777777" w:rsidR="00904545" w:rsidRDefault="00904545" w:rsidP="00AE2036">
      <w:pPr>
        <w:pStyle w:val="NoSpacing"/>
        <w:jc w:val="both"/>
        <w:rPr>
          <w:rFonts w:ascii="Calibri" w:hAnsi="Calibri" w:cs="Calibri"/>
          <w:lang w:val="sr-Cyrl-RS"/>
        </w:rPr>
      </w:pPr>
      <w:r w:rsidRPr="00904545">
        <w:rPr>
          <w:rFonts w:ascii="Calibri" w:hAnsi="Calibri" w:cs="Calibri"/>
          <w:lang w:val="sr-Cyrl-RS"/>
        </w:rPr>
        <w:lastRenderedPageBreak/>
        <w:t>Становништво активно учествује у устанку на челу са Карађорђем, као и у Другом српском устанку, који предводи Милош Обреновић. Успостављају се добри односи са Турцима, али их Карађорђев повратак угрожава, те се издаје наредба за његово погубљење које је извршено 1817. године у Радовањском лугу, близу Плане. Убија га Вујица Вулићевић, иначе његов кум, који ће нешто касније на том месту подићи цркву-брвнару ’’Покајницу’’, као симбол покајања за убиство кума.</w:t>
      </w:r>
    </w:p>
    <w:p w14:paraId="044020FC" w14:textId="560DACA4" w:rsidR="00F86176" w:rsidRDefault="00904545" w:rsidP="00AE2036">
      <w:pPr>
        <w:pStyle w:val="NoSpacing"/>
        <w:jc w:val="both"/>
        <w:rPr>
          <w:rFonts w:ascii="Calibri" w:hAnsi="Calibri" w:cs="Calibri"/>
          <w:lang w:val="sr-Cyrl-RS"/>
        </w:rPr>
      </w:pPr>
      <w:r w:rsidRPr="00904545">
        <w:rPr>
          <w:rFonts w:ascii="Calibri" w:hAnsi="Calibri" w:cs="Calibri"/>
          <w:lang w:val="sr-Cyrl-RS"/>
        </w:rPr>
        <w:t xml:space="preserve">Током прве владавине кнеза Милоша укинут је феудализам, проширена српска аутономија и 1839. године донет је закон о општинама по којем </w:t>
      </w:r>
      <w:r w:rsidR="00453AE2">
        <w:rPr>
          <w:rFonts w:ascii="Calibri" w:hAnsi="Calibri" w:cs="Calibri"/>
          <w:lang w:val="sr-Cyrl-RS"/>
        </w:rPr>
        <w:t>Велика Плана</w:t>
      </w:r>
      <w:r w:rsidRPr="00904545">
        <w:rPr>
          <w:rFonts w:ascii="Calibri" w:hAnsi="Calibri" w:cs="Calibri"/>
          <w:lang w:val="sr-Cyrl-RS"/>
        </w:rPr>
        <w:t xml:space="preserve"> улази у састав орашког среза и број становника јој се увећава. Средином </w:t>
      </w:r>
      <w:r w:rsidR="00B350DA" w:rsidRPr="00904545">
        <w:rPr>
          <w:rFonts w:ascii="Calibri" w:hAnsi="Calibri" w:cs="Calibri"/>
          <w:lang w:val="sr-Cyrl-RS"/>
        </w:rPr>
        <w:t>X</w:t>
      </w:r>
      <w:r w:rsidR="00B350DA">
        <w:rPr>
          <w:rFonts w:ascii="Calibri" w:hAnsi="Calibri" w:cs="Calibri"/>
          <w:lang w:val="en-GB"/>
        </w:rPr>
        <w:t>I</w:t>
      </w:r>
      <w:r w:rsidR="00B350DA" w:rsidRPr="00904545">
        <w:rPr>
          <w:rFonts w:ascii="Calibri" w:hAnsi="Calibri" w:cs="Calibri"/>
          <w:lang w:val="sr-Cyrl-RS"/>
        </w:rPr>
        <w:t>X</w:t>
      </w:r>
      <w:r w:rsidRPr="00904545">
        <w:rPr>
          <w:rFonts w:ascii="Calibri" w:hAnsi="Calibri" w:cs="Calibri"/>
          <w:lang w:val="sr-Cyrl-RS"/>
        </w:rPr>
        <w:t xml:space="preserve"> века, Плана је била највеће место у орашком срезу јер су се досељавали становници из бугарских крајева, претежно из Видина, као и са Косова.</w:t>
      </w:r>
    </w:p>
    <w:p w14:paraId="4F7D5851" w14:textId="65A4E0E0" w:rsidR="00FE1726" w:rsidRDefault="00B350DA" w:rsidP="00AE2036">
      <w:pPr>
        <w:pStyle w:val="NoSpacing"/>
        <w:jc w:val="both"/>
        <w:rPr>
          <w:rFonts w:ascii="Calibri" w:hAnsi="Calibri" w:cs="Calibri"/>
        </w:rPr>
      </w:pPr>
      <w:r w:rsidRPr="00B105DE">
        <w:rPr>
          <w:rFonts w:ascii="Calibri" w:hAnsi="Calibri" w:cs="Calibri"/>
        </w:rPr>
        <w:t>Становници ондашњег великоорашког среза учествовали су у свим ослободилачким ратовима од 1876. до 1915. године.</w:t>
      </w:r>
    </w:p>
    <w:p w14:paraId="488F59A3" w14:textId="0153CE4A" w:rsidR="00FE1726" w:rsidRDefault="00FE1726" w:rsidP="00AE2036">
      <w:pPr>
        <w:pStyle w:val="NoSpacing"/>
        <w:jc w:val="both"/>
        <w:rPr>
          <w:rFonts w:ascii="Calibri" w:hAnsi="Calibri" w:cs="Calibri"/>
        </w:rPr>
      </w:pPr>
      <w:r w:rsidRPr="00B105DE">
        <w:rPr>
          <w:rFonts w:ascii="Calibri" w:hAnsi="Calibri" w:cs="Calibri"/>
        </w:rPr>
        <w:t xml:space="preserve">Већи развој доживљава изградњом железничке пруге Београд-Ниш 1884.године, а непосредно након тога, </w:t>
      </w:r>
      <w:r>
        <w:rPr>
          <w:rFonts w:ascii="Calibri" w:hAnsi="Calibri" w:cs="Calibri"/>
          <w:lang w:val="sr-Cyrl-RS"/>
        </w:rPr>
        <w:t xml:space="preserve">келнска </w:t>
      </w:r>
      <w:r w:rsidRPr="00B105DE">
        <w:rPr>
          <w:rFonts w:ascii="Calibri" w:hAnsi="Calibri" w:cs="Calibri"/>
        </w:rPr>
        <w:t xml:space="preserve">фирма “Клефиш“ </w:t>
      </w:r>
      <w:r>
        <w:rPr>
          <w:rFonts w:ascii="Calibri" w:hAnsi="Calibri" w:cs="Calibri"/>
          <w:lang w:val="sr-Cyrl-RS"/>
        </w:rPr>
        <w:t xml:space="preserve">и </w:t>
      </w:r>
      <w:r w:rsidRPr="00B105DE">
        <w:rPr>
          <w:rFonts w:ascii="Calibri" w:hAnsi="Calibri" w:cs="Calibri"/>
        </w:rPr>
        <w:t>бечка фирма “Швојс и Шумахер“</w:t>
      </w:r>
      <w:r>
        <w:rPr>
          <w:rFonts w:ascii="Calibri" w:hAnsi="Calibri" w:cs="Calibri"/>
          <w:lang w:val="sr-Cyrl-RS"/>
        </w:rPr>
        <w:t xml:space="preserve"> </w:t>
      </w:r>
      <w:r w:rsidRPr="00B105DE">
        <w:rPr>
          <w:rFonts w:ascii="Calibri" w:hAnsi="Calibri" w:cs="Calibri"/>
        </w:rPr>
        <w:t>отварају кланице</w:t>
      </w:r>
      <w:r>
        <w:rPr>
          <w:rFonts w:ascii="Calibri" w:hAnsi="Calibri" w:cs="Calibri"/>
          <w:lang w:val="sr-Cyrl-RS"/>
        </w:rPr>
        <w:t xml:space="preserve"> и </w:t>
      </w:r>
      <w:r w:rsidRPr="00B105DE">
        <w:rPr>
          <w:rFonts w:ascii="Calibri" w:hAnsi="Calibri" w:cs="Calibri"/>
        </w:rPr>
        <w:t xml:space="preserve">постају снажни извозници меса у Западну Европу. </w:t>
      </w:r>
      <w:r w:rsidR="00453AE2">
        <w:rPr>
          <w:rFonts w:ascii="Calibri" w:hAnsi="Calibri" w:cs="Calibri"/>
        </w:rPr>
        <w:t>Велика Плана</w:t>
      </w:r>
      <w:r w:rsidRPr="00B105DE">
        <w:rPr>
          <w:rFonts w:ascii="Calibri" w:hAnsi="Calibri" w:cs="Calibri"/>
        </w:rPr>
        <w:t xml:space="preserve"> због својих кланица у то време постаје позната као “Српски Чикаго“.</w:t>
      </w:r>
    </w:p>
    <w:p w14:paraId="3E6EA80B" w14:textId="77777777" w:rsidR="00FE1726" w:rsidRPr="00B105DE" w:rsidRDefault="00FE1726" w:rsidP="00AE2036">
      <w:pPr>
        <w:pStyle w:val="NoSpacing"/>
        <w:jc w:val="both"/>
        <w:rPr>
          <w:rFonts w:ascii="Calibri" w:hAnsi="Calibri" w:cs="Calibri"/>
        </w:rPr>
      </w:pPr>
      <w:r w:rsidRPr="00B105DE">
        <w:rPr>
          <w:rFonts w:ascii="Calibri" w:hAnsi="Calibri" w:cs="Calibri"/>
        </w:rPr>
        <w:t>Привреда се развија, а са њом и град, те се 1904. године отвара нова школа.</w:t>
      </w:r>
      <w:r>
        <w:rPr>
          <w:rFonts w:ascii="Calibri" w:hAnsi="Calibri" w:cs="Calibri"/>
          <w:lang w:val="sr-Cyrl-RS"/>
        </w:rPr>
        <w:t xml:space="preserve"> </w:t>
      </w:r>
      <w:r w:rsidRPr="00B105DE">
        <w:rPr>
          <w:rFonts w:ascii="Calibri" w:hAnsi="Calibri" w:cs="Calibri"/>
        </w:rPr>
        <w:t>Једна од најстаријих зграда у Великој Плани је породична вила Клефишових, изузетних архитектонских карактеристика.</w:t>
      </w:r>
    </w:p>
    <w:p w14:paraId="4BA9BE53" w14:textId="071DA95B" w:rsidR="00FE1726" w:rsidRDefault="00B350DA" w:rsidP="00AE2036">
      <w:pPr>
        <w:pStyle w:val="NoSpacing"/>
        <w:jc w:val="both"/>
        <w:rPr>
          <w:rFonts w:ascii="Calibri" w:hAnsi="Calibri" w:cs="Calibri"/>
        </w:rPr>
      </w:pPr>
      <w:r w:rsidRPr="00B105DE">
        <w:rPr>
          <w:rFonts w:ascii="Calibri" w:hAnsi="Calibri" w:cs="Calibri"/>
        </w:rPr>
        <w:t xml:space="preserve">Немачком окупацијом у априлу 1941. развој варошице престаје, а </w:t>
      </w:r>
      <w:r w:rsidR="00453AE2">
        <w:rPr>
          <w:rFonts w:ascii="Calibri" w:hAnsi="Calibri" w:cs="Calibri"/>
        </w:rPr>
        <w:t>Велика Плана</w:t>
      </w:r>
      <w:r w:rsidRPr="00B105DE">
        <w:rPr>
          <w:rFonts w:ascii="Calibri" w:hAnsi="Calibri" w:cs="Calibri"/>
        </w:rPr>
        <w:t xml:space="preserve"> је ослобођена 10. октобра 1944. </w:t>
      </w:r>
      <w:r>
        <w:rPr>
          <w:rFonts w:ascii="Calibri" w:hAnsi="Calibri" w:cs="Calibri"/>
          <w:lang w:val="sr-Cyrl-RS"/>
        </w:rPr>
        <w:t>г</w:t>
      </w:r>
      <w:r w:rsidRPr="00B105DE">
        <w:rPr>
          <w:rFonts w:ascii="Calibri" w:hAnsi="Calibri" w:cs="Calibri"/>
        </w:rPr>
        <w:t>одине од стране Народноослободилачког покрета и Црвене армије.</w:t>
      </w:r>
    </w:p>
    <w:p w14:paraId="5A64DBFA" w14:textId="4EBC1117" w:rsidR="00B350DA" w:rsidRPr="00B105DE" w:rsidRDefault="00FE1726" w:rsidP="00AE2036">
      <w:pPr>
        <w:pStyle w:val="NoSpacing"/>
        <w:jc w:val="both"/>
        <w:rPr>
          <w:rFonts w:ascii="Calibri" w:hAnsi="Calibri" w:cs="Calibri"/>
        </w:rPr>
      </w:pPr>
      <w:r>
        <w:rPr>
          <w:rFonts w:ascii="Calibri" w:hAnsi="Calibri" w:cs="Calibri"/>
          <w:lang w:val="sr-Cyrl-RS"/>
        </w:rPr>
        <w:t>Након рата, д</w:t>
      </w:r>
      <w:r w:rsidR="00B350DA" w:rsidRPr="00B105DE">
        <w:rPr>
          <w:rFonts w:ascii="Calibri" w:hAnsi="Calibri" w:cs="Calibri"/>
        </w:rPr>
        <w:t xml:space="preserve">о привредног развоја долази захваљујући новоизграђеном аутопуту Београд-Ниш, а општина </w:t>
      </w:r>
      <w:r w:rsidR="00453AE2">
        <w:rPr>
          <w:rFonts w:ascii="Calibri" w:hAnsi="Calibri" w:cs="Calibri"/>
        </w:rPr>
        <w:t>Велика Плана</w:t>
      </w:r>
      <w:r w:rsidR="00B350DA" w:rsidRPr="00B105DE">
        <w:rPr>
          <w:rFonts w:ascii="Calibri" w:hAnsi="Calibri" w:cs="Calibri"/>
        </w:rPr>
        <w:t xml:space="preserve"> оформљена је 1965. године.</w:t>
      </w:r>
    </w:p>
    <w:p w14:paraId="3A12363E" w14:textId="77777777" w:rsidR="0014694D" w:rsidRPr="001918DC" w:rsidRDefault="0014694D" w:rsidP="00AE2036">
      <w:pPr>
        <w:shd w:val="clear" w:color="auto" w:fill="FFFFFF" w:themeFill="background1"/>
        <w:jc w:val="both"/>
      </w:pPr>
    </w:p>
    <w:p w14:paraId="7C5F49D0" w14:textId="77777777" w:rsidR="00BC691D" w:rsidRPr="00F36841" w:rsidRDefault="00BC691D" w:rsidP="00AE2036">
      <w:pPr>
        <w:pStyle w:val="Heading3"/>
        <w:numPr>
          <w:ilvl w:val="1"/>
          <w:numId w:val="30"/>
        </w:numPr>
        <w:ind w:left="0" w:firstLine="0"/>
        <w:jc w:val="both"/>
        <w:rPr>
          <w:rStyle w:val="Heading2Char"/>
          <w:b/>
          <w:bCs/>
          <w:i/>
          <w:iCs/>
          <w:sz w:val="24"/>
          <w:szCs w:val="24"/>
        </w:rPr>
      </w:pPr>
      <w:bookmarkStart w:id="7" w:name="_Toc136948382"/>
      <w:proofErr w:type="spellStart"/>
      <w:r w:rsidRPr="00F36841">
        <w:rPr>
          <w:rStyle w:val="Heading2Char"/>
          <w:b/>
          <w:bCs/>
          <w:i/>
          <w:iCs/>
          <w:sz w:val="24"/>
          <w:szCs w:val="24"/>
        </w:rPr>
        <w:t>Природни</w:t>
      </w:r>
      <w:proofErr w:type="spellEnd"/>
      <w:r w:rsidRPr="00F36841">
        <w:rPr>
          <w:rStyle w:val="Heading2Char"/>
          <w:b/>
          <w:bCs/>
          <w:i/>
          <w:iCs/>
          <w:sz w:val="24"/>
          <w:szCs w:val="24"/>
        </w:rPr>
        <w:t xml:space="preserve"> </w:t>
      </w:r>
      <w:proofErr w:type="spellStart"/>
      <w:r w:rsidRPr="00603D53">
        <w:rPr>
          <w:rStyle w:val="Heading2Char"/>
          <w:b/>
          <w:bCs/>
          <w:i/>
          <w:iCs/>
          <w:color w:val="2E74B5"/>
          <w:sz w:val="24"/>
          <w:szCs w:val="24"/>
        </w:rPr>
        <w:t>ресурси</w:t>
      </w:r>
      <w:bookmarkEnd w:id="7"/>
      <w:proofErr w:type="spellEnd"/>
    </w:p>
    <w:p w14:paraId="176B7228" w14:textId="77777777" w:rsidR="00BC691D" w:rsidRPr="00603D53" w:rsidRDefault="00BC691D" w:rsidP="00AE2036">
      <w:pPr>
        <w:pStyle w:val="NoSpacing"/>
        <w:jc w:val="both"/>
        <w:rPr>
          <w:rFonts w:ascii="Calibri" w:hAnsi="Calibri" w:cs="Calibri"/>
          <w:color w:val="2E74B5"/>
        </w:rPr>
      </w:pPr>
    </w:p>
    <w:p w14:paraId="72939A75" w14:textId="0601E1FB" w:rsidR="00BC691D" w:rsidRPr="00603D53" w:rsidRDefault="0014694D" w:rsidP="00AE2036">
      <w:pPr>
        <w:pStyle w:val="NoSpacing"/>
        <w:numPr>
          <w:ilvl w:val="2"/>
          <w:numId w:val="30"/>
        </w:numPr>
        <w:ind w:left="0" w:firstLine="0"/>
        <w:jc w:val="both"/>
        <w:rPr>
          <w:rFonts w:ascii="Calibri" w:hAnsi="Calibri" w:cs="Calibri"/>
          <w:b/>
          <w:bCs/>
          <w:i/>
          <w:iCs/>
          <w:color w:val="2E74B5"/>
          <w:lang w:val="ru-RU"/>
        </w:rPr>
      </w:pPr>
      <w:r w:rsidRPr="00603D53">
        <w:rPr>
          <w:rFonts w:ascii="Calibri" w:hAnsi="Calibri" w:cs="Calibri"/>
          <w:b/>
          <w:bCs/>
          <w:i/>
          <w:iCs/>
          <w:color w:val="2E74B5"/>
          <w:lang w:val="ru-RU"/>
        </w:rPr>
        <w:t>Заштићена природна добра</w:t>
      </w:r>
    </w:p>
    <w:p w14:paraId="06CBCC1E" w14:textId="1147142E" w:rsidR="0014694D" w:rsidRPr="00B105DE" w:rsidRDefault="0014694D" w:rsidP="00AE2036">
      <w:pPr>
        <w:pStyle w:val="NoSpacing"/>
        <w:jc w:val="both"/>
        <w:rPr>
          <w:rFonts w:ascii="Calibri" w:hAnsi="Calibri" w:cs="Calibri"/>
          <w:b/>
          <w:bCs/>
          <w:lang w:val="ru-RU"/>
        </w:rPr>
      </w:pPr>
    </w:p>
    <w:p w14:paraId="53625724" w14:textId="351C5DB9" w:rsidR="0014694D" w:rsidRPr="00B105DE" w:rsidRDefault="0014694D" w:rsidP="00AE2036">
      <w:pPr>
        <w:pStyle w:val="NoSpacing"/>
        <w:jc w:val="both"/>
        <w:rPr>
          <w:rFonts w:ascii="Calibri" w:hAnsi="Calibri" w:cs="Calibri"/>
          <w:lang w:val="ru-RU"/>
        </w:rPr>
      </w:pPr>
      <w:r w:rsidRPr="00B105DE">
        <w:rPr>
          <w:rFonts w:ascii="Calibri" w:hAnsi="Calibri" w:cs="Calibri"/>
          <w:lang w:val="ru-RU"/>
        </w:rPr>
        <w:t xml:space="preserve">На територији општине </w:t>
      </w:r>
      <w:r w:rsidR="00453AE2">
        <w:rPr>
          <w:rFonts w:ascii="Calibri" w:hAnsi="Calibri" w:cs="Calibri"/>
          <w:lang w:val="ru-RU"/>
        </w:rPr>
        <w:t>Велика Плана</w:t>
      </w:r>
      <w:r w:rsidRPr="00B105DE">
        <w:rPr>
          <w:rFonts w:ascii="Calibri" w:hAnsi="Calibri" w:cs="Calibri"/>
          <w:lang w:val="ru-RU"/>
        </w:rPr>
        <w:t xml:space="preserve"> постоје природна добра, која су заштићена Законом о заштити животне средине</w:t>
      </w:r>
      <w:r w:rsidR="001367F8">
        <w:rPr>
          <w:rFonts w:ascii="Calibri" w:hAnsi="Calibri" w:cs="Calibri"/>
          <w:lang w:val="sr-Cyrl-RS"/>
        </w:rPr>
        <w:t xml:space="preserve">, </w:t>
      </w:r>
      <w:r w:rsidRPr="00B105DE">
        <w:rPr>
          <w:rFonts w:ascii="Calibri" w:hAnsi="Calibri" w:cs="Calibri"/>
          <w:lang w:val="ru-RU"/>
        </w:rPr>
        <w:t>имају статус трајне и обавезне намене и морају се штитити на основу овог закона.</w:t>
      </w:r>
    </w:p>
    <w:p w14:paraId="7EB5DB6A" w14:textId="77777777" w:rsidR="0014694D" w:rsidRPr="00B105DE" w:rsidRDefault="0014694D" w:rsidP="00AE2036">
      <w:pPr>
        <w:pStyle w:val="NoSpacing"/>
        <w:jc w:val="both"/>
        <w:rPr>
          <w:rFonts w:ascii="Calibri" w:hAnsi="Calibri" w:cs="Calibri"/>
          <w:lang w:val="ru-RU"/>
        </w:rPr>
      </w:pPr>
      <w:r w:rsidRPr="00B105DE">
        <w:rPr>
          <w:rFonts w:ascii="Calibri" w:hAnsi="Calibri" w:cs="Calibri"/>
          <w:noProof/>
          <w:lang w:val="en-US"/>
        </w:rPr>
        <w:drawing>
          <wp:anchor distT="0" distB="0" distL="114300" distR="114300" simplePos="0" relativeHeight="251674624" behindDoc="0" locked="0" layoutInCell="1" allowOverlap="1" wp14:anchorId="70E550B8" wp14:editId="2856A705">
            <wp:simplePos x="0" y="0"/>
            <wp:positionH relativeFrom="margin">
              <wp:align>left</wp:align>
            </wp:positionH>
            <wp:positionV relativeFrom="paragraph">
              <wp:posOffset>114935</wp:posOffset>
            </wp:positionV>
            <wp:extent cx="2448560" cy="1836420"/>
            <wp:effectExtent l="0" t="0" r="8890" b="0"/>
            <wp:wrapThrough wrapText="bothSides">
              <wp:wrapPolygon edited="0">
                <wp:start x="0" y="0"/>
                <wp:lineTo x="0" y="21286"/>
                <wp:lineTo x="21510" y="21286"/>
                <wp:lineTo x="21510" y="0"/>
                <wp:lineTo x="0" y="0"/>
              </wp:wrapPolygon>
            </wp:wrapThrough>
            <wp:docPr id="17348890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8560" cy="1836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AF5B75" w14:textId="77777777" w:rsidR="0014694D" w:rsidRPr="00B105DE" w:rsidRDefault="0014694D" w:rsidP="00AE2036">
      <w:pPr>
        <w:pStyle w:val="NoSpacing"/>
        <w:jc w:val="both"/>
        <w:rPr>
          <w:rFonts w:ascii="Calibri" w:hAnsi="Calibri" w:cs="Calibri"/>
          <w:lang w:val="ru-RU"/>
        </w:rPr>
      </w:pPr>
    </w:p>
    <w:p w14:paraId="5F546B59" w14:textId="1FEB9709" w:rsidR="0014694D" w:rsidRPr="00B105DE" w:rsidRDefault="0014694D" w:rsidP="00AE2036">
      <w:pPr>
        <w:pStyle w:val="NoSpacing"/>
        <w:numPr>
          <w:ilvl w:val="0"/>
          <w:numId w:val="40"/>
        </w:numPr>
        <w:jc w:val="both"/>
        <w:rPr>
          <w:rFonts w:ascii="Calibri" w:hAnsi="Calibri" w:cs="Calibri"/>
          <w:lang w:val="ru-RU"/>
        </w:rPr>
      </w:pPr>
      <w:r w:rsidRPr="00B105DE">
        <w:rPr>
          <w:rFonts w:ascii="Calibri" w:hAnsi="Calibri" w:cs="Calibri"/>
          <w:b/>
          <w:bCs/>
          <w:lang w:val="ru-RU"/>
        </w:rPr>
        <w:t>Радовањски луг</w:t>
      </w:r>
      <w:r w:rsidRPr="00B105DE">
        <w:rPr>
          <w:rFonts w:ascii="Calibri" w:hAnsi="Calibri" w:cs="Calibri"/>
          <w:lang w:val="ru-RU"/>
        </w:rPr>
        <w:t xml:space="preserve"> заштићен 1989. </w:t>
      </w:r>
      <w:r w:rsidR="001367F8" w:rsidRPr="00B105DE">
        <w:rPr>
          <w:rFonts w:ascii="Calibri" w:hAnsi="Calibri" w:cs="Calibri"/>
          <w:lang w:val="ru-RU"/>
        </w:rPr>
        <w:t>Г</w:t>
      </w:r>
      <w:r w:rsidRPr="00B105DE">
        <w:rPr>
          <w:rFonts w:ascii="Calibri" w:hAnsi="Calibri" w:cs="Calibri"/>
          <w:lang w:val="ru-RU"/>
        </w:rPr>
        <w:t>од</w:t>
      </w:r>
      <w:r w:rsidR="001367F8">
        <w:rPr>
          <w:rFonts w:ascii="Calibri" w:hAnsi="Calibri" w:cs="Calibri"/>
          <w:lang w:val="ru-RU"/>
        </w:rPr>
        <w:t xml:space="preserve">ине </w:t>
      </w:r>
      <w:r w:rsidRPr="00B105DE">
        <w:rPr>
          <w:rFonts w:ascii="Calibri" w:hAnsi="Calibri" w:cs="Calibri"/>
          <w:lang w:val="sr-Cyrl-RS"/>
        </w:rPr>
        <w:t>као</w:t>
      </w:r>
      <w:r w:rsidRPr="00B105DE">
        <w:rPr>
          <w:rFonts w:ascii="Calibri" w:hAnsi="Calibri" w:cs="Calibri"/>
          <w:lang w:val="ru-RU"/>
        </w:rPr>
        <w:t xml:space="preserve"> меморијални природни споменик </w:t>
      </w:r>
      <w:r w:rsidRPr="00B105DE">
        <w:rPr>
          <w:rFonts w:ascii="Calibri" w:hAnsi="Calibri" w:cs="Calibri"/>
          <w:lang w:val="sr-Cyrl-RS"/>
        </w:rPr>
        <w:t xml:space="preserve">- </w:t>
      </w:r>
      <w:r w:rsidRPr="00B105DE">
        <w:rPr>
          <w:rFonts w:ascii="Calibri" w:hAnsi="Calibri" w:cs="Calibri"/>
          <w:lang w:val="ru-RU"/>
        </w:rPr>
        <w:t xml:space="preserve">46,57,32 </w:t>
      </w:r>
      <w:r w:rsidRPr="00B105DE">
        <w:rPr>
          <w:rFonts w:ascii="Calibri" w:hAnsi="Calibri" w:cs="Calibri"/>
        </w:rPr>
        <w:t>ha</w:t>
      </w:r>
    </w:p>
    <w:p w14:paraId="44A718FD" w14:textId="0350326F" w:rsidR="0014694D" w:rsidRPr="00B105DE" w:rsidRDefault="0014694D" w:rsidP="00AE2036">
      <w:pPr>
        <w:pStyle w:val="NoSpacing"/>
        <w:numPr>
          <w:ilvl w:val="0"/>
          <w:numId w:val="40"/>
        </w:numPr>
        <w:jc w:val="both"/>
        <w:rPr>
          <w:rFonts w:ascii="Calibri" w:hAnsi="Calibri" w:cs="Calibri"/>
          <w:lang w:val="sr-Cyrl-RS"/>
        </w:rPr>
      </w:pPr>
      <w:r w:rsidRPr="00B105DE">
        <w:rPr>
          <w:rFonts w:ascii="Calibri" w:hAnsi="Calibri" w:cs="Calibri"/>
          <w:b/>
          <w:bCs/>
          <w:lang w:val="ru-RU"/>
        </w:rPr>
        <w:t>Радојковића храст</w:t>
      </w:r>
      <w:r w:rsidRPr="00B105DE">
        <w:rPr>
          <w:rFonts w:ascii="Calibri" w:hAnsi="Calibri" w:cs="Calibri"/>
          <w:lang w:val="ru-RU"/>
        </w:rPr>
        <w:t xml:space="preserve"> заштићен 1968. год</w:t>
      </w:r>
      <w:r w:rsidR="001367F8">
        <w:rPr>
          <w:rFonts w:ascii="Calibri" w:hAnsi="Calibri" w:cs="Calibri"/>
          <w:lang w:val="ru-RU"/>
        </w:rPr>
        <w:t>ине</w:t>
      </w:r>
      <w:r w:rsidRPr="00B105DE">
        <w:rPr>
          <w:rFonts w:ascii="Calibri" w:hAnsi="Calibri" w:cs="Calibri"/>
          <w:lang w:val="sr-Cyrl-RS"/>
        </w:rPr>
        <w:t xml:space="preserve"> као споменик природе у Доњој Ливадици - </w:t>
      </w:r>
      <w:r w:rsidRPr="00B105DE">
        <w:rPr>
          <w:rFonts w:ascii="Calibri" w:hAnsi="Calibri" w:cs="Calibri"/>
          <w:lang w:val="ru-RU"/>
        </w:rPr>
        <w:t xml:space="preserve">0,07,06 </w:t>
      </w:r>
      <w:r w:rsidRPr="00B105DE">
        <w:rPr>
          <w:rFonts w:ascii="Calibri" w:hAnsi="Calibri" w:cs="Calibri"/>
        </w:rPr>
        <w:t>ha</w:t>
      </w:r>
    </w:p>
    <w:p w14:paraId="59766BB7" w14:textId="17F6AB94" w:rsidR="0014694D" w:rsidRPr="00B105DE" w:rsidRDefault="0014694D" w:rsidP="00AE2036">
      <w:pPr>
        <w:pStyle w:val="NoSpacing"/>
        <w:numPr>
          <w:ilvl w:val="0"/>
          <w:numId w:val="40"/>
        </w:numPr>
        <w:jc w:val="both"/>
        <w:rPr>
          <w:rFonts w:ascii="Calibri" w:hAnsi="Calibri" w:cs="Calibri"/>
          <w:lang w:val="sr-Cyrl-RS"/>
        </w:rPr>
      </w:pPr>
      <w:r w:rsidRPr="00B105DE">
        <w:rPr>
          <w:rFonts w:ascii="Calibri" w:hAnsi="Calibri" w:cs="Calibri"/>
          <w:b/>
          <w:bCs/>
          <w:lang w:val="ru-RU"/>
        </w:rPr>
        <w:t>Група стабала у Лозовику</w:t>
      </w:r>
      <w:r w:rsidRPr="00B105DE">
        <w:rPr>
          <w:rFonts w:ascii="Calibri" w:hAnsi="Calibri" w:cs="Calibri"/>
          <w:lang w:val="ru-RU"/>
        </w:rPr>
        <w:t xml:space="preserve"> заштићен</w:t>
      </w:r>
      <w:r w:rsidRPr="00B105DE">
        <w:rPr>
          <w:rFonts w:ascii="Calibri" w:hAnsi="Calibri" w:cs="Calibri"/>
          <w:lang w:val="sr-Cyrl-RS"/>
        </w:rPr>
        <w:t>а</w:t>
      </w:r>
      <w:r w:rsidRPr="00B105DE">
        <w:rPr>
          <w:rFonts w:ascii="Calibri" w:hAnsi="Calibri" w:cs="Calibri"/>
          <w:lang w:val="ru-RU"/>
        </w:rPr>
        <w:t xml:space="preserve"> 1971. год</w:t>
      </w:r>
      <w:r w:rsidR="001367F8">
        <w:rPr>
          <w:rFonts w:ascii="Calibri" w:hAnsi="Calibri" w:cs="Calibri"/>
          <w:lang w:val="ru-RU"/>
        </w:rPr>
        <w:t>ине</w:t>
      </w:r>
      <w:r w:rsidRPr="00B105DE">
        <w:rPr>
          <w:rFonts w:ascii="Calibri" w:hAnsi="Calibri" w:cs="Calibri"/>
          <w:lang w:val="sr-Cyrl-RS"/>
        </w:rPr>
        <w:t xml:space="preserve"> као</w:t>
      </w:r>
      <w:r w:rsidRPr="00B105DE">
        <w:rPr>
          <w:rFonts w:ascii="Calibri" w:hAnsi="Calibri" w:cs="Calibri"/>
          <w:lang w:val="ru-RU"/>
        </w:rPr>
        <w:t xml:space="preserve"> споменик природе </w:t>
      </w:r>
      <w:r w:rsidRPr="00B105DE">
        <w:rPr>
          <w:rFonts w:ascii="Calibri" w:hAnsi="Calibri" w:cs="Calibri"/>
          <w:lang w:val="sr-Cyrl-RS"/>
        </w:rPr>
        <w:t xml:space="preserve">- </w:t>
      </w:r>
      <w:r w:rsidRPr="00B105DE">
        <w:rPr>
          <w:rFonts w:ascii="Calibri" w:hAnsi="Calibri" w:cs="Calibri"/>
          <w:lang w:val="ru-RU"/>
        </w:rPr>
        <w:t xml:space="preserve">2,16,62 </w:t>
      </w:r>
      <w:r w:rsidRPr="00B105DE">
        <w:rPr>
          <w:rFonts w:ascii="Calibri" w:hAnsi="Calibri" w:cs="Calibri"/>
        </w:rPr>
        <w:t>ha</w:t>
      </w:r>
    </w:p>
    <w:p w14:paraId="2F0F2219" w14:textId="07538AD6" w:rsidR="0014694D" w:rsidRPr="00B105DE" w:rsidRDefault="0014694D" w:rsidP="00AE2036">
      <w:pPr>
        <w:pStyle w:val="NoSpacing"/>
        <w:numPr>
          <w:ilvl w:val="0"/>
          <w:numId w:val="40"/>
        </w:numPr>
        <w:jc w:val="both"/>
        <w:rPr>
          <w:rFonts w:ascii="Calibri" w:hAnsi="Calibri" w:cs="Calibri"/>
          <w:lang w:val="sr-Cyrl-RS"/>
        </w:rPr>
      </w:pPr>
      <w:r w:rsidRPr="00B105DE">
        <w:rPr>
          <w:rFonts w:ascii="Calibri" w:hAnsi="Calibri" w:cs="Calibri"/>
          <w:b/>
          <w:bCs/>
          <w:lang w:val="ru-RU"/>
        </w:rPr>
        <w:t>Храст сладун</w:t>
      </w:r>
      <w:r w:rsidRPr="00B105DE">
        <w:rPr>
          <w:rFonts w:ascii="Calibri" w:hAnsi="Calibri" w:cs="Calibri"/>
          <w:lang w:val="ru-RU"/>
        </w:rPr>
        <w:t xml:space="preserve"> заштићен 1987. год</w:t>
      </w:r>
      <w:r w:rsidR="001367F8">
        <w:rPr>
          <w:rFonts w:ascii="Calibri" w:hAnsi="Calibri" w:cs="Calibri"/>
          <w:lang w:val="ru-RU"/>
        </w:rPr>
        <w:t>ине</w:t>
      </w:r>
      <w:r w:rsidRPr="00B105DE">
        <w:rPr>
          <w:rFonts w:ascii="Calibri" w:hAnsi="Calibri" w:cs="Calibri"/>
          <w:lang w:val="sr-Cyrl-RS"/>
        </w:rPr>
        <w:t xml:space="preserve"> као споменик природе </w:t>
      </w:r>
      <w:r w:rsidRPr="00B105DE">
        <w:rPr>
          <w:rFonts w:ascii="Calibri" w:hAnsi="Calibri" w:cs="Calibri"/>
          <w:lang w:val="ru-RU"/>
        </w:rPr>
        <w:t>Копоринска коса –  3 ара</w:t>
      </w:r>
      <w:r w:rsidRPr="00B105DE">
        <w:rPr>
          <w:rFonts w:ascii="Calibri" w:hAnsi="Calibri" w:cs="Calibri"/>
          <w:lang w:val="sr-Cyrl-RS"/>
        </w:rPr>
        <w:t>.</w:t>
      </w:r>
    </w:p>
    <w:p w14:paraId="729BF205" w14:textId="77777777" w:rsidR="0014694D" w:rsidRPr="00B105DE" w:rsidRDefault="0014694D" w:rsidP="00AE2036">
      <w:pPr>
        <w:pStyle w:val="NoSpacing"/>
        <w:jc w:val="both"/>
        <w:rPr>
          <w:rFonts w:ascii="Calibri" w:hAnsi="Calibri" w:cs="Calibri"/>
          <w:lang w:val="ru-RU"/>
        </w:rPr>
      </w:pPr>
    </w:p>
    <w:p w14:paraId="63A09AF5" w14:textId="77777777" w:rsidR="0014694D" w:rsidRPr="00B105DE" w:rsidRDefault="0014694D" w:rsidP="00AE2036">
      <w:pPr>
        <w:pStyle w:val="NoSpacing"/>
        <w:jc w:val="both"/>
        <w:rPr>
          <w:rFonts w:ascii="Calibri" w:hAnsi="Calibri" w:cs="Calibri"/>
          <w:lang w:val="ru-RU"/>
        </w:rPr>
      </w:pPr>
    </w:p>
    <w:p w14:paraId="23658DA2" w14:textId="0601E4BC" w:rsidR="0014694D" w:rsidRPr="00B105DE" w:rsidRDefault="0014694D" w:rsidP="00AE2036">
      <w:pPr>
        <w:pStyle w:val="NoSpacing"/>
        <w:jc w:val="both"/>
        <w:rPr>
          <w:rFonts w:ascii="Calibri" w:hAnsi="Calibri" w:cs="Calibri"/>
          <w:lang w:val="sr-Cyrl-RS"/>
        </w:rPr>
      </w:pPr>
      <w:r w:rsidRPr="00B105DE">
        <w:rPr>
          <w:rFonts w:ascii="Calibri" w:hAnsi="Calibri" w:cs="Calibri"/>
          <w:lang w:val="ru-RU"/>
        </w:rPr>
        <w:lastRenderedPageBreak/>
        <w:t xml:space="preserve">Ова природна добра остају у утврђеном режиму заштите, а у наредном планском периоду је потребно покренути поступак за утврђивање евидентираних зона заштите природних вредности на територији општине </w:t>
      </w:r>
      <w:r w:rsidR="00453AE2">
        <w:rPr>
          <w:rFonts w:ascii="Calibri" w:hAnsi="Calibri" w:cs="Calibri"/>
          <w:lang w:val="ru-RU"/>
        </w:rPr>
        <w:t>Велика Плана</w:t>
      </w:r>
      <w:r w:rsidRPr="00B105DE">
        <w:rPr>
          <w:rFonts w:ascii="Calibri" w:hAnsi="Calibri" w:cs="Calibri"/>
          <w:lang w:val="sr-Cyrl-RS"/>
        </w:rPr>
        <w:t>.</w:t>
      </w:r>
    </w:p>
    <w:p w14:paraId="09F75785" w14:textId="77777777" w:rsidR="0014694D" w:rsidRPr="00B105DE" w:rsidRDefault="0014694D" w:rsidP="00AE2036">
      <w:pPr>
        <w:pStyle w:val="NoSpacing"/>
        <w:jc w:val="both"/>
        <w:rPr>
          <w:rFonts w:ascii="Calibri" w:hAnsi="Calibri" w:cs="Calibri"/>
        </w:rPr>
      </w:pPr>
    </w:p>
    <w:p w14:paraId="78E6EF78" w14:textId="77777777" w:rsidR="00BC691D" w:rsidRPr="00603D53" w:rsidRDefault="00BC691D" w:rsidP="00AE2036">
      <w:pPr>
        <w:pStyle w:val="Heading2"/>
        <w:numPr>
          <w:ilvl w:val="0"/>
          <w:numId w:val="30"/>
        </w:numPr>
        <w:ind w:left="0" w:firstLine="0"/>
        <w:jc w:val="both"/>
        <w:rPr>
          <w:rStyle w:val="Heading2Char"/>
          <w:b/>
          <w:bCs/>
        </w:rPr>
      </w:pPr>
      <w:bookmarkStart w:id="8" w:name="_Toc136948383"/>
      <w:r w:rsidRPr="00603D53">
        <w:rPr>
          <w:rStyle w:val="Heading2Char"/>
          <w:b/>
          <w:bCs/>
        </w:rPr>
        <w:t>АНАЛИЗА ОРГАНИЗАЦИОНЕ СТРУКТУРЕ ЛОКАЛНЕ САМОУПРАВЕ</w:t>
      </w:r>
      <w:bookmarkEnd w:id="8"/>
    </w:p>
    <w:p w14:paraId="4E7DBD30" w14:textId="77777777" w:rsidR="00BC691D" w:rsidRPr="00F36841" w:rsidRDefault="00BC691D" w:rsidP="00AE2036">
      <w:pPr>
        <w:adjustRightInd w:val="0"/>
        <w:jc w:val="both"/>
        <w:rPr>
          <w:rStyle w:val="Heading2Char"/>
        </w:rPr>
      </w:pPr>
    </w:p>
    <w:p w14:paraId="48CFB82C" w14:textId="77777777" w:rsidR="00BC691D" w:rsidRPr="00F36841" w:rsidRDefault="00BC691D" w:rsidP="00AE2036">
      <w:pPr>
        <w:pStyle w:val="ListParagraph"/>
        <w:widowControl/>
        <w:numPr>
          <w:ilvl w:val="1"/>
          <w:numId w:val="30"/>
        </w:numPr>
        <w:autoSpaceDE/>
        <w:autoSpaceDN/>
        <w:spacing w:after="160" w:line="259" w:lineRule="auto"/>
        <w:ind w:left="0" w:firstLine="0"/>
        <w:jc w:val="both"/>
        <w:rPr>
          <w:rStyle w:val="Heading2Char"/>
          <w:b/>
          <w:bCs/>
          <w:i/>
          <w:iCs/>
          <w:sz w:val="24"/>
          <w:szCs w:val="24"/>
        </w:rPr>
      </w:pPr>
      <w:bookmarkStart w:id="9" w:name="_Toc136948384"/>
      <w:proofErr w:type="spellStart"/>
      <w:r w:rsidRPr="00F36841">
        <w:rPr>
          <w:rStyle w:val="Heading2Char"/>
          <w:b/>
          <w:bCs/>
          <w:i/>
          <w:iCs/>
          <w:sz w:val="24"/>
          <w:szCs w:val="24"/>
        </w:rPr>
        <w:t>Локална</w:t>
      </w:r>
      <w:proofErr w:type="spellEnd"/>
      <w:r w:rsidRPr="00F36841">
        <w:rPr>
          <w:rStyle w:val="Heading2Char"/>
          <w:b/>
          <w:bCs/>
          <w:i/>
          <w:iCs/>
          <w:sz w:val="24"/>
          <w:szCs w:val="24"/>
        </w:rPr>
        <w:t xml:space="preserve"> </w:t>
      </w:r>
      <w:proofErr w:type="spellStart"/>
      <w:r w:rsidRPr="00F36841">
        <w:rPr>
          <w:rStyle w:val="Heading2Char"/>
          <w:b/>
          <w:bCs/>
          <w:i/>
          <w:iCs/>
          <w:sz w:val="24"/>
          <w:szCs w:val="24"/>
        </w:rPr>
        <w:t>самоуправа</w:t>
      </w:r>
      <w:bookmarkEnd w:id="9"/>
      <w:proofErr w:type="spellEnd"/>
    </w:p>
    <w:p w14:paraId="04E8BCE3" w14:textId="6D210F7D" w:rsidR="007539AB" w:rsidRPr="00B105DE" w:rsidRDefault="007539AB" w:rsidP="00AE2036">
      <w:pPr>
        <w:pStyle w:val="NoSpacing"/>
        <w:jc w:val="both"/>
        <w:rPr>
          <w:rFonts w:ascii="Calibri" w:hAnsi="Calibri" w:cs="Calibri"/>
        </w:rPr>
      </w:pPr>
      <w:r w:rsidRPr="00B105DE">
        <w:rPr>
          <w:rFonts w:ascii="Calibri" w:hAnsi="Calibri" w:cs="Calibri"/>
        </w:rPr>
        <w:t xml:space="preserve">Локална самоуправа општине </w:t>
      </w:r>
      <w:r w:rsidR="00453AE2">
        <w:rPr>
          <w:rFonts w:ascii="Calibri" w:hAnsi="Calibri" w:cs="Calibri"/>
        </w:rPr>
        <w:t>Велика Плана</w:t>
      </w:r>
      <w:r w:rsidRPr="00B105DE">
        <w:rPr>
          <w:rFonts w:ascii="Calibri" w:hAnsi="Calibri" w:cs="Calibri"/>
        </w:rPr>
        <w:t xml:space="preserve"> организована је у складу са Законом о локалној самоуправи, Статутом општине </w:t>
      </w:r>
      <w:r w:rsidR="00453AE2">
        <w:rPr>
          <w:rFonts w:ascii="Calibri" w:hAnsi="Calibri" w:cs="Calibri"/>
        </w:rPr>
        <w:t>Велика Плана</w:t>
      </w:r>
      <w:r w:rsidRPr="00B105DE">
        <w:rPr>
          <w:rFonts w:ascii="Calibri" w:hAnsi="Calibri" w:cs="Calibri"/>
        </w:rPr>
        <w:t xml:space="preserve"> и другим законским актима и одлукама општине </w:t>
      </w:r>
      <w:r w:rsidR="00453AE2">
        <w:rPr>
          <w:rFonts w:ascii="Calibri" w:hAnsi="Calibri" w:cs="Calibri"/>
        </w:rPr>
        <w:t>Велика Плана</w:t>
      </w:r>
      <w:r w:rsidRPr="00B105DE">
        <w:rPr>
          <w:rFonts w:ascii="Calibri" w:hAnsi="Calibri" w:cs="Calibri"/>
        </w:rPr>
        <w:t>.</w:t>
      </w:r>
    </w:p>
    <w:p w14:paraId="6FA30B95" w14:textId="285C11E1" w:rsidR="007539AB" w:rsidRPr="00B105DE" w:rsidRDefault="007539AB" w:rsidP="00AE2036">
      <w:pPr>
        <w:pStyle w:val="NoSpacing"/>
        <w:jc w:val="both"/>
        <w:rPr>
          <w:rFonts w:ascii="Calibri" w:hAnsi="Calibri" w:cs="Calibri"/>
          <w:lang w:val="sr-Cyrl-RS"/>
        </w:rPr>
      </w:pPr>
      <w:r w:rsidRPr="00B105DE">
        <w:rPr>
          <w:rFonts w:ascii="Calibri" w:hAnsi="Calibri" w:cs="Calibri"/>
        </w:rPr>
        <w:t xml:space="preserve">Органи локалне самоуправе општине </w:t>
      </w:r>
      <w:r w:rsidR="00453AE2">
        <w:rPr>
          <w:rFonts w:ascii="Calibri" w:hAnsi="Calibri" w:cs="Calibri"/>
        </w:rPr>
        <w:t>Велика Плана</w:t>
      </w:r>
      <w:r w:rsidRPr="00B105DE">
        <w:rPr>
          <w:rFonts w:ascii="Calibri" w:hAnsi="Calibri" w:cs="Calibri"/>
        </w:rPr>
        <w:t xml:space="preserve"> су: Скупштина општине, Председник општине, Општинско веће и Општинска управа.</w:t>
      </w:r>
    </w:p>
    <w:p w14:paraId="5D003908" w14:textId="77777777" w:rsidR="007539AB" w:rsidRPr="00B105DE" w:rsidRDefault="007539AB" w:rsidP="00AE2036">
      <w:pPr>
        <w:pStyle w:val="NoSpacing"/>
        <w:jc w:val="both"/>
        <w:rPr>
          <w:rFonts w:ascii="Calibri" w:hAnsi="Calibri" w:cs="Calibri"/>
        </w:rPr>
      </w:pPr>
      <w:r w:rsidRPr="00B105DE">
        <w:rPr>
          <w:rFonts w:ascii="Calibri" w:hAnsi="Calibri" w:cs="Calibri"/>
        </w:rPr>
        <w:t>Извршни органи општине су Председник општине и Oпштинско веће.</w:t>
      </w:r>
    </w:p>
    <w:p w14:paraId="6C98C2F1" w14:textId="594BA55E" w:rsidR="007539AB" w:rsidRPr="00B105DE" w:rsidRDefault="007539AB" w:rsidP="00AE2036">
      <w:pPr>
        <w:pStyle w:val="NoSpacing"/>
        <w:jc w:val="both"/>
        <w:rPr>
          <w:rStyle w:val="Strong"/>
          <w:rFonts w:ascii="Calibri" w:hAnsi="Calibri" w:cs="Calibri"/>
          <w:b w:val="0"/>
          <w:bCs w:val="0"/>
        </w:rPr>
      </w:pPr>
      <w:r w:rsidRPr="00B105DE">
        <w:rPr>
          <w:rStyle w:val="Strong"/>
          <w:rFonts w:ascii="Calibri" w:hAnsi="Calibri" w:cs="Calibri"/>
          <w:b w:val="0"/>
          <w:bCs w:val="0"/>
        </w:rPr>
        <w:t xml:space="preserve">Основне организационе јединице у Општинској управи општине </w:t>
      </w:r>
      <w:r w:rsidR="00453AE2">
        <w:rPr>
          <w:rStyle w:val="Strong"/>
          <w:rFonts w:ascii="Calibri" w:hAnsi="Calibri" w:cs="Calibri"/>
          <w:b w:val="0"/>
          <w:bCs w:val="0"/>
        </w:rPr>
        <w:t>Велика Плана</w:t>
      </w:r>
      <w:r w:rsidRPr="00B105DE">
        <w:rPr>
          <w:rStyle w:val="Strong"/>
          <w:rFonts w:ascii="Calibri" w:hAnsi="Calibri" w:cs="Calibri"/>
          <w:b w:val="0"/>
          <w:bCs w:val="0"/>
        </w:rPr>
        <w:t xml:space="preserve">  су:</w:t>
      </w:r>
    </w:p>
    <w:p w14:paraId="3B7B8BFD" w14:textId="77777777" w:rsidR="007539AB" w:rsidRPr="00B105DE" w:rsidRDefault="007539AB" w:rsidP="00AE2036">
      <w:pPr>
        <w:pStyle w:val="NoSpacing"/>
        <w:jc w:val="both"/>
        <w:rPr>
          <w:rFonts w:ascii="Calibri" w:hAnsi="Calibri" w:cs="Calibri"/>
        </w:rPr>
      </w:pPr>
      <w:r w:rsidRPr="00B105DE">
        <w:rPr>
          <w:rStyle w:val="Strong"/>
          <w:rFonts w:ascii="Calibri" w:hAnsi="Calibri" w:cs="Calibri"/>
          <w:b w:val="0"/>
          <w:bCs w:val="0"/>
        </w:rPr>
        <w:t>Одељење за општу управу и заједничке послове;</w:t>
      </w:r>
      <w:r w:rsidRPr="00B105DE">
        <w:rPr>
          <w:rStyle w:val="Strong"/>
          <w:rFonts w:ascii="Calibri" w:hAnsi="Calibri" w:cs="Calibri"/>
          <w:b w:val="0"/>
          <w:bCs w:val="0"/>
          <w:lang w:val="sr-Cyrl-RS"/>
        </w:rPr>
        <w:t xml:space="preserve"> </w:t>
      </w:r>
      <w:r w:rsidRPr="00B105DE">
        <w:rPr>
          <w:rStyle w:val="Strong"/>
          <w:rFonts w:ascii="Calibri" w:hAnsi="Calibri" w:cs="Calibri"/>
          <w:b w:val="0"/>
          <w:bCs w:val="0"/>
        </w:rPr>
        <w:t>Одељење за финансије;</w:t>
      </w:r>
      <w:r w:rsidRPr="00B105DE">
        <w:rPr>
          <w:rStyle w:val="Strong"/>
          <w:rFonts w:ascii="Calibri" w:hAnsi="Calibri" w:cs="Calibri"/>
          <w:b w:val="0"/>
          <w:bCs w:val="0"/>
          <w:lang w:val="sr-Cyrl-RS"/>
        </w:rPr>
        <w:t xml:space="preserve"> </w:t>
      </w:r>
      <w:r w:rsidRPr="00B105DE">
        <w:rPr>
          <w:rStyle w:val="Strong"/>
          <w:rFonts w:ascii="Calibri" w:hAnsi="Calibri" w:cs="Calibri"/>
          <w:b w:val="0"/>
          <w:bCs w:val="0"/>
        </w:rPr>
        <w:t>Одељење за привреду и локални економски развој;</w:t>
      </w:r>
      <w:r w:rsidRPr="00B105DE">
        <w:rPr>
          <w:rStyle w:val="Strong"/>
          <w:rFonts w:ascii="Calibri" w:hAnsi="Calibri" w:cs="Calibri"/>
          <w:b w:val="0"/>
          <w:bCs w:val="0"/>
          <w:lang w:val="sr-Cyrl-RS"/>
        </w:rPr>
        <w:t xml:space="preserve"> </w:t>
      </w:r>
      <w:r w:rsidRPr="00B105DE">
        <w:rPr>
          <w:rStyle w:val="Strong"/>
          <w:rFonts w:ascii="Calibri" w:hAnsi="Calibri" w:cs="Calibri"/>
          <w:b w:val="0"/>
          <w:bCs w:val="0"/>
        </w:rPr>
        <w:t>Одељење за друштвене делатности;</w:t>
      </w:r>
      <w:r w:rsidRPr="00B105DE">
        <w:rPr>
          <w:rStyle w:val="Strong"/>
          <w:rFonts w:ascii="Calibri" w:hAnsi="Calibri" w:cs="Calibri"/>
          <w:b w:val="0"/>
          <w:bCs w:val="0"/>
          <w:lang w:val="sr-Cyrl-RS"/>
        </w:rPr>
        <w:t xml:space="preserve"> </w:t>
      </w:r>
      <w:r w:rsidRPr="00B105DE">
        <w:rPr>
          <w:rStyle w:val="Strong"/>
          <w:rFonts w:ascii="Calibri" w:hAnsi="Calibri" w:cs="Calibri"/>
          <w:b w:val="0"/>
          <w:bCs w:val="0"/>
        </w:rPr>
        <w:t>Одељење за урбанизам и грађевину, имовинско-правне и комунално-стамбене послове;</w:t>
      </w:r>
      <w:r w:rsidRPr="00B105DE">
        <w:rPr>
          <w:rStyle w:val="Strong"/>
          <w:rFonts w:ascii="Calibri" w:hAnsi="Calibri" w:cs="Calibri"/>
          <w:b w:val="0"/>
          <w:bCs w:val="0"/>
          <w:lang w:val="sr-Cyrl-RS"/>
        </w:rPr>
        <w:t xml:space="preserve"> </w:t>
      </w:r>
      <w:r w:rsidRPr="00B105DE">
        <w:rPr>
          <w:rStyle w:val="Strong"/>
          <w:rFonts w:ascii="Calibri" w:hAnsi="Calibri" w:cs="Calibri"/>
          <w:b w:val="0"/>
          <w:bCs w:val="0"/>
        </w:rPr>
        <w:t>Пореско одељење;</w:t>
      </w:r>
      <w:r w:rsidRPr="00B105DE">
        <w:rPr>
          <w:rStyle w:val="Strong"/>
          <w:rFonts w:ascii="Calibri" w:hAnsi="Calibri" w:cs="Calibri"/>
          <w:b w:val="0"/>
          <w:bCs w:val="0"/>
          <w:lang w:val="sr-Cyrl-RS"/>
        </w:rPr>
        <w:t xml:space="preserve"> </w:t>
      </w:r>
      <w:r w:rsidRPr="00B105DE">
        <w:rPr>
          <w:rStyle w:val="Strong"/>
          <w:rFonts w:ascii="Calibri" w:hAnsi="Calibri" w:cs="Calibri"/>
          <w:b w:val="0"/>
          <w:bCs w:val="0"/>
        </w:rPr>
        <w:t>Одељење за инспекцијске послове;</w:t>
      </w:r>
      <w:r w:rsidRPr="00B105DE">
        <w:rPr>
          <w:rStyle w:val="Strong"/>
          <w:rFonts w:ascii="Calibri" w:hAnsi="Calibri" w:cs="Calibri"/>
          <w:b w:val="0"/>
          <w:bCs w:val="0"/>
          <w:lang w:val="sr-Cyrl-RS"/>
        </w:rPr>
        <w:t xml:space="preserve"> </w:t>
      </w:r>
      <w:r w:rsidRPr="00B105DE">
        <w:rPr>
          <w:rStyle w:val="Strong"/>
          <w:rFonts w:ascii="Calibri" w:hAnsi="Calibri" w:cs="Calibri"/>
          <w:b w:val="0"/>
          <w:bCs w:val="0"/>
        </w:rPr>
        <w:t>Служба за скупштинске послове и односе са јавношћу.</w:t>
      </w:r>
    </w:p>
    <w:p w14:paraId="0DB64D3E" w14:textId="77777777" w:rsidR="007539AB" w:rsidRPr="00B105DE" w:rsidRDefault="007539AB" w:rsidP="00AE2036">
      <w:pPr>
        <w:pStyle w:val="NoSpacing"/>
        <w:jc w:val="both"/>
        <w:rPr>
          <w:rFonts w:ascii="Calibri" w:hAnsi="Calibri" w:cs="Calibri"/>
        </w:rPr>
      </w:pPr>
      <w:r w:rsidRPr="00B105DE">
        <w:rPr>
          <w:rFonts w:ascii="Calibri" w:hAnsi="Calibri" w:cs="Calibri"/>
        </w:rPr>
        <w:t>Посебни орган и служба општине:</w:t>
      </w:r>
    </w:p>
    <w:p w14:paraId="25BDFF51" w14:textId="6F26B057" w:rsidR="007539AB" w:rsidRPr="00B105DE" w:rsidRDefault="007539AB" w:rsidP="00AE2036">
      <w:pPr>
        <w:pStyle w:val="NoSpacing"/>
        <w:jc w:val="both"/>
        <w:rPr>
          <w:rFonts w:ascii="Calibri" w:hAnsi="Calibri" w:cs="Calibri"/>
        </w:rPr>
      </w:pPr>
      <w:r w:rsidRPr="00B105DE">
        <w:rPr>
          <w:rFonts w:ascii="Calibri" w:hAnsi="Calibri" w:cs="Calibri"/>
        </w:rPr>
        <w:t>Општинско јавно правобранилаштво-формирано одлуком о општинском јавном</w:t>
      </w:r>
      <w:r w:rsidRPr="00B105DE">
        <w:rPr>
          <w:rFonts w:ascii="Calibri" w:hAnsi="Calibri" w:cs="Calibri"/>
          <w:lang w:val="sr-Cyrl-RS"/>
        </w:rPr>
        <w:t xml:space="preserve"> </w:t>
      </w:r>
      <w:r w:rsidRPr="00B105DE">
        <w:rPr>
          <w:rFonts w:ascii="Calibri" w:hAnsi="Calibri" w:cs="Calibri"/>
        </w:rPr>
        <w:t xml:space="preserve">правобранилаштву општине </w:t>
      </w:r>
      <w:r w:rsidR="00453AE2">
        <w:rPr>
          <w:rFonts w:ascii="Calibri" w:hAnsi="Calibri" w:cs="Calibri"/>
        </w:rPr>
        <w:t>Велика Плана</w:t>
      </w:r>
      <w:r w:rsidRPr="00B105DE">
        <w:rPr>
          <w:rFonts w:ascii="Calibri" w:hAnsi="Calibri" w:cs="Calibri"/>
          <w:lang w:val="sr-Cyrl-RS"/>
        </w:rPr>
        <w:t xml:space="preserve">; </w:t>
      </w:r>
      <w:r w:rsidRPr="00B105DE">
        <w:rPr>
          <w:rFonts w:ascii="Calibri" w:hAnsi="Calibri" w:cs="Calibri"/>
        </w:rPr>
        <w:t>Служба за буџетску инспекцију формирана одлуком о оснивању и раду службе за</w:t>
      </w:r>
      <w:r w:rsidRPr="00B105DE">
        <w:rPr>
          <w:rFonts w:ascii="Calibri" w:hAnsi="Calibri" w:cs="Calibri"/>
          <w:lang w:val="sr-Cyrl-RS"/>
        </w:rPr>
        <w:t xml:space="preserve"> </w:t>
      </w:r>
      <w:r w:rsidRPr="00B105DE">
        <w:rPr>
          <w:rFonts w:ascii="Calibri" w:hAnsi="Calibri" w:cs="Calibri"/>
        </w:rPr>
        <w:t xml:space="preserve">буџетску инспекцију општине </w:t>
      </w:r>
      <w:r w:rsidR="00453AE2">
        <w:rPr>
          <w:rFonts w:ascii="Calibri" w:hAnsi="Calibri" w:cs="Calibri"/>
        </w:rPr>
        <w:t>Велика Плана</w:t>
      </w:r>
    </w:p>
    <w:p w14:paraId="04F89E52" w14:textId="66448736" w:rsidR="007539AB" w:rsidRPr="00B105DE" w:rsidRDefault="007539AB" w:rsidP="00AE2036">
      <w:pPr>
        <w:pStyle w:val="NoSpacing"/>
        <w:jc w:val="both"/>
        <w:rPr>
          <w:rFonts w:ascii="Calibri" w:hAnsi="Calibri" w:cs="Calibri"/>
          <w:lang w:val="sr-Cyrl-RS"/>
        </w:rPr>
      </w:pPr>
      <w:r w:rsidRPr="00B105DE">
        <w:rPr>
          <w:rFonts w:ascii="Calibri" w:hAnsi="Calibri" w:cs="Calibri"/>
        </w:rPr>
        <w:t xml:space="preserve">За обављење одређених послова локалне самоуправе из делокруга Општинске управе општине </w:t>
      </w:r>
      <w:r w:rsidR="00453AE2">
        <w:rPr>
          <w:rFonts w:ascii="Calibri" w:hAnsi="Calibri" w:cs="Calibri"/>
        </w:rPr>
        <w:t>Велика Плана</w:t>
      </w:r>
      <w:r w:rsidRPr="00B105DE">
        <w:rPr>
          <w:rFonts w:ascii="Calibri" w:hAnsi="Calibri" w:cs="Calibri"/>
        </w:rPr>
        <w:t>, као и поверених послова државне управе и стварања услова да се ти послови обављају ефикасније и ближе месту становања и рада грађана, у оквиру Одељења за општу управу и заједничке послове образовано је једанаест (11) месних канцеларија у насељеним местима</w:t>
      </w:r>
      <w:r w:rsidRPr="00B105DE">
        <w:rPr>
          <w:rFonts w:ascii="Calibri" w:hAnsi="Calibri" w:cs="Calibri"/>
          <w:lang w:val="sr-Cyrl-RS"/>
        </w:rPr>
        <w:t xml:space="preserve"> општине </w:t>
      </w:r>
      <w:r w:rsidR="00453AE2">
        <w:rPr>
          <w:rFonts w:ascii="Calibri" w:hAnsi="Calibri" w:cs="Calibri"/>
          <w:lang w:val="sr-Cyrl-RS"/>
        </w:rPr>
        <w:t>Велика Плана</w:t>
      </w:r>
      <w:r w:rsidRPr="00B105DE">
        <w:rPr>
          <w:rFonts w:ascii="Calibri" w:hAnsi="Calibri" w:cs="Calibri"/>
          <w:lang w:val="sr-Cyrl-RS"/>
        </w:rPr>
        <w:t>. Учешће жена у процесу доношења одлука и раду Скупштине и скупштинских радних тела је 35,9%.</w:t>
      </w:r>
    </w:p>
    <w:p w14:paraId="50DE65BD" w14:textId="3A47DE03" w:rsidR="007539AB" w:rsidRPr="00B105DE" w:rsidRDefault="007539AB" w:rsidP="00AE2036">
      <w:pPr>
        <w:pStyle w:val="NoSpacing"/>
        <w:jc w:val="both"/>
        <w:rPr>
          <w:rFonts w:ascii="Calibri" w:hAnsi="Calibri" w:cs="Calibri"/>
        </w:rPr>
      </w:pPr>
    </w:p>
    <w:p w14:paraId="0D7AD238" w14:textId="77777777" w:rsidR="00BC691D" w:rsidRPr="00F36841" w:rsidRDefault="00BC691D" w:rsidP="00AE2036">
      <w:pPr>
        <w:pStyle w:val="ListParagraph"/>
        <w:widowControl/>
        <w:numPr>
          <w:ilvl w:val="1"/>
          <w:numId w:val="30"/>
        </w:numPr>
        <w:autoSpaceDE/>
        <w:autoSpaceDN/>
        <w:spacing w:after="160" w:line="259" w:lineRule="auto"/>
        <w:ind w:left="0" w:firstLine="0"/>
        <w:jc w:val="both"/>
        <w:rPr>
          <w:rStyle w:val="Heading2Char"/>
          <w:b/>
          <w:bCs/>
          <w:i/>
          <w:iCs/>
          <w:sz w:val="24"/>
          <w:szCs w:val="24"/>
        </w:rPr>
      </w:pPr>
      <w:bookmarkStart w:id="10" w:name="_Toc136948385"/>
      <w:proofErr w:type="spellStart"/>
      <w:r w:rsidRPr="00F36841">
        <w:rPr>
          <w:rStyle w:val="Heading2Char"/>
          <w:b/>
          <w:bCs/>
          <w:i/>
          <w:iCs/>
          <w:sz w:val="24"/>
          <w:szCs w:val="24"/>
        </w:rPr>
        <w:t>Јавна</w:t>
      </w:r>
      <w:proofErr w:type="spellEnd"/>
      <w:r w:rsidRPr="00F36841">
        <w:rPr>
          <w:rStyle w:val="Heading2Char"/>
          <w:b/>
          <w:bCs/>
          <w:i/>
          <w:iCs/>
          <w:sz w:val="24"/>
          <w:szCs w:val="24"/>
        </w:rPr>
        <w:t xml:space="preserve"> </w:t>
      </w:r>
      <w:proofErr w:type="spellStart"/>
      <w:r w:rsidRPr="00F36841">
        <w:rPr>
          <w:rStyle w:val="Heading2Char"/>
          <w:b/>
          <w:bCs/>
          <w:i/>
          <w:iCs/>
          <w:sz w:val="24"/>
          <w:szCs w:val="24"/>
        </w:rPr>
        <w:t>предузећа</w:t>
      </w:r>
      <w:proofErr w:type="spellEnd"/>
      <w:r w:rsidRPr="00F36841">
        <w:rPr>
          <w:rStyle w:val="Heading2Char"/>
          <w:b/>
          <w:bCs/>
          <w:i/>
          <w:iCs/>
          <w:sz w:val="24"/>
          <w:szCs w:val="24"/>
        </w:rPr>
        <w:t xml:space="preserve"> и </w:t>
      </w:r>
      <w:proofErr w:type="spellStart"/>
      <w:r w:rsidRPr="00F36841">
        <w:rPr>
          <w:rStyle w:val="Heading2Char"/>
          <w:b/>
          <w:bCs/>
          <w:i/>
          <w:iCs/>
          <w:sz w:val="24"/>
          <w:szCs w:val="24"/>
        </w:rPr>
        <w:t>установе</w:t>
      </w:r>
      <w:bookmarkEnd w:id="10"/>
      <w:proofErr w:type="spellEnd"/>
    </w:p>
    <w:p w14:paraId="481A2946" w14:textId="77777777" w:rsidR="007539AB" w:rsidRDefault="007539AB" w:rsidP="00AE2036">
      <w:pPr>
        <w:pStyle w:val="NoSpacing"/>
        <w:jc w:val="both"/>
        <w:rPr>
          <w:rFonts w:ascii="Calibri" w:hAnsi="Calibri" w:cs="Calibri"/>
        </w:rPr>
      </w:pPr>
    </w:p>
    <w:p w14:paraId="7EF1A48C" w14:textId="2D40406A" w:rsidR="007539AB" w:rsidRPr="001367F8" w:rsidRDefault="007539AB" w:rsidP="00AE2036">
      <w:pPr>
        <w:pStyle w:val="NoSpacing"/>
        <w:jc w:val="both"/>
        <w:rPr>
          <w:rFonts w:ascii="Calibri" w:hAnsi="Calibri" w:cs="Calibri"/>
          <w:b/>
          <w:bCs/>
          <w:lang w:val="sr-Cyrl-RS"/>
        </w:rPr>
      </w:pPr>
      <w:r w:rsidRPr="001367F8">
        <w:rPr>
          <w:rFonts w:ascii="Calibri" w:hAnsi="Calibri" w:cs="Calibri"/>
          <w:b/>
          <w:bCs/>
          <w:lang w:val="sr-Cyrl-RS"/>
        </w:rPr>
        <w:t xml:space="preserve">Општина </w:t>
      </w:r>
      <w:r w:rsidR="00453AE2">
        <w:rPr>
          <w:rFonts w:ascii="Calibri" w:hAnsi="Calibri" w:cs="Calibri"/>
          <w:b/>
          <w:bCs/>
          <w:lang w:val="sr-Cyrl-RS"/>
        </w:rPr>
        <w:t>Велика Плана</w:t>
      </w:r>
      <w:r w:rsidRPr="001367F8">
        <w:rPr>
          <w:rFonts w:ascii="Calibri" w:hAnsi="Calibri" w:cs="Calibri"/>
          <w:b/>
          <w:bCs/>
          <w:lang w:val="sr-Cyrl-RS"/>
        </w:rPr>
        <w:t xml:space="preserve"> је оснивач 3 јавна предузећа и седам установа:</w:t>
      </w:r>
    </w:p>
    <w:p w14:paraId="049FAF0B" w14:textId="77777777" w:rsidR="001367F8" w:rsidRPr="00B105DE" w:rsidRDefault="001367F8" w:rsidP="00AE2036">
      <w:pPr>
        <w:pStyle w:val="NoSpacing"/>
        <w:jc w:val="both"/>
        <w:rPr>
          <w:rFonts w:ascii="Calibri" w:hAnsi="Calibri" w:cs="Calibri"/>
          <w:lang w:val="sr-Cyrl-RS"/>
        </w:rPr>
      </w:pPr>
    </w:p>
    <w:p w14:paraId="17427883" w14:textId="77777777" w:rsidR="007539AB" w:rsidRPr="00B105DE" w:rsidRDefault="007539AB" w:rsidP="00AE2036">
      <w:pPr>
        <w:pStyle w:val="NoSpacing"/>
        <w:jc w:val="both"/>
        <w:rPr>
          <w:rFonts w:ascii="Calibri" w:hAnsi="Calibri" w:cs="Calibri"/>
          <w:lang w:val="sr-Cyrl-RS"/>
        </w:rPr>
      </w:pPr>
      <w:r w:rsidRPr="00B105DE">
        <w:rPr>
          <w:rFonts w:ascii="Calibri" w:hAnsi="Calibri" w:cs="Calibri"/>
          <w:lang w:val="sr-Cyrl-RS"/>
        </w:rPr>
        <w:t>ЈКП „Милош Митровић“</w:t>
      </w:r>
    </w:p>
    <w:p w14:paraId="6C15F18F" w14:textId="77777777" w:rsidR="007539AB" w:rsidRPr="00B105DE" w:rsidRDefault="007539AB" w:rsidP="00AE2036">
      <w:pPr>
        <w:pStyle w:val="NoSpacing"/>
        <w:jc w:val="both"/>
        <w:rPr>
          <w:rFonts w:ascii="Calibri" w:hAnsi="Calibri" w:cs="Calibri"/>
          <w:lang w:val="sr-Cyrl-RS"/>
        </w:rPr>
      </w:pPr>
      <w:r w:rsidRPr="00B105DE">
        <w:rPr>
          <w:rFonts w:ascii="Calibri" w:hAnsi="Calibri" w:cs="Calibri"/>
          <w:lang w:val="sr-Cyrl-RS"/>
        </w:rPr>
        <w:t>Предузеће за водоснабдевање „Морава“</w:t>
      </w:r>
    </w:p>
    <w:p w14:paraId="20E0EF17" w14:textId="77777777" w:rsidR="007539AB" w:rsidRPr="00B105DE" w:rsidRDefault="007539AB" w:rsidP="00AE2036">
      <w:pPr>
        <w:pStyle w:val="NoSpacing"/>
        <w:jc w:val="both"/>
        <w:rPr>
          <w:rFonts w:ascii="Calibri" w:hAnsi="Calibri" w:cs="Calibri"/>
          <w:lang w:val="sr-Cyrl-RS"/>
        </w:rPr>
      </w:pPr>
      <w:r w:rsidRPr="00B105DE">
        <w:rPr>
          <w:rFonts w:ascii="Calibri" w:hAnsi="Calibri" w:cs="Calibri"/>
          <w:lang w:val="sr-Cyrl-RS"/>
        </w:rPr>
        <w:t>ЈКП „Градска Топлана“</w:t>
      </w:r>
    </w:p>
    <w:p w14:paraId="70410DCF" w14:textId="6CFCCCD5" w:rsidR="007539AB" w:rsidRPr="00B105DE" w:rsidRDefault="007539AB" w:rsidP="00AE2036">
      <w:pPr>
        <w:pStyle w:val="NoSpacing"/>
        <w:jc w:val="both"/>
        <w:rPr>
          <w:rFonts w:ascii="Calibri" w:hAnsi="Calibri" w:cs="Calibri"/>
          <w:lang w:val="sr-Cyrl-RS"/>
        </w:rPr>
      </w:pPr>
      <w:r w:rsidRPr="00B105DE">
        <w:rPr>
          <w:rFonts w:ascii="Calibri" w:hAnsi="Calibri" w:cs="Calibri"/>
          <w:lang w:val="sr-Cyrl-RS"/>
        </w:rPr>
        <w:t>Туристичка организација „</w:t>
      </w:r>
      <w:r w:rsidR="00453AE2">
        <w:rPr>
          <w:rFonts w:ascii="Calibri" w:hAnsi="Calibri" w:cs="Calibri"/>
          <w:lang w:val="sr-Cyrl-RS"/>
        </w:rPr>
        <w:t>Велика Плана</w:t>
      </w:r>
      <w:r w:rsidRPr="00B105DE">
        <w:rPr>
          <w:rFonts w:ascii="Calibri" w:hAnsi="Calibri" w:cs="Calibri"/>
          <w:lang w:val="sr-Cyrl-RS"/>
        </w:rPr>
        <w:t>“</w:t>
      </w:r>
    </w:p>
    <w:p w14:paraId="0ABBB0D8" w14:textId="721CDBD9" w:rsidR="007539AB" w:rsidRPr="00B105DE" w:rsidRDefault="007539AB" w:rsidP="00AE2036">
      <w:pPr>
        <w:pStyle w:val="NoSpacing"/>
        <w:jc w:val="both"/>
        <w:rPr>
          <w:rFonts w:ascii="Calibri" w:hAnsi="Calibri" w:cs="Calibri"/>
          <w:lang w:val="sr-Cyrl-RS"/>
        </w:rPr>
      </w:pPr>
      <w:r w:rsidRPr="00B105DE">
        <w:rPr>
          <w:rFonts w:ascii="Calibri" w:hAnsi="Calibri" w:cs="Calibri"/>
          <w:lang w:val="sr-Cyrl-RS"/>
        </w:rPr>
        <w:t>Библиотека ''РАДОЈЕ ДОМАНОВИЋ''</w:t>
      </w:r>
    </w:p>
    <w:p w14:paraId="5D7BFEA5" w14:textId="582B0DF7" w:rsidR="007539AB" w:rsidRPr="00B105DE" w:rsidRDefault="007539AB" w:rsidP="00AE2036">
      <w:pPr>
        <w:pStyle w:val="NoSpacing"/>
        <w:jc w:val="both"/>
        <w:rPr>
          <w:rFonts w:ascii="Calibri" w:hAnsi="Calibri" w:cs="Calibri"/>
          <w:lang w:val="sr-Cyrl-RS"/>
        </w:rPr>
      </w:pPr>
      <w:r w:rsidRPr="00B105DE">
        <w:rPr>
          <w:rFonts w:ascii="Calibri" w:hAnsi="Calibri" w:cs="Calibri"/>
          <w:lang w:val="sr-Cyrl-RS"/>
        </w:rPr>
        <w:t>Центар за социјални рад</w:t>
      </w:r>
    </w:p>
    <w:p w14:paraId="78E4F846" w14:textId="06C39992" w:rsidR="007539AB" w:rsidRPr="00B105DE" w:rsidRDefault="007539AB" w:rsidP="00AE2036">
      <w:pPr>
        <w:pStyle w:val="NoSpacing"/>
        <w:jc w:val="both"/>
        <w:rPr>
          <w:rFonts w:ascii="Calibri" w:hAnsi="Calibri" w:cs="Calibri"/>
          <w:lang w:val="sr-Cyrl-RS"/>
        </w:rPr>
      </w:pPr>
      <w:r w:rsidRPr="00B105DE">
        <w:rPr>
          <w:rFonts w:ascii="Calibri" w:hAnsi="Calibri" w:cs="Calibri"/>
          <w:lang w:val="sr-Cyrl-RS"/>
        </w:rPr>
        <w:t>Предшколска установа ''ДЕЧИЈЕ ЦАРСТВО''</w:t>
      </w:r>
    </w:p>
    <w:p w14:paraId="6C768C7A" w14:textId="77777777" w:rsidR="007539AB" w:rsidRPr="00B105DE" w:rsidRDefault="007539AB" w:rsidP="00AE2036">
      <w:pPr>
        <w:pStyle w:val="NoSpacing"/>
        <w:jc w:val="both"/>
        <w:rPr>
          <w:rFonts w:ascii="Calibri" w:hAnsi="Calibri" w:cs="Calibri"/>
          <w:lang w:val="sr-Cyrl-RS"/>
        </w:rPr>
      </w:pPr>
      <w:r w:rsidRPr="00B105DE">
        <w:rPr>
          <w:rFonts w:ascii="Calibri" w:hAnsi="Calibri" w:cs="Calibri"/>
          <w:lang w:val="sr-Cyrl-RS"/>
        </w:rPr>
        <w:t>Центар за културу „Масука“</w:t>
      </w:r>
    </w:p>
    <w:p w14:paraId="1AF81EE8" w14:textId="0C358A7C" w:rsidR="007539AB" w:rsidRPr="00B105DE" w:rsidRDefault="007539AB" w:rsidP="00AE2036">
      <w:pPr>
        <w:pStyle w:val="NoSpacing"/>
        <w:jc w:val="both"/>
        <w:rPr>
          <w:rFonts w:ascii="Calibri" w:hAnsi="Calibri" w:cs="Calibri"/>
          <w:lang w:val="sr-Cyrl-RS"/>
        </w:rPr>
      </w:pPr>
      <w:r w:rsidRPr="00B105DE">
        <w:rPr>
          <w:rFonts w:ascii="Calibri" w:hAnsi="Calibri" w:cs="Calibri"/>
          <w:lang w:val="sr-Cyrl-RS"/>
        </w:rPr>
        <w:t xml:space="preserve">Дом здравља </w:t>
      </w:r>
      <w:r w:rsidR="00453AE2">
        <w:rPr>
          <w:rFonts w:ascii="Calibri" w:hAnsi="Calibri" w:cs="Calibri"/>
          <w:lang w:val="sr-Cyrl-RS"/>
        </w:rPr>
        <w:t>Велика Плана</w:t>
      </w:r>
      <w:r w:rsidRPr="00B105DE">
        <w:rPr>
          <w:rFonts w:ascii="Calibri" w:hAnsi="Calibri" w:cs="Calibri"/>
          <w:lang w:val="sr-Cyrl-RS"/>
        </w:rPr>
        <w:t>: ''ДР Милан Бане Ђорђевић''</w:t>
      </w:r>
    </w:p>
    <w:p w14:paraId="5041A183" w14:textId="18E72B8A" w:rsidR="001367F8" w:rsidRPr="00B105DE" w:rsidRDefault="001367F8" w:rsidP="00AE2036">
      <w:pPr>
        <w:pStyle w:val="NoSpacing"/>
        <w:jc w:val="both"/>
        <w:rPr>
          <w:rFonts w:ascii="Calibri" w:hAnsi="Calibri" w:cs="Calibri"/>
          <w:lang w:val="sr-Cyrl-RS"/>
        </w:rPr>
      </w:pPr>
      <w:r w:rsidRPr="00B105DE">
        <w:rPr>
          <w:rFonts w:ascii="Calibri" w:hAnsi="Calibri" w:cs="Calibri"/>
          <w:lang w:val="sr-Cyrl-RS"/>
        </w:rPr>
        <w:t>Апотека</w:t>
      </w:r>
      <w:r>
        <w:rPr>
          <w:rFonts w:ascii="Calibri" w:hAnsi="Calibri" w:cs="Calibri"/>
          <w:lang w:val="sr-Cyrl-RS"/>
        </w:rPr>
        <w:t>рска</w:t>
      </w:r>
      <w:r w:rsidRPr="00B105DE">
        <w:rPr>
          <w:rFonts w:ascii="Calibri" w:hAnsi="Calibri" w:cs="Calibri"/>
          <w:lang w:val="sr-Cyrl-RS"/>
        </w:rPr>
        <w:t xml:space="preserve"> установа </w:t>
      </w:r>
      <w:r w:rsidR="00453AE2">
        <w:rPr>
          <w:rFonts w:ascii="Calibri" w:hAnsi="Calibri" w:cs="Calibri"/>
          <w:lang w:val="sr-Cyrl-RS"/>
        </w:rPr>
        <w:t>Велика Плана</w:t>
      </w:r>
    </w:p>
    <w:p w14:paraId="075F7235" w14:textId="77777777" w:rsidR="00BC691D" w:rsidRDefault="00BC691D" w:rsidP="00AE2036">
      <w:pPr>
        <w:pStyle w:val="NoSpacing"/>
        <w:jc w:val="both"/>
        <w:rPr>
          <w:rFonts w:ascii="Calibri" w:hAnsi="Calibri" w:cs="Calibri"/>
          <w:lang w:val="sr-Cyrl-RS"/>
        </w:rPr>
      </w:pPr>
    </w:p>
    <w:p w14:paraId="73AD0A02" w14:textId="77777777" w:rsidR="00BC691D" w:rsidRPr="00014160" w:rsidRDefault="00BC691D" w:rsidP="00AE2036">
      <w:pPr>
        <w:pStyle w:val="NoSpacing"/>
        <w:numPr>
          <w:ilvl w:val="0"/>
          <w:numId w:val="30"/>
        </w:numPr>
        <w:ind w:left="0" w:firstLine="0"/>
        <w:jc w:val="both"/>
        <w:rPr>
          <w:rStyle w:val="Heading2Char"/>
          <w:b/>
          <w:bCs/>
        </w:rPr>
      </w:pPr>
      <w:bookmarkStart w:id="11" w:name="_Toc136948386"/>
      <w:r w:rsidRPr="00014160">
        <w:rPr>
          <w:rStyle w:val="Heading2Char"/>
          <w:b/>
          <w:bCs/>
        </w:rPr>
        <w:t>БУЏЕТ</w:t>
      </w:r>
      <w:bookmarkEnd w:id="11"/>
    </w:p>
    <w:p w14:paraId="5065D5C1" w14:textId="77777777" w:rsidR="00BC691D" w:rsidRPr="001918DC" w:rsidRDefault="00BC691D" w:rsidP="00AE2036">
      <w:pPr>
        <w:adjustRightInd w:val="0"/>
        <w:jc w:val="both"/>
        <w:rPr>
          <w:color w:val="000000"/>
        </w:rPr>
      </w:pPr>
    </w:p>
    <w:p w14:paraId="59479AB5" w14:textId="05355DB7" w:rsidR="007539AB" w:rsidRPr="00B105DE" w:rsidRDefault="007539AB" w:rsidP="00AE2036">
      <w:pPr>
        <w:pStyle w:val="NoSpacing"/>
        <w:jc w:val="both"/>
        <w:rPr>
          <w:rFonts w:ascii="Calibri" w:hAnsi="Calibri" w:cs="Calibri"/>
          <w:color w:val="000000"/>
          <w:lang w:val="en-US"/>
        </w:rPr>
      </w:pPr>
      <w:bookmarkStart w:id="12" w:name="_Hlk135005492"/>
      <w:r w:rsidRPr="00B105DE">
        <w:rPr>
          <w:rFonts w:ascii="Calibri" w:hAnsi="Calibri" w:cs="Calibri"/>
          <w:color w:val="000000"/>
          <w:lang w:val="sr-Cyrl-RS"/>
        </w:rPr>
        <w:t>О</w:t>
      </w:r>
      <w:proofErr w:type="spellStart"/>
      <w:r w:rsidRPr="00B105DE">
        <w:rPr>
          <w:rFonts w:ascii="Calibri" w:hAnsi="Calibri" w:cs="Calibri"/>
          <w:color w:val="000000"/>
          <w:lang w:val="en-US"/>
        </w:rPr>
        <w:t>бласт</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финансирања</w:t>
      </w:r>
      <w:proofErr w:type="spellEnd"/>
      <w:r w:rsidRPr="00B105DE">
        <w:rPr>
          <w:rFonts w:ascii="Calibri" w:hAnsi="Calibri" w:cs="Calibri"/>
          <w:color w:val="000000"/>
          <w:lang w:val="en-US"/>
        </w:rPr>
        <w:t xml:space="preserve"> </w:t>
      </w:r>
      <w:r w:rsidRPr="00B105DE">
        <w:rPr>
          <w:rFonts w:ascii="Calibri" w:hAnsi="Calibri" w:cs="Calibri"/>
          <w:color w:val="000000"/>
        </w:rPr>
        <w:t>општине</w:t>
      </w:r>
      <w:r w:rsidRPr="00B105DE">
        <w:rPr>
          <w:rFonts w:ascii="Calibri" w:hAnsi="Calibri" w:cs="Calibri"/>
          <w:color w:val="000000"/>
          <w:lang w:val="sr-Cyrl-RS"/>
        </w:rPr>
        <w:t xml:space="preserve"> </w:t>
      </w:r>
      <w:r w:rsidR="00453AE2">
        <w:rPr>
          <w:rFonts w:ascii="Calibri" w:hAnsi="Calibri" w:cs="Calibri"/>
          <w:color w:val="000000"/>
          <w:lang w:val="sr-Cyrl-RS"/>
        </w:rPr>
        <w:t>Велика Плана</w:t>
      </w:r>
      <w:r w:rsidRPr="00B105DE">
        <w:rPr>
          <w:rFonts w:ascii="Calibri" w:hAnsi="Calibri" w:cs="Calibri"/>
          <w:color w:val="000000"/>
          <w:lang w:val="sr-Cyrl-RS"/>
        </w:rPr>
        <w:t xml:space="preserve"> уређују:</w:t>
      </w:r>
      <w:r w:rsidRPr="00B105DE">
        <w:rPr>
          <w:rFonts w:ascii="Calibri" w:hAnsi="Calibri" w:cs="Calibri"/>
          <w:color w:val="000000"/>
        </w:rPr>
        <w:t xml:space="preserve"> </w:t>
      </w:r>
      <w:proofErr w:type="spellStart"/>
      <w:r w:rsidRPr="00B105DE">
        <w:rPr>
          <w:rFonts w:ascii="Calibri" w:hAnsi="Calibri" w:cs="Calibri"/>
          <w:color w:val="000000"/>
          <w:lang w:val="en-US"/>
        </w:rPr>
        <w:t>Закон</w:t>
      </w:r>
      <w:proofErr w:type="spellEnd"/>
      <w:r w:rsidRPr="00B105DE">
        <w:rPr>
          <w:rFonts w:ascii="Calibri" w:hAnsi="Calibri" w:cs="Calibri"/>
          <w:color w:val="000000"/>
          <w:lang w:val="en-US"/>
        </w:rPr>
        <w:t xml:space="preserve"> о </w:t>
      </w:r>
      <w:proofErr w:type="spellStart"/>
      <w:r w:rsidRPr="00B105DE">
        <w:rPr>
          <w:rFonts w:ascii="Calibri" w:hAnsi="Calibri" w:cs="Calibri"/>
          <w:color w:val="000000"/>
          <w:lang w:val="en-US"/>
        </w:rPr>
        <w:t>локалној</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самоуправи</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Закон</w:t>
      </w:r>
      <w:proofErr w:type="spellEnd"/>
      <w:r w:rsidRPr="00B105DE">
        <w:rPr>
          <w:rFonts w:ascii="Calibri" w:hAnsi="Calibri" w:cs="Calibri"/>
          <w:color w:val="000000"/>
          <w:lang w:val="en-US"/>
        </w:rPr>
        <w:t xml:space="preserve"> о </w:t>
      </w:r>
      <w:proofErr w:type="spellStart"/>
      <w:r w:rsidRPr="00B105DE">
        <w:rPr>
          <w:rFonts w:ascii="Calibri" w:hAnsi="Calibri" w:cs="Calibri"/>
          <w:color w:val="000000"/>
          <w:lang w:val="en-US"/>
        </w:rPr>
        <w:t>буџетском</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систему</w:t>
      </w:r>
      <w:proofErr w:type="spellEnd"/>
      <w:r w:rsidRPr="00B105DE">
        <w:rPr>
          <w:rFonts w:ascii="Calibri" w:hAnsi="Calibri" w:cs="Calibri"/>
          <w:color w:val="000000"/>
          <w:lang w:val="en-US"/>
        </w:rPr>
        <w:t xml:space="preserve"> и </w:t>
      </w:r>
      <w:proofErr w:type="spellStart"/>
      <w:r w:rsidRPr="00B105DE">
        <w:rPr>
          <w:rFonts w:ascii="Calibri" w:hAnsi="Calibri" w:cs="Calibri"/>
          <w:color w:val="000000"/>
          <w:lang w:val="en-US"/>
        </w:rPr>
        <w:t>Закон</w:t>
      </w:r>
      <w:proofErr w:type="spellEnd"/>
      <w:r w:rsidRPr="00B105DE">
        <w:rPr>
          <w:rFonts w:ascii="Calibri" w:hAnsi="Calibri" w:cs="Calibri"/>
          <w:color w:val="000000"/>
          <w:lang w:val="en-US"/>
        </w:rPr>
        <w:t xml:space="preserve"> о </w:t>
      </w:r>
      <w:proofErr w:type="spellStart"/>
      <w:r w:rsidRPr="00B105DE">
        <w:rPr>
          <w:rFonts w:ascii="Calibri" w:hAnsi="Calibri" w:cs="Calibri"/>
          <w:color w:val="000000"/>
          <w:lang w:val="en-US"/>
        </w:rPr>
        <w:t>финансирању</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локалне</w:t>
      </w:r>
      <w:proofErr w:type="spellEnd"/>
      <w:r w:rsidRPr="00B105DE">
        <w:rPr>
          <w:rFonts w:ascii="Calibri" w:hAnsi="Calibri" w:cs="Calibri"/>
          <w:color w:val="000000"/>
          <w:lang w:val="sr-Cyrl-RS"/>
        </w:rPr>
        <w:t xml:space="preserve"> </w:t>
      </w:r>
      <w:proofErr w:type="spellStart"/>
      <w:r w:rsidRPr="00B105DE">
        <w:rPr>
          <w:rFonts w:ascii="Calibri" w:hAnsi="Calibri" w:cs="Calibri"/>
          <w:color w:val="000000"/>
          <w:lang w:val="en-US"/>
        </w:rPr>
        <w:t>самоуправе</w:t>
      </w:r>
      <w:proofErr w:type="spellEnd"/>
      <w:r w:rsidRPr="00B105DE">
        <w:rPr>
          <w:rFonts w:ascii="Calibri" w:hAnsi="Calibri" w:cs="Calibri"/>
          <w:color w:val="000000"/>
          <w:lang w:val="en-US"/>
        </w:rPr>
        <w:t>.</w:t>
      </w:r>
    </w:p>
    <w:p w14:paraId="2B06E9B9" w14:textId="77777777" w:rsidR="007539AB" w:rsidRPr="00B105DE" w:rsidRDefault="007539AB" w:rsidP="00AE2036">
      <w:pPr>
        <w:pStyle w:val="NoSpacing"/>
        <w:jc w:val="both"/>
        <w:rPr>
          <w:rFonts w:ascii="Calibri" w:hAnsi="Calibri" w:cs="Calibri"/>
          <w:color w:val="000000"/>
          <w:lang w:val="en-US"/>
        </w:rPr>
      </w:pPr>
      <w:proofErr w:type="spellStart"/>
      <w:r w:rsidRPr="00B105DE">
        <w:rPr>
          <w:rFonts w:ascii="Calibri" w:hAnsi="Calibri" w:cs="Calibri"/>
          <w:color w:val="000000"/>
          <w:lang w:val="en-US"/>
        </w:rPr>
        <w:t>Чланом</w:t>
      </w:r>
      <w:proofErr w:type="spellEnd"/>
      <w:r w:rsidRPr="00B105DE">
        <w:rPr>
          <w:rFonts w:ascii="Calibri" w:hAnsi="Calibri" w:cs="Calibri"/>
          <w:color w:val="000000"/>
          <w:lang w:val="en-US"/>
        </w:rPr>
        <w:t xml:space="preserve"> 5.</w:t>
      </w:r>
      <w:r w:rsidRPr="00B105DE">
        <w:rPr>
          <w:rFonts w:ascii="Calibri" w:hAnsi="Calibri" w:cs="Calibri"/>
          <w:color w:val="000000"/>
          <w:lang w:val="sr-Cyrl-RS"/>
        </w:rPr>
        <w:t xml:space="preserve"> </w:t>
      </w:r>
      <w:proofErr w:type="spellStart"/>
      <w:r w:rsidRPr="00B105DE">
        <w:rPr>
          <w:rFonts w:ascii="Calibri" w:hAnsi="Calibri" w:cs="Calibri"/>
          <w:color w:val="000000"/>
          <w:lang w:val="en-US"/>
        </w:rPr>
        <w:t>Закона</w:t>
      </w:r>
      <w:proofErr w:type="spellEnd"/>
      <w:r w:rsidRPr="00B105DE">
        <w:rPr>
          <w:rFonts w:ascii="Calibri" w:hAnsi="Calibri" w:cs="Calibri"/>
          <w:color w:val="000000"/>
          <w:lang w:val="en-US"/>
        </w:rPr>
        <w:t xml:space="preserve"> о </w:t>
      </w:r>
      <w:proofErr w:type="spellStart"/>
      <w:r w:rsidRPr="00B105DE">
        <w:rPr>
          <w:rFonts w:ascii="Calibri" w:hAnsi="Calibri" w:cs="Calibri"/>
          <w:color w:val="000000"/>
          <w:lang w:val="en-US"/>
        </w:rPr>
        <w:t>финансирању</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локалне</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самоуправе</w:t>
      </w:r>
      <w:proofErr w:type="spellEnd"/>
      <w:r w:rsidRPr="00B105DE">
        <w:rPr>
          <w:rFonts w:ascii="Calibri" w:hAnsi="Calibri" w:cs="Calibri"/>
          <w:color w:val="000000"/>
          <w:lang w:val="sr-Cyrl-RS"/>
        </w:rPr>
        <w:t xml:space="preserve"> </w:t>
      </w:r>
      <w:proofErr w:type="spellStart"/>
      <w:r w:rsidRPr="00B105DE">
        <w:rPr>
          <w:rFonts w:ascii="Calibri" w:hAnsi="Calibri" w:cs="Calibri"/>
          <w:color w:val="000000"/>
          <w:lang w:val="en-US"/>
        </w:rPr>
        <w:t>дефинисане</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су</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врсте</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примања</w:t>
      </w:r>
      <w:proofErr w:type="spellEnd"/>
      <w:r w:rsidRPr="00B105DE">
        <w:rPr>
          <w:rFonts w:ascii="Calibri" w:hAnsi="Calibri" w:cs="Calibri"/>
          <w:color w:val="000000"/>
          <w:lang w:val="en-US"/>
        </w:rPr>
        <w:t xml:space="preserve"> ЈЛС, у </w:t>
      </w:r>
      <w:proofErr w:type="spellStart"/>
      <w:r w:rsidRPr="00B105DE">
        <w:rPr>
          <w:rFonts w:ascii="Calibri" w:hAnsi="Calibri" w:cs="Calibri"/>
          <w:color w:val="000000"/>
          <w:lang w:val="en-US"/>
        </w:rPr>
        <w:t>које</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спадају</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изворни</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приходи</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трансфери</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примања</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по</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основу</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задуживања</w:t>
      </w:r>
      <w:proofErr w:type="spellEnd"/>
      <w:r w:rsidRPr="00B105DE">
        <w:rPr>
          <w:rFonts w:ascii="Calibri" w:hAnsi="Calibri" w:cs="Calibri"/>
          <w:color w:val="000000"/>
          <w:lang w:val="en-US"/>
        </w:rPr>
        <w:t xml:space="preserve"> и </w:t>
      </w:r>
      <w:proofErr w:type="spellStart"/>
      <w:r w:rsidRPr="00B105DE">
        <w:rPr>
          <w:rFonts w:ascii="Calibri" w:hAnsi="Calibri" w:cs="Calibri"/>
          <w:color w:val="000000"/>
          <w:lang w:val="en-US"/>
        </w:rPr>
        <w:t>других</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прихода</w:t>
      </w:r>
      <w:proofErr w:type="spellEnd"/>
      <w:r w:rsidRPr="00B105DE">
        <w:rPr>
          <w:rFonts w:ascii="Calibri" w:hAnsi="Calibri" w:cs="Calibri"/>
          <w:color w:val="000000"/>
          <w:lang w:val="en-US"/>
        </w:rPr>
        <w:t xml:space="preserve"> и </w:t>
      </w:r>
      <w:proofErr w:type="spellStart"/>
      <w:r w:rsidRPr="00B105DE">
        <w:rPr>
          <w:rFonts w:ascii="Calibri" w:hAnsi="Calibri" w:cs="Calibri"/>
          <w:color w:val="000000"/>
          <w:lang w:val="en-US"/>
        </w:rPr>
        <w:t>примања</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утврђена</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Законом</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Изворни</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приходи</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су</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приходи</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остварени</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на</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територији</w:t>
      </w:r>
      <w:proofErr w:type="spellEnd"/>
      <w:r w:rsidRPr="00B105DE">
        <w:rPr>
          <w:rFonts w:ascii="Calibri" w:hAnsi="Calibri" w:cs="Calibri"/>
          <w:color w:val="000000"/>
          <w:lang w:val="en-US"/>
        </w:rPr>
        <w:t xml:space="preserve"> ЈЛС: </w:t>
      </w:r>
      <w:proofErr w:type="spellStart"/>
      <w:r w:rsidRPr="00B105DE">
        <w:rPr>
          <w:rFonts w:ascii="Calibri" w:hAnsi="Calibri" w:cs="Calibri"/>
          <w:color w:val="000000"/>
          <w:lang w:val="en-US"/>
        </w:rPr>
        <w:t>порез</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на</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имовину</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локалне</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административне</w:t>
      </w:r>
      <w:proofErr w:type="spellEnd"/>
      <w:r w:rsidRPr="00B105DE">
        <w:rPr>
          <w:rFonts w:ascii="Calibri" w:hAnsi="Calibri" w:cs="Calibri"/>
          <w:color w:val="000000"/>
          <w:lang w:val="en-US"/>
        </w:rPr>
        <w:t xml:space="preserve"> и </w:t>
      </w:r>
      <w:proofErr w:type="spellStart"/>
      <w:r w:rsidRPr="00B105DE">
        <w:rPr>
          <w:rFonts w:ascii="Calibri" w:hAnsi="Calibri" w:cs="Calibri"/>
          <w:color w:val="000000"/>
          <w:lang w:val="en-US"/>
        </w:rPr>
        <w:t>комуналне</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таксе</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боравишне</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таксе</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накнаде</w:t>
      </w:r>
      <w:proofErr w:type="spellEnd"/>
      <w:r w:rsidRPr="00B105DE">
        <w:rPr>
          <w:rFonts w:ascii="Calibri" w:hAnsi="Calibri" w:cs="Calibri"/>
          <w:color w:val="000000"/>
          <w:lang w:val="en-US"/>
        </w:rPr>
        <w:t xml:space="preserve"> за </w:t>
      </w:r>
      <w:proofErr w:type="spellStart"/>
      <w:r w:rsidRPr="00B105DE">
        <w:rPr>
          <w:rFonts w:ascii="Calibri" w:hAnsi="Calibri" w:cs="Calibri"/>
          <w:color w:val="000000"/>
          <w:lang w:val="en-US"/>
        </w:rPr>
        <w:t>коришћење</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јавних</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добара</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концесионе</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накнаде</w:t>
      </w:r>
      <w:proofErr w:type="spellEnd"/>
      <w:r w:rsidRPr="00B105DE">
        <w:rPr>
          <w:rFonts w:ascii="Calibri" w:hAnsi="Calibri" w:cs="Calibri"/>
          <w:color w:val="000000"/>
          <w:lang w:val="en-US"/>
        </w:rPr>
        <w:t xml:space="preserve"> и </w:t>
      </w:r>
      <w:proofErr w:type="spellStart"/>
      <w:r w:rsidRPr="00B105DE">
        <w:rPr>
          <w:rFonts w:ascii="Calibri" w:hAnsi="Calibri" w:cs="Calibri"/>
          <w:color w:val="000000"/>
          <w:lang w:val="en-US"/>
        </w:rPr>
        <w:t>др</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Јединици</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локалне</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самоуправе</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припадају</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са</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нивоа</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Републике</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додатно</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уступљени</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приходи</w:t>
      </w:r>
      <w:proofErr w:type="spellEnd"/>
      <w:r w:rsidRPr="00B105DE">
        <w:rPr>
          <w:rFonts w:ascii="Calibri" w:hAnsi="Calibri" w:cs="Calibri"/>
          <w:color w:val="000000"/>
          <w:lang w:val="en-US"/>
        </w:rPr>
        <w:t xml:space="preserve"> и </w:t>
      </w:r>
      <w:proofErr w:type="spellStart"/>
      <w:r w:rsidRPr="00B105DE">
        <w:rPr>
          <w:rFonts w:ascii="Calibri" w:hAnsi="Calibri" w:cs="Calibri"/>
          <w:color w:val="000000"/>
          <w:lang w:val="en-US"/>
        </w:rPr>
        <w:t>трансфери</w:t>
      </w:r>
      <w:proofErr w:type="spellEnd"/>
      <w:r w:rsidRPr="00B105DE">
        <w:rPr>
          <w:rFonts w:ascii="Calibri" w:hAnsi="Calibri" w:cs="Calibri"/>
          <w:color w:val="000000"/>
        </w:rPr>
        <w:t>.</w:t>
      </w:r>
    </w:p>
    <w:p w14:paraId="43411B20" w14:textId="4C301936" w:rsidR="007539AB" w:rsidRPr="00B105DE" w:rsidRDefault="007539AB" w:rsidP="00AE2036">
      <w:pPr>
        <w:pStyle w:val="NoSpacing"/>
        <w:jc w:val="both"/>
        <w:rPr>
          <w:rFonts w:ascii="Calibri" w:hAnsi="Calibri" w:cs="Calibri"/>
          <w:color w:val="000000"/>
          <w:lang w:val="sr-Cyrl-RS"/>
        </w:rPr>
      </w:pPr>
      <w:r w:rsidRPr="00B105DE">
        <w:rPr>
          <w:rFonts w:ascii="Calibri" w:hAnsi="Calibri" w:cs="Calibri"/>
          <w:color w:val="000000"/>
          <w:lang w:val="en-US"/>
        </w:rPr>
        <w:t xml:space="preserve">У </w:t>
      </w:r>
      <w:proofErr w:type="spellStart"/>
      <w:r w:rsidRPr="00B105DE">
        <w:rPr>
          <w:rFonts w:ascii="Calibri" w:hAnsi="Calibri" w:cs="Calibri"/>
          <w:color w:val="000000"/>
          <w:lang w:val="en-US"/>
        </w:rPr>
        <w:t>наредн</w:t>
      </w:r>
      <w:proofErr w:type="spellEnd"/>
      <w:r w:rsidRPr="00B105DE">
        <w:rPr>
          <w:rFonts w:ascii="Calibri" w:hAnsi="Calibri" w:cs="Calibri"/>
          <w:color w:val="000000"/>
          <w:lang w:val="sr-Cyrl-RS"/>
        </w:rPr>
        <w:t>им</w:t>
      </w:r>
      <w:r w:rsidRPr="00B105DE">
        <w:rPr>
          <w:rFonts w:ascii="Calibri" w:hAnsi="Calibri" w:cs="Calibri"/>
          <w:color w:val="000000"/>
          <w:lang w:val="en-US"/>
        </w:rPr>
        <w:t xml:space="preserve"> </w:t>
      </w:r>
      <w:proofErr w:type="spellStart"/>
      <w:r w:rsidRPr="00B105DE">
        <w:rPr>
          <w:rFonts w:ascii="Calibri" w:hAnsi="Calibri" w:cs="Calibri"/>
          <w:color w:val="000000"/>
          <w:lang w:val="en-US"/>
        </w:rPr>
        <w:t>табел</w:t>
      </w:r>
      <w:proofErr w:type="spellEnd"/>
      <w:r w:rsidRPr="00B105DE">
        <w:rPr>
          <w:rFonts w:ascii="Calibri" w:hAnsi="Calibri" w:cs="Calibri"/>
          <w:color w:val="000000"/>
          <w:lang w:val="sr-Cyrl-RS"/>
        </w:rPr>
        <w:t>ама</w:t>
      </w:r>
      <w:r w:rsidRPr="00B105DE">
        <w:rPr>
          <w:rFonts w:ascii="Calibri" w:hAnsi="Calibri" w:cs="Calibri"/>
          <w:color w:val="000000"/>
          <w:lang w:val="en-US"/>
        </w:rPr>
        <w:t xml:space="preserve"> </w:t>
      </w:r>
      <w:proofErr w:type="spellStart"/>
      <w:r w:rsidRPr="00B105DE">
        <w:rPr>
          <w:rFonts w:ascii="Calibri" w:hAnsi="Calibri" w:cs="Calibri"/>
          <w:color w:val="000000"/>
          <w:lang w:val="en-US"/>
        </w:rPr>
        <w:t>су</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приказани</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планирани</w:t>
      </w:r>
      <w:proofErr w:type="spellEnd"/>
      <w:r w:rsidRPr="00B105DE">
        <w:rPr>
          <w:rFonts w:ascii="Calibri" w:hAnsi="Calibri" w:cs="Calibri"/>
          <w:color w:val="000000"/>
          <w:lang w:val="en-US"/>
        </w:rPr>
        <w:t xml:space="preserve"> и </w:t>
      </w:r>
      <w:proofErr w:type="spellStart"/>
      <w:r w:rsidRPr="00B105DE">
        <w:rPr>
          <w:rFonts w:ascii="Calibri" w:hAnsi="Calibri" w:cs="Calibri"/>
          <w:color w:val="000000"/>
          <w:lang w:val="en-US"/>
        </w:rPr>
        <w:t>остварени</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приходи</w:t>
      </w:r>
      <w:proofErr w:type="spellEnd"/>
      <w:r w:rsidRPr="00B105DE">
        <w:rPr>
          <w:rFonts w:ascii="Calibri" w:hAnsi="Calibri" w:cs="Calibri"/>
          <w:color w:val="000000"/>
          <w:lang w:val="en-US"/>
        </w:rPr>
        <w:t xml:space="preserve"> </w:t>
      </w:r>
      <w:r w:rsidRPr="00B105DE">
        <w:rPr>
          <w:rFonts w:ascii="Calibri" w:hAnsi="Calibri" w:cs="Calibri"/>
          <w:color w:val="000000"/>
          <w:lang w:val="sr-Cyrl-RS"/>
        </w:rPr>
        <w:t xml:space="preserve">и расходи </w:t>
      </w:r>
      <w:r w:rsidRPr="00B105DE">
        <w:rPr>
          <w:rFonts w:ascii="Calibri" w:hAnsi="Calibri" w:cs="Calibri"/>
          <w:color w:val="000000"/>
        </w:rPr>
        <w:t xml:space="preserve">општине </w:t>
      </w:r>
      <w:r w:rsidR="00453AE2">
        <w:rPr>
          <w:rFonts w:ascii="Calibri" w:hAnsi="Calibri" w:cs="Calibri"/>
          <w:color w:val="000000"/>
          <w:lang w:val="sr-Cyrl-RS"/>
        </w:rPr>
        <w:t>Велика Плана</w:t>
      </w:r>
      <w:r w:rsidRPr="00B105DE">
        <w:rPr>
          <w:rFonts w:ascii="Calibri" w:hAnsi="Calibri" w:cs="Calibri"/>
          <w:color w:val="000000"/>
          <w:lang w:val="en-US"/>
        </w:rPr>
        <w:t xml:space="preserve"> </w:t>
      </w:r>
      <w:proofErr w:type="spellStart"/>
      <w:r w:rsidRPr="00B105DE">
        <w:rPr>
          <w:rFonts w:ascii="Calibri" w:hAnsi="Calibri" w:cs="Calibri"/>
          <w:color w:val="000000"/>
          <w:lang w:val="en-US"/>
        </w:rPr>
        <w:t>по</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основу</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свих</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извора</w:t>
      </w:r>
      <w:proofErr w:type="spellEnd"/>
      <w:r w:rsidRPr="00B105DE">
        <w:rPr>
          <w:rFonts w:ascii="Calibri" w:hAnsi="Calibri" w:cs="Calibri"/>
          <w:color w:val="000000"/>
          <w:lang w:val="en-US"/>
        </w:rPr>
        <w:t xml:space="preserve"> у </w:t>
      </w:r>
      <w:proofErr w:type="spellStart"/>
      <w:r w:rsidRPr="00B105DE">
        <w:rPr>
          <w:rFonts w:ascii="Calibri" w:hAnsi="Calibri" w:cs="Calibri"/>
          <w:color w:val="000000"/>
          <w:lang w:val="en-US"/>
        </w:rPr>
        <w:t>периоду</w:t>
      </w:r>
      <w:proofErr w:type="spellEnd"/>
      <w:r w:rsidRPr="00B105DE">
        <w:rPr>
          <w:rFonts w:ascii="Calibri" w:hAnsi="Calibri" w:cs="Calibri"/>
          <w:color w:val="000000"/>
          <w:lang w:val="en-US"/>
        </w:rPr>
        <w:t xml:space="preserve"> 20</w:t>
      </w:r>
      <w:r w:rsidRPr="00B105DE">
        <w:rPr>
          <w:rFonts w:ascii="Calibri" w:hAnsi="Calibri" w:cs="Calibri"/>
          <w:color w:val="000000"/>
          <w:lang w:val="sr-Cyrl-RS"/>
        </w:rPr>
        <w:t>20</w:t>
      </w:r>
      <w:r w:rsidRPr="00B105DE">
        <w:rPr>
          <w:rFonts w:ascii="Calibri" w:hAnsi="Calibri" w:cs="Calibri"/>
          <w:color w:val="000000"/>
          <w:lang w:val="en-US"/>
        </w:rPr>
        <w:t>.</w:t>
      </w:r>
      <w:r w:rsidRPr="00B105DE">
        <w:rPr>
          <w:rFonts w:ascii="Calibri" w:hAnsi="Calibri" w:cs="Calibri"/>
          <w:color w:val="000000"/>
          <w:lang w:val="sr-Cyrl-RS"/>
        </w:rPr>
        <w:t xml:space="preserve"> </w:t>
      </w:r>
      <w:proofErr w:type="spellStart"/>
      <w:r w:rsidRPr="00B105DE">
        <w:rPr>
          <w:rFonts w:ascii="Calibri" w:hAnsi="Calibri" w:cs="Calibri"/>
          <w:color w:val="000000"/>
          <w:lang w:val="en-US"/>
        </w:rPr>
        <w:t>до</w:t>
      </w:r>
      <w:proofErr w:type="spellEnd"/>
      <w:r w:rsidRPr="00B105DE">
        <w:rPr>
          <w:rFonts w:ascii="Calibri" w:hAnsi="Calibri" w:cs="Calibri"/>
          <w:color w:val="000000"/>
          <w:lang w:val="en-US"/>
        </w:rPr>
        <w:t xml:space="preserve"> 202</w:t>
      </w:r>
      <w:r w:rsidRPr="00B105DE">
        <w:rPr>
          <w:rFonts w:ascii="Calibri" w:hAnsi="Calibri" w:cs="Calibri"/>
          <w:color w:val="000000"/>
          <w:lang w:val="sr-Cyrl-RS"/>
        </w:rPr>
        <w:t>2</w:t>
      </w:r>
      <w:r w:rsidRPr="00B105DE">
        <w:rPr>
          <w:rFonts w:ascii="Calibri" w:hAnsi="Calibri" w:cs="Calibri"/>
          <w:color w:val="000000"/>
          <w:lang w:val="en-US"/>
        </w:rPr>
        <w:t>.</w:t>
      </w:r>
      <w:proofErr w:type="spellStart"/>
      <w:r w:rsidRPr="00B105DE">
        <w:rPr>
          <w:rFonts w:ascii="Calibri" w:hAnsi="Calibri" w:cs="Calibri"/>
          <w:color w:val="000000"/>
          <w:lang w:val="en-US"/>
        </w:rPr>
        <w:t>године</w:t>
      </w:r>
      <w:proofErr w:type="spellEnd"/>
      <w:r w:rsidRPr="00B105DE">
        <w:rPr>
          <w:rFonts w:ascii="Calibri" w:hAnsi="Calibri" w:cs="Calibri"/>
          <w:color w:val="000000"/>
          <w:lang w:val="sr-Cyrl-RS"/>
        </w:rPr>
        <w:t>.</w:t>
      </w:r>
    </w:p>
    <w:p w14:paraId="65F7F332" w14:textId="77777777" w:rsidR="007539AB" w:rsidRPr="00B105DE" w:rsidRDefault="007539AB" w:rsidP="00AE2036">
      <w:pPr>
        <w:pStyle w:val="NoSpacing"/>
        <w:jc w:val="both"/>
        <w:rPr>
          <w:rFonts w:ascii="Calibri" w:hAnsi="Calibri" w:cs="Calibri"/>
          <w:color w:val="2F5496" w:themeColor="accent5" w:themeShade="BF"/>
        </w:rPr>
      </w:pPr>
    </w:p>
    <w:bookmarkEnd w:id="12"/>
    <w:p w14:paraId="3BA584F7" w14:textId="77777777" w:rsidR="00BC691D" w:rsidRPr="001918DC" w:rsidRDefault="00BC691D" w:rsidP="00AE2036">
      <w:pPr>
        <w:ind w:firstLine="720"/>
        <w:jc w:val="both"/>
        <w:rPr>
          <w:b/>
          <w:bCs/>
          <w:i/>
          <w:iCs/>
          <w:color w:val="2F5496" w:themeColor="accent5" w:themeShade="BF"/>
        </w:rPr>
      </w:pPr>
    </w:p>
    <w:p w14:paraId="57EAC9ED" w14:textId="77777777" w:rsidR="00BC691D" w:rsidRPr="00D409FF" w:rsidRDefault="00BC691D" w:rsidP="00AE2036">
      <w:pPr>
        <w:pStyle w:val="ListParagraph"/>
        <w:widowControl/>
        <w:numPr>
          <w:ilvl w:val="1"/>
          <w:numId w:val="30"/>
        </w:numPr>
        <w:autoSpaceDE/>
        <w:autoSpaceDN/>
        <w:spacing w:after="160" w:line="259" w:lineRule="auto"/>
        <w:ind w:left="0" w:firstLine="0"/>
        <w:jc w:val="both"/>
        <w:rPr>
          <w:rStyle w:val="Heading2Char"/>
          <w:b/>
          <w:bCs/>
          <w:i/>
          <w:iCs/>
          <w:sz w:val="24"/>
          <w:szCs w:val="24"/>
        </w:rPr>
      </w:pPr>
      <w:bookmarkStart w:id="13" w:name="_Toc136948387"/>
      <w:proofErr w:type="spellStart"/>
      <w:r w:rsidRPr="00D409FF">
        <w:rPr>
          <w:rStyle w:val="Heading2Char"/>
          <w:b/>
          <w:bCs/>
          <w:i/>
          <w:iCs/>
          <w:sz w:val="24"/>
          <w:szCs w:val="24"/>
        </w:rPr>
        <w:t>Приходи</w:t>
      </w:r>
      <w:proofErr w:type="spellEnd"/>
      <w:r w:rsidRPr="00D409FF">
        <w:rPr>
          <w:rStyle w:val="Heading2Char"/>
          <w:b/>
          <w:bCs/>
          <w:i/>
          <w:iCs/>
          <w:sz w:val="24"/>
          <w:szCs w:val="24"/>
        </w:rPr>
        <w:t xml:space="preserve"> </w:t>
      </w:r>
      <w:proofErr w:type="spellStart"/>
      <w:r w:rsidRPr="00D409FF">
        <w:rPr>
          <w:rStyle w:val="Heading2Char"/>
          <w:b/>
          <w:bCs/>
          <w:i/>
          <w:iCs/>
          <w:sz w:val="24"/>
          <w:szCs w:val="24"/>
        </w:rPr>
        <w:t>општинског</w:t>
      </w:r>
      <w:proofErr w:type="spellEnd"/>
      <w:r w:rsidRPr="00D409FF">
        <w:rPr>
          <w:rStyle w:val="Heading2Char"/>
          <w:b/>
          <w:bCs/>
          <w:i/>
          <w:iCs/>
          <w:sz w:val="24"/>
          <w:szCs w:val="24"/>
        </w:rPr>
        <w:t xml:space="preserve"> </w:t>
      </w:r>
      <w:proofErr w:type="spellStart"/>
      <w:r w:rsidRPr="00D409FF">
        <w:rPr>
          <w:rStyle w:val="Heading2Char"/>
          <w:b/>
          <w:bCs/>
          <w:i/>
          <w:iCs/>
          <w:sz w:val="24"/>
          <w:szCs w:val="24"/>
        </w:rPr>
        <w:t>буџета</w:t>
      </w:r>
      <w:bookmarkEnd w:id="13"/>
      <w:proofErr w:type="spellEnd"/>
    </w:p>
    <w:p w14:paraId="73C0FD07" w14:textId="777E1B21" w:rsidR="007539AB" w:rsidRPr="00B105DE" w:rsidRDefault="007539AB" w:rsidP="00AE2036">
      <w:pPr>
        <w:pStyle w:val="NoSpacing"/>
        <w:jc w:val="both"/>
        <w:rPr>
          <w:rFonts w:ascii="Calibri" w:hAnsi="Calibri" w:cs="Calibri"/>
        </w:rPr>
      </w:pPr>
      <w:r w:rsidRPr="00B105DE">
        <w:rPr>
          <w:rFonts w:ascii="Calibri" w:hAnsi="Calibri" w:cs="Calibri"/>
        </w:rPr>
        <w:t xml:space="preserve">Одлуком о буџету Општине </w:t>
      </w:r>
      <w:r w:rsidR="00453AE2">
        <w:rPr>
          <w:rFonts w:ascii="Calibri" w:hAnsi="Calibri" w:cs="Calibri"/>
          <w:lang w:val="sr-Cyrl-RS"/>
        </w:rPr>
        <w:t>Велика Плана</w:t>
      </w:r>
      <w:r w:rsidRPr="00B105DE">
        <w:rPr>
          <w:rFonts w:ascii="Calibri" w:hAnsi="Calibri" w:cs="Calibri"/>
        </w:rPr>
        <w:t xml:space="preserve"> за 202</w:t>
      </w:r>
      <w:r w:rsidRPr="00B105DE">
        <w:rPr>
          <w:rFonts w:ascii="Calibri" w:hAnsi="Calibri" w:cs="Calibri"/>
          <w:lang w:val="sr-Cyrl-RS"/>
        </w:rPr>
        <w:t>2</w:t>
      </w:r>
      <w:r w:rsidRPr="00B105DE">
        <w:rPr>
          <w:rFonts w:ascii="Calibri" w:hAnsi="Calibri" w:cs="Calibri"/>
        </w:rPr>
        <w:t>. годину укупни приходи и примања од продаје нефинансијске имовине износе</w:t>
      </w:r>
      <w:r w:rsidRPr="00B105DE">
        <w:rPr>
          <w:rFonts w:ascii="Calibri" w:hAnsi="Calibri" w:cs="Calibri"/>
          <w:lang w:val="sr-Cyrl-RS"/>
        </w:rPr>
        <w:t xml:space="preserve"> 1.660.825,00 </w:t>
      </w:r>
      <w:r w:rsidRPr="00B105DE">
        <w:rPr>
          <w:rFonts w:ascii="Calibri" w:hAnsi="Calibri" w:cs="Calibri"/>
        </w:rPr>
        <w:t>динара.</w:t>
      </w:r>
    </w:p>
    <w:p w14:paraId="4DB7E782" w14:textId="77777777" w:rsidR="007539AB" w:rsidRPr="00B105DE" w:rsidRDefault="007539AB" w:rsidP="00AE2036">
      <w:pPr>
        <w:pStyle w:val="NoSpacing"/>
        <w:jc w:val="both"/>
        <w:rPr>
          <w:rFonts w:ascii="Calibri" w:hAnsi="Calibri" w:cs="Calibri"/>
        </w:rPr>
      </w:pPr>
    </w:p>
    <w:p w14:paraId="23394AB5" w14:textId="6898AB1E" w:rsidR="007539AB" w:rsidRPr="00BF51B7" w:rsidRDefault="007539AB" w:rsidP="00AE2036">
      <w:pPr>
        <w:pStyle w:val="NoSpacing"/>
        <w:jc w:val="both"/>
        <w:rPr>
          <w:rFonts w:ascii="Calibri" w:hAnsi="Calibri" w:cs="Calibri"/>
          <w:i/>
          <w:iCs/>
          <w:lang w:eastAsia="ar-SA"/>
        </w:rPr>
      </w:pPr>
      <w:r w:rsidRPr="00BF51B7">
        <w:rPr>
          <w:rFonts w:ascii="Calibri" w:hAnsi="Calibri" w:cs="Calibri"/>
          <w:i/>
          <w:iCs/>
          <w:lang w:val="sv-SE" w:eastAsia="ar-SA"/>
        </w:rPr>
        <w:t xml:space="preserve">Табела </w:t>
      </w:r>
      <w:r w:rsidR="00BF51B7" w:rsidRPr="00BF51B7">
        <w:rPr>
          <w:rFonts w:ascii="Calibri" w:hAnsi="Calibri" w:cs="Calibri"/>
          <w:i/>
          <w:iCs/>
          <w:lang w:val="ru-RU" w:eastAsia="ar-SA"/>
        </w:rPr>
        <w:t>1.</w:t>
      </w:r>
      <w:r w:rsidRPr="00BF51B7">
        <w:rPr>
          <w:rFonts w:ascii="Calibri" w:hAnsi="Calibri" w:cs="Calibri"/>
          <w:i/>
          <w:iCs/>
          <w:lang w:val="sv-SE" w:eastAsia="ar-SA"/>
        </w:rPr>
        <w:t xml:space="preserve"> Структура прихода </w:t>
      </w:r>
      <w:r w:rsidRPr="00BF51B7">
        <w:rPr>
          <w:rFonts w:ascii="Calibri" w:hAnsi="Calibri" w:cs="Calibri"/>
          <w:i/>
          <w:iCs/>
          <w:lang w:val="sr-Cyrl-RS" w:eastAsia="ar-SA"/>
        </w:rPr>
        <w:t>општинског</w:t>
      </w:r>
      <w:r w:rsidRPr="00BF51B7">
        <w:rPr>
          <w:rFonts w:ascii="Calibri" w:hAnsi="Calibri" w:cs="Calibri"/>
          <w:i/>
          <w:iCs/>
          <w:lang w:val="sv-SE" w:eastAsia="ar-SA"/>
        </w:rPr>
        <w:t xml:space="preserve"> буџета</w:t>
      </w:r>
      <w:r w:rsidRPr="00BF51B7">
        <w:rPr>
          <w:rFonts w:ascii="Calibri" w:hAnsi="Calibri" w:cs="Calibri"/>
          <w:i/>
          <w:iCs/>
          <w:lang w:eastAsia="ar-SA"/>
        </w:rPr>
        <w:t>, у РСД</w:t>
      </w:r>
    </w:p>
    <w:tbl>
      <w:tblP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14"/>
        <w:gridCol w:w="1843"/>
        <w:gridCol w:w="1984"/>
        <w:gridCol w:w="2126"/>
      </w:tblGrid>
      <w:tr w:rsidR="007539AB" w:rsidRPr="00B105DE" w14:paraId="4C9998E1" w14:textId="77777777" w:rsidTr="00856846">
        <w:trPr>
          <w:trHeight w:val="339"/>
        </w:trPr>
        <w:tc>
          <w:tcPr>
            <w:tcW w:w="3114" w:type="dxa"/>
            <w:shd w:val="clear" w:color="auto" w:fill="A4B3C6"/>
            <w:vAlign w:val="bottom"/>
          </w:tcPr>
          <w:p w14:paraId="67F3CB7B" w14:textId="3BE3C490" w:rsidR="007539AB" w:rsidRPr="00B105DE" w:rsidRDefault="007539AB" w:rsidP="00AE2036">
            <w:pPr>
              <w:pStyle w:val="NoSpacing"/>
              <w:jc w:val="both"/>
              <w:rPr>
                <w:rFonts w:ascii="Calibri" w:eastAsia="Arial" w:hAnsi="Calibri" w:cs="Calibri"/>
                <w:kern w:val="1"/>
                <w:lang w:eastAsia="ar-SA"/>
              </w:rPr>
            </w:pPr>
          </w:p>
        </w:tc>
        <w:tc>
          <w:tcPr>
            <w:tcW w:w="1843" w:type="dxa"/>
            <w:shd w:val="clear" w:color="auto" w:fill="A4B3C6"/>
          </w:tcPr>
          <w:p w14:paraId="0ED223B3" w14:textId="77777777" w:rsidR="007539AB" w:rsidRPr="00B105DE" w:rsidRDefault="007539AB" w:rsidP="00AE2036">
            <w:pPr>
              <w:pStyle w:val="NoSpacing"/>
              <w:jc w:val="both"/>
              <w:rPr>
                <w:rFonts w:ascii="Calibri" w:eastAsia="Arial" w:hAnsi="Calibri" w:cs="Calibri"/>
                <w:color w:val="002060"/>
                <w:kern w:val="1"/>
                <w:lang w:eastAsia="ar-SA"/>
              </w:rPr>
            </w:pPr>
          </w:p>
          <w:p w14:paraId="697B869E" w14:textId="77777777" w:rsidR="007539AB" w:rsidRDefault="007539AB" w:rsidP="00AE2036">
            <w:pPr>
              <w:pStyle w:val="NoSpacing"/>
              <w:jc w:val="both"/>
              <w:rPr>
                <w:rFonts w:ascii="Calibri" w:eastAsia="Arial" w:hAnsi="Calibri" w:cs="Calibri"/>
                <w:color w:val="002060"/>
                <w:kern w:val="1"/>
                <w:lang w:eastAsia="ar-SA"/>
              </w:rPr>
            </w:pPr>
            <w:r w:rsidRPr="00B105DE">
              <w:rPr>
                <w:rFonts w:ascii="Calibri" w:eastAsia="Arial" w:hAnsi="Calibri" w:cs="Calibri"/>
                <w:color w:val="002060"/>
                <w:kern w:val="1"/>
                <w:lang w:eastAsia="ar-SA"/>
              </w:rPr>
              <w:t>20</w:t>
            </w:r>
            <w:r w:rsidRPr="00B105DE">
              <w:rPr>
                <w:rFonts w:ascii="Calibri" w:eastAsia="Arial" w:hAnsi="Calibri" w:cs="Calibri"/>
                <w:color w:val="002060"/>
                <w:kern w:val="1"/>
                <w:lang w:val="sr-Cyrl-RS" w:eastAsia="ar-SA"/>
              </w:rPr>
              <w:t>20</w:t>
            </w:r>
            <w:r w:rsidRPr="00B105DE">
              <w:rPr>
                <w:rFonts w:ascii="Calibri" w:eastAsia="Arial" w:hAnsi="Calibri" w:cs="Calibri"/>
                <w:color w:val="002060"/>
                <w:kern w:val="1"/>
                <w:lang w:eastAsia="ar-SA"/>
              </w:rPr>
              <w:t>.*</w:t>
            </w:r>
          </w:p>
          <w:p w14:paraId="2EB040BA" w14:textId="77777777" w:rsidR="002C7F34" w:rsidRPr="00B105DE" w:rsidRDefault="002C7F34" w:rsidP="00AE2036">
            <w:pPr>
              <w:pStyle w:val="NoSpacing"/>
              <w:jc w:val="both"/>
              <w:rPr>
                <w:rFonts w:ascii="Calibri" w:eastAsia="Arial" w:hAnsi="Calibri" w:cs="Calibri"/>
                <w:color w:val="002060"/>
                <w:kern w:val="1"/>
                <w:lang w:eastAsia="ar-SA"/>
              </w:rPr>
            </w:pPr>
          </w:p>
        </w:tc>
        <w:tc>
          <w:tcPr>
            <w:tcW w:w="1984" w:type="dxa"/>
            <w:shd w:val="clear" w:color="auto" w:fill="A4B3C6"/>
            <w:vAlign w:val="bottom"/>
          </w:tcPr>
          <w:p w14:paraId="6462D365" w14:textId="77777777" w:rsidR="007539AB" w:rsidRDefault="007539AB" w:rsidP="00AE2036">
            <w:pPr>
              <w:pStyle w:val="NoSpacing"/>
              <w:jc w:val="both"/>
              <w:rPr>
                <w:rFonts w:ascii="Calibri" w:eastAsia="Arial" w:hAnsi="Calibri" w:cs="Calibri"/>
                <w:color w:val="002060"/>
                <w:kern w:val="1"/>
                <w:lang w:val="ru-RU" w:eastAsia="ar-SA"/>
              </w:rPr>
            </w:pPr>
            <w:r w:rsidRPr="00B105DE">
              <w:rPr>
                <w:rFonts w:ascii="Calibri" w:eastAsia="Arial" w:hAnsi="Calibri" w:cs="Calibri"/>
                <w:color w:val="002060"/>
                <w:kern w:val="1"/>
                <w:lang w:eastAsia="ar-SA"/>
              </w:rPr>
              <w:t>202</w:t>
            </w:r>
            <w:r w:rsidRPr="00B105DE">
              <w:rPr>
                <w:rFonts w:ascii="Calibri" w:eastAsia="Arial" w:hAnsi="Calibri" w:cs="Calibri"/>
                <w:color w:val="002060"/>
                <w:kern w:val="1"/>
                <w:lang w:val="sr-Cyrl-RS" w:eastAsia="ar-SA"/>
              </w:rPr>
              <w:t>1</w:t>
            </w:r>
            <w:r w:rsidRPr="00B105DE">
              <w:rPr>
                <w:rFonts w:ascii="Calibri" w:eastAsia="Arial" w:hAnsi="Calibri" w:cs="Calibri"/>
                <w:color w:val="002060"/>
                <w:kern w:val="1"/>
                <w:lang w:eastAsia="ar-SA"/>
              </w:rPr>
              <w:t>.</w:t>
            </w:r>
            <w:r w:rsidRPr="00B105DE">
              <w:rPr>
                <w:rFonts w:ascii="Calibri" w:eastAsia="Arial" w:hAnsi="Calibri" w:cs="Calibri"/>
                <w:color w:val="002060"/>
                <w:kern w:val="1"/>
                <w:lang w:val="ru-RU" w:eastAsia="ar-SA"/>
              </w:rPr>
              <w:t>**</w:t>
            </w:r>
          </w:p>
          <w:p w14:paraId="3AAFE9FA" w14:textId="77777777" w:rsidR="002C7F34" w:rsidRPr="00B105DE" w:rsidRDefault="002C7F34" w:rsidP="00AE2036">
            <w:pPr>
              <w:pStyle w:val="NoSpacing"/>
              <w:jc w:val="both"/>
              <w:rPr>
                <w:rFonts w:ascii="Calibri" w:eastAsia="Arial" w:hAnsi="Calibri" w:cs="Calibri"/>
                <w:color w:val="002060"/>
                <w:kern w:val="1"/>
                <w:lang w:val="ru-RU" w:eastAsia="ar-SA"/>
              </w:rPr>
            </w:pPr>
          </w:p>
        </w:tc>
        <w:tc>
          <w:tcPr>
            <w:tcW w:w="2126" w:type="dxa"/>
            <w:shd w:val="clear" w:color="auto" w:fill="A4B3C6"/>
          </w:tcPr>
          <w:p w14:paraId="09AFDD76" w14:textId="77777777" w:rsidR="007539AB" w:rsidRPr="00B105DE" w:rsidRDefault="007539AB" w:rsidP="00AE2036">
            <w:pPr>
              <w:pStyle w:val="NoSpacing"/>
              <w:jc w:val="both"/>
              <w:rPr>
                <w:rFonts w:ascii="Calibri" w:eastAsia="Arial" w:hAnsi="Calibri" w:cs="Calibri"/>
                <w:color w:val="002060"/>
                <w:kern w:val="1"/>
                <w:lang w:eastAsia="ar-SA"/>
              </w:rPr>
            </w:pPr>
          </w:p>
          <w:p w14:paraId="3ACFAFD7" w14:textId="77777777" w:rsidR="007539AB" w:rsidRPr="00B105DE" w:rsidRDefault="007539AB" w:rsidP="00AE2036">
            <w:pPr>
              <w:pStyle w:val="NoSpacing"/>
              <w:jc w:val="both"/>
              <w:rPr>
                <w:rFonts w:ascii="Calibri" w:eastAsia="Arial" w:hAnsi="Calibri" w:cs="Calibri"/>
                <w:color w:val="002060"/>
                <w:kern w:val="1"/>
                <w:lang w:eastAsia="ar-SA"/>
              </w:rPr>
            </w:pPr>
            <w:r w:rsidRPr="00B105DE">
              <w:rPr>
                <w:rFonts w:ascii="Calibri" w:eastAsia="Arial" w:hAnsi="Calibri" w:cs="Calibri"/>
                <w:color w:val="002060"/>
                <w:kern w:val="1"/>
                <w:lang w:eastAsia="ar-SA"/>
              </w:rPr>
              <w:t>202</w:t>
            </w:r>
            <w:r w:rsidRPr="00B105DE">
              <w:rPr>
                <w:rFonts w:ascii="Calibri" w:eastAsia="Arial" w:hAnsi="Calibri" w:cs="Calibri"/>
                <w:color w:val="002060"/>
                <w:kern w:val="1"/>
                <w:lang w:val="sr-Cyrl-RS" w:eastAsia="ar-SA"/>
              </w:rPr>
              <w:t>2</w:t>
            </w:r>
            <w:r w:rsidRPr="00B105DE">
              <w:rPr>
                <w:rFonts w:ascii="Calibri" w:eastAsia="Arial" w:hAnsi="Calibri" w:cs="Calibri"/>
                <w:color w:val="002060"/>
                <w:kern w:val="1"/>
                <w:lang w:eastAsia="ar-SA"/>
              </w:rPr>
              <w:t>.***</w:t>
            </w:r>
          </w:p>
        </w:tc>
      </w:tr>
      <w:tr w:rsidR="007539AB" w:rsidRPr="00B105DE" w14:paraId="22E74D1C" w14:textId="77777777" w:rsidTr="00856846">
        <w:trPr>
          <w:trHeight w:val="274"/>
        </w:trPr>
        <w:tc>
          <w:tcPr>
            <w:tcW w:w="3114" w:type="dxa"/>
            <w:shd w:val="clear" w:color="auto" w:fill="A4B3C6"/>
            <w:vAlign w:val="bottom"/>
          </w:tcPr>
          <w:p w14:paraId="3B8ADE68" w14:textId="77777777" w:rsidR="007539AB" w:rsidRPr="00B105DE" w:rsidRDefault="007539AB" w:rsidP="00AE2036">
            <w:pPr>
              <w:pStyle w:val="NoSpacing"/>
              <w:jc w:val="both"/>
              <w:rPr>
                <w:rFonts w:ascii="Calibri" w:eastAsia="Arial" w:hAnsi="Calibri" w:cs="Calibri"/>
                <w:kern w:val="1"/>
                <w:lang w:val="sr-Cyrl-RS" w:eastAsia="ar-SA"/>
              </w:rPr>
            </w:pPr>
            <w:r w:rsidRPr="00B105DE">
              <w:rPr>
                <w:rFonts w:ascii="Calibri" w:eastAsia="Arial" w:hAnsi="Calibri" w:cs="Calibri"/>
                <w:color w:val="002060"/>
                <w:kern w:val="1"/>
                <w:lang w:eastAsia="ar-SA"/>
              </w:rPr>
              <w:t>Укупни приходи и примања од продаје нефинансијске имовине</w:t>
            </w:r>
          </w:p>
        </w:tc>
        <w:tc>
          <w:tcPr>
            <w:tcW w:w="1843" w:type="dxa"/>
            <w:shd w:val="clear" w:color="auto" w:fill="E7E6E6" w:themeFill="background2"/>
          </w:tcPr>
          <w:p w14:paraId="5983207C" w14:textId="77777777" w:rsidR="007539AB" w:rsidRPr="00B105DE" w:rsidRDefault="007539AB" w:rsidP="00AE2036">
            <w:pPr>
              <w:pStyle w:val="NoSpacing"/>
              <w:jc w:val="both"/>
              <w:rPr>
                <w:rFonts w:ascii="Calibri" w:hAnsi="Calibri" w:cs="Calibri"/>
                <w:lang w:val="sr-Cyrl-RS"/>
              </w:rPr>
            </w:pPr>
            <w:r w:rsidRPr="00B105DE">
              <w:rPr>
                <w:rFonts w:ascii="Calibri" w:eastAsia="Arial" w:hAnsi="Calibri" w:cs="Calibri"/>
                <w:kern w:val="1"/>
                <w:lang w:eastAsia="ar-SA"/>
              </w:rPr>
              <w:t>1</w:t>
            </w:r>
            <w:r w:rsidRPr="00B105DE">
              <w:rPr>
                <w:rFonts w:ascii="Calibri" w:eastAsia="Arial" w:hAnsi="Calibri" w:cs="Calibri"/>
                <w:kern w:val="1"/>
                <w:lang w:val="sr-Cyrl-RS" w:eastAsia="ar-SA"/>
              </w:rPr>
              <w:t>.</w:t>
            </w:r>
            <w:r w:rsidRPr="00B105DE">
              <w:rPr>
                <w:rFonts w:ascii="Calibri" w:eastAsia="Arial" w:hAnsi="Calibri" w:cs="Calibri"/>
                <w:kern w:val="1"/>
                <w:lang w:eastAsia="ar-SA"/>
              </w:rPr>
              <w:t>082</w:t>
            </w:r>
            <w:r w:rsidRPr="00B105DE">
              <w:rPr>
                <w:rFonts w:ascii="Calibri" w:eastAsia="Arial" w:hAnsi="Calibri" w:cs="Calibri"/>
                <w:kern w:val="1"/>
                <w:lang w:val="sr-Cyrl-RS" w:eastAsia="ar-SA"/>
              </w:rPr>
              <w:t>.</w:t>
            </w:r>
            <w:r w:rsidRPr="00B105DE">
              <w:rPr>
                <w:rFonts w:ascii="Calibri" w:eastAsia="Arial" w:hAnsi="Calibri" w:cs="Calibri"/>
                <w:kern w:val="1"/>
                <w:lang w:eastAsia="ar-SA"/>
              </w:rPr>
              <w:t>992</w:t>
            </w:r>
            <w:r w:rsidRPr="00B105DE">
              <w:rPr>
                <w:rFonts w:ascii="Calibri" w:eastAsia="Arial" w:hAnsi="Calibri" w:cs="Calibri"/>
                <w:kern w:val="1"/>
                <w:lang w:val="sr-Cyrl-RS" w:eastAsia="ar-SA"/>
              </w:rPr>
              <w:t>,00</w:t>
            </w:r>
          </w:p>
        </w:tc>
        <w:tc>
          <w:tcPr>
            <w:tcW w:w="1984" w:type="dxa"/>
            <w:shd w:val="clear" w:color="auto" w:fill="E7E6E6" w:themeFill="background2"/>
            <w:vAlign w:val="bottom"/>
          </w:tcPr>
          <w:p w14:paraId="5342C559" w14:textId="77777777" w:rsidR="007539AB" w:rsidRDefault="007539AB" w:rsidP="00AE2036">
            <w:pPr>
              <w:pStyle w:val="NoSpacing"/>
              <w:jc w:val="both"/>
              <w:rPr>
                <w:rFonts w:ascii="Calibri" w:hAnsi="Calibri" w:cs="Calibri"/>
                <w:lang w:val="ru-RU"/>
              </w:rPr>
            </w:pPr>
            <w:r w:rsidRPr="00B105DE">
              <w:rPr>
                <w:rFonts w:ascii="Calibri" w:hAnsi="Calibri" w:cs="Calibri"/>
                <w:lang w:val="ru-RU"/>
              </w:rPr>
              <w:t>1.271.075,44</w:t>
            </w:r>
          </w:p>
          <w:p w14:paraId="7F57A6D7" w14:textId="77777777" w:rsidR="002C7F34" w:rsidRDefault="002C7F34" w:rsidP="00AE2036">
            <w:pPr>
              <w:pStyle w:val="NoSpacing"/>
              <w:jc w:val="both"/>
              <w:rPr>
                <w:rFonts w:ascii="Calibri" w:eastAsia="Arial" w:hAnsi="Calibri" w:cs="Calibri"/>
                <w:kern w:val="1"/>
                <w:lang w:val="ru-RU" w:eastAsia="ar-SA"/>
              </w:rPr>
            </w:pPr>
          </w:p>
          <w:p w14:paraId="168213AF" w14:textId="77777777" w:rsidR="002C7F34" w:rsidRPr="00B105DE" w:rsidRDefault="002C7F34" w:rsidP="00AE2036">
            <w:pPr>
              <w:pStyle w:val="NoSpacing"/>
              <w:jc w:val="both"/>
              <w:rPr>
                <w:rFonts w:ascii="Calibri" w:eastAsia="Arial" w:hAnsi="Calibri" w:cs="Calibri"/>
                <w:kern w:val="1"/>
                <w:lang w:val="sr-Cyrl-RS" w:eastAsia="ar-SA"/>
              </w:rPr>
            </w:pPr>
          </w:p>
        </w:tc>
        <w:tc>
          <w:tcPr>
            <w:tcW w:w="2126" w:type="dxa"/>
            <w:shd w:val="clear" w:color="auto" w:fill="E7E6E6" w:themeFill="background2"/>
          </w:tcPr>
          <w:p w14:paraId="1739E3DD" w14:textId="77777777" w:rsidR="007539AB" w:rsidRPr="00B105DE" w:rsidRDefault="007539AB" w:rsidP="00AE2036">
            <w:pPr>
              <w:pStyle w:val="NoSpacing"/>
              <w:jc w:val="both"/>
              <w:rPr>
                <w:rFonts w:ascii="Calibri" w:hAnsi="Calibri" w:cs="Calibri"/>
                <w:lang w:val="ru-RU"/>
              </w:rPr>
            </w:pPr>
            <w:r w:rsidRPr="00B105DE">
              <w:rPr>
                <w:rFonts w:ascii="Calibri" w:hAnsi="Calibri" w:cs="Calibri"/>
                <w:lang w:val="ru-RU"/>
              </w:rPr>
              <w:t>1.660.825,00</w:t>
            </w:r>
          </w:p>
        </w:tc>
      </w:tr>
      <w:tr w:rsidR="007539AB" w:rsidRPr="00B105DE" w14:paraId="659EAE1B" w14:textId="77777777" w:rsidTr="00856846">
        <w:trPr>
          <w:trHeight w:val="319"/>
        </w:trPr>
        <w:tc>
          <w:tcPr>
            <w:tcW w:w="3114" w:type="dxa"/>
            <w:shd w:val="clear" w:color="auto" w:fill="A4B3C6"/>
            <w:vAlign w:val="bottom"/>
          </w:tcPr>
          <w:p w14:paraId="1E85EB03" w14:textId="77777777" w:rsidR="007539AB" w:rsidRPr="00B105DE" w:rsidRDefault="007539AB" w:rsidP="00AE2036">
            <w:pPr>
              <w:pStyle w:val="NoSpacing"/>
              <w:jc w:val="both"/>
              <w:rPr>
                <w:rFonts w:ascii="Calibri" w:eastAsia="Arial" w:hAnsi="Calibri" w:cs="Calibri"/>
                <w:kern w:val="1"/>
                <w:lang w:val="ru-RU" w:eastAsia="ar-SA"/>
              </w:rPr>
            </w:pPr>
            <w:r w:rsidRPr="00B105DE">
              <w:rPr>
                <w:rFonts w:ascii="Calibri" w:eastAsia="Arial" w:hAnsi="Calibri" w:cs="Calibri"/>
                <w:color w:val="002060"/>
                <w:kern w:val="1"/>
                <w:lang w:eastAsia="ar-SA"/>
              </w:rPr>
              <w:t>Порески приходи</w:t>
            </w:r>
          </w:p>
        </w:tc>
        <w:tc>
          <w:tcPr>
            <w:tcW w:w="1843" w:type="dxa"/>
            <w:shd w:val="clear" w:color="auto" w:fill="E7E6E6" w:themeFill="background2"/>
          </w:tcPr>
          <w:p w14:paraId="1295A2A4" w14:textId="77777777" w:rsidR="007539AB" w:rsidRPr="00B105DE" w:rsidRDefault="007539AB" w:rsidP="00AE2036">
            <w:pPr>
              <w:pStyle w:val="NoSpacing"/>
              <w:jc w:val="both"/>
              <w:rPr>
                <w:rFonts w:ascii="Calibri" w:hAnsi="Calibri" w:cs="Calibri"/>
                <w:lang w:val="ru-RU"/>
              </w:rPr>
            </w:pPr>
          </w:p>
        </w:tc>
        <w:tc>
          <w:tcPr>
            <w:tcW w:w="1984" w:type="dxa"/>
            <w:shd w:val="clear" w:color="auto" w:fill="E7E6E6" w:themeFill="background2"/>
            <w:vAlign w:val="bottom"/>
          </w:tcPr>
          <w:p w14:paraId="118D2B2C" w14:textId="77777777" w:rsidR="007539AB" w:rsidRPr="00B105DE" w:rsidRDefault="007539AB" w:rsidP="00AE2036">
            <w:pPr>
              <w:pStyle w:val="NoSpacing"/>
              <w:jc w:val="both"/>
              <w:rPr>
                <w:rFonts w:ascii="Calibri" w:eastAsia="Arial" w:hAnsi="Calibri" w:cs="Calibri"/>
                <w:kern w:val="1"/>
                <w:lang w:eastAsia="ar-SA"/>
              </w:rPr>
            </w:pPr>
          </w:p>
        </w:tc>
        <w:tc>
          <w:tcPr>
            <w:tcW w:w="2126" w:type="dxa"/>
            <w:shd w:val="clear" w:color="auto" w:fill="E7E6E6" w:themeFill="background2"/>
          </w:tcPr>
          <w:p w14:paraId="6FBDF64C" w14:textId="77777777" w:rsidR="007539AB" w:rsidRPr="00B105DE" w:rsidRDefault="007539AB" w:rsidP="00AE2036">
            <w:pPr>
              <w:pStyle w:val="NoSpacing"/>
              <w:jc w:val="both"/>
              <w:rPr>
                <w:rFonts w:ascii="Calibri" w:hAnsi="Calibri" w:cs="Calibri"/>
                <w:lang w:val="ru-RU"/>
              </w:rPr>
            </w:pPr>
          </w:p>
        </w:tc>
      </w:tr>
      <w:tr w:rsidR="007539AB" w:rsidRPr="00B105DE" w14:paraId="31FB662D" w14:textId="77777777" w:rsidTr="00856846">
        <w:trPr>
          <w:trHeight w:val="84"/>
        </w:trPr>
        <w:tc>
          <w:tcPr>
            <w:tcW w:w="3114" w:type="dxa"/>
            <w:shd w:val="clear" w:color="auto" w:fill="A4B3C6"/>
            <w:vAlign w:val="bottom"/>
          </w:tcPr>
          <w:p w14:paraId="138A1C40" w14:textId="77777777" w:rsidR="007539AB" w:rsidRPr="00B105DE" w:rsidRDefault="007539AB" w:rsidP="00AE2036">
            <w:pPr>
              <w:pStyle w:val="NoSpacing"/>
              <w:jc w:val="both"/>
              <w:rPr>
                <w:rFonts w:ascii="Calibri" w:eastAsia="Arial" w:hAnsi="Calibri" w:cs="Calibri"/>
                <w:kern w:val="1"/>
                <w:lang w:val="sr-Cyrl-CS" w:eastAsia="ar-SA"/>
              </w:rPr>
            </w:pPr>
            <w:r w:rsidRPr="00B105DE">
              <w:rPr>
                <w:rFonts w:ascii="Calibri" w:eastAsia="Arial" w:hAnsi="Calibri" w:cs="Calibri"/>
                <w:color w:val="002060"/>
                <w:kern w:val="1"/>
                <w:lang w:eastAsia="ar-SA"/>
              </w:rPr>
              <w:t>Непорески приходи</w:t>
            </w:r>
          </w:p>
        </w:tc>
        <w:tc>
          <w:tcPr>
            <w:tcW w:w="1843" w:type="dxa"/>
            <w:shd w:val="clear" w:color="auto" w:fill="E7E6E6" w:themeFill="background2"/>
          </w:tcPr>
          <w:p w14:paraId="346A7FF1" w14:textId="77777777" w:rsidR="007539AB" w:rsidRPr="00B105DE" w:rsidRDefault="007539AB" w:rsidP="00AE2036">
            <w:pPr>
              <w:pStyle w:val="NoSpacing"/>
              <w:jc w:val="both"/>
              <w:rPr>
                <w:rFonts w:ascii="Calibri" w:hAnsi="Calibri" w:cs="Calibri"/>
                <w:lang w:val="ru-RU"/>
              </w:rPr>
            </w:pPr>
          </w:p>
        </w:tc>
        <w:tc>
          <w:tcPr>
            <w:tcW w:w="1984" w:type="dxa"/>
            <w:shd w:val="clear" w:color="auto" w:fill="E7E6E6" w:themeFill="background2"/>
            <w:vAlign w:val="bottom"/>
          </w:tcPr>
          <w:p w14:paraId="74BB1F55" w14:textId="77777777" w:rsidR="007539AB" w:rsidRPr="00B105DE" w:rsidRDefault="007539AB" w:rsidP="00AE2036">
            <w:pPr>
              <w:pStyle w:val="NoSpacing"/>
              <w:jc w:val="both"/>
              <w:rPr>
                <w:rFonts w:ascii="Calibri" w:eastAsia="Arial" w:hAnsi="Calibri" w:cs="Calibri"/>
                <w:kern w:val="1"/>
                <w:lang w:eastAsia="ar-SA"/>
              </w:rPr>
            </w:pPr>
          </w:p>
        </w:tc>
        <w:tc>
          <w:tcPr>
            <w:tcW w:w="2126" w:type="dxa"/>
            <w:shd w:val="clear" w:color="auto" w:fill="E7E6E6" w:themeFill="background2"/>
          </w:tcPr>
          <w:p w14:paraId="49ADF777" w14:textId="77777777" w:rsidR="007539AB" w:rsidRPr="00B105DE" w:rsidRDefault="007539AB" w:rsidP="00AE2036">
            <w:pPr>
              <w:pStyle w:val="NoSpacing"/>
              <w:jc w:val="both"/>
              <w:rPr>
                <w:rFonts w:ascii="Calibri" w:hAnsi="Calibri" w:cs="Calibri"/>
                <w:lang w:val="ru-RU"/>
              </w:rPr>
            </w:pPr>
          </w:p>
        </w:tc>
      </w:tr>
      <w:tr w:rsidR="007539AB" w:rsidRPr="00B105DE" w14:paraId="3A78C889" w14:textId="77777777" w:rsidTr="00856846">
        <w:trPr>
          <w:trHeight w:val="84"/>
        </w:trPr>
        <w:tc>
          <w:tcPr>
            <w:tcW w:w="3114" w:type="dxa"/>
            <w:shd w:val="clear" w:color="auto" w:fill="A4B3C6"/>
            <w:vAlign w:val="bottom"/>
          </w:tcPr>
          <w:p w14:paraId="148B8CF0" w14:textId="77777777" w:rsidR="007539AB" w:rsidRPr="00B105DE" w:rsidRDefault="007539AB" w:rsidP="00AE2036">
            <w:pPr>
              <w:pStyle w:val="NoSpacing"/>
              <w:jc w:val="both"/>
              <w:rPr>
                <w:rFonts w:ascii="Calibri" w:eastAsia="Arial" w:hAnsi="Calibri" w:cs="Calibri"/>
                <w:kern w:val="1"/>
                <w:lang w:val="sr-Cyrl-CS" w:eastAsia="ar-SA"/>
              </w:rPr>
            </w:pPr>
            <w:r w:rsidRPr="00B105DE">
              <w:rPr>
                <w:rFonts w:ascii="Calibri" w:eastAsia="Arial" w:hAnsi="Calibri" w:cs="Calibri"/>
                <w:color w:val="002060"/>
                <w:kern w:val="1"/>
                <w:lang w:eastAsia="ar-SA"/>
              </w:rPr>
              <w:t>Донације и трансфери</w:t>
            </w:r>
          </w:p>
        </w:tc>
        <w:tc>
          <w:tcPr>
            <w:tcW w:w="1843" w:type="dxa"/>
            <w:shd w:val="clear" w:color="auto" w:fill="E7E6E6" w:themeFill="background2"/>
          </w:tcPr>
          <w:p w14:paraId="48AA9CB1" w14:textId="77777777" w:rsidR="007539AB" w:rsidRPr="00B105DE" w:rsidRDefault="007539AB" w:rsidP="00AE2036">
            <w:pPr>
              <w:pStyle w:val="NoSpacing"/>
              <w:jc w:val="both"/>
              <w:rPr>
                <w:rFonts w:ascii="Calibri" w:hAnsi="Calibri" w:cs="Calibri"/>
              </w:rPr>
            </w:pPr>
          </w:p>
        </w:tc>
        <w:tc>
          <w:tcPr>
            <w:tcW w:w="1984" w:type="dxa"/>
            <w:shd w:val="clear" w:color="auto" w:fill="E7E6E6" w:themeFill="background2"/>
            <w:vAlign w:val="bottom"/>
          </w:tcPr>
          <w:p w14:paraId="544A1368" w14:textId="77777777" w:rsidR="007539AB" w:rsidRPr="00B105DE" w:rsidRDefault="007539AB" w:rsidP="00AE2036">
            <w:pPr>
              <w:pStyle w:val="NoSpacing"/>
              <w:jc w:val="both"/>
              <w:rPr>
                <w:rFonts w:ascii="Calibri" w:eastAsia="Arial" w:hAnsi="Calibri" w:cs="Calibri"/>
                <w:kern w:val="1"/>
                <w:lang w:eastAsia="ar-SA"/>
              </w:rPr>
            </w:pPr>
          </w:p>
        </w:tc>
        <w:tc>
          <w:tcPr>
            <w:tcW w:w="2126" w:type="dxa"/>
            <w:shd w:val="clear" w:color="auto" w:fill="E7E6E6" w:themeFill="background2"/>
          </w:tcPr>
          <w:p w14:paraId="38D76635" w14:textId="77777777" w:rsidR="007539AB" w:rsidRPr="00B105DE" w:rsidRDefault="007539AB" w:rsidP="00AE2036">
            <w:pPr>
              <w:pStyle w:val="NoSpacing"/>
              <w:jc w:val="both"/>
              <w:rPr>
                <w:rFonts w:ascii="Calibri" w:hAnsi="Calibri" w:cs="Calibri"/>
              </w:rPr>
            </w:pPr>
          </w:p>
        </w:tc>
      </w:tr>
      <w:tr w:rsidR="007539AB" w:rsidRPr="00B105DE" w14:paraId="64B2CDE6" w14:textId="77777777" w:rsidTr="00856846">
        <w:trPr>
          <w:trHeight w:val="344"/>
        </w:trPr>
        <w:tc>
          <w:tcPr>
            <w:tcW w:w="3114" w:type="dxa"/>
            <w:shd w:val="clear" w:color="auto" w:fill="A4B3C6"/>
            <w:vAlign w:val="bottom"/>
          </w:tcPr>
          <w:p w14:paraId="46B1FBF9" w14:textId="77777777" w:rsidR="007539AB" w:rsidRPr="00B105DE" w:rsidRDefault="007539AB" w:rsidP="00AE2036">
            <w:pPr>
              <w:pStyle w:val="NoSpacing"/>
              <w:jc w:val="both"/>
              <w:rPr>
                <w:rFonts w:ascii="Calibri" w:eastAsia="Arial" w:hAnsi="Calibri" w:cs="Calibri"/>
                <w:kern w:val="1"/>
                <w:lang w:val="ru-RU" w:eastAsia="ar-SA"/>
              </w:rPr>
            </w:pPr>
            <w:r w:rsidRPr="00B105DE">
              <w:rPr>
                <w:rFonts w:ascii="Calibri" w:eastAsia="Arial" w:hAnsi="Calibri" w:cs="Calibri"/>
                <w:color w:val="002060"/>
                <w:kern w:val="1"/>
                <w:lang w:eastAsia="ar-SA"/>
              </w:rPr>
              <w:t>Примања од продаје нефинансијске имовине</w:t>
            </w:r>
          </w:p>
        </w:tc>
        <w:tc>
          <w:tcPr>
            <w:tcW w:w="1843" w:type="dxa"/>
            <w:shd w:val="clear" w:color="auto" w:fill="E7E6E6" w:themeFill="background2"/>
          </w:tcPr>
          <w:p w14:paraId="351C4EE2" w14:textId="77777777" w:rsidR="007539AB" w:rsidRPr="00B105DE" w:rsidRDefault="007539AB" w:rsidP="00AE2036">
            <w:pPr>
              <w:pStyle w:val="NoSpacing"/>
              <w:jc w:val="both"/>
              <w:rPr>
                <w:rFonts w:ascii="Calibri" w:hAnsi="Calibri" w:cs="Calibri"/>
                <w:lang w:val="ru-RU"/>
              </w:rPr>
            </w:pPr>
          </w:p>
        </w:tc>
        <w:tc>
          <w:tcPr>
            <w:tcW w:w="1984" w:type="dxa"/>
            <w:shd w:val="clear" w:color="auto" w:fill="E7E6E6" w:themeFill="background2"/>
            <w:vAlign w:val="bottom"/>
          </w:tcPr>
          <w:p w14:paraId="1A0AFC43" w14:textId="77777777" w:rsidR="007539AB" w:rsidRPr="00B105DE" w:rsidRDefault="007539AB" w:rsidP="00AE2036">
            <w:pPr>
              <w:pStyle w:val="NoSpacing"/>
              <w:jc w:val="both"/>
              <w:rPr>
                <w:rFonts w:ascii="Calibri" w:hAnsi="Calibri" w:cs="Calibri"/>
              </w:rPr>
            </w:pPr>
          </w:p>
        </w:tc>
        <w:tc>
          <w:tcPr>
            <w:tcW w:w="2126" w:type="dxa"/>
            <w:shd w:val="clear" w:color="auto" w:fill="E7E6E6" w:themeFill="background2"/>
          </w:tcPr>
          <w:p w14:paraId="327C46BF" w14:textId="77777777" w:rsidR="007539AB" w:rsidRPr="00B105DE" w:rsidRDefault="007539AB" w:rsidP="00AE2036">
            <w:pPr>
              <w:pStyle w:val="NoSpacing"/>
              <w:jc w:val="both"/>
              <w:rPr>
                <w:rFonts w:ascii="Calibri" w:hAnsi="Calibri" w:cs="Calibri"/>
              </w:rPr>
            </w:pPr>
          </w:p>
        </w:tc>
      </w:tr>
    </w:tbl>
    <w:p w14:paraId="3A91D974" w14:textId="6AEE0BBC" w:rsidR="007539AB" w:rsidRPr="00BF51B7" w:rsidRDefault="007539AB" w:rsidP="00AE2036">
      <w:pPr>
        <w:pStyle w:val="NoSpacing"/>
        <w:jc w:val="both"/>
        <w:rPr>
          <w:rFonts w:ascii="Calibri" w:hAnsi="Calibri" w:cs="Calibri"/>
          <w:i/>
          <w:iCs/>
          <w:lang w:val="ru-RU"/>
        </w:rPr>
      </w:pPr>
      <w:r w:rsidRPr="00BF51B7">
        <w:rPr>
          <w:rFonts w:ascii="Calibri" w:hAnsi="Calibri" w:cs="Calibri"/>
          <w:i/>
          <w:iCs/>
          <w:lang w:val="ru-RU"/>
        </w:rPr>
        <w:t xml:space="preserve">Извор: </w:t>
      </w:r>
      <w:r w:rsidRPr="00BF51B7">
        <w:rPr>
          <w:rFonts w:ascii="Calibri" w:hAnsi="Calibri" w:cs="Calibri"/>
          <w:i/>
          <w:iCs/>
          <w:lang w:val="ru-RU"/>
        </w:rPr>
        <w:tab/>
        <w:t xml:space="preserve">* Одлука о изменама и допунама Одлуке о буџету Општине </w:t>
      </w:r>
      <w:r w:rsidR="00453AE2">
        <w:rPr>
          <w:rFonts w:ascii="Calibri" w:hAnsi="Calibri" w:cs="Calibri"/>
          <w:i/>
          <w:iCs/>
          <w:lang w:val="ru-RU"/>
        </w:rPr>
        <w:t>Велика Плана</w:t>
      </w:r>
      <w:r w:rsidRPr="00BF51B7">
        <w:rPr>
          <w:rFonts w:ascii="Calibri" w:hAnsi="Calibri" w:cs="Calibri"/>
          <w:i/>
          <w:iCs/>
          <w:lang w:val="ru-RU"/>
        </w:rPr>
        <w:t xml:space="preserve"> за 2020. </w:t>
      </w:r>
      <w:r w:rsidR="00BF51B7" w:rsidRPr="00BF51B7">
        <w:rPr>
          <w:rFonts w:ascii="Calibri" w:hAnsi="Calibri" w:cs="Calibri"/>
          <w:i/>
          <w:iCs/>
          <w:lang w:val="ru-RU"/>
        </w:rPr>
        <w:t>Г</w:t>
      </w:r>
      <w:r w:rsidRPr="00BF51B7">
        <w:rPr>
          <w:rFonts w:ascii="Calibri" w:hAnsi="Calibri" w:cs="Calibri"/>
          <w:i/>
          <w:iCs/>
          <w:lang w:val="ru-RU"/>
        </w:rPr>
        <w:t>од</w:t>
      </w:r>
      <w:r w:rsidR="00BF51B7">
        <w:rPr>
          <w:rFonts w:ascii="Calibri" w:hAnsi="Calibri" w:cs="Calibri"/>
          <w:i/>
          <w:iCs/>
          <w:lang w:val="ru-RU"/>
        </w:rPr>
        <w:t>.</w:t>
      </w:r>
    </w:p>
    <w:p w14:paraId="08501C5F" w14:textId="7C2CF00E" w:rsidR="007539AB" w:rsidRPr="00BF51B7" w:rsidRDefault="007539AB" w:rsidP="00AE2036">
      <w:pPr>
        <w:pStyle w:val="NoSpacing"/>
        <w:jc w:val="both"/>
        <w:rPr>
          <w:rFonts w:ascii="Calibri" w:hAnsi="Calibri" w:cs="Calibri"/>
          <w:i/>
          <w:iCs/>
          <w:lang w:val="ru-RU"/>
        </w:rPr>
      </w:pPr>
      <w:r w:rsidRPr="00BF51B7">
        <w:rPr>
          <w:rFonts w:ascii="Calibri" w:hAnsi="Calibri" w:cs="Calibri"/>
          <w:i/>
          <w:iCs/>
          <w:lang w:val="ru-RU"/>
        </w:rPr>
        <w:t xml:space="preserve">**Одлука о буџету Општине </w:t>
      </w:r>
      <w:r w:rsidR="00453AE2">
        <w:rPr>
          <w:rFonts w:ascii="Calibri" w:hAnsi="Calibri" w:cs="Calibri"/>
          <w:i/>
          <w:iCs/>
          <w:lang w:val="ru-RU"/>
        </w:rPr>
        <w:t>Велика Плана</w:t>
      </w:r>
      <w:r w:rsidRPr="00BF51B7">
        <w:rPr>
          <w:rFonts w:ascii="Calibri" w:hAnsi="Calibri" w:cs="Calibri"/>
          <w:i/>
          <w:iCs/>
          <w:lang w:val="ru-RU"/>
        </w:rPr>
        <w:t xml:space="preserve"> за 2021. годину</w:t>
      </w:r>
    </w:p>
    <w:p w14:paraId="045D2B34" w14:textId="6A88C4A1" w:rsidR="007539AB" w:rsidRPr="00BF51B7" w:rsidRDefault="007539AB" w:rsidP="00AE2036">
      <w:pPr>
        <w:pStyle w:val="NoSpacing"/>
        <w:jc w:val="both"/>
        <w:rPr>
          <w:rFonts w:ascii="Calibri" w:hAnsi="Calibri" w:cs="Calibri"/>
          <w:i/>
          <w:iCs/>
          <w:lang w:val="ru-RU"/>
        </w:rPr>
      </w:pPr>
      <w:r w:rsidRPr="00BF51B7">
        <w:rPr>
          <w:rFonts w:ascii="Calibri" w:hAnsi="Calibri" w:cs="Calibri"/>
          <w:i/>
          <w:iCs/>
          <w:lang w:val="ru-RU"/>
        </w:rPr>
        <w:t xml:space="preserve">***Одлука о буџету Општине </w:t>
      </w:r>
      <w:r w:rsidR="00453AE2">
        <w:rPr>
          <w:rFonts w:ascii="Calibri" w:hAnsi="Calibri" w:cs="Calibri"/>
          <w:i/>
          <w:iCs/>
          <w:lang w:val="ru-RU"/>
        </w:rPr>
        <w:t>Велика Плана</w:t>
      </w:r>
      <w:r w:rsidRPr="00BF51B7">
        <w:rPr>
          <w:rFonts w:ascii="Calibri" w:hAnsi="Calibri" w:cs="Calibri"/>
          <w:i/>
          <w:iCs/>
          <w:lang w:val="ru-RU"/>
        </w:rPr>
        <w:t xml:space="preserve"> за 2022. годину</w:t>
      </w:r>
    </w:p>
    <w:p w14:paraId="42998BBE" w14:textId="77777777" w:rsidR="007539AB" w:rsidRPr="001918DC" w:rsidRDefault="007539AB" w:rsidP="00AE2036">
      <w:pPr>
        <w:pStyle w:val="NoSpacing"/>
        <w:jc w:val="both"/>
        <w:rPr>
          <w:rFonts w:ascii="Calibri" w:hAnsi="Calibri" w:cs="Calibri"/>
          <w:i/>
          <w:iCs/>
          <w:sz w:val="16"/>
          <w:szCs w:val="16"/>
          <w:lang w:val="ru-RU"/>
        </w:rPr>
      </w:pPr>
    </w:p>
    <w:p w14:paraId="7F1FC388" w14:textId="1BA85114" w:rsidR="000C60A6" w:rsidRDefault="00BC691D" w:rsidP="00AE2036">
      <w:pPr>
        <w:pStyle w:val="ListParagraph"/>
        <w:widowControl/>
        <w:numPr>
          <w:ilvl w:val="1"/>
          <w:numId w:val="30"/>
        </w:numPr>
        <w:autoSpaceDE/>
        <w:autoSpaceDN/>
        <w:spacing w:after="160" w:line="259" w:lineRule="auto"/>
        <w:ind w:left="0" w:firstLine="0"/>
        <w:jc w:val="both"/>
        <w:rPr>
          <w:rStyle w:val="Heading2Char"/>
          <w:b/>
          <w:bCs/>
          <w:i/>
          <w:iCs/>
          <w:sz w:val="24"/>
          <w:szCs w:val="24"/>
        </w:rPr>
      </w:pPr>
      <w:bookmarkStart w:id="14" w:name="_Toc136948388"/>
      <w:proofErr w:type="spellStart"/>
      <w:r w:rsidRPr="00D409FF">
        <w:rPr>
          <w:rStyle w:val="Heading2Char"/>
          <w:b/>
          <w:bCs/>
          <w:i/>
          <w:iCs/>
          <w:sz w:val="24"/>
          <w:szCs w:val="24"/>
        </w:rPr>
        <w:t>Расходи</w:t>
      </w:r>
      <w:proofErr w:type="spellEnd"/>
      <w:r w:rsidRPr="00D409FF">
        <w:rPr>
          <w:rStyle w:val="Heading2Char"/>
          <w:b/>
          <w:bCs/>
          <w:i/>
          <w:iCs/>
          <w:sz w:val="24"/>
          <w:szCs w:val="24"/>
        </w:rPr>
        <w:t xml:space="preserve"> </w:t>
      </w:r>
      <w:proofErr w:type="spellStart"/>
      <w:r w:rsidRPr="00D409FF">
        <w:rPr>
          <w:rStyle w:val="Heading2Char"/>
          <w:b/>
          <w:bCs/>
          <w:i/>
          <w:iCs/>
          <w:sz w:val="24"/>
          <w:szCs w:val="24"/>
        </w:rPr>
        <w:t>општинског</w:t>
      </w:r>
      <w:proofErr w:type="spellEnd"/>
      <w:r w:rsidRPr="00D409FF">
        <w:rPr>
          <w:rStyle w:val="Heading2Char"/>
          <w:b/>
          <w:bCs/>
          <w:i/>
          <w:iCs/>
          <w:sz w:val="24"/>
          <w:szCs w:val="24"/>
        </w:rPr>
        <w:t xml:space="preserve"> </w:t>
      </w:r>
      <w:proofErr w:type="spellStart"/>
      <w:r w:rsidRPr="00D409FF">
        <w:rPr>
          <w:rStyle w:val="Heading2Char"/>
          <w:b/>
          <w:bCs/>
          <w:i/>
          <w:iCs/>
          <w:sz w:val="24"/>
          <w:szCs w:val="24"/>
        </w:rPr>
        <w:t>буџета</w:t>
      </w:r>
      <w:bookmarkEnd w:id="14"/>
      <w:proofErr w:type="spellEnd"/>
    </w:p>
    <w:p w14:paraId="5B76FDF4" w14:textId="520A1809" w:rsidR="000C60A6" w:rsidRDefault="000C60A6" w:rsidP="00AE2036">
      <w:pPr>
        <w:pStyle w:val="NoSpacing"/>
        <w:jc w:val="both"/>
        <w:rPr>
          <w:rFonts w:ascii="Calibri" w:hAnsi="Calibri" w:cs="Calibri"/>
        </w:rPr>
      </w:pPr>
      <w:r w:rsidRPr="00B105DE">
        <w:rPr>
          <w:rFonts w:ascii="Calibri" w:hAnsi="Calibri" w:cs="Calibri"/>
        </w:rPr>
        <w:t xml:space="preserve">Одлуком о буџету Општине </w:t>
      </w:r>
      <w:r w:rsidR="00453AE2">
        <w:rPr>
          <w:rFonts w:ascii="Calibri" w:hAnsi="Calibri" w:cs="Calibri"/>
          <w:lang w:val="sr-Cyrl-RS"/>
        </w:rPr>
        <w:t>Велика Плана</w:t>
      </w:r>
      <w:r w:rsidRPr="00B105DE">
        <w:rPr>
          <w:rFonts w:ascii="Calibri" w:hAnsi="Calibri" w:cs="Calibri"/>
        </w:rPr>
        <w:t xml:space="preserve"> за 202</w:t>
      </w:r>
      <w:r w:rsidRPr="00B105DE">
        <w:rPr>
          <w:rFonts w:ascii="Calibri" w:hAnsi="Calibri" w:cs="Calibri"/>
          <w:lang w:val="sr-Cyrl-RS"/>
        </w:rPr>
        <w:t>2</w:t>
      </w:r>
      <w:r w:rsidRPr="00B105DE">
        <w:rPr>
          <w:rFonts w:ascii="Calibri" w:hAnsi="Calibri" w:cs="Calibri"/>
        </w:rPr>
        <w:t xml:space="preserve">. годину укупни расходи и издаци износе </w:t>
      </w:r>
      <w:r w:rsidRPr="00B105DE">
        <w:rPr>
          <w:rFonts w:ascii="Calibri" w:hAnsi="Calibri" w:cs="Calibri"/>
          <w:lang w:val="sr-Cyrl-RS"/>
        </w:rPr>
        <w:t xml:space="preserve">1.660.825,00 </w:t>
      </w:r>
      <w:r w:rsidRPr="00B105DE">
        <w:rPr>
          <w:rFonts w:ascii="Calibri" w:hAnsi="Calibri" w:cs="Calibri"/>
        </w:rPr>
        <w:t>динара.</w:t>
      </w:r>
    </w:p>
    <w:p w14:paraId="083A8A64" w14:textId="77777777" w:rsidR="00BF51B7" w:rsidRPr="00B105DE" w:rsidRDefault="00BF51B7" w:rsidP="00AE2036">
      <w:pPr>
        <w:pStyle w:val="NoSpacing"/>
        <w:jc w:val="both"/>
        <w:rPr>
          <w:rFonts w:ascii="Calibri" w:hAnsi="Calibri" w:cs="Calibri"/>
          <w:highlight w:val="yellow"/>
        </w:rPr>
      </w:pPr>
    </w:p>
    <w:p w14:paraId="7EF953ED" w14:textId="7D54B1E7" w:rsidR="000C60A6" w:rsidRPr="00BF51B7" w:rsidRDefault="000C60A6" w:rsidP="00AE2036">
      <w:pPr>
        <w:pStyle w:val="NoSpacing"/>
        <w:jc w:val="both"/>
        <w:rPr>
          <w:rFonts w:ascii="Calibri" w:hAnsi="Calibri" w:cs="Calibri"/>
          <w:i/>
          <w:iCs/>
          <w:lang w:eastAsia="ar-SA"/>
        </w:rPr>
      </w:pPr>
      <w:r w:rsidRPr="00BF51B7">
        <w:rPr>
          <w:rFonts w:ascii="Calibri" w:hAnsi="Calibri" w:cs="Calibri"/>
          <w:i/>
          <w:iCs/>
          <w:lang w:val="sv-SE" w:eastAsia="ar-SA"/>
        </w:rPr>
        <w:t xml:space="preserve">Табела </w:t>
      </w:r>
      <w:r w:rsidR="00BF51B7" w:rsidRPr="00BF51B7">
        <w:rPr>
          <w:rFonts w:ascii="Calibri" w:hAnsi="Calibri" w:cs="Calibri"/>
          <w:i/>
          <w:iCs/>
          <w:lang w:val="ru-RU" w:eastAsia="ar-SA"/>
        </w:rPr>
        <w:t>2.</w:t>
      </w:r>
      <w:r w:rsidRPr="00BF51B7">
        <w:rPr>
          <w:rFonts w:ascii="Calibri" w:hAnsi="Calibri" w:cs="Calibri"/>
          <w:i/>
          <w:iCs/>
          <w:lang w:val="ru-RU" w:eastAsia="ar-SA"/>
        </w:rPr>
        <w:t xml:space="preserve"> </w:t>
      </w:r>
      <w:r w:rsidRPr="00BF51B7">
        <w:rPr>
          <w:rFonts w:ascii="Calibri" w:hAnsi="Calibri" w:cs="Calibri"/>
          <w:i/>
          <w:iCs/>
          <w:lang w:val="sv-SE" w:eastAsia="ar-SA"/>
        </w:rPr>
        <w:t xml:space="preserve">Структура расхода </w:t>
      </w:r>
      <w:r w:rsidRPr="00BF51B7">
        <w:rPr>
          <w:rFonts w:ascii="Calibri" w:hAnsi="Calibri" w:cs="Calibri"/>
          <w:i/>
          <w:iCs/>
          <w:lang w:val="sr-Cyrl-RS" w:eastAsia="ar-SA"/>
        </w:rPr>
        <w:t>општинског</w:t>
      </w:r>
      <w:r w:rsidRPr="00BF51B7">
        <w:rPr>
          <w:rFonts w:ascii="Calibri" w:hAnsi="Calibri" w:cs="Calibri"/>
          <w:i/>
          <w:iCs/>
          <w:lang w:val="sv-SE" w:eastAsia="ar-SA"/>
        </w:rPr>
        <w:t xml:space="preserve"> буџета</w:t>
      </w:r>
      <w:r w:rsidRPr="00BF51B7">
        <w:rPr>
          <w:rFonts w:ascii="Calibri" w:hAnsi="Calibri" w:cs="Calibri"/>
          <w:i/>
          <w:iCs/>
          <w:lang w:val="sr-Cyrl-RS" w:eastAsia="ar-SA"/>
        </w:rPr>
        <w:t>,</w:t>
      </w:r>
      <w:r w:rsidRPr="00BF51B7">
        <w:rPr>
          <w:rFonts w:ascii="Calibri" w:hAnsi="Calibri" w:cs="Calibri"/>
          <w:i/>
          <w:iCs/>
          <w:lang w:eastAsia="ar-SA"/>
        </w:rPr>
        <w:t xml:space="preserve"> у РСД</w:t>
      </w:r>
    </w:p>
    <w:tbl>
      <w:tblPr>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17"/>
        <w:gridCol w:w="2226"/>
        <w:gridCol w:w="2226"/>
        <w:gridCol w:w="1987"/>
      </w:tblGrid>
      <w:tr w:rsidR="000C60A6" w:rsidRPr="002C7F34" w14:paraId="68050908" w14:textId="77777777" w:rsidTr="00BF51B7">
        <w:trPr>
          <w:trHeight w:val="640"/>
          <w:jc w:val="center"/>
        </w:trPr>
        <w:tc>
          <w:tcPr>
            <w:tcW w:w="2917" w:type="dxa"/>
            <w:shd w:val="clear" w:color="auto" w:fill="A4B3C6"/>
            <w:vAlign w:val="bottom"/>
          </w:tcPr>
          <w:p w14:paraId="3E15A694" w14:textId="2BF8A0A8" w:rsidR="000C60A6" w:rsidRPr="002C7F34" w:rsidRDefault="000C60A6" w:rsidP="00AE2036">
            <w:pPr>
              <w:pStyle w:val="NoSpacing"/>
              <w:jc w:val="both"/>
            </w:pPr>
          </w:p>
        </w:tc>
        <w:tc>
          <w:tcPr>
            <w:tcW w:w="2226" w:type="dxa"/>
            <w:shd w:val="clear" w:color="auto" w:fill="A4B3C6"/>
            <w:vAlign w:val="bottom"/>
          </w:tcPr>
          <w:p w14:paraId="065C8845" w14:textId="77777777" w:rsidR="000C60A6" w:rsidRDefault="000C60A6" w:rsidP="00AE2036">
            <w:pPr>
              <w:pStyle w:val="NoSpacing"/>
              <w:jc w:val="both"/>
            </w:pPr>
            <w:r w:rsidRPr="002C7F34">
              <w:t>20</w:t>
            </w:r>
            <w:r w:rsidR="002C7F34" w:rsidRPr="002C7F34">
              <w:t>20</w:t>
            </w:r>
            <w:r w:rsidRPr="002C7F34">
              <w:t>.*</w:t>
            </w:r>
          </w:p>
          <w:p w14:paraId="5FA462CA" w14:textId="34F8768C" w:rsidR="002C7F34" w:rsidRPr="002C7F34" w:rsidRDefault="002C7F34" w:rsidP="00AE2036">
            <w:pPr>
              <w:pStyle w:val="NoSpacing"/>
              <w:jc w:val="both"/>
            </w:pPr>
          </w:p>
        </w:tc>
        <w:tc>
          <w:tcPr>
            <w:tcW w:w="2226" w:type="dxa"/>
            <w:shd w:val="clear" w:color="auto" w:fill="A4B3C6"/>
          </w:tcPr>
          <w:p w14:paraId="406ED638" w14:textId="77777777" w:rsidR="000C60A6" w:rsidRPr="002C7F34" w:rsidRDefault="000C60A6" w:rsidP="00AE2036">
            <w:pPr>
              <w:pStyle w:val="NoSpacing"/>
              <w:jc w:val="both"/>
            </w:pPr>
          </w:p>
          <w:p w14:paraId="264741F2" w14:textId="77777777" w:rsidR="000C60A6" w:rsidRDefault="000C60A6" w:rsidP="00AE2036">
            <w:pPr>
              <w:pStyle w:val="NoSpacing"/>
              <w:jc w:val="both"/>
            </w:pPr>
            <w:r w:rsidRPr="002C7F34">
              <w:t>202</w:t>
            </w:r>
            <w:r w:rsidR="002C7F34" w:rsidRPr="002C7F34">
              <w:t>1</w:t>
            </w:r>
            <w:r w:rsidRPr="002C7F34">
              <w:t>.**</w:t>
            </w:r>
          </w:p>
          <w:p w14:paraId="771CFF54" w14:textId="77975CF3" w:rsidR="002C7F34" w:rsidRPr="002C7F34" w:rsidRDefault="002C7F34" w:rsidP="00AE2036">
            <w:pPr>
              <w:pStyle w:val="NoSpacing"/>
              <w:jc w:val="both"/>
            </w:pPr>
          </w:p>
        </w:tc>
        <w:tc>
          <w:tcPr>
            <w:tcW w:w="1987" w:type="dxa"/>
            <w:shd w:val="clear" w:color="auto" w:fill="A4B3C6"/>
          </w:tcPr>
          <w:p w14:paraId="2E7C2351" w14:textId="77777777" w:rsidR="000C60A6" w:rsidRPr="002C7F34" w:rsidRDefault="000C60A6" w:rsidP="00AE2036">
            <w:pPr>
              <w:pStyle w:val="NoSpacing"/>
              <w:jc w:val="both"/>
            </w:pPr>
          </w:p>
          <w:p w14:paraId="6B63A02F" w14:textId="2360417D" w:rsidR="000C60A6" w:rsidRPr="002C7F34" w:rsidRDefault="000C60A6" w:rsidP="00AE2036">
            <w:pPr>
              <w:pStyle w:val="NoSpacing"/>
              <w:jc w:val="both"/>
            </w:pPr>
            <w:r w:rsidRPr="002C7F34">
              <w:t>202</w:t>
            </w:r>
            <w:r w:rsidR="002C7F34" w:rsidRPr="002C7F34">
              <w:t>2</w:t>
            </w:r>
            <w:r w:rsidRPr="002C7F34">
              <w:t>.***</w:t>
            </w:r>
          </w:p>
        </w:tc>
      </w:tr>
      <w:tr w:rsidR="000C60A6" w:rsidRPr="002C7F34" w14:paraId="35E3683B" w14:textId="77777777" w:rsidTr="00BF51B7">
        <w:trPr>
          <w:trHeight w:val="299"/>
          <w:jc w:val="center"/>
        </w:trPr>
        <w:tc>
          <w:tcPr>
            <w:tcW w:w="2917" w:type="dxa"/>
            <w:shd w:val="clear" w:color="auto" w:fill="A4B3C6"/>
            <w:vAlign w:val="bottom"/>
          </w:tcPr>
          <w:p w14:paraId="24386FB8" w14:textId="77777777" w:rsidR="000C60A6" w:rsidRPr="002C7F34" w:rsidRDefault="000C60A6" w:rsidP="00AE2036">
            <w:pPr>
              <w:pStyle w:val="NoSpacing"/>
              <w:jc w:val="both"/>
            </w:pPr>
            <w:r w:rsidRPr="002C7F34">
              <w:lastRenderedPageBreak/>
              <w:t>Укупни расходи и издаци за набавку нефинансијске и финансијске имовине</w:t>
            </w:r>
          </w:p>
        </w:tc>
        <w:tc>
          <w:tcPr>
            <w:tcW w:w="2226" w:type="dxa"/>
            <w:shd w:val="clear" w:color="auto" w:fill="E7E6E6" w:themeFill="background2"/>
          </w:tcPr>
          <w:p w14:paraId="2422AA55" w14:textId="77777777" w:rsidR="000C60A6" w:rsidRPr="002C7F34" w:rsidRDefault="000C60A6" w:rsidP="00AE2036">
            <w:pPr>
              <w:pStyle w:val="NoSpacing"/>
              <w:jc w:val="both"/>
            </w:pPr>
            <w:r w:rsidRPr="002C7F34">
              <w:t>1.096.409,00</w:t>
            </w:r>
          </w:p>
        </w:tc>
        <w:tc>
          <w:tcPr>
            <w:tcW w:w="2226" w:type="dxa"/>
            <w:shd w:val="clear" w:color="auto" w:fill="E7E6E6" w:themeFill="background2"/>
          </w:tcPr>
          <w:p w14:paraId="60ED331A" w14:textId="77777777" w:rsidR="000C60A6" w:rsidRPr="002C7F34" w:rsidRDefault="000C60A6" w:rsidP="00AE2036">
            <w:pPr>
              <w:pStyle w:val="NoSpacing"/>
              <w:jc w:val="both"/>
            </w:pPr>
            <w:r w:rsidRPr="002C7F34">
              <w:t>1.241.237,77</w:t>
            </w:r>
          </w:p>
        </w:tc>
        <w:tc>
          <w:tcPr>
            <w:tcW w:w="1987" w:type="dxa"/>
            <w:shd w:val="clear" w:color="auto" w:fill="E7E6E6" w:themeFill="background2"/>
          </w:tcPr>
          <w:p w14:paraId="06CE5D71" w14:textId="77777777" w:rsidR="000C60A6" w:rsidRPr="002C7F34" w:rsidRDefault="000C60A6" w:rsidP="00AE2036">
            <w:pPr>
              <w:pStyle w:val="NoSpacing"/>
              <w:jc w:val="both"/>
            </w:pPr>
            <w:r w:rsidRPr="002C7F34">
              <w:t>1.660.825,00</w:t>
            </w:r>
          </w:p>
        </w:tc>
      </w:tr>
      <w:tr w:rsidR="000C60A6" w:rsidRPr="002C7F34" w14:paraId="1D556EF1" w14:textId="77777777" w:rsidTr="00BF51B7">
        <w:trPr>
          <w:trHeight w:val="319"/>
          <w:jc w:val="center"/>
        </w:trPr>
        <w:tc>
          <w:tcPr>
            <w:tcW w:w="2917" w:type="dxa"/>
            <w:shd w:val="clear" w:color="auto" w:fill="A4B3C6"/>
            <w:vAlign w:val="bottom"/>
          </w:tcPr>
          <w:p w14:paraId="70227167" w14:textId="77777777" w:rsidR="000C60A6" w:rsidRPr="002C7F34" w:rsidRDefault="000C60A6" w:rsidP="00AE2036">
            <w:pPr>
              <w:pStyle w:val="NoSpacing"/>
              <w:jc w:val="both"/>
            </w:pPr>
            <w:r w:rsidRPr="002C7F34">
              <w:t>Текући расходи</w:t>
            </w:r>
          </w:p>
        </w:tc>
        <w:tc>
          <w:tcPr>
            <w:tcW w:w="2226" w:type="dxa"/>
            <w:shd w:val="clear" w:color="auto" w:fill="E7E6E6" w:themeFill="background2"/>
            <w:vAlign w:val="bottom"/>
          </w:tcPr>
          <w:p w14:paraId="746571AE" w14:textId="77777777" w:rsidR="000C60A6" w:rsidRPr="002C7F34" w:rsidRDefault="000C60A6" w:rsidP="00AE2036">
            <w:pPr>
              <w:pStyle w:val="NoSpacing"/>
              <w:jc w:val="both"/>
            </w:pPr>
          </w:p>
        </w:tc>
        <w:tc>
          <w:tcPr>
            <w:tcW w:w="2226" w:type="dxa"/>
            <w:shd w:val="clear" w:color="auto" w:fill="E7E6E6" w:themeFill="background2"/>
          </w:tcPr>
          <w:p w14:paraId="72C70463" w14:textId="77777777" w:rsidR="000C60A6" w:rsidRPr="002C7F34" w:rsidRDefault="000C60A6" w:rsidP="00AE2036">
            <w:pPr>
              <w:pStyle w:val="NoSpacing"/>
              <w:jc w:val="both"/>
            </w:pPr>
          </w:p>
        </w:tc>
        <w:tc>
          <w:tcPr>
            <w:tcW w:w="1987" w:type="dxa"/>
            <w:shd w:val="clear" w:color="auto" w:fill="E7E6E6" w:themeFill="background2"/>
          </w:tcPr>
          <w:p w14:paraId="5800449F" w14:textId="77777777" w:rsidR="000C60A6" w:rsidRPr="002C7F34" w:rsidRDefault="000C60A6" w:rsidP="00AE2036">
            <w:pPr>
              <w:pStyle w:val="NoSpacing"/>
              <w:jc w:val="both"/>
            </w:pPr>
          </w:p>
        </w:tc>
      </w:tr>
      <w:tr w:rsidR="000C60A6" w:rsidRPr="002C7F34" w14:paraId="6F2157CF" w14:textId="77777777" w:rsidTr="00BF51B7">
        <w:trPr>
          <w:trHeight w:val="319"/>
          <w:jc w:val="center"/>
        </w:trPr>
        <w:tc>
          <w:tcPr>
            <w:tcW w:w="2917" w:type="dxa"/>
            <w:shd w:val="clear" w:color="auto" w:fill="A4B3C6"/>
            <w:vAlign w:val="bottom"/>
          </w:tcPr>
          <w:p w14:paraId="718DCB98" w14:textId="77777777" w:rsidR="000C60A6" w:rsidRPr="002C7F34" w:rsidRDefault="000C60A6" w:rsidP="00AE2036">
            <w:pPr>
              <w:pStyle w:val="NoSpacing"/>
              <w:jc w:val="both"/>
            </w:pPr>
            <w:r w:rsidRPr="002C7F34">
              <w:t>Издаци за набавку нефинансијске имовине</w:t>
            </w:r>
          </w:p>
        </w:tc>
        <w:tc>
          <w:tcPr>
            <w:tcW w:w="2226" w:type="dxa"/>
            <w:shd w:val="clear" w:color="auto" w:fill="E7E6E6" w:themeFill="background2"/>
            <w:vAlign w:val="bottom"/>
          </w:tcPr>
          <w:p w14:paraId="67C88153" w14:textId="77777777" w:rsidR="000C60A6" w:rsidRPr="002C7F34" w:rsidRDefault="000C60A6" w:rsidP="00AE2036">
            <w:pPr>
              <w:pStyle w:val="NoSpacing"/>
              <w:jc w:val="both"/>
            </w:pPr>
          </w:p>
        </w:tc>
        <w:tc>
          <w:tcPr>
            <w:tcW w:w="2226" w:type="dxa"/>
            <w:shd w:val="clear" w:color="auto" w:fill="E7E6E6" w:themeFill="background2"/>
          </w:tcPr>
          <w:p w14:paraId="121637C7" w14:textId="77777777" w:rsidR="000C60A6" w:rsidRPr="002C7F34" w:rsidRDefault="000C60A6" w:rsidP="00AE2036">
            <w:pPr>
              <w:pStyle w:val="NoSpacing"/>
              <w:jc w:val="both"/>
            </w:pPr>
          </w:p>
        </w:tc>
        <w:tc>
          <w:tcPr>
            <w:tcW w:w="1987" w:type="dxa"/>
            <w:shd w:val="clear" w:color="auto" w:fill="E7E6E6" w:themeFill="background2"/>
          </w:tcPr>
          <w:p w14:paraId="796692F9" w14:textId="77777777" w:rsidR="000C60A6" w:rsidRPr="002C7F34" w:rsidRDefault="000C60A6" w:rsidP="00AE2036">
            <w:pPr>
              <w:pStyle w:val="NoSpacing"/>
              <w:jc w:val="both"/>
            </w:pPr>
          </w:p>
        </w:tc>
      </w:tr>
      <w:tr w:rsidR="000C60A6" w:rsidRPr="002C7F34" w14:paraId="7EB4A27A" w14:textId="77777777" w:rsidTr="00BF51B7">
        <w:trPr>
          <w:trHeight w:val="84"/>
          <w:jc w:val="center"/>
        </w:trPr>
        <w:tc>
          <w:tcPr>
            <w:tcW w:w="2917" w:type="dxa"/>
            <w:shd w:val="clear" w:color="auto" w:fill="A4B3C6"/>
            <w:vAlign w:val="bottom"/>
          </w:tcPr>
          <w:p w14:paraId="6D329C0E" w14:textId="77777777" w:rsidR="000C60A6" w:rsidRPr="002C7F34" w:rsidRDefault="000C60A6" w:rsidP="00AE2036">
            <w:pPr>
              <w:pStyle w:val="NoSpacing"/>
              <w:jc w:val="both"/>
            </w:pPr>
            <w:r w:rsidRPr="002C7F34">
              <w:t>Отплата дуга</w:t>
            </w:r>
          </w:p>
        </w:tc>
        <w:tc>
          <w:tcPr>
            <w:tcW w:w="2226" w:type="dxa"/>
            <w:shd w:val="clear" w:color="auto" w:fill="E7E6E6"/>
            <w:vAlign w:val="bottom"/>
          </w:tcPr>
          <w:p w14:paraId="4999A8AA" w14:textId="77777777" w:rsidR="000C60A6" w:rsidRPr="002C7F34" w:rsidRDefault="000C60A6" w:rsidP="00AE2036">
            <w:pPr>
              <w:pStyle w:val="NoSpacing"/>
              <w:jc w:val="both"/>
            </w:pPr>
          </w:p>
        </w:tc>
        <w:tc>
          <w:tcPr>
            <w:tcW w:w="2226" w:type="dxa"/>
            <w:shd w:val="clear" w:color="auto" w:fill="E7E6E6" w:themeFill="background2"/>
          </w:tcPr>
          <w:p w14:paraId="26E86B09" w14:textId="77777777" w:rsidR="000C60A6" w:rsidRPr="002C7F34" w:rsidRDefault="000C60A6" w:rsidP="00AE2036">
            <w:pPr>
              <w:pStyle w:val="NoSpacing"/>
              <w:jc w:val="both"/>
            </w:pPr>
          </w:p>
        </w:tc>
        <w:tc>
          <w:tcPr>
            <w:tcW w:w="1987" w:type="dxa"/>
            <w:shd w:val="clear" w:color="auto" w:fill="E7E6E6" w:themeFill="background2"/>
          </w:tcPr>
          <w:p w14:paraId="3D5EF39D" w14:textId="77777777" w:rsidR="000C60A6" w:rsidRPr="002C7F34" w:rsidRDefault="000C60A6" w:rsidP="00AE2036">
            <w:pPr>
              <w:pStyle w:val="NoSpacing"/>
              <w:jc w:val="both"/>
            </w:pPr>
          </w:p>
        </w:tc>
      </w:tr>
      <w:tr w:rsidR="000C60A6" w:rsidRPr="002C7F34" w14:paraId="68401869" w14:textId="77777777" w:rsidTr="00BF51B7">
        <w:trPr>
          <w:trHeight w:val="84"/>
          <w:jc w:val="center"/>
        </w:trPr>
        <w:tc>
          <w:tcPr>
            <w:tcW w:w="2917" w:type="dxa"/>
            <w:shd w:val="clear" w:color="auto" w:fill="A4B3C6"/>
            <w:vAlign w:val="bottom"/>
          </w:tcPr>
          <w:p w14:paraId="72CA175B" w14:textId="77777777" w:rsidR="000C60A6" w:rsidRPr="002C7F34" w:rsidRDefault="000C60A6" w:rsidP="00AE2036">
            <w:pPr>
              <w:pStyle w:val="NoSpacing"/>
              <w:jc w:val="both"/>
            </w:pPr>
            <w:r w:rsidRPr="002C7F34">
              <w:t>Остварени суфицит/дефицит</w:t>
            </w:r>
          </w:p>
        </w:tc>
        <w:tc>
          <w:tcPr>
            <w:tcW w:w="2226" w:type="dxa"/>
            <w:shd w:val="clear" w:color="auto" w:fill="E7E6E6" w:themeFill="background2"/>
            <w:vAlign w:val="bottom"/>
          </w:tcPr>
          <w:p w14:paraId="4DEEF3C5" w14:textId="77777777" w:rsidR="000C60A6" w:rsidRPr="002C7F34" w:rsidRDefault="000C60A6" w:rsidP="00AE2036">
            <w:pPr>
              <w:pStyle w:val="NoSpacing"/>
              <w:jc w:val="both"/>
            </w:pPr>
          </w:p>
        </w:tc>
        <w:tc>
          <w:tcPr>
            <w:tcW w:w="2226" w:type="dxa"/>
            <w:shd w:val="clear" w:color="auto" w:fill="E7E6E6" w:themeFill="background2"/>
          </w:tcPr>
          <w:p w14:paraId="630AB431" w14:textId="77777777" w:rsidR="000C60A6" w:rsidRPr="002C7F34" w:rsidRDefault="000C60A6" w:rsidP="00AE2036">
            <w:pPr>
              <w:pStyle w:val="NoSpacing"/>
              <w:jc w:val="both"/>
            </w:pPr>
          </w:p>
        </w:tc>
        <w:tc>
          <w:tcPr>
            <w:tcW w:w="1987" w:type="dxa"/>
            <w:shd w:val="clear" w:color="auto" w:fill="E7E6E6" w:themeFill="background2"/>
          </w:tcPr>
          <w:p w14:paraId="2CAF9DA9" w14:textId="77777777" w:rsidR="000C60A6" w:rsidRPr="002C7F34" w:rsidRDefault="000C60A6" w:rsidP="00AE2036">
            <w:pPr>
              <w:pStyle w:val="NoSpacing"/>
              <w:jc w:val="both"/>
            </w:pPr>
          </w:p>
        </w:tc>
      </w:tr>
    </w:tbl>
    <w:p w14:paraId="7DF560F0" w14:textId="7C38066C" w:rsidR="000C60A6" w:rsidRPr="00BF51B7" w:rsidRDefault="000C60A6" w:rsidP="00AE2036">
      <w:pPr>
        <w:pStyle w:val="NoSpacing"/>
        <w:jc w:val="both"/>
        <w:rPr>
          <w:rFonts w:ascii="Calibri" w:hAnsi="Calibri" w:cs="Calibri"/>
          <w:i/>
          <w:iCs/>
          <w:lang w:val="ru-RU"/>
        </w:rPr>
      </w:pPr>
      <w:r w:rsidRPr="00BF51B7">
        <w:rPr>
          <w:rFonts w:ascii="Calibri" w:hAnsi="Calibri" w:cs="Calibri"/>
          <w:i/>
          <w:iCs/>
          <w:lang w:val="ru-RU"/>
        </w:rPr>
        <w:t xml:space="preserve">Извор: * Одлука о изменама и допунама Одлуке о буџету Општине </w:t>
      </w:r>
      <w:r w:rsidR="00453AE2">
        <w:rPr>
          <w:rFonts w:ascii="Calibri" w:hAnsi="Calibri" w:cs="Calibri"/>
          <w:i/>
          <w:iCs/>
          <w:lang w:val="ru-RU"/>
        </w:rPr>
        <w:t>Велика Плана</w:t>
      </w:r>
      <w:r w:rsidRPr="00BF51B7">
        <w:rPr>
          <w:rFonts w:ascii="Calibri" w:hAnsi="Calibri" w:cs="Calibri"/>
          <w:i/>
          <w:iCs/>
          <w:lang w:val="ru-RU"/>
        </w:rPr>
        <w:t xml:space="preserve"> за 2020. </w:t>
      </w:r>
      <w:r w:rsidR="002C7F34">
        <w:rPr>
          <w:rFonts w:ascii="Calibri" w:hAnsi="Calibri" w:cs="Calibri"/>
          <w:i/>
          <w:iCs/>
          <w:lang w:val="ru-RU"/>
        </w:rPr>
        <w:t>г</w:t>
      </w:r>
      <w:r w:rsidRPr="00BF51B7">
        <w:rPr>
          <w:rFonts w:ascii="Calibri" w:hAnsi="Calibri" w:cs="Calibri"/>
          <w:i/>
          <w:iCs/>
          <w:lang w:val="ru-RU"/>
        </w:rPr>
        <w:t>од</w:t>
      </w:r>
      <w:r w:rsidR="00BF51B7">
        <w:rPr>
          <w:rFonts w:ascii="Calibri" w:hAnsi="Calibri" w:cs="Calibri"/>
          <w:i/>
          <w:iCs/>
          <w:lang w:val="ru-RU"/>
        </w:rPr>
        <w:t>.</w:t>
      </w:r>
    </w:p>
    <w:p w14:paraId="4994CD80" w14:textId="67F7A22B" w:rsidR="000C60A6" w:rsidRPr="00BF51B7" w:rsidRDefault="000C60A6" w:rsidP="00AE2036">
      <w:pPr>
        <w:pStyle w:val="NoSpacing"/>
        <w:jc w:val="both"/>
        <w:rPr>
          <w:rFonts w:ascii="Calibri" w:hAnsi="Calibri" w:cs="Calibri"/>
          <w:i/>
          <w:iCs/>
          <w:lang w:val="ru-RU"/>
        </w:rPr>
      </w:pPr>
      <w:r w:rsidRPr="00BF51B7">
        <w:rPr>
          <w:rFonts w:ascii="Calibri" w:hAnsi="Calibri" w:cs="Calibri"/>
          <w:i/>
          <w:iCs/>
          <w:lang w:val="ru-RU"/>
        </w:rPr>
        <w:t xml:space="preserve">**Одлука о буџету Општине </w:t>
      </w:r>
      <w:r w:rsidR="00453AE2">
        <w:rPr>
          <w:rFonts w:ascii="Calibri" w:hAnsi="Calibri" w:cs="Calibri"/>
          <w:i/>
          <w:iCs/>
          <w:lang w:val="ru-RU"/>
        </w:rPr>
        <w:t>Велика Плана</w:t>
      </w:r>
      <w:r w:rsidRPr="00BF51B7">
        <w:rPr>
          <w:rFonts w:ascii="Calibri" w:hAnsi="Calibri" w:cs="Calibri"/>
          <w:i/>
          <w:iCs/>
          <w:lang w:val="ru-RU"/>
        </w:rPr>
        <w:t xml:space="preserve"> за 2021. годину</w:t>
      </w:r>
    </w:p>
    <w:p w14:paraId="6C9C7A25" w14:textId="23AC2A9D" w:rsidR="000C60A6" w:rsidRPr="00BF51B7" w:rsidRDefault="000C60A6" w:rsidP="00AE2036">
      <w:pPr>
        <w:pStyle w:val="NoSpacing"/>
        <w:jc w:val="both"/>
        <w:rPr>
          <w:rFonts w:ascii="Calibri" w:hAnsi="Calibri" w:cs="Calibri"/>
          <w:i/>
          <w:iCs/>
          <w:lang w:val="ru-RU"/>
        </w:rPr>
      </w:pPr>
      <w:r w:rsidRPr="00BF51B7">
        <w:rPr>
          <w:rFonts w:ascii="Calibri" w:hAnsi="Calibri" w:cs="Calibri"/>
          <w:i/>
          <w:iCs/>
          <w:lang w:val="ru-RU"/>
        </w:rPr>
        <w:t xml:space="preserve">***Одлука о буџету Општине </w:t>
      </w:r>
      <w:r w:rsidR="00453AE2">
        <w:rPr>
          <w:rFonts w:ascii="Calibri" w:hAnsi="Calibri" w:cs="Calibri"/>
          <w:i/>
          <w:iCs/>
          <w:lang w:val="ru-RU"/>
        </w:rPr>
        <w:t>Велика Плана</w:t>
      </w:r>
      <w:r w:rsidRPr="00BF51B7">
        <w:rPr>
          <w:rFonts w:ascii="Calibri" w:hAnsi="Calibri" w:cs="Calibri"/>
          <w:i/>
          <w:iCs/>
          <w:lang w:val="ru-RU"/>
        </w:rPr>
        <w:t xml:space="preserve"> за 2022. годину</w:t>
      </w:r>
    </w:p>
    <w:p w14:paraId="4A06C4B1" w14:textId="77777777" w:rsidR="000C60A6" w:rsidRPr="00B105DE" w:rsidRDefault="000C60A6" w:rsidP="00AE2036">
      <w:pPr>
        <w:pStyle w:val="NoSpacing"/>
        <w:jc w:val="both"/>
        <w:rPr>
          <w:rFonts w:ascii="Calibri" w:hAnsi="Calibri" w:cs="Calibri"/>
          <w:color w:val="2F5496" w:themeColor="accent5" w:themeShade="BF"/>
        </w:rPr>
      </w:pPr>
    </w:p>
    <w:p w14:paraId="00B49FD5" w14:textId="61495A12" w:rsidR="000C60A6" w:rsidRPr="00603D53" w:rsidRDefault="000C60A6" w:rsidP="00AE2036">
      <w:pPr>
        <w:pStyle w:val="NoSpacing"/>
        <w:numPr>
          <w:ilvl w:val="1"/>
          <w:numId w:val="30"/>
        </w:numPr>
        <w:ind w:left="0" w:firstLine="0"/>
        <w:jc w:val="both"/>
        <w:rPr>
          <w:rFonts w:ascii="Calibri" w:hAnsi="Calibri" w:cs="Calibri"/>
          <w:b/>
          <w:bCs/>
          <w:i/>
          <w:iCs/>
          <w:color w:val="2E74B5"/>
          <w:sz w:val="24"/>
          <w:szCs w:val="24"/>
          <w:lang w:val="sr-Cyrl-RS" w:eastAsia="ar-SA"/>
        </w:rPr>
      </w:pPr>
      <w:r w:rsidRPr="00603D53">
        <w:rPr>
          <w:rFonts w:ascii="Calibri" w:hAnsi="Calibri" w:cs="Calibri"/>
          <w:b/>
          <w:bCs/>
          <w:i/>
          <w:iCs/>
          <w:color w:val="2E74B5"/>
          <w:sz w:val="24"/>
          <w:szCs w:val="24"/>
          <w:lang w:val="sr-Cyrl-RS" w:eastAsia="ar-SA"/>
        </w:rPr>
        <w:t>Финансијски показатељи</w:t>
      </w:r>
    </w:p>
    <w:p w14:paraId="2C646694" w14:textId="77777777" w:rsidR="000C60A6" w:rsidRPr="00B105DE" w:rsidRDefault="000C60A6" w:rsidP="00AE2036">
      <w:pPr>
        <w:pStyle w:val="NoSpacing"/>
        <w:jc w:val="both"/>
        <w:rPr>
          <w:rFonts w:ascii="Calibri" w:hAnsi="Calibri" w:cs="Calibri"/>
          <w:lang w:val="sr-Cyrl-RS" w:eastAsia="ar-SA"/>
        </w:rPr>
      </w:pPr>
    </w:p>
    <w:p w14:paraId="22BFF816" w14:textId="5876CE6D" w:rsidR="000C60A6" w:rsidRPr="00BF51B7" w:rsidRDefault="000C60A6" w:rsidP="00AE2036">
      <w:pPr>
        <w:pStyle w:val="NoSpacing"/>
        <w:jc w:val="both"/>
        <w:rPr>
          <w:rFonts w:ascii="Calibri" w:hAnsi="Calibri" w:cs="Calibri"/>
          <w:i/>
          <w:iCs/>
          <w:lang w:val="sr-Cyrl-RS"/>
        </w:rPr>
      </w:pPr>
      <w:r w:rsidRPr="00BF51B7">
        <w:rPr>
          <w:rFonts w:ascii="Calibri" w:hAnsi="Calibri" w:cs="Calibri"/>
          <w:i/>
          <w:iCs/>
          <w:lang w:val="sv-SE" w:eastAsia="ar-SA"/>
        </w:rPr>
        <w:t xml:space="preserve">Табела </w:t>
      </w:r>
      <w:r w:rsidR="00BF51B7" w:rsidRPr="00BF51B7">
        <w:rPr>
          <w:rFonts w:ascii="Calibri" w:hAnsi="Calibri" w:cs="Calibri"/>
          <w:i/>
          <w:iCs/>
          <w:lang w:val="ru-RU" w:eastAsia="ar-SA"/>
        </w:rPr>
        <w:t>3.</w:t>
      </w:r>
      <w:r w:rsidRPr="00BF51B7">
        <w:rPr>
          <w:rFonts w:ascii="Calibri" w:hAnsi="Calibri" w:cs="Calibri"/>
          <w:i/>
          <w:iCs/>
          <w:color w:val="002060"/>
          <w:lang w:val="sr-Cyrl-RS"/>
        </w:rPr>
        <w:t xml:space="preserve"> </w:t>
      </w:r>
      <w:r w:rsidRPr="00BF51B7">
        <w:rPr>
          <w:rFonts w:ascii="Calibri" w:hAnsi="Calibri" w:cs="Calibri"/>
          <w:i/>
          <w:iCs/>
          <w:lang w:val="sr-Cyrl-RS"/>
        </w:rPr>
        <w:t>Финансијски показатељи</w:t>
      </w:r>
    </w:p>
    <w:tbl>
      <w:tblPr>
        <w:tblStyle w:val="TableGrid"/>
        <w:tblW w:w="9069"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951"/>
        <w:gridCol w:w="1701"/>
        <w:gridCol w:w="1417"/>
      </w:tblGrid>
      <w:tr w:rsidR="000C60A6" w:rsidRPr="00B105DE" w14:paraId="576F5EEA" w14:textId="77777777" w:rsidTr="00856846">
        <w:trPr>
          <w:trHeight w:val="579"/>
        </w:trPr>
        <w:tc>
          <w:tcPr>
            <w:tcW w:w="5951" w:type="dxa"/>
            <w:shd w:val="clear" w:color="auto" w:fill="A4B3C6"/>
            <w:vAlign w:val="center"/>
          </w:tcPr>
          <w:p w14:paraId="399D2B70" w14:textId="77777777" w:rsidR="000C60A6" w:rsidRPr="00B105DE" w:rsidRDefault="000C60A6" w:rsidP="00AE2036">
            <w:pPr>
              <w:pStyle w:val="NoSpacing"/>
              <w:jc w:val="both"/>
              <w:rPr>
                <w:rFonts w:ascii="Calibri" w:hAnsi="Calibri" w:cs="Calibri"/>
                <w:color w:val="002060"/>
              </w:rPr>
            </w:pPr>
            <w:bookmarkStart w:id="15" w:name="_Hlk119276598"/>
            <w:r w:rsidRPr="00B105DE">
              <w:rPr>
                <w:rFonts w:ascii="Calibri" w:hAnsi="Calibri" w:cs="Calibri"/>
                <w:color w:val="002060"/>
                <w:lang w:val="sr-Cyrl-RS"/>
              </w:rPr>
              <w:t>Финансијски показатељи</w:t>
            </w:r>
            <w:bookmarkEnd w:id="15"/>
          </w:p>
        </w:tc>
        <w:tc>
          <w:tcPr>
            <w:tcW w:w="1701" w:type="dxa"/>
            <w:shd w:val="clear" w:color="auto" w:fill="A4B3C6"/>
            <w:vAlign w:val="center"/>
          </w:tcPr>
          <w:p w14:paraId="5D9835CC" w14:textId="77777777" w:rsidR="000C60A6" w:rsidRPr="00B105DE" w:rsidRDefault="000C60A6" w:rsidP="00AE2036">
            <w:pPr>
              <w:pStyle w:val="NoSpacing"/>
              <w:jc w:val="both"/>
              <w:rPr>
                <w:rFonts w:ascii="Calibri" w:hAnsi="Calibri" w:cs="Calibri"/>
                <w:color w:val="002060"/>
              </w:rPr>
            </w:pPr>
            <w:r w:rsidRPr="00B105DE">
              <w:rPr>
                <w:rFonts w:ascii="Calibri" w:hAnsi="Calibri" w:cs="Calibri"/>
                <w:color w:val="002060"/>
                <w:lang w:val="sr-Cyrl-RS"/>
              </w:rPr>
              <w:t>Вредност</w:t>
            </w:r>
          </w:p>
        </w:tc>
        <w:tc>
          <w:tcPr>
            <w:tcW w:w="1417" w:type="dxa"/>
            <w:shd w:val="clear" w:color="auto" w:fill="A4B3C6"/>
            <w:vAlign w:val="center"/>
          </w:tcPr>
          <w:p w14:paraId="3354CDFE" w14:textId="77777777" w:rsidR="000C60A6" w:rsidRPr="00B105DE" w:rsidRDefault="000C60A6" w:rsidP="00AE2036">
            <w:pPr>
              <w:pStyle w:val="NoSpacing"/>
              <w:jc w:val="both"/>
              <w:rPr>
                <w:rFonts w:ascii="Calibri" w:hAnsi="Calibri" w:cs="Calibri"/>
                <w:color w:val="002060"/>
              </w:rPr>
            </w:pPr>
            <w:r w:rsidRPr="00B105DE">
              <w:rPr>
                <w:rFonts w:ascii="Calibri" w:hAnsi="Calibri" w:cs="Calibri"/>
                <w:color w:val="002060"/>
                <w:lang w:val="sr-Cyrl-RS"/>
              </w:rPr>
              <w:t>Ранг</w:t>
            </w:r>
            <w:r w:rsidRPr="00B105DE">
              <w:rPr>
                <w:rFonts w:ascii="Calibri" w:hAnsi="Calibri" w:cs="Calibri"/>
                <w:color w:val="002060"/>
                <w:vertAlign w:val="superscript"/>
              </w:rPr>
              <w:t>1</w:t>
            </w:r>
          </w:p>
        </w:tc>
      </w:tr>
      <w:tr w:rsidR="000C60A6" w:rsidRPr="00B105DE" w14:paraId="0A15C7B7" w14:textId="77777777" w:rsidTr="00856846">
        <w:trPr>
          <w:trHeight w:val="60"/>
        </w:trPr>
        <w:tc>
          <w:tcPr>
            <w:tcW w:w="5951" w:type="dxa"/>
            <w:shd w:val="clear" w:color="auto" w:fill="A4B3C6"/>
            <w:vAlign w:val="center"/>
          </w:tcPr>
          <w:p w14:paraId="66992872" w14:textId="77777777" w:rsidR="000C60A6" w:rsidRPr="00B105DE" w:rsidRDefault="000C60A6" w:rsidP="00AE2036">
            <w:pPr>
              <w:pStyle w:val="NoSpacing"/>
              <w:jc w:val="both"/>
              <w:rPr>
                <w:rFonts w:ascii="Calibri" w:hAnsi="Calibri" w:cs="Calibri"/>
                <w:color w:val="002060"/>
                <w:lang w:val="sr-Cyrl-RS"/>
              </w:rPr>
            </w:pPr>
            <w:r w:rsidRPr="00B105DE">
              <w:rPr>
                <w:rFonts w:ascii="Calibri" w:hAnsi="Calibri" w:cs="Calibri"/>
                <w:color w:val="002060"/>
                <w:lang w:val="sr-Cyrl-RS"/>
              </w:rPr>
              <w:t>Укупни приходи (Мил. РСД)</w:t>
            </w:r>
          </w:p>
        </w:tc>
        <w:tc>
          <w:tcPr>
            <w:tcW w:w="1701" w:type="dxa"/>
            <w:shd w:val="clear" w:color="auto" w:fill="E7E6E6"/>
          </w:tcPr>
          <w:p w14:paraId="1CB19DC5" w14:textId="77777777" w:rsidR="000C60A6" w:rsidRPr="00B105DE" w:rsidRDefault="000C60A6" w:rsidP="00AE2036">
            <w:pPr>
              <w:pStyle w:val="NoSpacing"/>
              <w:jc w:val="both"/>
              <w:rPr>
                <w:rFonts w:ascii="Calibri" w:hAnsi="Calibri" w:cs="Calibri"/>
                <w:color w:val="002060"/>
                <w:lang w:val="sr-Cyrl-RS"/>
              </w:rPr>
            </w:pPr>
            <w:r w:rsidRPr="00B105DE">
              <w:rPr>
                <w:rFonts w:ascii="Calibri" w:hAnsi="Calibri" w:cs="Calibri"/>
                <w:color w:val="002060"/>
              </w:rPr>
              <w:t>1.083,0</w:t>
            </w:r>
          </w:p>
        </w:tc>
        <w:tc>
          <w:tcPr>
            <w:tcW w:w="1417" w:type="dxa"/>
            <w:shd w:val="clear" w:color="auto" w:fill="E7E6E6"/>
          </w:tcPr>
          <w:p w14:paraId="64FE47CF" w14:textId="77777777" w:rsidR="000C60A6" w:rsidRPr="00B105DE" w:rsidRDefault="000C60A6" w:rsidP="00AE2036">
            <w:pPr>
              <w:pStyle w:val="NoSpacing"/>
              <w:jc w:val="both"/>
              <w:rPr>
                <w:rFonts w:ascii="Calibri" w:hAnsi="Calibri" w:cs="Calibri"/>
                <w:color w:val="002060"/>
              </w:rPr>
            </w:pPr>
            <w:r w:rsidRPr="00B105DE">
              <w:rPr>
                <w:rFonts w:ascii="Calibri" w:hAnsi="Calibri" w:cs="Calibri"/>
                <w:color w:val="002060"/>
              </w:rPr>
              <w:t>1,35</w:t>
            </w:r>
          </w:p>
        </w:tc>
      </w:tr>
      <w:tr w:rsidR="000C60A6" w:rsidRPr="00B105DE" w14:paraId="0A7B5874" w14:textId="77777777" w:rsidTr="00856846">
        <w:tc>
          <w:tcPr>
            <w:tcW w:w="5951" w:type="dxa"/>
            <w:shd w:val="clear" w:color="auto" w:fill="A4B3C6"/>
            <w:vAlign w:val="center"/>
          </w:tcPr>
          <w:p w14:paraId="009B6019" w14:textId="77777777" w:rsidR="000C60A6" w:rsidRPr="00B105DE" w:rsidRDefault="000C60A6" w:rsidP="00AE2036">
            <w:pPr>
              <w:pStyle w:val="NoSpacing"/>
              <w:jc w:val="both"/>
              <w:rPr>
                <w:rFonts w:ascii="Calibri" w:hAnsi="Calibri" w:cs="Calibri"/>
                <w:color w:val="002060"/>
                <w:lang w:val="sr-Cyrl-RS"/>
              </w:rPr>
            </w:pPr>
            <w:r w:rsidRPr="00B105DE">
              <w:rPr>
                <w:rFonts w:ascii="Calibri" w:hAnsi="Calibri" w:cs="Calibri"/>
                <w:color w:val="002060"/>
                <w:lang w:val="sr-Cyrl-RS"/>
              </w:rPr>
              <w:t>Степен самофинансирања</w:t>
            </w:r>
            <w:r w:rsidRPr="00B105DE">
              <w:rPr>
                <w:rStyle w:val="FootnoteReference"/>
                <w:rFonts w:ascii="Calibri" w:hAnsi="Calibri" w:cs="Calibri"/>
                <w:color w:val="002060"/>
                <w:lang w:val="sr-Cyrl-RS"/>
              </w:rPr>
              <w:footnoteReference w:id="4"/>
            </w:r>
          </w:p>
        </w:tc>
        <w:tc>
          <w:tcPr>
            <w:tcW w:w="1701" w:type="dxa"/>
            <w:shd w:val="clear" w:color="auto" w:fill="E7E6E6"/>
          </w:tcPr>
          <w:p w14:paraId="63C23D6D" w14:textId="77777777" w:rsidR="000C60A6" w:rsidRPr="00B105DE" w:rsidRDefault="000C60A6" w:rsidP="00AE2036">
            <w:pPr>
              <w:pStyle w:val="NoSpacing"/>
              <w:jc w:val="both"/>
              <w:rPr>
                <w:rFonts w:ascii="Calibri" w:hAnsi="Calibri" w:cs="Calibri"/>
                <w:color w:val="002060"/>
                <w:lang w:val="sr-Cyrl-RS"/>
              </w:rPr>
            </w:pPr>
            <w:r w:rsidRPr="00B105DE">
              <w:rPr>
                <w:rFonts w:ascii="Calibri" w:hAnsi="Calibri" w:cs="Calibri"/>
                <w:color w:val="002060"/>
              </w:rPr>
              <w:t>64,2%</w:t>
            </w:r>
          </w:p>
        </w:tc>
        <w:tc>
          <w:tcPr>
            <w:tcW w:w="1417" w:type="dxa"/>
            <w:shd w:val="clear" w:color="auto" w:fill="E7E6E6"/>
          </w:tcPr>
          <w:p w14:paraId="2DBB6E18" w14:textId="77777777" w:rsidR="000C60A6" w:rsidRPr="00B105DE" w:rsidRDefault="000C60A6" w:rsidP="00AE2036">
            <w:pPr>
              <w:pStyle w:val="NoSpacing"/>
              <w:jc w:val="both"/>
              <w:rPr>
                <w:rFonts w:ascii="Calibri" w:hAnsi="Calibri" w:cs="Calibri"/>
                <w:color w:val="002060"/>
              </w:rPr>
            </w:pPr>
            <w:r w:rsidRPr="00B105DE">
              <w:rPr>
                <w:rFonts w:ascii="Calibri" w:hAnsi="Calibri" w:cs="Calibri"/>
                <w:color w:val="002060"/>
              </w:rPr>
              <w:t>1,17</w:t>
            </w:r>
          </w:p>
        </w:tc>
      </w:tr>
      <w:tr w:rsidR="000C60A6" w:rsidRPr="00B105DE" w14:paraId="0671541D" w14:textId="77777777" w:rsidTr="00856846">
        <w:tc>
          <w:tcPr>
            <w:tcW w:w="5951" w:type="dxa"/>
            <w:shd w:val="clear" w:color="auto" w:fill="A4B3C6"/>
            <w:vAlign w:val="center"/>
          </w:tcPr>
          <w:p w14:paraId="38FD036D" w14:textId="77777777" w:rsidR="000C60A6" w:rsidRPr="00B105DE" w:rsidRDefault="000C60A6" w:rsidP="00AE2036">
            <w:pPr>
              <w:pStyle w:val="NoSpacing"/>
              <w:jc w:val="both"/>
              <w:rPr>
                <w:rFonts w:ascii="Calibri" w:hAnsi="Calibri" w:cs="Calibri"/>
                <w:color w:val="002060"/>
                <w:lang w:val="sr-Cyrl-RS"/>
              </w:rPr>
            </w:pPr>
            <w:r w:rsidRPr="00B105DE">
              <w:rPr>
                <w:rFonts w:ascii="Calibri" w:hAnsi="Calibri" w:cs="Calibri"/>
                <w:color w:val="002060"/>
                <w:lang w:val="sr-Cyrl-RS"/>
              </w:rPr>
              <w:t>Капитални трансфери (%)</w:t>
            </w:r>
            <w:r w:rsidRPr="00B105DE">
              <w:rPr>
                <w:rStyle w:val="FootnoteReference"/>
                <w:rFonts w:ascii="Calibri" w:hAnsi="Calibri" w:cs="Calibri"/>
                <w:color w:val="002060"/>
                <w:lang w:val="sr-Cyrl-RS"/>
              </w:rPr>
              <w:footnoteReference w:id="5"/>
            </w:r>
          </w:p>
        </w:tc>
        <w:tc>
          <w:tcPr>
            <w:tcW w:w="1701" w:type="dxa"/>
            <w:shd w:val="clear" w:color="auto" w:fill="E7E6E6"/>
          </w:tcPr>
          <w:p w14:paraId="5D7949A8" w14:textId="77777777" w:rsidR="000C60A6" w:rsidRPr="00B105DE" w:rsidRDefault="000C60A6" w:rsidP="00AE2036">
            <w:pPr>
              <w:pStyle w:val="NoSpacing"/>
              <w:jc w:val="both"/>
              <w:rPr>
                <w:rFonts w:ascii="Calibri" w:hAnsi="Calibri" w:cs="Calibri"/>
                <w:color w:val="002060"/>
              </w:rPr>
            </w:pPr>
            <w:r w:rsidRPr="00B105DE">
              <w:rPr>
                <w:rFonts w:ascii="Calibri" w:hAnsi="Calibri" w:cs="Calibri"/>
                <w:color w:val="002060"/>
              </w:rPr>
              <w:t>2,0%</w:t>
            </w:r>
          </w:p>
        </w:tc>
        <w:tc>
          <w:tcPr>
            <w:tcW w:w="1417" w:type="dxa"/>
            <w:shd w:val="clear" w:color="auto" w:fill="E7E6E6"/>
          </w:tcPr>
          <w:p w14:paraId="110BA2CD" w14:textId="77777777" w:rsidR="000C60A6" w:rsidRPr="00B105DE" w:rsidRDefault="000C60A6" w:rsidP="00AE2036">
            <w:pPr>
              <w:pStyle w:val="NoSpacing"/>
              <w:jc w:val="both"/>
              <w:rPr>
                <w:rFonts w:ascii="Calibri" w:hAnsi="Calibri" w:cs="Calibri"/>
                <w:color w:val="002060"/>
              </w:rPr>
            </w:pPr>
            <w:r w:rsidRPr="00B105DE">
              <w:rPr>
                <w:rFonts w:ascii="Calibri" w:hAnsi="Calibri" w:cs="Calibri"/>
                <w:color w:val="002060"/>
              </w:rPr>
              <w:t>0,13</w:t>
            </w:r>
          </w:p>
        </w:tc>
      </w:tr>
      <w:tr w:rsidR="000C60A6" w:rsidRPr="00B105DE" w14:paraId="5A922FD3" w14:textId="77777777" w:rsidTr="00856846">
        <w:tc>
          <w:tcPr>
            <w:tcW w:w="5951" w:type="dxa"/>
            <w:shd w:val="clear" w:color="auto" w:fill="A4B3C6"/>
            <w:vAlign w:val="center"/>
          </w:tcPr>
          <w:p w14:paraId="44B49482" w14:textId="77777777" w:rsidR="000C60A6" w:rsidRPr="00B105DE" w:rsidRDefault="000C60A6" w:rsidP="00AE2036">
            <w:pPr>
              <w:pStyle w:val="NoSpacing"/>
              <w:jc w:val="both"/>
              <w:rPr>
                <w:rFonts w:ascii="Calibri" w:hAnsi="Calibri" w:cs="Calibri"/>
                <w:color w:val="002060"/>
                <w:lang w:val="sr-Cyrl-RS"/>
              </w:rPr>
            </w:pPr>
            <w:r w:rsidRPr="00B105DE">
              <w:rPr>
                <w:rFonts w:ascii="Calibri" w:hAnsi="Calibri" w:cs="Calibri"/>
                <w:color w:val="002060"/>
                <w:lang w:val="sr-Cyrl-RS"/>
              </w:rPr>
              <w:t>Укупни расходи по становнику (000 РСД)</w:t>
            </w:r>
          </w:p>
        </w:tc>
        <w:tc>
          <w:tcPr>
            <w:tcW w:w="1701" w:type="dxa"/>
            <w:shd w:val="clear" w:color="auto" w:fill="E7E6E6"/>
          </w:tcPr>
          <w:p w14:paraId="5EB20D00" w14:textId="77777777" w:rsidR="000C60A6" w:rsidRPr="00B105DE" w:rsidRDefault="000C60A6" w:rsidP="00AE2036">
            <w:pPr>
              <w:pStyle w:val="NoSpacing"/>
              <w:jc w:val="both"/>
              <w:rPr>
                <w:rFonts w:ascii="Calibri" w:hAnsi="Calibri" w:cs="Calibri"/>
                <w:color w:val="002060"/>
                <w:lang w:val="sr-Cyrl-RS"/>
              </w:rPr>
            </w:pPr>
            <w:r w:rsidRPr="00B105DE">
              <w:rPr>
                <w:rFonts w:ascii="Calibri" w:hAnsi="Calibri" w:cs="Calibri"/>
                <w:color w:val="002060"/>
              </w:rPr>
              <w:t>29.456</w:t>
            </w:r>
          </w:p>
        </w:tc>
        <w:tc>
          <w:tcPr>
            <w:tcW w:w="1417" w:type="dxa"/>
            <w:shd w:val="clear" w:color="auto" w:fill="E7E6E6"/>
          </w:tcPr>
          <w:p w14:paraId="6FA9A7AB" w14:textId="77777777" w:rsidR="000C60A6" w:rsidRPr="00B105DE" w:rsidRDefault="000C60A6" w:rsidP="00AE2036">
            <w:pPr>
              <w:pStyle w:val="NoSpacing"/>
              <w:jc w:val="both"/>
              <w:rPr>
                <w:rFonts w:ascii="Calibri" w:hAnsi="Calibri" w:cs="Calibri"/>
                <w:color w:val="002060"/>
              </w:rPr>
            </w:pPr>
            <w:r w:rsidRPr="00B105DE">
              <w:rPr>
                <w:rFonts w:ascii="Calibri" w:hAnsi="Calibri" w:cs="Calibri"/>
                <w:color w:val="002060"/>
              </w:rPr>
              <w:t>0,68</w:t>
            </w:r>
          </w:p>
        </w:tc>
      </w:tr>
      <w:tr w:rsidR="000C60A6" w:rsidRPr="00B105DE" w14:paraId="495D720A" w14:textId="77777777" w:rsidTr="00856846">
        <w:tc>
          <w:tcPr>
            <w:tcW w:w="5951" w:type="dxa"/>
            <w:shd w:val="clear" w:color="auto" w:fill="A4B3C6"/>
            <w:vAlign w:val="center"/>
          </w:tcPr>
          <w:p w14:paraId="3541904A" w14:textId="77777777" w:rsidR="000C60A6" w:rsidRPr="00B105DE" w:rsidRDefault="000C60A6" w:rsidP="00AE2036">
            <w:pPr>
              <w:pStyle w:val="NoSpacing"/>
              <w:jc w:val="both"/>
              <w:rPr>
                <w:rFonts w:ascii="Calibri" w:hAnsi="Calibri" w:cs="Calibri"/>
                <w:color w:val="002060"/>
                <w:lang w:val="sr-Cyrl-RS"/>
              </w:rPr>
            </w:pPr>
            <w:r w:rsidRPr="00B105DE">
              <w:rPr>
                <w:rFonts w:ascii="Calibri" w:hAnsi="Calibri" w:cs="Calibri"/>
                <w:color w:val="002060"/>
                <w:lang w:val="sr-Cyrl-RS"/>
              </w:rPr>
              <w:t>Капитални расходи (%)</w:t>
            </w:r>
            <w:r w:rsidRPr="00B105DE">
              <w:rPr>
                <w:rStyle w:val="FootnoteReference"/>
                <w:rFonts w:ascii="Calibri" w:hAnsi="Calibri" w:cs="Calibri"/>
                <w:color w:val="002060"/>
                <w:lang w:val="sr-Cyrl-RS"/>
              </w:rPr>
              <w:footnoteReference w:id="6"/>
            </w:r>
          </w:p>
        </w:tc>
        <w:tc>
          <w:tcPr>
            <w:tcW w:w="1701" w:type="dxa"/>
            <w:shd w:val="clear" w:color="auto" w:fill="E7E6E6"/>
          </w:tcPr>
          <w:p w14:paraId="2F492A2B" w14:textId="77777777" w:rsidR="000C60A6" w:rsidRPr="00B105DE" w:rsidRDefault="000C60A6" w:rsidP="00AE2036">
            <w:pPr>
              <w:pStyle w:val="NoSpacing"/>
              <w:jc w:val="both"/>
              <w:rPr>
                <w:rFonts w:ascii="Calibri" w:hAnsi="Calibri" w:cs="Calibri"/>
                <w:color w:val="002060"/>
                <w:lang w:val="sr-Cyrl-RS"/>
              </w:rPr>
            </w:pPr>
            <w:r w:rsidRPr="00B105DE">
              <w:rPr>
                <w:rFonts w:ascii="Calibri" w:hAnsi="Calibri" w:cs="Calibri"/>
                <w:color w:val="002060"/>
              </w:rPr>
              <w:t>17,7%</w:t>
            </w:r>
          </w:p>
        </w:tc>
        <w:tc>
          <w:tcPr>
            <w:tcW w:w="1417" w:type="dxa"/>
            <w:shd w:val="clear" w:color="auto" w:fill="E7E6E6"/>
          </w:tcPr>
          <w:p w14:paraId="24E391CF" w14:textId="77777777" w:rsidR="000C60A6" w:rsidRPr="00B105DE" w:rsidRDefault="000C60A6" w:rsidP="00AE2036">
            <w:pPr>
              <w:pStyle w:val="NoSpacing"/>
              <w:jc w:val="both"/>
              <w:rPr>
                <w:rFonts w:ascii="Calibri" w:hAnsi="Calibri" w:cs="Calibri"/>
                <w:color w:val="002060"/>
              </w:rPr>
            </w:pPr>
            <w:r w:rsidRPr="00B105DE">
              <w:rPr>
                <w:rFonts w:ascii="Calibri" w:hAnsi="Calibri" w:cs="Calibri"/>
                <w:color w:val="002060"/>
              </w:rPr>
              <w:t>0,87</w:t>
            </w:r>
          </w:p>
        </w:tc>
      </w:tr>
      <w:tr w:rsidR="000C60A6" w:rsidRPr="00B105DE" w14:paraId="2347BBD3" w14:textId="77777777" w:rsidTr="00856846">
        <w:tc>
          <w:tcPr>
            <w:tcW w:w="5951" w:type="dxa"/>
            <w:shd w:val="clear" w:color="auto" w:fill="A4B3C6"/>
            <w:vAlign w:val="center"/>
          </w:tcPr>
          <w:p w14:paraId="20ECBA2F" w14:textId="77777777" w:rsidR="000C60A6" w:rsidRPr="00B105DE" w:rsidRDefault="000C60A6" w:rsidP="00AE2036">
            <w:pPr>
              <w:pStyle w:val="NoSpacing"/>
              <w:jc w:val="both"/>
              <w:rPr>
                <w:rFonts w:ascii="Calibri" w:hAnsi="Calibri" w:cs="Calibri"/>
                <w:color w:val="002060"/>
                <w:lang w:val="sr-Cyrl-RS"/>
              </w:rPr>
            </w:pPr>
            <w:r w:rsidRPr="00B105DE">
              <w:rPr>
                <w:rFonts w:ascii="Calibri" w:hAnsi="Calibri" w:cs="Calibri"/>
                <w:color w:val="002060"/>
                <w:lang w:val="sr-Cyrl-RS"/>
              </w:rPr>
              <w:t>Јавни дуг (%)</w:t>
            </w:r>
            <w:r w:rsidRPr="00B105DE">
              <w:rPr>
                <w:rStyle w:val="FootnoteReference"/>
                <w:rFonts w:ascii="Calibri" w:hAnsi="Calibri" w:cs="Calibri"/>
                <w:color w:val="002060"/>
                <w:lang w:val="sr-Cyrl-RS"/>
              </w:rPr>
              <w:footnoteReference w:id="7"/>
            </w:r>
          </w:p>
        </w:tc>
        <w:tc>
          <w:tcPr>
            <w:tcW w:w="1701" w:type="dxa"/>
            <w:shd w:val="clear" w:color="auto" w:fill="E7E6E6"/>
          </w:tcPr>
          <w:p w14:paraId="34AF5AAB" w14:textId="77777777" w:rsidR="000C60A6" w:rsidRPr="00B105DE" w:rsidRDefault="000C60A6" w:rsidP="00AE2036">
            <w:pPr>
              <w:pStyle w:val="NoSpacing"/>
              <w:jc w:val="both"/>
              <w:rPr>
                <w:rFonts w:ascii="Calibri" w:hAnsi="Calibri" w:cs="Calibri"/>
                <w:color w:val="002060"/>
                <w:lang w:val="sr-Cyrl-RS"/>
              </w:rPr>
            </w:pPr>
            <w:r w:rsidRPr="00B105DE">
              <w:rPr>
                <w:rFonts w:ascii="Calibri" w:hAnsi="Calibri" w:cs="Calibri"/>
                <w:color w:val="002060"/>
              </w:rPr>
              <w:t>13,9%</w:t>
            </w:r>
          </w:p>
        </w:tc>
        <w:tc>
          <w:tcPr>
            <w:tcW w:w="1417" w:type="dxa"/>
            <w:shd w:val="clear" w:color="auto" w:fill="E7E6E6"/>
          </w:tcPr>
          <w:p w14:paraId="4636116F" w14:textId="77777777" w:rsidR="000C60A6" w:rsidRPr="00B105DE" w:rsidRDefault="000C60A6" w:rsidP="00AE2036">
            <w:pPr>
              <w:pStyle w:val="NoSpacing"/>
              <w:jc w:val="both"/>
              <w:rPr>
                <w:rFonts w:ascii="Calibri" w:hAnsi="Calibri" w:cs="Calibri"/>
                <w:color w:val="002060"/>
              </w:rPr>
            </w:pPr>
            <w:r w:rsidRPr="00B105DE">
              <w:rPr>
                <w:rFonts w:ascii="Calibri" w:hAnsi="Calibri" w:cs="Calibri"/>
                <w:color w:val="002060"/>
              </w:rPr>
              <w:t>2,04</w:t>
            </w:r>
          </w:p>
        </w:tc>
      </w:tr>
    </w:tbl>
    <w:p w14:paraId="11FD41BB" w14:textId="77777777" w:rsidR="000C60A6" w:rsidRPr="00BF51B7" w:rsidRDefault="000C60A6" w:rsidP="00AE2036">
      <w:pPr>
        <w:pStyle w:val="NoSpacing"/>
        <w:jc w:val="both"/>
        <w:rPr>
          <w:rFonts w:ascii="Calibri" w:hAnsi="Calibri" w:cs="Calibri"/>
          <w:i/>
          <w:iCs/>
          <w:lang w:val="sr-Cyrl-RS"/>
        </w:rPr>
      </w:pPr>
      <w:r w:rsidRPr="00BF51B7">
        <w:rPr>
          <w:rFonts w:ascii="Calibri" w:hAnsi="Calibri" w:cs="Calibri"/>
          <w:i/>
          <w:iCs/>
          <w:lang w:val="sr-Cyrl-RS"/>
        </w:rPr>
        <w:t>Извор: База индикатора – анекс</w:t>
      </w:r>
    </w:p>
    <w:p w14:paraId="68BA9F1A" w14:textId="77777777" w:rsidR="00BC691D" w:rsidRPr="00D41A18" w:rsidRDefault="00BC691D" w:rsidP="00AE2036">
      <w:pPr>
        <w:pStyle w:val="Heading1"/>
        <w:numPr>
          <w:ilvl w:val="0"/>
          <w:numId w:val="30"/>
        </w:numPr>
        <w:ind w:left="0" w:firstLine="0"/>
        <w:jc w:val="both"/>
        <w:rPr>
          <w:rStyle w:val="Heading2Char"/>
          <w:b/>
          <w:bCs/>
        </w:rPr>
      </w:pPr>
      <w:bookmarkStart w:id="16" w:name="_Toc136948389"/>
      <w:r w:rsidRPr="00D41A18">
        <w:rPr>
          <w:rStyle w:val="Heading2Char"/>
          <w:b/>
          <w:bCs/>
        </w:rPr>
        <w:t>ДРУШТВЕНИ РАЗВОЈ</w:t>
      </w:r>
      <w:bookmarkEnd w:id="16"/>
    </w:p>
    <w:p w14:paraId="5A768C8C" w14:textId="77777777" w:rsidR="00BC691D" w:rsidRPr="001918DC" w:rsidRDefault="00BC691D" w:rsidP="00AE2036">
      <w:pPr>
        <w:pStyle w:val="ListParagraph"/>
        <w:jc w:val="both"/>
        <w:rPr>
          <w:b/>
          <w:bCs/>
          <w:color w:val="2F5496" w:themeColor="accent5" w:themeShade="BF"/>
          <w:lang w:val="ru-RU"/>
        </w:rPr>
      </w:pPr>
    </w:p>
    <w:p w14:paraId="3119823D" w14:textId="79AE115B" w:rsidR="00BC691D" w:rsidRPr="00603D53" w:rsidRDefault="00BC691D" w:rsidP="00AE2036">
      <w:pPr>
        <w:pStyle w:val="ListParagraph"/>
        <w:widowControl/>
        <w:numPr>
          <w:ilvl w:val="1"/>
          <w:numId w:val="30"/>
        </w:numPr>
        <w:autoSpaceDE/>
        <w:autoSpaceDN/>
        <w:spacing w:after="160" w:line="259" w:lineRule="auto"/>
        <w:ind w:left="0" w:firstLine="0"/>
        <w:jc w:val="both"/>
        <w:rPr>
          <w:rFonts w:asciiTheme="majorHAnsi" w:eastAsiaTheme="majorEastAsia" w:hAnsiTheme="majorHAnsi" w:cstheme="majorBidi"/>
          <w:b/>
          <w:bCs/>
          <w:i/>
          <w:iCs/>
          <w:color w:val="2E74B5" w:themeColor="accent1" w:themeShade="BF"/>
          <w:sz w:val="24"/>
          <w:szCs w:val="24"/>
        </w:rPr>
      </w:pPr>
      <w:bookmarkStart w:id="17" w:name="_Toc136948390"/>
      <w:proofErr w:type="spellStart"/>
      <w:r w:rsidRPr="00D409FF">
        <w:rPr>
          <w:rStyle w:val="Heading2Char"/>
          <w:b/>
          <w:bCs/>
          <w:i/>
          <w:iCs/>
          <w:sz w:val="24"/>
          <w:szCs w:val="24"/>
        </w:rPr>
        <w:t>Демографија</w:t>
      </w:r>
      <w:bookmarkEnd w:id="17"/>
      <w:proofErr w:type="spellEnd"/>
    </w:p>
    <w:p w14:paraId="5E14BB16" w14:textId="4ED773F0" w:rsidR="00873679" w:rsidRPr="00B72D5F" w:rsidRDefault="00873679" w:rsidP="00AE2036">
      <w:pPr>
        <w:pStyle w:val="NoSpacing"/>
        <w:jc w:val="both"/>
        <w:rPr>
          <w:rFonts w:ascii="Calibri" w:hAnsi="Calibri" w:cs="Calibri"/>
          <w:b/>
          <w:bCs/>
          <w:i/>
          <w:iCs/>
          <w:lang w:val="ru-RU"/>
        </w:rPr>
      </w:pPr>
      <w:r w:rsidRPr="00B105DE">
        <w:rPr>
          <w:rFonts w:ascii="Calibri" w:hAnsi="Calibri" w:cs="Calibri"/>
          <w:lang w:val="ru-RU"/>
        </w:rPr>
        <w:t xml:space="preserve">Друштвени развој </w:t>
      </w:r>
      <w:r w:rsidRPr="00B105DE">
        <w:rPr>
          <w:rFonts w:ascii="Calibri" w:hAnsi="Calibri" w:cs="Calibri"/>
          <w:lang w:val="sr-Cyrl-RS"/>
        </w:rPr>
        <w:t>Велике Плане</w:t>
      </w:r>
      <w:r w:rsidRPr="00B105DE">
        <w:rPr>
          <w:rFonts w:ascii="Calibri" w:hAnsi="Calibri" w:cs="Calibri"/>
          <w:lang w:val="ru-RU"/>
        </w:rPr>
        <w:t xml:space="preserve"> мерен индексом друштвеног развоја (ИДР) градова и општина је 2018. године био испод просека друштвеног развоја у Републици Србији – </w:t>
      </w:r>
      <w:r w:rsidR="00453AE2">
        <w:rPr>
          <w:rFonts w:ascii="Calibri" w:hAnsi="Calibri" w:cs="Calibri"/>
          <w:b/>
          <w:bCs/>
          <w:i/>
          <w:iCs/>
          <w:lang w:val="ru-RU"/>
        </w:rPr>
        <w:t>Велика Плана</w:t>
      </w:r>
      <w:r w:rsidRPr="00B72D5F">
        <w:rPr>
          <w:rFonts w:ascii="Calibri" w:hAnsi="Calibri" w:cs="Calibri"/>
          <w:b/>
          <w:bCs/>
          <w:i/>
          <w:iCs/>
          <w:lang w:val="ru-RU"/>
        </w:rPr>
        <w:t xml:space="preserve"> ИДР 4</w:t>
      </w:r>
      <w:r w:rsidRPr="00B72D5F">
        <w:rPr>
          <w:rFonts w:ascii="Calibri" w:hAnsi="Calibri" w:cs="Calibri"/>
          <w:b/>
          <w:bCs/>
          <w:i/>
          <w:iCs/>
        </w:rPr>
        <w:t>4</w:t>
      </w:r>
      <w:r w:rsidRPr="00B72D5F">
        <w:rPr>
          <w:rFonts w:ascii="Calibri" w:hAnsi="Calibri" w:cs="Calibri"/>
          <w:b/>
          <w:bCs/>
          <w:i/>
          <w:iCs/>
          <w:lang w:val="ru-RU"/>
        </w:rPr>
        <w:t>.</w:t>
      </w:r>
      <w:r w:rsidRPr="00B72D5F">
        <w:rPr>
          <w:rFonts w:ascii="Calibri" w:hAnsi="Calibri" w:cs="Calibri"/>
          <w:b/>
          <w:bCs/>
          <w:i/>
          <w:iCs/>
        </w:rPr>
        <w:t>87</w:t>
      </w:r>
      <w:r w:rsidRPr="00B72D5F">
        <w:rPr>
          <w:rFonts w:ascii="Calibri" w:hAnsi="Calibri" w:cs="Calibri"/>
          <w:b/>
          <w:bCs/>
          <w:i/>
          <w:iCs/>
          <w:lang w:val="ru-RU"/>
        </w:rPr>
        <w:t>, у односу на просечан ИДР у Србији 47.7, што је сврстава међу слабије развијене општине.</w:t>
      </w:r>
      <w:r w:rsidRPr="00B72D5F">
        <w:rPr>
          <w:rStyle w:val="FootnoteReference"/>
          <w:rFonts w:ascii="Calibri" w:hAnsi="Calibri" w:cs="Calibri"/>
          <w:b/>
          <w:bCs/>
          <w:i/>
          <w:iCs/>
          <w:lang w:val="ru-RU"/>
        </w:rPr>
        <w:footnoteReference w:id="8"/>
      </w:r>
    </w:p>
    <w:p w14:paraId="5C5A1EB8" w14:textId="0C5B62AF" w:rsidR="00873679" w:rsidRPr="00B105DE" w:rsidRDefault="00873679" w:rsidP="00AE2036">
      <w:pPr>
        <w:pStyle w:val="NoSpacing"/>
        <w:jc w:val="both"/>
        <w:rPr>
          <w:rFonts w:ascii="Calibri" w:hAnsi="Calibri" w:cs="Calibri"/>
          <w:lang w:val="ru-RU"/>
        </w:rPr>
      </w:pPr>
      <w:r w:rsidRPr="00B105DE">
        <w:rPr>
          <w:rFonts w:ascii="Calibri" w:hAnsi="Calibri" w:cs="Calibri"/>
          <w:lang w:val="ru-RU"/>
        </w:rPr>
        <w:t xml:space="preserve">Према коначним резултатима Пописа становништва, домаћинстава и станова 2022. године, на територији општине </w:t>
      </w:r>
      <w:r w:rsidR="00453AE2">
        <w:rPr>
          <w:rFonts w:ascii="Calibri" w:hAnsi="Calibri" w:cs="Calibri"/>
          <w:lang w:val="sr-Cyrl-RS"/>
        </w:rPr>
        <w:t>Велика Плана</w:t>
      </w:r>
      <w:r w:rsidRPr="00B105DE">
        <w:rPr>
          <w:rFonts w:ascii="Calibri" w:hAnsi="Calibri" w:cs="Calibri"/>
          <w:lang w:val="ru-RU"/>
        </w:rPr>
        <w:t xml:space="preserve"> живи </w:t>
      </w:r>
      <w:r w:rsidRPr="00B105DE">
        <w:rPr>
          <w:rFonts w:ascii="Calibri" w:hAnsi="Calibri" w:cs="Calibri"/>
          <w:color w:val="000000"/>
          <w:lang w:val="sr-Cyrl-RS"/>
        </w:rPr>
        <w:t xml:space="preserve">35451 </w:t>
      </w:r>
      <w:r w:rsidRPr="00B105DE">
        <w:rPr>
          <w:rFonts w:ascii="Calibri" w:hAnsi="Calibri" w:cs="Calibri"/>
          <w:lang w:val="ru-RU"/>
        </w:rPr>
        <w:t>становника, од чега 17585 особа мушког и 17866 особа женског пола.</w:t>
      </w:r>
    </w:p>
    <w:p w14:paraId="08596FFC" w14:textId="77777777" w:rsidR="00873679" w:rsidRPr="00B105DE" w:rsidRDefault="00873679" w:rsidP="00AE2036">
      <w:pPr>
        <w:pStyle w:val="NoSpacing"/>
        <w:jc w:val="both"/>
        <w:rPr>
          <w:rFonts w:ascii="Calibri" w:hAnsi="Calibri" w:cs="Calibri"/>
          <w:lang w:val="sr-Cyrl-RS"/>
        </w:rPr>
      </w:pPr>
      <w:r w:rsidRPr="00B105DE">
        <w:rPr>
          <w:rFonts w:ascii="Calibri" w:hAnsi="Calibri" w:cs="Calibri"/>
        </w:rPr>
        <w:lastRenderedPageBreak/>
        <w:t xml:space="preserve">Територијално посматрано, најмања је општина </w:t>
      </w:r>
      <w:r w:rsidRPr="00B105DE">
        <w:rPr>
          <w:rFonts w:ascii="Calibri" w:hAnsi="Calibri" w:cs="Calibri"/>
          <w:lang w:val="sr-Cyrl-RS"/>
        </w:rPr>
        <w:t>Подунавске</w:t>
      </w:r>
      <w:r w:rsidRPr="00B105DE">
        <w:rPr>
          <w:rFonts w:ascii="Calibri" w:hAnsi="Calibri" w:cs="Calibri"/>
        </w:rPr>
        <w:t xml:space="preserve"> области</w:t>
      </w:r>
      <w:r w:rsidRPr="00B105DE">
        <w:rPr>
          <w:rFonts w:ascii="Calibri" w:hAnsi="Calibri" w:cs="Calibri"/>
          <w:lang w:val="sr-Cyrl-RS"/>
        </w:rPr>
        <w:t xml:space="preserve"> (</w:t>
      </w:r>
      <w:r w:rsidRPr="00B105DE">
        <w:rPr>
          <w:rFonts w:ascii="Calibri" w:hAnsi="Calibri" w:cs="Calibri"/>
          <w:lang w:val="ru-RU"/>
        </w:rPr>
        <w:t xml:space="preserve">345 </w:t>
      </w:r>
      <w:r w:rsidRPr="00B105DE">
        <w:rPr>
          <w:rFonts w:ascii="Calibri" w:eastAsia="Times New Roman" w:hAnsi="Calibri" w:cs="Calibri"/>
          <w:color w:val="002060"/>
          <w:lang w:val="en-US"/>
        </w:rPr>
        <w:t>km</w:t>
      </w:r>
      <w:r w:rsidRPr="00B105DE">
        <w:rPr>
          <w:rFonts w:ascii="Calibri" w:eastAsia="Times New Roman" w:hAnsi="Calibri" w:cs="Calibri"/>
          <w:color w:val="002060"/>
          <w:vertAlign w:val="superscript"/>
          <w:lang w:val="en-US"/>
        </w:rPr>
        <w:t>2</w:t>
      </w:r>
      <w:r w:rsidRPr="00B105DE">
        <w:rPr>
          <w:rFonts w:ascii="Calibri" w:eastAsia="Times New Roman" w:hAnsi="Calibri" w:cs="Calibri"/>
          <w:color w:val="002060"/>
          <w:vertAlign w:val="superscript"/>
          <w:lang w:val="sr-Cyrl-RS"/>
        </w:rPr>
        <w:t xml:space="preserve"> </w:t>
      </w:r>
      <w:r w:rsidRPr="00B105DE">
        <w:rPr>
          <w:rFonts w:ascii="Calibri" w:hAnsi="Calibri" w:cs="Calibri"/>
          <w:lang w:val="sr-Cyrl-RS"/>
        </w:rPr>
        <w:t>)</w:t>
      </w:r>
      <w:r w:rsidRPr="00B105DE">
        <w:rPr>
          <w:rFonts w:ascii="Calibri" w:hAnsi="Calibri" w:cs="Calibri"/>
        </w:rPr>
        <w:t xml:space="preserve"> и учествује са </w:t>
      </w:r>
      <w:r w:rsidRPr="00B105DE">
        <w:rPr>
          <w:rFonts w:ascii="Calibri" w:hAnsi="Calibri" w:cs="Calibri"/>
          <w:lang w:val="sr-Cyrl-RS"/>
        </w:rPr>
        <w:t xml:space="preserve">20,19 </w:t>
      </w:r>
      <w:r w:rsidRPr="00B105DE">
        <w:rPr>
          <w:rFonts w:ascii="Calibri" w:hAnsi="Calibri" w:cs="Calibri"/>
        </w:rPr>
        <w:t xml:space="preserve">% у укупном броју становника </w:t>
      </w:r>
      <w:r w:rsidRPr="00B105DE">
        <w:rPr>
          <w:rFonts w:ascii="Calibri" w:hAnsi="Calibri" w:cs="Calibri"/>
          <w:lang w:val="sr-Cyrl-RS"/>
        </w:rPr>
        <w:t xml:space="preserve">Подунавског </w:t>
      </w:r>
      <w:r w:rsidRPr="00B105DE">
        <w:rPr>
          <w:rFonts w:ascii="Calibri" w:hAnsi="Calibri" w:cs="Calibri"/>
        </w:rPr>
        <w:t>округа</w:t>
      </w:r>
      <w:r w:rsidRPr="00B105DE">
        <w:rPr>
          <w:rFonts w:ascii="Calibri" w:hAnsi="Calibri" w:cs="Calibri"/>
          <w:lang w:val="sr-Cyrl-RS"/>
        </w:rPr>
        <w:t xml:space="preserve">. </w:t>
      </w:r>
      <w:r w:rsidRPr="00B105DE">
        <w:rPr>
          <w:rFonts w:ascii="Calibri" w:hAnsi="Calibri" w:cs="Calibri"/>
        </w:rPr>
        <w:t xml:space="preserve">Густина насељености је </w:t>
      </w:r>
      <w:r w:rsidRPr="00B105DE">
        <w:rPr>
          <w:rFonts w:ascii="Calibri" w:hAnsi="Calibri" w:cs="Calibri"/>
          <w:lang w:val="sr-Cyrl-RS"/>
        </w:rPr>
        <w:t>106</w:t>
      </w:r>
      <w:r w:rsidRPr="00B105DE">
        <w:rPr>
          <w:rFonts w:ascii="Calibri" w:hAnsi="Calibri" w:cs="Calibri"/>
        </w:rPr>
        <w:t xml:space="preserve"> становника по квадратном километру.</w:t>
      </w:r>
    </w:p>
    <w:p w14:paraId="6A29C2AD" w14:textId="77777777" w:rsidR="00873679" w:rsidRPr="00B105DE" w:rsidRDefault="00873679" w:rsidP="00AE2036">
      <w:pPr>
        <w:pStyle w:val="NoSpacing"/>
        <w:jc w:val="both"/>
        <w:rPr>
          <w:rFonts w:ascii="Calibri" w:hAnsi="Calibri" w:cs="Calibri"/>
        </w:rPr>
      </w:pPr>
    </w:p>
    <w:p w14:paraId="5F1E6686" w14:textId="28E59A62" w:rsidR="00873679" w:rsidRPr="00BF51B7" w:rsidRDefault="00BF51B7" w:rsidP="00AE2036">
      <w:pPr>
        <w:pStyle w:val="NoSpacing"/>
        <w:jc w:val="both"/>
        <w:rPr>
          <w:rFonts w:ascii="Calibri" w:hAnsi="Calibri" w:cs="Calibri"/>
          <w:i/>
          <w:iCs/>
          <w:lang w:val="sr-Cyrl-RS"/>
        </w:rPr>
      </w:pPr>
      <w:r w:rsidRPr="00BF51B7">
        <w:rPr>
          <w:rFonts w:ascii="Calibri" w:hAnsi="Calibri" w:cs="Calibri"/>
          <w:i/>
          <w:iCs/>
          <w:lang w:val="sr-Cyrl-RS"/>
        </w:rPr>
        <w:t xml:space="preserve">Табела 4. </w:t>
      </w:r>
      <w:r w:rsidR="00873679" w:rsidRPr="00BF51B7">
        <w:rPr>
          <w:rFonts w:ascii="Calibri" w:hAnsi="Calibri" w:cs="Calibri"/>
          <w:i/>
          <w:iCs/>
          <w:lang w:val="sr-Cyrl-RS"/>
        </w:rPr>
        <w:t xml:space="preserve">Општина </w:t>
      </w:r>
      <w:r w:rsidR="00453AE2">
        <w:rPr>
          <w:rFonts w:ascii="Calibri" w:hAnsi="Calibri" w:cs="Calibri"/>
          <w:i/>
          <w:iCs/>
          <w:lang w:val="sr-Cyrl-RS"/>
        </w:rPr>
        <w:t>Велика Плана</w:t>
      </w:r>
    </w:p>
    <w:tbl>
      <w:tblPr>
        <w:tblW w:w="928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90"/>
        <w:gridCol w:w="1417"/>
        <w:gridCol w:w="1276"/>
        <w:gridCol w:w="2206"/>
      </w:tblGrid>
      <w:tr w:rsidR="00324B03" w:rsidRPr="00324B03" w14:paraId="1D3913B2" w14:textId="77777777" w:rsidTr="009001C9">
        <w:trPr>
          <w:trHeight w:val="246"/>
          <w:jc w:val="center"/>
        </w:trPr>
        <w:tc>
          <w:tcPr>
            <w:tcW w:w="4390" w:type="dxa"/>
            <w:vMerge w:val="restart"/>
            <w:shd w:val="clear" w:color="auto" w:fill="A4B3C6"/>
            <w:vAlign w:val="center"/>
            <w:hideMark/>
          </w:tcPr>
          <w:p w14:paraId="2C50104D" w14:textId="0B606E08" w:rsidR="00873679" w:rsidRPr="00324B03" w:rsidRDefault="00873679" w:rsidP="00AE2036">
            <w:pPr>
              <w:pStyle w:val="NoSpacing"/>
              <w:jc w:val="both"/>
              <w:rPr>
                <w:rFonts w:ascii="Calibri" w:eastAsia="Times New Roman" w:hAnsi="Calibri" w:cs="Calibri"/>
                <w:color w:val="002060"/>
                <w:lang w:val="en-US"/>
              </w:rPr>
            </w:pPr>
            <w:proofErr w:type="spellStart"/>
            <w:r w:rsidRPr="00324B03">
              <w:rPr>
                <w:rFonts w:ascii="Calibri" w:eastAsia="Times New Roman" w:hAnsi="Calibri" w:cs="Calibri"/>
                <w:color w:val="002060"/>
                <w:lang w:val="en-US"/>
              </w:rPr>
              <w:t>Регион</w:t>
            </w:r>
            <w:proofErr w:type="spellEnd"/>
            <w:r w:rsidRPr="00324B03">
              <w:rPr>
                <w:rFonts w:ascii="Calibri" w:eastAsia="Times New Roman" w:hAnsi="Calibri" w:cs="Calibri"/>
                <w:color w:val="002060"/>
                <w:lang w:val="en-US"/>
              </w:rPr>
              <w:br/>
            </w:r>
            <w:proofErr w:type="spellStart"/>
            <w:r w:rsidRPr="00324B03">
              <w:rPr>
                <w:rFonts w:ascii="Calibri" w:eastAsia="Times New Roman" w:hAnsi="Calibri" w:cs="Calibri"/>
                <w:color w:val="002060"/>
                <w:lang w:val="en-US"/>
              </w:rPr>
              <w:t>Област</w:t>
            </w:r>
            <w:proofErr w:type="spellEnd"/>
            <w:r w:rsidRPr="00324B03">
              <w:rPr>
                <w:rFonts w:ascii="Calibri" w:eastAsia="Times New Roman" w:hAnsi="Calibri" w:cs="Calibri"/>
                <w:color w:val="002060"/>
                <w:lang w:val="en-US"/>
              </w:rPr>
              <w:br/>
            </w:r>
            <w:proofErr w:type="spellStart"/>
            <w:r w:rsidRPr="00324B03">
              <w:rPr>
                <w:rFonts w:ascii="Calibri" w:eastAsia="Times New Roman" w:hAnsi="Calibri" w:cs="Calibri"/>
                <w:color w:val="002060"/>
                <w:lang w:val="en-US"/>
              </w:rPr>
              <w:t>Град</w:t>
            </w:r>
            <w:proofErr w:type="spellEnd"/>
            <w:r w:rsidRPr="00324B03">
              <w:rPr>
                <w:rFonts w:ascii="Calibri" w:eastAsia="Times New Roman" w:hAnsi="Calibri" w:cs="Calibri"/>
                <w:color w:val="002060"/>
                <w:lang w:val="en-US"/>
              </w:rPr>
              <w:t xml:space="preserve"> – </w:t>
            </w:r>
            <w:proofErr w:type="spellStart"/>
            <w:r w:rsidRPr="00324B03">
              <w:rPr>
                <w:rFonts w:ascii="Calibri" w:eastAsia="Times New Roman" w:hAnsi="Calibri" w:cs="Calibri"/>
                <w:color w:val="002060"/>
                <w:lang w:val="en-US"/>
              </w:rPr>
              <w:t>oпштина</w:t>
            </w:r>
            <w:proofErr w:type="spellEnd"/>
          </w:p>
        </w:tc>
        <w:tc>
          <w:tcPr>
            <w:tcW w:w="1417" w:type="dxa"/>
            <w:vMerge w:val="restart"/>
            <w:shd w:val="clear" w:color="auto" w:fill="A4B3C6"/>
            <w:vAlign w:val="center"/>
            <w:hideMark/>
          </w:tcPr>
          <w:p w14:paraId="168E29D9" w14:textId="77777777" w:rsidR="00873679" w:rsidRPr="00324B03" w:rsidRDefault="00873679" w:rsidP="00AE2036">
            <w:pPr>
              <w:pStyle w:val="NoSpacing"/>
              <w:jc w:val="both"/>
              <w:rPr>
                <w:rFonts w:ascii="Calibri" w:eastAsia="Times New Roman" w:hAnsi="Calibri" w:cs="Calibri"/>
                <w:color w:val="002060"/>
                <w:lang w:val="en-US"/>
              </w:rPr>
            </w:pPr>
            <w:proofErr w:type="spellStart"/>
            <w:r w:rsidRPr="00324B03">
              <w:rPr>
                <w:rFonts w:ascii="Calibri" w:eastAsia="Times New Roman" w:hAnsi="Calibri" w:cs="Calibri"/>
                <w:color w:val="002060"/>
                <w:lang w:val="en-US"/>
              </w:rPr>
              <w:t>Површина</w:t>
            </w:r>
            <w:proofErr w:type="spellEnd"/>
            <w:r w:rsidRPr="00324B03">
              <w:rPr>
                <w:rStyle w:val="FootnoteReference"/>
                <w:rFonts w:ascii="Calibri" w:eastAsia="Times New Roman" w:hAnsi="Calibri" w:cs="Calibri"/>
                <w:color w:val="002060"/>
                <w:lang w:val="en-US"/>
              </w:rPr>
              <w:footnoteReference w:id="9"/>
            </w:r>
            <w:r w:rsidRPr="00324B03">
              <w:rPr>
                <w:rFonts w:ascii="Calibri" w:eastAsia="Times New Roman" w:hAnsi="Calibri" w:cs="Calibri"/>
                <w:color w:val="002060"/>
                <w:lang w:val="en-US"/>
              </w:rPr>
              <w:t>, km</w:t>
            </w:r>
            <w:r w:rsidRPr="00324B03">
              <w:rPr>
                <w:rFonts w:ascii="Calibri" w:eastAsia="Times New Roman" w:hAnsi="Calibri" w:cs="Calibri"/>
                <w:color w:val="002060"/>
                <w:vertAlign w:val="superscript"/>
                <w:lang w:val="en-US"/>
              </w:rPr>
              <w:t>2</w:t>
            </w:r>
          </w:p>
        </w:tc>
        <w:tc>
          <w:tcPr>
            <w:tcW w:w="1276" w:type="dxa"/>
            <w:vMerge w:val="restart"/>
            <w:shd w:val="clear" w:color="auto" w:fill="A4B3C6"/>
            <w:vAlign w:val="center"/>
            <w:hideMark/>
          </w:tcPr>
          <w:p w14:paraId="66E8356F" w14:textId="77777777" w:rsidR="00873679" w:rsidRPr="00324B03" w:rsidRDefault="00873679" w:rsidP="00AE2036">
            <w:pPr>
              <w:pStyle w:val="NoSpacing"/>
              <w:jc w:val="both"/>
              <w:rPr>
                <w:rFonts w:ascii="Calibri" w:eastAsia="Times New Roman" w:hAnsi="Calibri" w:cs="Calibri"/>
                <w:color w:val="002060"/>
                <w:lang w:val="en-US"/>
              </w:rPr>
            </w:pPr>
            <w:proofErr w:type="spellStart"/>
            <w:r w:rsidRPr="00324B03">
              <w:rPr>
                <w:rFonts w:ascii="Calibri" w:eastAsia="Times New Roman" w:hAnsi="Calibri" w:cs="Calibri"/>
                <w:color w:val="002060"/>
                <w:lang w:val="en-US"/>
              </w:rPr>
              <w:t>Број</w:t>
            </w:r>
            <w:proofErr w:type="spellEnd"/>
            <w:r w:rsidRPr="00324B03">
              <w:rPr>
                <w:rFonts w:ascii="Calibri" w:eastAsia="Times New Roman" w:hAnsi="Calibri" w:cs="Calibri"/>
                <w:color w:val="002060"/>
                <w:lang w:val="en-US"/>
              </w:rPr>
              <w:t xml:space="preserve"> </w:t>
            </w:r>
            <w:r w:rsidRPr="00324B03">
              <w:rPr>
                <w:rFonts w:ascii="Calibri" w:eastAsia="Times New Roman" w:hAnsi="Calibri" w:cs="Calibri"/>
                <w:color w:val="002060"/>
                <w:lang w:val="en-US"/>
              </w:rPr>
              <w:br/>
            </w:r>
            <w:proofErr w:type="spellStart"/>
            <w:r w:rsidRPr="00324B03">
              <w:rPr>
                <w:rFonts w:ascii="Calibri" w:eastAsia="Times New Roman" w:hAnsi="Calibri" w:cs="Calibri"/>
                <w:color w:val="002060"/>
                <w:lang w:val="en-US"/>
              </w:rPr>
              <w:t>насеља</w:t>
            </w:r>
            <w:proofErr w:type="spellEnd"/>
          </w:p>
        </w:tc>
        <w:tc>
          <w:tcPr>
            <w:tcW w:w="2206" w:type="dxa"/>
            <w:shd w:val="clear" w:color="auto" w:fill="A4B3C6"/>
            <w:vAlign w:val="center"/>
            <w:hideMark/>
          </w:tcPr>
          <w:p w14:paraId="7556C7BA" w14:textId="77777777" w:rsidR="00873679" w:rsidRPr="00324B03" w:rsidRDefault="00873679" w:rsidP="00AE2036">
            <w:pPr>
              <w:pStyle w:val="NoSpacing"/>
              <w:jc w:val="both"/>
              <w:rPr>
                <w:rFonts w:ascii="Calibri" w:eastAsia="Times New Roman" w:hAnsi="Calibri" w:cs="Calibri"/>
                <w:color w:val="002060"/>
                <w:lang w:val="sr-Cyrl-RS"/>
              </w:rPr>
            </w:pPr>
            <w:proofErr w:type="spellStart"/>
            <w:r w:rsidRPr="00324B03">
              <w:rPr>
                <w:rFonts w:ascii="Calibri" w:eastAsia="Times New Roman" w:hAnsi="Calibri" w:cs="Calibri"/>
                <w:color w:val="002060"/>
                <w:lang w:val="en-US"/>
              </w:rPr>
              <w:t>Становништво</w:t>
            </w:r>
            <w:proofErr w:type="spellEnd"/>
            <w:r w:rsidRPr="00324B03">
              <w:rPr>
                <w:rFonts w:ascii="Calibri" w:eastAsia="Times New Roman" w:hAnsi="Calibri" w:cs="Calibri"/>
                <w:color w:val="002060"/>
                <w:lang w:val="en-US"/>
              </w:rPr>
              <w:t xml:space="preserve">, </w:t>
            </w:r>
            <w:r w:rsidRPr="00324B03">
              <w:rPr>
                <w:rFonts w:ascii="Calibri" w:eastAsia="Times New Roman" w:hAnsi="Calibri" w:cs="Calibri"/>
                <w:color w:val="002060"/>
                <w:lang w:val="sr-Cyrl-RS"/>
              </w:rPr>
              <w:t>2022.</w:t>
            </w:r>
          </w:p>
        </w:tc>
      </w:tr>
      <w:tr w:rsidR="00324B03" w:rsidRPr="00324B03" w14:paraId="2ADE4E7F" w14:textId="77777777" w:rsidTr="009001C9">
        <w:trPr>
          <w:trHeight w:val="447"/>
          <w:jc w:val="center"/>
        </w:trPr>
        <w:tc>
          <w:tcPr>
            <w:tcW w:w="4390" w:type="dxa"/>
            <w:vMerge/>
            <w:shd w:val="clear" w:color="auto" w:fill="A4B3C6"/>
            <w:vAlign w:val="center"/>
            <w:hideMark/>
          </w:tcPr>
          <w:p w14:paraId="31B56783" w14:textId="77777777" w:rsidR="00873679" w:rsidRPr="00324B03" w:rsidRDefault="00873679" w:rsidP="00AE2036">
            <w:pPr>
              <w:pStyle w:val="NoSpacing"/>
              <w:jc w:val="both"/>
              <w:rPr>
                <w:rFonts w:ascii="Calibri" w:eastAsia="Times New Roman" w:hAnsi="Calibri" w:cs="Calibri"/>
                <w:color w:val="002060"/>
                <w:lang w:val="en-US"/>
              </w:rPr>
            </w:pPr>
          </w:p>
        </w:tc>
        <w:tc>
          <w:tcPr>
            <w:tcW w:w="1417" w:type="dxa"/>
            <w:vMerge/>
            <w:shd w:val="clear" w:color="auto" w:fill="A4B3C6"/>
            <w:vAlign w:val="center"/>
            <w:hideMark/>
          </w:tcPr>
          <w:p w14:paraId="1750C9E2" w14:textId="77777777" w:rsidR="00873679" w:rsidRPr="00324B03" w:rsidRDefault="00873679" w:rsidP="00AE2036">
            <w:pPr>
              <w:pStyle w:val="NoSpacing"/>
              <w:jc w:val="both"/>
              <w:rPr>
                <w:rFonts w:ascii="Calibri" w:eastAsia="Times New Roman" w:hAnsi="Calibri" w:cs="Calibri"/>
                <w:color w:val="002060"/>
                <w:lang w:val="en-US"/>
              </w:rPr>
            </w:pPr>
          </w:p>
        </w:tc>
        <w:tc>
          <w:tcPr>
            <w:tcW w:w="1276" w:type="dxa"/>
            <w:vMerge/>
            <w:shd w:val="clear" w:color="auto" w:fill="A4B3C6"/>
            <w:vAlign w:val="center"/>
            <w:hideMark/>
          </w:tcPr>
          <w:p w14:paraId="115DACE9" w14:textId="77777777" w:rsidR="00873679" w:rsidRPr="00324B03" w:rsidRDefault="00873679" w:rsidP="00AE2036">
            <w:pPr>
              <w:pStyle w:val="NoSpacing"/>
              <w:jc w:val="both"/>
              <w:rPr>
                <w:rFonts w:ascii="Calibri" w:eastAsia="Times New Roman" w:hAnsi="Calibri" w:cs="Calibri"/>
                <w:color w:val="002060"/>
                <w:lang w:val="en-US"/>
              </w:rPr>
            </w:pPr>
          </w:p>
        </w:tc>
        <w:tc>
          <w:tcPr>
            <w:tcW w:w="2206" w:type="dxa"/>
            <w:shd w:val="clear" w:color="auto" w:fill="A4B3C6"/>
            <w:vAlign w:val="center"/>
            <w:hideMark/>
          </w:tcPr>
          <w:p w14:paraId="51BF16E6" w14:textId="77777777" w:rsidR="00873679" w:rsidRPr="00324B03" w:rsidRDefault="00873679" w:rsidP="00AE2036">
            <w:pPr>
              <w:pStyle w:val="NoSpacing"/>
              <w:jc w:val="both"/>
              <w:rPr>
                <w:rFonts w:ascii="Calibri" w:eastAsia="Times New Roman" w:hAnsi="Calibri" w:cs="Calibri"/>
                <w:color w:val="002060"/>
                <w:lang w:val="en-US"/>
              </w:rPr>
            </w:pPr>
            <w:proofErr w:type="spellStart"/>
            <w:r w:rsidRPr="00324B03">
              <w:rPr>
                <w:rFonts w:ascii="Calibri" w:eastAsia="Times New Roman" w:hAnsi="Calibri" w:cs="Calibri"/>
                <w:color w:val="002060"/>
                <w:lang w:val="en-US"/>
              </w:rPr>
              <w:t>укупно</w:t>
            </w:r>
            <w:proofErr w:type="spellEnd"/>
          </w:p>
        </w:tc>
      </w:tr>
      <w:tr w:rsidR="00324B03" w:rsidRPr="00324B03" w14:paraId="06547EA3" w14:textId="77777777" w:rsidTr="009001C9">
        <w:trPr>
          <w:trHeight w:val="365"/>
          <w:jc w:val="center"/>
        </w:trPr>
        <w:tc>
          <w:tcPr>
            <w:tcW w:w="4390" w:type="dxa"/>
            <w:shd w:val="clear" w:color="auto" w:fill="A4B3C6"/>
            <w:vAlign w:val="center"/>
            <w:hideMark/>
          </w:tcPr>
          <w:p w14:paraId="2D7628EB" w14:textId="4C2AF813" w:rsidR="00873679" w:rsidRPr="00324B03" w:rsidRDefault="00873679" w:rsidP="00AE2036">
            <w:pPr>
              <w:pStyle w:val="NoSpacing"/>
              <w:jc w:val="both"/>
              <w:rPr>
                <w:rFonts w:ascii="Calibri" w:eastAsia="Times New Roman" w:hAnsi="Calibri" w:cs="Calibri"/>
                <w:color w:val="002060"/>
                <w:lang w:val="en-US"/>
              </w:rPr>
            </w:pPr>
            <w:proofErr w:type="spellStart"/>
            <w:r w:rsidRPr="00324B03">
              <w:rPr>
                <w:rFonts w:ascii="Calibri" w:eastAsia="Times New Roman" w:hAnsi="Calibri" w:cs="Calibri"/>
                <w:color w:val="002060"/>
                <w:lang w:val="en-US"/>
              </w:rPr>
              <w:t>Регион</w:t>
            </w:r>
            <w:proofErr w:type="spellEnd"/>
            <w:r w:rsidRPr="00324B03">
              <w:rPr>
                <w:rFonts w:ascii="Calibri" w:eastAsia="Times New Roman" w:hAnsi="Calibri" w:cs="Calibri"/>
                <w:color w:val="002060"/>
                <w:lang w:val="en-US"/>
              </w:rPr>
              <w:t xml:space="preserve"> </w:t>
            </w:r>
            <w:proofErr w:type="spellStart"/>
            <w:r w:rsidRPr="00324B03">
              <w:rPr>
                <w:rFonts w:ascii="Calibri" w:eastAsia="Times New Roman" w:hAnsi="Calibri" w:cs="Calibri"/>
                <w:color w:val="002060"/>
                <w:lang w:val="en-US"/>
              </w:rPr>
              <w:t>Јужне</w:t>
            </w:r>
            <w:proofErr w:type="spellEnd"/>
            <w:r w:rsidRPr="00324B03">
              <w:rPr>
                <w:rFonts w:ascii="Calibri" w:eastAsia="Times New Roman" w:hAnsi="Calibri" w:cs="Calibri"/>
                <w:color w:val="002060"/>
                <w:lang w:val="en-US"/>
              </w:rPr>
              <w:t xml:space="preserve"> и</w:t>
            </w:r>
            <w:r w:rsidR="009001C9">
              <w:rPr>
                <w:rFonts w:ascii="Calibri" w:eastAsia="Times New Roman" w:hAnsi="Calibri" w:cs="Calibri"/>
                <w:color w:val="002060"/>
                <w:lang w:val="sr-Cyrl-RS"/>
              </w:rPr>
              <w:t xml:space="preserve"> </w:t>
            </w:r>
            <w:proofErr w:type="spellStart"/>
            <w:r w:rsidRPr="00324B03">
              <w:rPr>
                <w:rFonts w:ascii="Calibri" w:eastAsia="Times New Roman" w:hAnsi="Calibri" w:cs="Calibri"/>
                <w:color w:val="002060"/>
                <w:lang w:val="en-US"/>
              </w:rPr>
              <w:t>Источне</w:t>
            </w:r>
            <w:proofErr w:type="spellEnd"/>
            <w:r w:rsidRPr="00324B03">
              <w:rPr>
                <w:rFonts w:ascii="Calibri" w:eastAsia="Times New Roman" w:hAnsi="Calibri" w:cs="Calibri"/>
                <w:color w:val="002060"/>
                <w:lang w:val="en-US"/>
              </w:rPr>
              <w:t xml:space="preserve"> </w:t>
            </w:r>
            <w:proofErr w:type="spellStart"/>
            <w:r w:rsidRPr="00324B03">
              <w:rPr>
                <w:rFonts w:ascii="Calibri" w:eastAsia="Times New Roman" w:hAnsi="Calibri" w:cs="Calibri"/>
                <w:color w:val="002060"/>
                <w:lang w:val="en-US"/>
              </w:rPr>
              <w:t>Србије</w:t>
            </w:r>
            <w:proofErr w:type="spellEnd"/>
          </w:p>
        </w:tc>
        <w:tc>
          <w:tcPr>
            <w:tcW w:w="1417" w:type="dxa"/>
            <w:shd w:val="clear" w:color="auto" w:fill="E7E6E6"/>
            <w:noWrap/>
            <w:vAlign w:val="center"/>
            <w:hideMark/>
          </w:tcPr>
          <w:p w14:paraId="290C7D7D" w14:textId="77777777" w:rsidR="00873679" w:rsidRPr="00324B03" w:rsidRDefault="00873679" w:rsidP="00AE2036">
            <w:pPr>
              <w:pStyle w:val="NoSpacing"/>
              <w:jc w:val="both"/>
              <w:rPr>
                <w:rFonts w:ascii="Calibri" w:eastAsia="Times New Roman" w:hAnsi="Calibri" w:cs="Calibri"/>
                <w:color w:val="002060"/>
                <w:lang w:val="en-US"/>
              </w:rPr>
            </w:pPr>
            <w:r w:rsidRPr="00324B03">
              <w:rPr>
                <w:rFonts w:ascii="Calibri" w:eastAsia="Times New Roman" w:hAnsi="Calibri" w:cs="Calibri"/>
                <w:color w:val="002060"/>
                <w:lang w:val="en-US"/>
              </w:rPr>
              <w:t>26248</w:t>
            </w:r>
          </w:p>
        </w:tc>
        <w:tc>
          <w:tcPr>
            <w:tcW w:w="1276" w:type="dxa"/>
            <w:shd w:val="clear" w:color="auto" w:fill="E7E6E6"/>
            <w:noWrap/>
            <w:vAlign w:val="center"/>
            <w:hideMark/>
          </w:tcPr>
          <w:p w14:paraId="5F36EE23" w14:textId="77777777" w:rsidR="00873679" w:rsidRPr="00324B03" w:rsidRDefault="00873679" w:rsidP="00AE2036">
            <w:pPr>
              <w:pStyle w:val="NoSpacing"/>
              <w:jc w:val="both"/>
              <w:rPr>
                <w:rFonts w:ascii="Calibri" w:eastAsia="Times New Roman" w:hAnsi="Calibri" w:cs="Calibri"/>
                <w:color w:val="002060"/>
                <w:lang w:val="en-US"/>
              </w:rPr>
            </w:pPr>
            <w:r w:rsidRPr="00324B03">
              <w:rPr>
                <w:rFonts w:ascii="Calibri" w:eastAsia="Times New Roman" w:hAnsi="Calibri" w:cs="Calibri"/>
                <w:color w:val="002060"/>
                <w:lang w:val="en-US"/>
              </w:rPr>
              <w:t>1973</w:t>
            </w:r>
          </w:p>
        </w:tc>
        <w:tc>
          <w:tcPr>
            <w:tcW w:w="2206" w:type="dxa"/>
            <w:shd w:val="clear" w:color="auto" w:fill="E7E6E6"/>
            <w:noWrap/>
            <w:vAlign w:val="center"/>
          </w:tcPr>
          <w:p w14:paraId="595AAABA" w14:textId="77777777" w:rsidR="00873679" w:rsidRPr="00324B03" w:rsidRDefault="00873679" w:rsidP="00AE2036">
            <w:pPr>
              <w:pStyle w:val="NoSpacing"/>
              <w:jc w:val="both"/>
              <w:rPr>
                <w:rFonts w:ascii="Calibri" w:eastAsia="Times New Roman" w:hAnsi="Calibri" w:cs="Calibri"/>
                <w:color w:val="002060"/>
                <w:lang w:val="sr-Cyrl-RS"/>
              </w:rPr>
            </w:pPr>
            <w:r w:rsidRPr="00324B03">
              <w:rPr>
                <w:rFonts w:ascii="Calibri" w:hAnsi="Calibri" w:cs="Calibri"/>
                <w:color w:val="002060"/>
                <w:lang w:val="sr-Cyrl-RS"/>
              </w:rPr>
              <w:t>1.406.050</w:t>
            </w:r>
          </w:p>
        </w:tc>
      </w:tr>
      <w:tr w:rsidR="00324B03" w:rsidRPr="00324B03" w14:paraId="77BE8E2F" w14:textId="77777777" w:rsidTr="009001C9">
        <w:trPr>
          <w:trHeight w:val="246"/>
          <w:jc w:val="center"/>
        </w:trPr>
        <w:tc>
          <w:tcPr>
            <w:tcW w:w="4390" w:type="dxa"/>
            <w:shd w:val="clear" w:color="auto" w:fill="A4B3C6"/>
            <w:noWrap/>
            <w:vAlign w:val="center"/>
            <w:hideMark/>
          </w:tcPr>
          <w:p w14:paraId="728AD741" w14:textId="0D69E6E0" w:rsidR="00873679" w:rsidRPr="00324B03" w:rsidRDefault="00873679" w:rsidP="00AE2036">
            <w:pPr>
              <w:pStyle w:val="NoSpacing"/>
              <w:jc w:val="both"/>
              <w:rPr>
                <w:rFonts w:ascii="Calibri" w:eastAsia="Times New Roman" w:hAnsi="Calibri" w:cs="Calibri"/>
                <w:color w:val="002060"/>
                <w:lang w:val="en-US"/>
              </w:rPr>
            </w:pPr>
            <w:r w:rsidRPr="00324B03">
              <w:rPr>
                <w:rFonts w:ascii="Calibri" w:hAnsi="Calibri" w:cs="Calibri"/>
                <w:color w:val="002060"/>
              </w:rPr>
              <w:t>Подунавска област</w:t>
            </w:r>
          </w:p>
        </w:tc>
        <w:tc>
          <w:tcPr>
            <w:tcW w:w="1417" w:type="dxa"/>
            <w:shd w:val="clear" w:color="auto" w:fill="E7E6E6"/>
            <w:noWrap/>
            <w:vAlign w:val="center"/>
            <w:hideMark/>
          </w:tcPr>
          <w:p w14:paraId="5370C09D" w14:textId="77777777" w:rsidR="00873679" w:rsidRPr="00324B03" w:rsidRDefault="00873679" w:rsidP="00AE2036">
            <w:pPr>
              <w:pStyle w:val="NoSpacing"/>
              <w:jc w:val="both"/>
              <w:rPr>
                <w:rFonts w:ascii="Calibri" w:eastAsia="Times New Roman" w:hAnsi="Calibri" w:cs="Calibri"/>
                <w:color w:val="002060"/>
                <w:lang w:val="en-US"/>
              </w:rPr>
            </w:pPr>
            <w:r w:rsidRPr="00324B03">
              <w:rPr>
                <w:rFonts w:ascii="Calibri" w:hAnsi="Calibri" w:cs="Calibri"/>
                <w:color w:val="002060"/>
              </w:rPr>
              <w:t>1250</w:t>
            </w:r>
          </w:p>
        </w:tc>
        <w:tc>
          <w:tcPr>
            <w:tcW w:w="1276" w:type="dxa"/>
            <w:shd w:val="clear" w:color="auto" w:fill="E7E6E6"/>
            <w:noWrap/>
            <w:vAlign w:val="center"/>
            <w:hideMark/>
          </w:tcPr>
          <w:p w14:paraId="279A255F" w14:textId="77777777" w:rsidR="00873679" w:rsidRPr="00324B03" w:rsidRDefault="00873679" w:rsidP="00AE2036">
            <w:pPr>
              <w:pStyle w:val="NoSpacing"/>
              <w:jc w:val="both"/>
              <w:rPr>
                <w:rFonts w:ascii="Calibri" w:eastAsia="Times New Roman" w:hAnsi="Calibri" w:cs="Calibri"/>
                <w:color w:val="002060"/>
                <w:lang w:val="en-US"/>
              </w:rPr>
            </w:pPr>
            <w:r w:rsidRPr="00324B03">
              <w:rPr>
                <w:rFonts w:ascii="Calibri" w:hAnsi="Calibri" w:cs="Calibri"/>
                <w:color w:val="002060"/>
              </w:rPr>
              <w:t>59</w:t>
            </w:r>
          </w:p>
        </w:tc>
        <w:tc>
          <w:tcPr>
            <w:tcW w:w="2206" w:type="dxa"/>
            <w:shd w:val="clear" w:color="auto" w:fill="E7E6E6"/>
            <w:noWrap/>
            <w:vAlign w:val="center"/>
          </w:tcPr>
          <w:p w14:paraId="5F987B49" w14:textId="77777777" w:rsidR="00873679" w:rsidRPr="00324B03" w:rsidRDefault="00873679" w:rsidP="00AE2036">
            <w:pPr>
              <w:pStyle w:val="NoSpacing"/>
              <w:jc w:val="both"/>
              <w:rPr>
                <w:rFonts w:ascii="Calibri" w:eastAsia="Times New Roman" w:hAnsi="Calibri" w:cs="Calibri"/>
                <w:color w:val="002060"/>
                <w:lang w:val="sr-Cyrl-RS"/>
              </w:rPr>
            </w:pPr>
            <w:r w:rsidRPr="00324B03">
              <w:rPr>
                <w:rFonts w:ascii="Calibri" w:hAnsi="Calibri" w:cs="Calibri"/>
                <w:color w:val="002060"/>
                <w:lang w:val="sr-Cyrl-RS"/>
              </w:rPr>
              <w:t>175.573</w:t>
            </w:r>
          </w:p>
        </w:tc>
      </w:tr>
      <w:tr w:rsidR="00324B03" w:rsidRPr="00324B03" w14:paraId="1166872C" w14:textId="77777777" w:rsidTr="009001C9">
        <w:trPr>
          <w:trHeight w:val="246"/>
          <w:jc w:val="center"/>
        </w:trPr>
        <w:tc>
          <w:tcPr>
            <w:tcW w:w="4390" w:type="dxa"/>
            <w:shd w:val="clear" w:color="auto" w:fill="A4B3C6"/>
            <w:noWrap/>
            <w:vAlign w:val="center"/>
            <w:hideMark/>
          </w:tcPr>
          <w:p w14:paraId="6461AC24" w14:textId="32CADB2B" w:rsidR="00873679" w:rsidRPr="00324B03" w:rsidRDefault="00873679" w:rsidP="00AE2036">
            <w:pPr>
              <w:pStyle w:val="NoSpacing"/>
              <w:jc w:val="both"/>
              <w:rPr>
                <w:rFonts w:ascii="Calibri" w:eastAsia="Times New Roman" w:hAnsi="Calibri" w:cs="Calibri"/>
                <w:color w:val="002060"/>
                <w:lang w:val="en-US"/>
              </w:rPr>
            </w:pPr>
            <w:r w:rsidRPr="00324B03">
              <w:rPr>
                <w:rFonts w:ascii="Calibri" w:hAnsi="Calibri" w:cs="Calibri"/>
                <w:color w:val="002060"/>
              </w:rPr>
              <w:t>Смедерево</w:t>
            </w:r>
          </w:p>
        </w:tc>
        <w:tc>
          <w:tcPr>
            <w:tcW w:w="1417" w:type="dxa"/>
            <w:shd w:val="clear" w:color="auto" w:fill="E7E6E6"/>
            <w:noWrap/>
            <w:vAlign w:val="center"/>
            <w:hideMark/>
          </w:tcPr>
          <w:p w14:paraId="1215BFB7" w14:textId="77777777" w:rsidR="00873679" w:rsidRPr="00324B03" w:rsidRDefault="00873679" w:rsidP="00AE2036">
            <w:pPr>
              <w:pStyle w:val="NoSpacing"/>
              <w:jc w:val="both"/>
              <w:rPr>
                <w:rFonts w:ascii="Calibri" w:eastAsia="Times New Roman" w:hAnsi="Calibri" w:cs="Calibri"/>
                <w:color w:val="002060"/>
                <w:lang w:val="en-US"/>
              </w:rPr>
            </w:pPr>
            <w:r w:rsidRPr="00324B03">
              <w:rPr>
                <w:rFonts w:ascii="Calibri" w:hAnsi="Calibri" w:cs="Calibri"/>
                <w:color w:val="002060"/>
              </w:rPr>
              <w:t>484</w:t>
            </w:r>
          </w:p>
        </w:tc>
        <w:tc>
          <w:tcPr>
            <w:tcW w:w="1276" w:type="dxa"/>
            <w:shd w:val="clear" w:color="auto" w:fill="E7E6E6"/>
            <w:noWrap/>
            <w:vAlign w:val="center"/>
            <w:hideMark/>
          </w:tcPr>
          <w:p w14:paraId="676892C4" w14:textId="77777777" w:rsidR="00873679" w:rsidRPr="00324B03" w:rsidRDefault="00873679" w:rsidP="00AE2036">
            <w:pPr>
              <w:pStyle w:val="NoSpacing"/>
              <w:jc w:val="both"/>
              <w:rPr>
                <w:rFonts w:ascii="Calibri" w:eastAsia="Times New Roman" w:hAnsi="Calibri" w:cs="Calibri"/>
                <w:color w:val="002060"/>
                <w:lang w:val="en-US"/>
              </w:rPr>
            </w:pPr>
            <w:r w:rsidRPr="00324B03">
              <w:rPr>
                <w:rFonts w:ascii="Calibri" w:hAnsi="Calibri" w:cs="Calibri"/>
                <w:color w:val="002060"/>
              </w:rPr>
              <w:t>28</w:t>
            </w:r>
          </w:p>
        </w:tc>
        <w:tc>
          <w:tcPr>
            <w:tcW w:w="2206" w:type="dxa"/>
            <w:shd w:val="clear" w:color="auto" w:fill="E7E6E6"/>
            <w:noWrap/>
            <w:vAlign w:val="center"/>
          </w:tcPr>
          <w:p w14:paraId="31D34764" w14:textId="77777777" w:rsidR="00873679" w:rsidRPr="00324B03" w:rsidRDefault="00873679" w:rsidP="00AE2036">
            <w:pPr>
              <w:pStyle w:val="NoSpacing"/>
              <w:jc w:val="both"/>
              <w:rPr>
                <w:rFonts w:ascii="Calibri" w:eastAsia="Times New Roman" w:hAnsi="Calibri" w:cs="Calibri"/>
                <w:color w:val="002060"/>
                <w:lang w:val="sr-Cyrl-RS"/>
              </w:rPr>
            </w:pPr>
            <w:r w:rsidRPr="00324B03">
              <w:rPr>
                <w:rFonts w:ascii="Calibri" w:hAnsi="Calibri" w:cs="Calibri"/>
                <w:color w:val="002060"/>
                <w:lang w:val="sr-Cyrl-RS"/>
              </w:rPr>
              <w:t>97.930</w:t>
            </w:r>
          </w:p>
        </w:tc>
      </w:tr>
      <w:tr w:rsidR="00324B03" w:rsidRPr="00324B03" w14:paraId="2B580D48" w14:textId="77777777" w:rsidTr="009001C9">
        <w:trPr>
          <w:trHeight w:val="232"/>
          <w:jc w:val="center"/>
        </w:trPr>
        <w:tc>
          <w:tcPr>
            <w:tcW w:w="4390" w:type="dxa"/>
            <w:shd w:val="clear" w:color="auto" w:fill="A4B3C6"/>
            <w:noWrap/>
            <w:vAlign w:val="center"/>
            <w:hideMark/>
          </w:tcPr>
          <w:p w14:paraId="255C4D2C" w14:textId="2B46D883" w:rsidR="00873679" w:rsidRPr="00324B03" w:rsidRDefault="00453AE2" w:rsidP="00AE2036">
            <w:pPr>
              <w:pStyle w:val="NoSpacing"/>
              <w:jc w:val="both"/>
              <w:rPr>
                <w:rFonts w:ascii="Calibri" w:eastAsia="Times New Roman" w:hAnsi="Calibri" w:cs="Calibri"/>
                <w:color w:val="002060"/>
                <w:lang w:val="en-US"/>
              </w:rPr>
            </w:pPr>
            <w:r>
              <w:rPr>
                <w:rFonts w:ascii="Calibri" w:hAnsi="Calibri" w:cs="Calibri"/>
                <w:color w:val="002060"/>
              </w:rPr>
              <w:t>Велика Плана</w:t>
            </w:r>
          </w:p>
        </w:tc>
        <w:tc>
          <w:tcPr>
            <w:tcW w:w="1417" w:type="dxa"/>
            <w:shd w:val="clear" w:color="auto" w:fill="E7E6E6"/>
            <w:noWrap/>
            <w:vAlign w:val="center"/>
            <w:hideMark/>
          </w:tcPr>
          <w:p w14:paraId="61094E93" w14:textId="57ECF5E6" w:rsidR="00873679" w:rsidRPr="00324B03" w:rsidRDefault="00873679" w:rsidP="00AE2036">
            <w:pPr>
              <w:pStyle w:val="NoSpacing"/>
              <w:jc w:val="both"/>
              <w:rPr>
                <w:rFonts w:ascii="Calibri" w:eastAsia="Times New Roman" w:hAnsi="Calibri" w:cs="Calibri"/>
                <w:color w:val="002060"/>
                <w:lang w:val="en-US"/>
              </w:rPr>
            </w:pPr>
            <w:r w:rsidRPr="00324B03">
              <w:rPr>
                <w:rFonts w:ascii="Calibri" w:hAnsi="Calibri" w:cs="Calibri"/>
                <w:color w:val="002060"/>
              </w:rPr>
              <w:t>345</w:t>
            </w:r>
          </w:p>
        </w:tc>
        <w:tc>
          <w:tcPr>
            <w:tcW w:w="1276" w:type="dxa"/>
            <w:shd w:val="clear" w:color="auto" w:fill="E7E6E6"/>
            <w:noWrap/>
            <w:vAlign w:val="bottom"/>
          </w:tcPr>
          <w:p w14:paraId="3D184315" w14:textId="77777777" w:rsidR="00873679" w:rsidRPr="00324B03" w:rsidRDefault="00873679" w:rsidP="00AE2036">
            <w:pPr>
              <w:pStyle w:val="NoSpacing"/>
              <w:jc w:val="both"/>
              <w:rPr>
                <w:rFonts w:ascii="Calibri" w:eastAsia="Times New Roman" w:hAnsi="Calibri" w:cs="Calibri"/>
                <w:color w:val="002060"/>
                <w:lang w:val="en-US"/>
              </w:rPr>
            </w:pPr>
            <w:r w:rsidRPr="00324B03">
              <w:rPr>
                <w:rFonts w:ascii="Calibri" w:hAnsi="Calibri" w:cs="Calibri"/>
                <w:color w:val="002060"/>
              </w:rPr>
              <w:t>13</w:t>
            </w:r>
          </w:p>
        </w:tc>
        <w:tc>
          <w:tcPr>
            <w:tcW w:w="2206" w:type="dxa"/>
            <w:shd w:val="clear" w:color="auto" w:fill="E7E6E6"/>
            <w:noWrap/>
            <w:vAlign w:val="center"/>
          </w:tcPr>
          <w:p w14:paraId="66D242C2" w14:textId="77777777" w:rsidR="00873679" w:rsidRPr="00324B03" w:rsidRDefault="00873679" w:rsidP="00AE2036">
            <w:pPr>
              <w:pStyle w:val="NoSpacing"/>
              <w:jc w:val="both"/>
              <w:rPr>
                <w:rFonts w:ascii="Calibri" w:eastAsia="Times New Roman" w:hAnsi="Calibri" w:cs="Calibri"/>
                <w:color w:val="002060"/>
                <w:lang w:val="sr-Cyrl-RS"/>
              </w:rPr>
            </w:pPr>
            <w:r w:rsidRPr="00324B03">
              <w:rPr>
                <w:rFonts w:ascii="Calibri" w:hAnsi="Calibri" w:cs="Calibri"/>
                <w:color w:val="002060"/>
                <w:lang w:val="sr-Cyrl-RS"/>
              </w:rPr>
              <w:t>35451</w:t>
            </w:r>
          </w:p>
        </w:tc>
      </w:tr>
      <w:tr w:rsidR="00324B03" w:rsidRPr="00324B03" w14:paraId="24EBFB3C" w14:textId="77777777" w:rsidTr="009001C9">
        <w:trPr>
          <w:trHeight w:val="246"/>
          <w:jc w:val="center"/>
        </w:trPr>
        <w:tc>
          <w:tcPr>
            <w:tcW w:w="4390" w:type="dxa"/>
            <w:shd w:val="clear" w:color="auto" w:fill="A4B3C6"/>
            <w:noWrap/>
            <w:vAlign w:val="center"/>
            <w:hideMark/>
          </w:tcPr>
          <w:p w14:paraId="6C023FD9" w14:textId="38A2705E" w:rsidR="00873679" w:rsidRPr="00324B03" w:rsidRDefault="00873679" w:rsidP="00AE2036">
            <w:pPr>
              <w:pStyle w:val="NoSpacing"/>
              <w:jc w:val="both"/>
              <w:rPr>
                <w:rFonts w:ascii="Calibri" w:eastAsia="Times New Roman" w:hAnsi="Calibri" w:cs="Calibri"/>
                <w:color w:val="002060"/>
                <w:lang w:val="en-US"/>
              </w:rPr>
            </w:pPr>
            <w:r w:rsidRPr="00324B03">
              <w:rPr>
                <w:rFonts w:ascii="Calibri" w:hAnsi="Calibri" w:cs="Calibri"/>
                <w:color w:val="002060"/>
              </w:rPr>
              <w:t>Смедеревска Паланка</w:t>
            </w:r>
          </w:p>
        </w:tc>
        <w:tc>
          <w:tcPr>
            <w:tcW w:w="1417" w:type="dxa"/>
            <w:shd w:val="clear" w:color="auto" w:fill="E7E6E6"/>
            <w:noWrap/>
            <w:vAlign w:val="center"/>
            <w:hideMark/>
          </w:tcPr>
          <w:p w14:paraId="2D58469E" w14:textId="4ABD8AA2" w:rsidR="00873679" w:rsidRPr="00324B03" w:rsidRDefault="00873679" w:rsidP="00AE2036">
            <w:pPr>
              <w:pStyle w:val="NoSpacing"/>
              <w:jc w:val="both"/>
              <w:rPr>
                <w:rFonts w:ascii="Calibri" w:eastAsia="Times New Roman" w:hAnsi="Calibri" w:cs="Calibri"/>
                <w:color w:val="002060"/>
                <w:lang w:val="en-US"/>
              </w:rPr>
            </w:pPr>
            <w:r w:rsidRPr="00324B03">
              <w:rPr>
                <w:rFonts w:ascii="Calibri" w:hAnsi="Calibri" w:cs="Calibri"/>
                <w:color w:val="002060"/>
              </w:rPr>
              <w:t>421</w:t>
            </w:r>
          </w:p>
        </w:tc>
        <w:tc>
          <w:tcPr>
            <w:tcW w:w="1276" w:type="dxa"/>
            <w:shd w:val="clear" w:color="auto" w:fill="E7E6E6"/>
            <w:noWrap/>
            <w:vAlign w:val="center"/>
            <w:hideMark/>
          </w:tcPr>
          <w:p w14:paraId="2E99ECB2" w14:textId="77777777" w:rsidR="00873679" w:rsidRPr="00324B03" w:rsidRDefault="00873679" w:rsidP="00AE2036">
            <w:pPr>
              <w:pStyle w:val="NoSpacing"/>
              <w:jc w:val="both"/>
              <w:rPr>
                <w:rFonts w:ascii="Calibri" w:eastAsia="Times New Roman" w:hAnsi="Calibri" w:cs="Calibri"/>
                <w:color w:val="002060"/>
                <w:lang w:val="en-US"/>
              </w:rPr>
            </w:pPr>
            <w:r w:rsidRPr="00324B03">
              <w:rPr>
                <w:rFonts w:ascii="Calibri" w:hAnsi="Calibri" w:cs="Calibri"/>
                <w:color w:val="002060"/>
              </w:rPr>
              <w:t>18</w:t>
            </w:r>
          </w:p>
        </w:tc>
        <w:tc>
          <w:tcPr>
            <w:tcW w:w="2206" w:type="dxa"/>
            <w:shd w:val="clear" w:color="auto" w:fill="E7E6E6"/>
            <w:noWrap/>
            <w:vAlign w:val="center"/>
          </w:tcPr>
          <w:p w14:paraId="621A4593" w14:textId="77777777" w:rsidR="00873679" w:rsidRPr="00324B03" w:rsidRDefault="00873679" w:rsidP="00AE2036">
            <w:pPr>
              <w:pStyle w:val="NoSpacing"/>
              <w:jc w:val="both"/>
              <w:rPr>
                <w:rFonts w:ascii="Calibri" w:eastAsia="Times New Roman" w:hAnsi="Calibri" w:cs="Calibri"/>
                <w:color w:val="002060"/>
                <w:lang w:val="sr-Cyrl-RS"/>
              </w:rPr>
            </w:pPr>
            <w:r w:rsidRPr="00324B03">
              <w:rPr>
                <w:rFonts w:ascii="Calibri" w:hAnsi="Calibri" w:cs="Calibri"/>
                <w:color w:val="002060"/>
                <w:lang w:val="sr-Cyrl-RS"/>
              </w:rPr>
              <w:t>42192</w:t>
            </w:r>
          </w:p>
        </w:tc>
      </w:tr>
    </w:tbl>
    <w:p w14:paraId="0C11F6AE" w14:textId="70B62073" w:rsidR="00873679" w:rsidRPr="00BF51B7" w:rsidRDefault="00873679" w:rsidP="00AE2036">
      <w:pPr>
        <w:pStyle w:val="NoSpacing"/>
        <w:jc w:val="both"/>
        <w:rPr>
          <w:rFonts w:ascii="Calibri" w:hAnsi="Calibri" w:cs="Calibri"/>
          <w:i/>
          <w:iCs/>
          <w:lang w:val="sr-Cyrl-RS"/>
        </w:rPr>
      </w:pPr>
      <w:r w:rsidRPr="00BF51B7">
        <w:rPr>
          <w:rFonts w:ascii="Calibri" w:hAnsi="Calibri" w:cs="Calibri"/>
          <w:i/>
          <w:iCs/>
        </w:rPr>
        <w:t>Извор: Општине и региони у Републици Србији, РЗС, 2021</w:t>
      </w:r>
      <w:r w:rsidRPr="00BF51B7">
        <w:rPr>
          <w:rFonts w:ascii="Calibri" w:hAnsi="Calibri" w:cs="Calibri"/>
          <w:i/>
          <w:iCs/>
          <w:lang w:val="sr-Cyrl-RS"/>
        </w:rPr>
        <w:t>.</w:t>
      </w:r>
      <w:r w:rsidR="00324B03">
        <w:rPr>
          <w:rFonts w:ascii="Calibri" w:hAnsi="Calibri" w:cs="Calibri"/>
          <w:i/>
          <w:iCs/>
          <w:lang w:val="sr-Cyrl-RS"/>
        </w:rPr>
        <w:t xml:space="preserve"> године</w:t>
      </w:r>
    </w:p>
    <w:p w14:paraId="2831286F" w14:textId="77777777" w:rsidR="00873679" w:rsidRPr="00B105DE" w:rsidRDefault="00873679" w:rsidP="00AE2036">
      <w:pPr>
        <w:pStyle w:val="NoSpacing"/>
        <w:jc w:val="both"/>
        <w:rPr>
          <w:rFonts w:ascii="Calibri" w:hAnsi="Calibri" w:cs="Calibri"/>
        </w:rPr>
      </w:pPr>
    </w:p>
    <w:p w14:paraId="00E8FF26" w14:textId="647C4370" w:rsidR="00873679" w:rsidRPr="00324B03" w:rsidRDefault="00873679" w:rsidP="00AE2036">
      <w:pPr>
        <w:pStyle w:val="NoSpacing"/>
        <w:jc w:val="both"/>
        <w:rPr>
          <w:rFonts w:cstheme="minorHAnsi"/>
          <w:b/>
          <w:bCs/>
          <w:i/>
          <w:iCs/>
          <w:lang w:val="ru-RU"/>
        </w:rPr>
      </w:pPr>
      <w:r w:rsidRPr="00324B03">
        <w:rPr>
          <w:rFonts w:cstheme="minorHAnsi"/>
          <w:b/>
          <w:bCs/>
          <w:i/>
          <w:iCs/>
          <w:lang w:val="sr-Cyrl-RS"/>
        </w:rPr>
        <w:t xml:space="preserve">Општина </w:t>
      </w:r>
      <w:r w:rsidR="00453AE2">
        <w:rPr>
          <w:rFonts w:cstheme="minorHAnsi"/>
          <w:b/>
          <w:bCs/>
          <w:i/>
          <w:iCs/>
          <w:lang w:val="sr-Cyrl-RS"/>
        </w:rPr>
        <w:t>Велика Плана</w:t>
      </w:r>
      <w:r w:rsidRPr="00324B03">
        <w:rPr>
          <w:rFonts w:cstheme="minorHAnsi"/>
          <w:b/>
          <w:bCs/>
          <w:i/>
          <w:iCs/>
        </w:rPr>
        <w:t xml:space="preserve"> бележи неповољне демографске тенденције услед укупне депопулације</w:t>
      </w:r>
      <w:r w:rsidRPr="00324B03">
        <w:rPr>
          <w:rFonts w:cstheme="minorHAnsi"/>
          <w:b/>
          <w:bCs/>
          <w:i/>
          <w:iCs/>
          <w:lang w:val="sr-Cyrl-RS"/>
        </w:rPr>
        <w:t xml:space="preserve"> и природне девастације.</w:t>
      </w:r>
    </w:p>
    <w:p w14:paraId="0590F999" w14:textId="77777777" w:rsidR="00873679" w:rsidRPr="00324B03" w:rsidRDefault="00873679" w:rsidP="00AE2036">
      <w:pPr>
        <w:pStyle w:val="NoSpacing"/>
        <w:jc w:val="both"/>
        <w:rPr>
          <w:rFonts w:cstheme="minorHAnsi"/>
          <w:w w:val="110"/>
          <w:lang w:val="sr-Cyrl-RS"/>
        </w:rPr>
      </w:pPr>
      <w:r w:rsidRPr="00324B03">
        <w:rPr>
          <w:rFonts w:cstheme="minorHAnsi"/>
          <w:lang w:val="ru-RU"/>
        </w:rPr>
        <w:t xml:space="preserve">У односу на попис из 2011. године када је евидентирано </w:t>
      </w:r>
      <w:r w:rsidRPr="00324B03">
        <w:rPr>
          <w:rFonts w:cstheme="minorHAnsi"/>
          <w:lang w:val="sr-Cyrl-RS"/>
        </w:rPr>
        <w:t>40.902</w:t>
      </w:r>
      <w:r w:rsidRPr="00324B03">
        <w:rPr>
          <w:rFonts w:cstheme="minorHAnsi"/>
          <w:lang w:val="ru-RU"/>
        </w:rPr>
        <w:t xml:space="preserve"> становника, број житеља је смањен за 5451, односно за 13,33 одсто </w:t>
      </w:r>
      <w:r w:rsidRPr="00324B03">
        <w:rPr>
          <w:rFonts w:eastAsia="Times New Roman" w:cstheme="minorHAnsi"/>
          <w:w w:val="110"/>
          <w:lang w:val="sr-Cyrl-RS"/>
        </w:rPr>
        <w:t xml:space="preserve">(у односу на попис из 1991. године становништво града се смањило за </w:t>
      </w:r>
      <w:r w:rsidRPr="00324B03">
        <w:rPr>
          <w:rFonts w:cstheme="minorHAnsi"/>
          <w:w w:val="110"/>
          <w:lang w:val="sr-Cyrl-RS"/>
        </w:rPr>
        <w:t>15199</w:t>
      </w:r>
      <w:r w:rsidRPr="00324B03">
        <w:rPr>
          <w:rFonts w:eastAsia="Times New Roman" w:cstheme="minorHAnsi"/>
          <w:w w:val="110"/>
          <w:lang w:val="sr-Cyrl-RS"/>
        </w:rPr>
        <w:t xml:space="preserve"> становника</w:t>
      </w:r>
      <w:r w:rsidRPr="00324B03">
        <w:rPr>
          <w:rFonts w:cstheme="minorHAnsi"/>
          <w:w w:val="110"/>
          <w:lang w:val="sr-Cyrl-RS"/>
        </w:rPr>
        <w:t xml:space="preserve">, односно за трећину </w:t>
      </w:r>
      <w:r w:rsidRPr="00324B03">
        <w:rPr>
          <w:rFonts w:eastAsia="Times New Roman" w:cstheme="minorHAnsi"/>
          <w:w w:val="110"/>
          <w:lang w:val="sr-Cyrl-RS"/>
        </w:rPr>
        <w:t>становништва).</w:t>
      </w:r>
    </w:p>
    <w:p w14:paraId="25C41D2E" w14:textId="77777777" w:rsidR="00873679" w:rsidRPr="00B105DE" w:rsidRDefault="00873679" w:rsidP="00AE2036">
      <w:pPr>
        <w:pStyle w:val="NoSpacing"/>
        <w:jc w:val="both"/>
        <w:rPr>
          <w:rFonts w:ascii="Calibri" w:hAnsi="Calibri" w:cs="Calibri"/>
          <w:lang w:val="ru-RU"/>
        </w:rPr>
      </w:pPr>
    </w:p>
    <w:p w14:paraId="6FA02E54" w14:textId="25D5354B" w:rsidR="00873679" w:rsidRPr="00BF51B7" w:rsidRDefault="00873679" w:rsidP="00AE2036">
      <w:pPr>
        <w:pStyle w:val="NoSpacing"/>
        <w:jc w:val="both"/>
        <w:rPr>
          <w:rFonts w:ascii="Calibri" w:hAnsi="Calibri" w:cs="Calibri"/>
          <w:i/>
          <w:iCs/>
          <w:lang w:val="sr-Cyrl-RS"/>
        </w:rPr>
      </w:pPr>
      <w:r w:rsidRPr="00BF51B7">
        <w:rPr>
          <w:rFonts w:ascii="Calibri" w:hAnsi="Calibri" w:cs="Calibri"/>
          <w:i/>
          <w:iCs/>
        </w:rPr>
        <w:t xml:space="preserve">Табела </w:t>
      </w:r>
      <w:r w:rsidR="00BF51B7" w:rsidRPr="00BF51B7">
        <w:rPr>
          <w:rFonts w:ascii="Calibri" w:hAnsi="Calibri" w:cs="Calibri"/>
          <w:i/>
          <w:iCs/>
          <w:lang w:val="sr-Cyrl-RS"/>
        </w:rPr>
        <w:t>5.</w:t>
      </w:r>
      <w:r w:rsidRPr="00BF51B7">
        <w:rPr>
          <w:rFonts w:ascii="Calibri" w:hAnsi="Calibri" w:cs="Calibri"/>
          <w:i/>
          <w:iCs/>
        </w:rPr>
        <w:t xml:space="preserve"> Негативан тренд кретања становништва</w:t>
      </w:r>
      <w:r w:rsidRPr="00BF51B7">
        <w:rPr>
          <w:rFonts w:ascii="Calibri" w:hAnsi="Calibri" w:cs="Calibri"/>
          <w:i/>
          <w:iCs/>
          <w:lang w:val="sr-Cyrl-RS"/>
        </w:rPr>
        <w:t xml:space="preserve">, 1991-2022. </w:t>
      </w:r>
      <w:r w:rsidR="00324B03">
        <w:rPr>
          <w:rFonts w:ascii="Calibri" w:hAnsi="Calibri" w:cs="Calibri"/>
          <w:i/>
          <w:iCs/>
          <w:lang w:val="sr-Cyrl-RS"/>
        </w:rPr>
        <w:t>године</w:t>
      </w:r>
    </w:p>
    <w:tbl>
      <w:tblPr>
        <w:tblStyle w:val="TableGrid"/>
        <w:tblW w:w="9361"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83"/>
        <w:gridCol w:w="1701"/>
        <w:gridCol w:w="1701"/>
        <w:gridCol w:w="1417"/>
        <w:gridCol w:w="1559"/>
      </w:tblGrid>
      <w:tr w:rsidR="00873679" w:rsidRPr="00B105DE" w14:paraId="46CB1489" w14:textId="77777777" w:rsidTr="00603D53">
        <w:trPr>
          <w:trHeight w:val="453"/>
          <w:jc w:val="center"/>
        </w:trPr>
        <w:tc>
          <w:tcPr>
            <w:tcW w:w="2983" w:type="dxa"/>
            <w:vMerge w:val="restart"/>
            <w:shd w:val="clear" w:color="auto" w:fill="A4B3C6"/>
          </w:tcPr>
          <w:p w14:paraId="6F1E4B67" w14:textId="77777777" w:rsidR="00873679" w:rsidRPr="00B105DE" w:rsidRDefault="00873679" w:rsidP="00AE2036">
            <w:pPr>
              <w:pStyle w:val="NoSpacing"/>
              <w:jc w:val="both"/>
              <w:rPr>
                <w:rFonts w:ascii="Calibri" w:hAnsi="Calibri" w:cs="Calibri"/>
                <w:color w:val="002060"/>
              </w:rPr>
            </w:pPr>
          </w:p>
          <w:p w14:paraId="783FB2D0"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Територијална јединица</w:t>
            </w:r>
          </w:p>
        </w:tc>
        <w:tc>
          <w:tcPr>
            <w:tcW w:w="6378" w:type="dxa"/>
            <w:gridSpan w:val="4"/>
            <w:shd w:val="clear" w:color="auto" w:fill="A4B3C6"/>
          </w:tcPr>
          <w:p w14:paraId="3EBBD444"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Кретање укупног становништва</w:t>
            </w:r>
          </w:p>
        </w:tc>
      </w:tr>
      <w:tr w:rsidR="00873679" w:rsidRPr="00B105DE" w14:paraId="5D77C061" w14:textId="77777777" w:rsidTr="00603D53">
        <w:trPr>
          <w:trHeight w:val="458"/>
          <w:jc w:val="center"/>
        </w:trPr>
        <w:tc>
          <w:tcPr>
            <w:tcW w:w="2983" w:type="dxa"/>
            <w:vMerge/>
            <w:shd w:val="clear" w:color="auto" w:fill="A4B3C6"/>
          </w:tcPr>
          <w:p w14:paraId="77DFB1D2" w14:textId="77777777" w:rsidR="00873679" w:rsidRPr="00B105DE" w:rsidRDefault="00873679" w:rsidP="00AE2036">
            <w:pPr>
              <w:pStyle w:val="NoSpacing"/>
              <w:jc w:val="both"/>
              <w:rPr>
                <w:rFonts w:ascii="Calibri" w:hAnsi="Calibri" w:cs="Calibri"/>
                <w:color w:val="002060"/>
                <w:lang w:val="hr-HR"/>
              </w:rPr>
            </w:pPr>
          </w:p>
        </w:tc>
        <w:tc>
          <w:tcPr>
            <w:tcW w:w="1701" w:type="dxa"/>
            <w:shd w:val="clear" w:color="auto" w:fill="A4B3C6"/>
          </w:tcPr>
          <w:p w14:paraId="5BB5AE43"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1991.</w:t>
            </w:r>
          </w:p>
        </w:tc>
        <w:tc>
          <w:tcPr>
            <w:tcW w:w="1701" w:type="dxa"/>
            <w:shd w:val="clear" w:color="auto" w:fill="A4B3C6"/>
          </w:tcPr>
          <w:p w14:paraId="63EB2C9C"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2002.</w:t>
            </w:r>
          </w:p>
        </w:tc>
        <w:tc>
          <w:tcPr>
            <w:tcW w:w="1417" w:type="dxa"/>
            <w:shd w:val="clear" w:color="auto" w:fill="A4B3C6"/>
          </w:tcPr>
          <w:p w14:paraId="501B4891"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2011.</w:t>
            </w:r>
          </w:p>
        </w:tc>
        <w:tc>
          <w:tcPr>
            <w:tcW w:w="1559" w:type="dxa"/>
            <w:shd w:val="clear" w:color="auto" w:fill="A4B3C6"/>
          </w:tcPr>
          <w:p w14:paraId="41BBD218"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202</w:t>
            </w:r>
            <w:r w:rsidRPr="00B105DE">
              <w:rPr>
                <w:rFonts w:ascii="Calibri" w:hAnsi="Calibri" w:cs="Calibri"/>
                <w:color w:val="002060"/>
                <w:lang w:val="sr-Cyrl-RS"/>
              </w:rPr>
              <w:t>2</w:t>
            </w:r>
            <w:r w:rsidRPr="00B105DE">
              <w:rPr>
                <w:rFonts w:ascii="Calibri" w:hAnsi="Calibri" w:cs="Calibri"/>
                <w:color w:val="002060"/>
              </w:rPr>
              <w:t>.</w:t>
            </w:r>
          </w:p>
        </w:tc>
      </w:tr>
      <w:tr w:rsidR="00873679" w:rsidRPr="00B105DE" w14:paraId="052BA9D5" w14:textId="77777777" w:rsidTr="00603D53">
        <w:trPr>
          <w:trHeight w:val="498"/>
          <w:jc w:val="center"/>
        </w:trPr>
        <w:tc>
          <w:tcPr>
            <w:tcW w:w="2983" w:type="dxa"/>
            <w:shd w:val="clear" w:color="auto" w:fill="A4B3C6"/>
          </w:tcPr>
          <w:p w14:paraId="561C2506"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Република Србија</w:t>
            </w:r>
          </w:p>
        </w:tc>
        <w:tc>
          <w:tcPr>
            <w:tcW w:w="1701" w:type="dxa"/>
            <w:shd w:val="clear" w:color="auto" w:fill="E7E6E6" w:themeFill="background2"/>
          </w:tcPr>
          <w:p w14:paraId="10C54494"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7.822.795</w:t>
            </w:r>
          </w:p>
        </w:tc>
        <w:tc>
          <w:tcPr>
            <w:tcW w:w="1701" w:type="dxa"/>
            <w:shd w:val="clear" w:color="auto" w:fill="E7E6E6" w:themeFill="background2"/>
          </w:tcPr>
          <w:p w14:paraId="7AE49CBB"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7.498.001</w:t>
            </w:r>
          </w:p>
        </w:tc>
        <w:tc>
          <w:tcPr>
            <w:tcW w:w="1417" w:type="dxa"/>
            <w:shd w:val="clear" w:color="auto" w:fill="E7E6E6" w:themeFill="background2"/>
          </w:tcPr>
          <w:p w14:paraId="2F5DB044"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7.186.862</w:t>
            </w:r>
          </w:p>
        </w:tc>
        <w:tc>
          <w:tcPr>
            <w:tcW w:w="1559" w:type="dxa"/>
            <w:shd w:val="clear" w:color="auto" w:fill="E7E6E6" w:themeFill="background2"/>
          </w:tcPr>
          <w:p w14:paraId="383FDDC5" w14:textId="1775781E" w:rsidR="00873679" w:rsidRPr="00B105DE" w:rsidRDefault="00873679" w:rsidP="00AE2036">
            <w:pPr>
              <w:pStyle w:val="NoSpacing"/>
              <w:jc w:val="both"/>
              <w:rPr>
                <w:rFonts w:ascii="Calibri" w:hAnsi="Calibri" w:cs="Calibri"/>
                <w:color w:val="002060"/>
                <w:lang w:val="sr-Cyrl-RS"/>
              </w:rPr>
            </w:pPr>
            <w:r w:rsidRPr="00B105DE">
              <w:rPr>
                <w:rFonts w:ascii="Calibri" w:hAnsi="Calibri" w:cs="Calibri"/>
                <w:color w:val="002060"/>
              </w:rPr>
              <w:t>6</w:t>
            </w:r>
            <w:r w:rsidR="00B72D5F">
              <w:rPr>
                <w:rFonts w:ascii="Calibri" w:hAnsi="Calibri" w:cs="Calibri"/>
                <w:color w:val="002060"/>
                <w:lang w:val="sr-Cyrl-RS"/>
              </w:rPr>
              <w:t>.</w:t>
            </w:r>
            <w:r w:rsidRPr="00B105DE">
              <w:rPr>
                <w:rFonts w:ascii="Calibri" w:hAnsi="Calibri" w:cs="Calibri"/>
                <w:color w:val="002060"/>
              </w:rPr>
              <w:t>690</w:t>
            </w:r>
            <w:r w:rsidR="00B72D5F">
              <w:rPr>
                <w:rFonts w:ascii="Calibri" w:hAnsi="Calibri" w:cs="Calibri"/>
                <w:color w:val="002060"/>
                <w:lang w:val="sr-Cyrl-RS"/>
              </w:rPr>
              <w:t>.</w:t>
            </w:r>
            <w:r w:rsidRPr="00B105DE">
              <w:rPr>
                <w:rFonts w:ascii="Calibri" w:hAnsi="Calibri" w:cs="Calibri"/>
                <w:color w:val="002060"/>
              </w:rPr>
              <w:t>887</w:t>
            </w:r>
          </w:p>
        </w:tc>
      </w:tr>
      <w:tr w:rsidR="00873679" w:rsidRPr="00B105DE" w14:paraId="14C6871A" w14:textId="77777777" w:rsidTr="00603D53">
        <w:trPr>
          <w:trHeight w:val="484"/>
          <w:jc w:val="center"/>
        </w:trPr>
        <w:tc>
          <w:tcPr>
            <w:tcW w:w="2983" w:type="dxa"/>
            <w:shd w:val="clear" w:color="auto" w:fill="A4B3C6"/>
          </w:tcPr>
          <w:p w14:paraId="771F0CFE"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lang w:val="sr-Cyrl-RS"/>
              </w:rPr>
              <w:t>Подунавски о</w:t>
            </w:r>
            <w:r w:rsidRPr="00B105DE">
              <w:rPr>
                <w:rFonts w:ascii="Calibri" w:hAnsi="Calibri" w:cs="Calibri"/>
                <w:color w:val="002060"/>
              </w:rPr>
              <w:t>круг</w:t>
            </w:r>
          </w:p>
        </w:tc>
        <w:tc>
          <w:tcPr>
            <w:tcW w:w="1701" w:type="dxa"/>
            <w:shd w:val="clear" w:color="auto" w:fill="E7E6E6" w:themeFill="background2"/>
          </w:tcPr>
          <w:p w14:paraId="7D426A73" w14:textId="39B5AF4A" w:rsidR="00873679" w:rsidRPr="00B105DE" w:rsidRDefault="00873679" w:rsidP="00AE2036">
            <w:pPr>
              <w:pStyle w:val="NoSpacing"/>
              <w:jc w:val="both"/>
              <w:rPr>
                <w:rFonts w:ascii="Calibri" w:hAnsi="Calibri" w:cs="Calibri"/>
                <w:color w:val="002060"/>
                <w:lang w:val="sr-Cyrl-RS"/>
              </w:rPr>
            </w:pPr>
            <w:r w:rsidRPr="00B105DE">
              <w:rPr>
                <w:rFonts w:ascii="Calibri" w:hAnsi="Calibri" w:cs="Calibri"/>
                <w:color w:val="002060"/>
              </w:rPr>
              <w:t>226</w:t>
            </w:r>
            <w:r w:rsidR="00B72D5F">
              <w:rPr>
                <w:rFonts w:ascii="Calibri" w:hAnsi="Calibri" w:cs="Calibri"/>
                <w:color w:val="002060"/>
                <w:lang w:val="sr-Cyrl-RS"/>
              </w:rPr>
              <w:t>.</w:t>
            </w:r>
            <w:r w:rsidRPr="00B105DE">
              <w:rPr>
                <w:rFonts w:ascii="Calibri" w:hAnsi="Calibri" w:cs="Calibri"/>
                <w:color w:val="002060"/>
              </w:rPr>
              <w:t>089</w:t>
            </w:r>
          </w:p>
        </w:tc>
        <w:tc>
          <w:tcPr>
            <w:tcW w:w="1701" w:type="dxa"/>
            <w:shd w:val="clear" w:color="auto" w:fill="EEECE1"/>
          </w:tcPr>
          <w:p w14:paraId="77FAB97B" w14:textId="2D82150E" w:rsidR="00873679" w:rsidRPr="00B105DE" w:rsidRDefault="00873679" w:rsidP="00AE2036">
            <w:pPr>
              <w:pStyle w:val="NoSpacing"/>
              <w:jc w:val="both"/>
              <w:rPr>
                <w:rFonts w:ascii="Calibri" w:hAnsi="Calibri" w:cs="Calibri"/>
                <w:color w:val="002060"/>
                <w:lang w:val="sr-Cyrl-RS"/>
              </w:rPr>
            </w:pPr>
            <w:r w:rsidRPr="00B105DE">
              <w:rPr>
                <w:rFonts w:ascii="Calibri" w:hAnsi="Calibri" w:cs="Calibri"/>
                <w:color w:val="002060"/>
              </w:rPr>
              <w:t>209</w:t>
            </w:r>
            <w:r w:rsidR="00B72D5F">
              <w:rPr>
                <w:rFonts w:ascii="Calibri" w:hAnsi="Calibri" w:cs="Calibri"/>
                <w:color w:val="002060"/>
                <w:lang w:val="sr-Cyrl-RS"/>
              </w:rPr>
              <w:t>.</w:t>
            </w:r>
            <w:r w:rsidRPr="00B105DE">
              <w:rPr>
                <w:rFonts w:ascii="Calibri" w:hAnsi="Calibri" w:cs="Calibri"/>
                <w:color w:val="002060"/>
              </w:rPr>
              <w:t>987</w:t>
            </w:r>
          </w:p>
        </w:tc>
        <w:tc>
          <w:tcPr>
            <w:tcW w:w="1417" w:type="dxa"/>
            <w:shd w:val="clear" w:color="auto" w:fill="E7E6E6" w:themeFill="background2"/>
          </w:tcPr>
          <w:p w14:paraId="68AA9FB0" w14:textId="77777777" w:rsidR="00873679" w:rsidRPr="00B105DE" w:rsidRDefault="00873679" w:rsidP="00AE2036">
            <w:pPr>
              <w:pStyle w:val="NoSpacing"/>
              <w:jc w:val="both"/>
              <w:rPr>
                <w:rFonts w:ascii="Calibri" w:hAnsi="Calibri" w:cs="Calibri"/>
                <w:color w:val="002060"/>
                <w:lang w:val="sr-Cyrl-RS"/>
              </w:rPr>
            </w:pPr>
            <w:r w:rsidRPr="00B105DE">
              <w:rPr>
                <w:rFonts w:ascii="Calibri" w:hAnsi="Calibri" w:cs="Calibri"/>
                <w:color w:val="002060"/>
                <w:lang w:val="sr-Cyrl-RS"/>
              </w:rPr>
              <w:t>199.395</w:t>
            </w:r>
          </w:p>
        </w:tc>
        <w:tc>
          <w:tcPr>
            <w:tcW w:w="1559" w:type="dxa"/>
            <w:shd w:val="clear" w:color="auto" w:fill="E7E6E6" w:themeFill="background2"/>
          </w:tcPr>
          <w:p w14:paraId="74BD1473"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lang w:val="sr-Cyrl-RS"/>
              </w:rPr>
              <w:t>175.573</w:t>
            </w:r>
          </w:p>
        </w:tc>
      </w:tr>
      <w:tr w:rsidR="00873679" w:rsidRPr="00B105DE" w14:paraId="3BD18881" w14:textId="77777777" w:rsidTr="00603D53">
        <w:trPr>
          <w:trHeight w:val="499"/>
          <w:jc w:val="center"/>
        </w:trPr>
        <w:tc>
          <w:tcPr>
            <w:tcW w:w="2983" w:type="dxa"/>
            <w:shd w:val="clear" w:color="auto" w:fill="A4B3C6"/>
          </w:tcPr>
          <w:p w14:paraId="1F39A5B9" w14:textId="7B2A0506" w:rsidR="00873679" w:rsidRPr="00B105DE" w:rsidRDefault="00873679" w:rsidP="00AE2036">
            <w:pPr>
              <w:pStyle w:val="NoSpacing"/>
              <w:jc w:val="both"/>
              <w:rPr>
                <w:rFonts w:ascii="Calibri" w:hAnsi="Calibri" w:cs="Calibri"/>
                <w:color w:val="002060"/>
                <w:lang w:val="sr-Cyrl-RS"/>
              </w:rPr>
            </w:pPr>
            <w:r w:rsidRPr="00B105DE">
              <w:rPr>
                <w:rFonts w:ascii="Calibri" w:hAnsi="Calibri" w:cs="Calibri"/>
                <w:color w:val="002060"/>
              </w:rPr>
              <w:t xml:space="preserve">Општина </w:t>
            </w:r>
            <w:r w:rsidR="00453AE2">
              <w:rPr>
                <w:rFonts w:ascii="Calibri" w:hAnsi="Calibri" w:cs="Calibri"/>
                <w:color w:val="002060"/>
                <w:lang w:val="sr-Cyrl-RS"/>
              </w:rPr>
              <w:t>Велика Плана</w:t>
            </w:r>
          </w:p>
        </w:tc>
        <w:tc>
          <w:tcPr>
            <w:tcW w:w="1701" w:type="dxa"/>
            <w:shd w:val="clear" w:color="auto" w:fill="E7E6E6" w:themeFill="background2"/>
          </w:tcPr>
          <w:p w14:paraId="0197634E" w14:textId="0A1287D9" w:rsidR="00873679" w:rsidRPr="00B105DE" w:rsidRDefault="00873679" w:rsidP="00AE2036">
            <w:pPr>
              <w:pStyle w:val="NoSpacing"/>
              <w:jc w:val="both"/>
              <w:rPr>
                <w:rFonts w:ascii="Calibri" w:hAnsi="Calibri" w:cs="Calibri"/>
                <w:color w:val="002060"/>
                <w:lang w:val="sr-Cyrl-RS"/>
              </w:rPr>
            </w:pPr>
            <w:r w:rsidRPr="00B105DE">
              <w:rPr>
                <w:rFonts w:ascii="Calibri" w:hAnsi="Calibri" w:cs="Calibri"/>
                <w:color w:val="002060"/>
              </w:rPr>
              <w:t>50</w:t>
            </w:r>
            <w:r w:rsidR="00324B03">
              <w:rPr>
                <w:rFonts w:ascii="Calibri" w:hAnsi="Calibri" w:cs="Calibri"/>
                <w:color w:val="002060"/>
                <w:lang w:val="sr-Cyrl-RS"/>
              </w:rPr>
              <w:t>.</w:t>
            </w:r>
            <w:r w:rsidRPr="00B105DE">
              <w:rPr>
                <w:rFonts w:ascii="Calibri" w:hAnsi="Calibri" w:cs="Calibri"/>
                <w:color w:val="002060"/>
              </w:rPr>
              <w:t>650</w:t>
            </w:r>
          </w:p>
        </w:tc>
        <w:tc>
          <w:tcPr>
            <w:tcW w:w="1701" w:type="dxa"/>
            <w:shd w:val="clear" w:color="auto" w:fill="E7E6E6" w:themeFill="background2"/>
          </w:tcPr>
          <w:p w14:paraId="27C96A8C" w14:textId="348CF2CE"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44</w:t>
            </w:r>
            <w:r w:rsidR="00324B03">
              <w:rPr>
                <w:rFonts w:ascii="Calibri" w:hAnsi="Calibri" w:cs="Calibri"/>
                <w:color w:val="002060"/>
                <w:lang w:val="sr-Cyrl-RS"/>
              </w:rPr>
              <w:t>.</w:t>
            </w:r>
            <w:r w:rsidRPr="00B105DE">
              <w:rPr>
                <w:rFonts w:ascii="Calibri" w:hAnsi="Calibri" w:cs="Calibri"/>
                <w:color w:val="002060"/>
              </w:rPr>
              <w:t>167</w:t>
            </w:r>
          </w:p>
        </w:tc>
        <w:tc>
          <w:tcPr>
            <w:tcW w:w="1417" w:type="dxa"/>
            <w:shd w:val="clear" w:color="auto" w:fill="E7E6E6" w:themeFill="background2"/>
          </w:tcPr>
          <w:p w14:paraId="75095413" w14:textId="77777777" w:rsidR="00873679" w:rsidRPr="00B105DE" w:rsidRDefault="00873679" w:rsidP="00AE2036">
            <w:pPr>
              <w:pStyle w:val="NoSpacing"/>
              <w:jc w:val="both"/>
              <w:rPr>
                <w:rFonts w:ascii="Calibri" w:hAnsi="Calibri" w:cs="Calibri"/>
                <w:color w:val="002060"/>
                <w:lang w:val="sr-Cyrl-RS"/>
              </w:rPr>
            </w:pPr>
            <w:r w:rsidRPr="00B105DE">
              <w:rPr>
                <w:rFonts w:ascii="Calibri" w:hAnsi="Calibri" w:cs="Calibri"/>
                <w:color w:val="002060"/>
                <w:lang w:val="sr-Cyrl-RS"/>
              </w:rPr>
              <w:t>40.902</w:t>
            </w:r>
          </w:p>
        </w:tc>
        <w:tc>
          <w:tcPr>
            <w:tcW w:w="1559" w:type="dxa"/>
            <w:shd w:val="clear" w:color="auto" w:fill="E7E6E6" w:themeFill="background2"/>
          </w:tcPr>
          <w:p w14:paraId="01EB52BB" w14:textId="1E4BA12E" w:rsidR="00873679" w:rsidRPr="00B105DE" w:rsidRDefault="00873679" w:rsidP="00AE2036">
            <w:pPr>
              <w:pStyle w:val="NoSpacing"/>
              <w:jc w:val="both"/>
              <w:rPr>
                <w:rFonts w:ascii="Calibri" w:hAnsi="Calibri" w:cs="Calibri"/>
                <w:color w:val="002060"/>
                <w:lang w:val="sr-Cyrl-RS"/>
              </w:rPr>
            </w:pPr>
            <w:r w:rsidRPr="00B105DE">
              <w:rPr>
                <w:rFonts w:ascii="Calibri" w:eastAsia="Times New Roman" w:hAnsi="Calibri" w:cs="Calibri"/>
                <w:color w:val="002060"/>
                <w:lang w:val="sr-Cyrl-RS" w:eastAsia="sr-Latn-RS"/>
              </w:rPr>
              <w:t>35</w:t>
            </w:r>
            <w:r w:rsidR="00324B03">
              <w:rPr>
                <w:rFonts w:ascii="Calibri" w:eastAsia="Times New Roman" w:hAnsi="Calibri" w:cs="Calibri"/>
                <w:color w:val="002060"/>
                <w:lang w:val="sr-Cyrl-RS" w:eastAsia="sr-Latn-RS"/>
              </w:rPr>
              <w:t>.</w:t>
            </w:r>
            <w:r w:rsidRPr="00B105DE">
              <w:rPr>
                <w:rFonts w:ascii="Calibri" w:eastAsia="Times New Roman" w:hAnsi="Calibri" w:cs="Calibri"/>
                <w:color w:val="002060"/>
                <w:lang w:val="sr-Cyrl-RS" w:eastAsia="sr-Latn-RS"/>
              </w:rPr>
              <w:t>451</w:t>
            </w:r>
          </w:p>
        </w:tc>
      </w:tr>
    </w:tbl>
    <w:p w14:paraId="706E9C06" w14:textId="77777777" w:rsidR="00873679" w:rsidRPr="00BF51B7" w:rsidRDefault="00873679" w:rsidP="00AE2036">
      <w:pPr>
        <w:pStyle w:val="NoSpacing"/>
        <w:jc w:val="both"/>
        <w:rPr>
          <w:rFonts w:ascii="Calibri" w:hAnsi="Calibri" w:cs="Calibri"/>
          <w:i/>
          <w:iCs/>
          <w:lang w:val="ru-RU"/>
        </w:rPr>
      </w:pPr>
      <w:r w:rsidRPr="00BF51B7">
        <w:rPr>
          <w:rFonts w:ascii="Calibri" w:hAnsi="Calibri" w:cs="Calibri"/>
          <w:i/>
          <w:iCs/>
          <w:lang w:val="ru-RU"/>
        </w:rPr>
        <w:t>Извор: Упоредни преглед становништва, подаци за период 1991-2011</w:t>
      </w:r>
      <w:r w:rsidRPr="00BF51B7">
        <w:rPr>
          <w:rStyle w:val="FootnoteReference"/>
          <w:rFonts w:ascii="Calibri" w:hAnsi="Calibri" w:cs="Calibri"/>
          <w:i/>
          <w:iCs/>
          <w:lang w:val="ru-RU"/>
        </w:rPr>
        <w:footnoteReference w:id="10"/>
      </w:r>
      <w:r w:rsidRPr="00BF51B7">
        <w:rPr>
          <w:rFonts w:ascii="Calibri" w:hAnsi="Calibri" w:cs="Calibri"/>
          <w:i/>
          <w:iCs/>
          <w:lang w:val="ru-RU"/>
        </w:rPr>
        <w:t>; Коначни резултати пописа становништва 2022., Републички завод за статистику</w:t>
      </w:r>
      <w:r w:rsidRPr="00BF51B7">
        <w:rPr>
          <w:rStyle w:val="FootnoteReference"/>
          <w:rFonts w:ascii="Calibri" w:hAnsi="Calibri" w:cs="Calibri"/>
          <w:i/>
          <w:iCs/>
          <w:lang w:val="ru-RU"/>
        </w:rPr>
        <w:footnoteReference w:id="11"/>
      </w:r>
    </w:p>
    <w:p w14:paraId="5E6476E2" w14:textId="77777777" w:rsidR="00873679" w:rsidRPr="00B105DE" w:rsidRDefault="00873679" w:rsidP="00AE2036">
      <w:pPr>
        <w:pStyle w:val="NoSpacing"/>
        <w:jc w:val="both"/>
        <w:rPr>
          <w:rFonts w:ascii="Calibri" w:hAnsi="Calibri" w:cs="Calibri"/>
        </w:rPr>
      </w:pPr>
    </w:p>
    <w:p w14:paraId="4F319ABC" w14:textId="77777777" w:rsidR="00873679" w:rsidRPr="009001C9" w:rsidRDefault="00873679" w:rsidP="00AE2036">
      <w:pPr>
        <w:pStyle w:val="NoSpacing"/>
        <w:jc w:val="both"/>
        <w:rPr>
          <w:rFonts w:ascii="Calibri" w:hAnsi="Calibri" w:cs="Calibri"/>
          <w:b/>
          <w:bCs/>
          <w:i/>
          <w:iCs/>
          <w:lang w:val="sr-Cyrl-RS"/>
        </w:rPr>
      </w:pPr>
      <w:r w:rsidRPr="009001C9">
        <w:rPr>
          <w:rFonts w:ascii="Calibri" w:hAnsi="Calibri" w:cs="Calibri"/>
          <w:b/>
          <w:bCs/>
          <w:i/>
          <w:iCs/>
        </w:rPr>
        <w:t>Овакв</w:t>
      </w:r>
      <w:r w:rsidRPr="009001C9">
        <w:rPr>
          <w:rFonts w:ascii="Calibri" w:hAnsi="Calibri" w:cs="Calibri"/>
          <w:b/>
          <w:bCs/>
          <w:i/>
          <w:iCs/>
          <w:lang w:val="sr-Cyrl-RS"/>
        </w:rPr>
        <w:t>е</w:t>
      </w:r>
      <w:r w:rsidRPr="009001C9">
        <w:rPr>
          <w:rFonts w:ascii="Calibri" w:hAnsi="Calibri" w:cs="Calibri"/>
          <w:b/>
          <w:bCs/>
          <w:i/>
          <w:iCs/>
        </w:rPr>
        <w:t xml:space="preserve"> трендов</w:t>
      </w:r>
      <w:r w:rsidRPr="009001C9">
        <w:rPr>
          <w:rFonts w:ascii="Calibri" w:hAnsi="Calibri" w:cs="Calibri"/>
          <w:b/>
          <w:bCs/>
          <w:i/>
          <w:iCs/>
          <w:lang w:val="sr-Cyrl-RS"/>
        </w:rPr>
        <w:t>е</w:t>
      </w:r>
      <w:r w:rsidRPr="009001C9">
        <w:rPr>
          <w:rFonts w:ascii="Calibri" w:hAnsi="Calibri" w:cs="Calibri"/>
          <w:b/>
          <w:bCs/>
          <w:i/>
          <w:iCs/>
        </w:rPr>
        <w:t xml:space="preserve"> додатно продубљују неповољне промене у структурама становништва</w:t>
      </w:r>
      <w:r w:rsidRPr="009001C9">
        <w:rPr>
          <w:rFonts w:ascii="Calibri" w:hAnsi="Calibri" w:cs="Calibri"/>
          <w:b/>
          <w:bCs/>
          <w:i/>
          <w:iCs/>
          <w:lang w:val="sr-Cyrl-RS"/>
        </w:rPr>
        <w:t>.</w:t>
      </w:r>
    </w:p>
    <w:p w14:paraId="3D0A07F2" w14:textId="0E3410AF" w:rsidR="00873679" w:rsidRDefault="00873679" w:rsidP="00AE2036">
      <w:pPr>
        <w:pStyle w:val="NoSpacing"/>
        <w:jc w:val="both"/>
        <w:rPr>
          <w:rFonts w:ascii="Calibri" w:hAnsi="Calibri" w:cs="Calibri"/>
        </w:rPr>
      </w:pPr>
      <w:r w:rsidRPr="00B105DE">
        <w:rPr>
          <w:rFonts w:ascii="Calibri" w:hAnsi="Calibri" w:cs="Calibri"/>
          <w:lang w:val="sr-Cyrl-RS"/>
        </w:rPr>
        <w:t>Н</w:t>
      </w:r>
      <w:r w:rsidRPr="00B105DE">
        <w:rPr>
          <w:rFonts w:ascii="Calibri" w:hAnsi="Calibri" w:cs="Calibri"/>
        </w:rPr>
        <w:t>ајизраженије промене су у старосној структури</w:t>
      </w:r>
      <w:r w:rsidRPr="00B105DE">
        <w:rPr>
          <w:rFonts w:ascii="Calibri" w:hAnsi="Calibri" w:cs="Calibri"/>
          <w:lang w:val="sr-Cyrl-RS"/>
        </w:rPr>
        <w:t>, која</w:t>
      </w:r>
      <w:r w:rsidRPr="00B105DE">
        <w:rPr>
          <w:rFonts w:ascii="Calibri" w:hAnsi="Calibri" w:cs="Calibri"/>
        </w:rPr>
        <w:t xml:space="preserve"> показује да општина </w:t>
      </w:r>
      <w:r w:rsidR="00453AE2">
        <w:rPr>
          <w:rFonts w:ascii="Calibri" w:hAnsi="Calibri" w:cs="Calibri"/>
          <w:lang w:val="sr-Cyrl-RS"/>
        </w:rPr>
        <w:t>Велика Плана</w:t>
      </w:r>
      <w:r w:rsidRPr="00B105DE">
        <w:rPr>
          <w:rFonts w:ascii="Calibri" w:hAnsi="Calibri" w:cs="Calibri"/>
        </w:rPr>
        <w:t xml:space="preserve"> има знатно старији просек становништва од старости на националном нивоу. Основни разлог овакве демографске слике </w:t>
      </w:r>
      <w:r w:rsidRPr="00B105DE">
        <w:rPr>
          <w:rFonts w:ascii="Calibri" w:hAnsi="Calibri" w:cs="Calibri"/>
          <w:lang w:val="sr-Cyrl-RS"/>
        </w:rPr>
        <w:t xml:space="preserve">условљен је </w:t>
      </w:r>
      <w:r w:rsidRPr="00B105DE">
        <w:rPr>
          <w:rFonts w:ascii="Calibri" w:hAnsi="Calibri" w:cs="Calibri"/>
        </w:rPr>
        <w:t xml:space="preserve">негативним миграционим токовима, односно миграцијама из општине </w:t>
      </w:r>
      <w:r w:rsidR="00453AE2">
        <w:rPr>
          <w:rFonts w:ascii="Calibri" w:hAnsi="Calibri" w:cs="Calibri"/>
          <w:lang w:val="sr-Cyrl-RS"/>
        </w:rPr>
        <w:t>Велика Плана</w:t>
      </w:r>
      <w:r w:rsidRPr="00B105DE">
        <w:rPr>
          <w:rFonts w:ascii="Calibri" w:hAnsi="Calibri" w:cs="Calibri"/>
        </w:rPr>
        <w:t xml:space="preserve"> у друге делове Србије, најчешће урбане центре.</w:t>
      </w:r>
    </w:p>
    <w:p w14:paraId="13DCA181" w14:textId="77777777" w:rsidR="00BF51B7" w:rsidRPr="00B105DE" w:rsidRDefault="00BF51B7" w:rsidP="00AE2036">
      <w:pPr>
        <w:pStyle w:val="NoSpacing"/>
        <w:jc w:val="both"/>
        <w:rPr>
          <w:rFonts w:ascii="Calibri" w:hAnsi="Calibri" w:cs="Calibri"/>
        </w:rPr>
      </w:pPr>
    </w:p>
    <w:p w14:paraId="44DFAD19" w14:textId="526970FA" w:rsidR="00873679" w:rsidRPr="00BF51B7" w:rsidRDefault="00873679" w:rsidP="00AE2036">
      <w:pPr>
        <w:pStyle w:val="NoSpacing"/>
        <w:jc w:val="both"/>
        <w:rPr>
          <w:rFonts w:ascii="Calibri" w:hAnsi="Calibri" w:cs="Calibri"/>
          <w:i/>
          <w:iCs/>
        </w:rPr>
      </w:pPr>
      <w:r w:rsidRPr="00BF51B7">
        <w:rPr>
          <w:rFonts w:ascii="Calibri" w:hAnsi="Calibri" w:cs="Calibri"/>
          <w:i/>
          <w:iCs/>
        </w:rPr>
        <w:lastRenderedPageBreak/>
        <w:t xml:space="preserve">Табела </w:t>
      </w:r>
      <w:r w:rsidR="00BF51B7" w:rsidRPr="00BF51B7">
        <w:rPr>
          <w:rFonts w:ascii="Calibri" w:hAnsi="Calibri" w:cs="Calibri"/>
          <w:i/>
          <w:iCs/>
          <w:lang w:val="sr-Cyrl-RS"/>
        </w:rPr>
        <w:t xml:space="preserve">6. </w:t>
      </w:r>
      <w:r w:rsidRPr="00BF51B7">
        <w:rPr>
          <w:rFonts w:ascii="Calibri" w:hAnsi="Calibri" w:cs="Calibri"/>
          <w:i/>
          <w:iCs/>
        </w:rPr>
        <w:t>Поређење основних старосних група</w:t>
      </w:r>
    </w:p>
    <w:tbl>
      <w:tblP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3964"/>
        <w:gridCol w:w="1560"/>
        <w:gridCol w:w="1701"/>
        <w:gridCol w:w="1842"/>
      </w:tblGrid>
      <w:tr w:rsidR="00873679" w:rsidRPr="00B105DE" w14:paraId="665B9972" w14:textId="77777777" w:rsidTr="00856846">
        <w:trPr>
          <w:trHeight w:val="722"/>
        </w:trPr>
        <w:tc>
          <w:tcPr>
            <w:tcW w:w="3964" w:type="dxa"/>
            <w:shd w:val="clear" w:color="auto" w:fill="A4B3C6"/>
          </w:tcPr>
          <w:p w14:paraId="54007E49" w14:textId="77777777" w:rsidR="00873679" w:rsidRPr="00B105DE" w:rsidRDefault="00873679" w:rsidP="00AE2036">
            <w:pPr>
              <w:pStyle w:val="NoSpacing"/>
              <w:jc w:val="both"/>
              <w:rPr>
                <w:rFonts w:ascii="Calibri" w:hAnsi="Calibri" w:cs="Calibri"/>
                <w:color w:val="002060"/>
              </w:rPr>
            </w:pPr>
          </w:p>
          <w:p w14:paraId="31F98712"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Старосне групе</w:t>
            </w:r>
          </w:p>
          <w:p w14:paraId="4CBF7B21" w14:textId="77777777" w:rsidR="00873679" w:rsidRPr="00B105DE" w:rsidRDefault="00873679" w:rsidP="00AE2036">
            <w:pPr>
              <w:pStyle w:val="NoSpacing"/>
              <w:jc w:val="both"/>
              <w:rPr>
                <w:rFonts w:ascii="Calibri" w:hAnsi="Calibri" w:cs="Calibri"/>
                <w:color w:val="002060"/>
              </w:rPr>
            </w:pPr>
          </w:p>
        </w:tc>
        <w:tc>
          <w:tcPr>
            <w:tcW w:w="1560" w:type="dxa"/>
            <w:shd w:val="clear" w:color="auto" w:fill="A4B3C6"/>
          </w:tcPr>
          <w:p w14:paraId="68E386AA" w14:textId="77777777" w:rsidR="00873679" w:rsidRPr="00B105DE" w:rsidRDefault="00873679" w:rsidP="00AE2036">
            <w:pPr>
              <w:pStyle w:val="NoSpacing"/>
              <w:jc w:val="both"/>
              <w:rPr>
                <w:rFonts w:ascii="Calibri" w:hAnsi="Calibri" w:cs="Calibri"/>
                <w:color w:val="002060"/>
              </w:rPr>
            </w:pPr>
          </w:p>
          <w:p w14:paraId="7BB21440"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0-14</w:t>
            </w:r>
          </w:p>
        </w:tc>
        <w:tc>
          <w:tcPr>
            <w:tcW w:w="1701" w:type="dxa"/>
            <w:shd w:val="clear" w:color="auto" w:fill="A4B3C6"/>
          </w:tcPr>
          <w:p w14:paraId="79BFDC0C" w14:textId="77777777" w:rsidR="00873679" w:rsidRPr="00B105DE" w:rsidRDefault="00873679" w:rsidP="00AE2036">
            <w:pPr>
              <w:pStyle w:val="NoSpacing"/>
              <w:jc w:val="both"/>
              <w:rPr>
                <w:rFonts w:ascii="Calibri" w:hAnsi="Calibri" w:cs="Calibri"/>
                <w:color w:val="002060"/>
              </w:rPr>
            </w:pPr>
          </w:p>
          <w:p w14:paraId="5069C1DA"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20-64</w:t>
            </w:r>
          </w:p>
        </w:tc>
        <w:tc>
          <w:tcPr>
            <w:tcW w:w="1842" w:type="dxa"/>
            <w:shd w:val="clear" w:color="auto" w:fill="A4B3C6"/>
          </w:tcPr>
          <w:p w14:paraId="043EAE07" w14:textId="77777777" w:rsidR="00873679" w:rsidRPr="00B105DE" w:rsidRDefault="00873679" w:rsidP="00AE2036">
            <w:pPr>
              <w:pStyle w:val="NoSpacing"/>
              <w:jc w:val="both"/>
              <w:rPr>
                <w:rFonts w:ascii="Calibri" w:hAnsi="Calibri" w:cs="Calibri"/>
                <w:color w:val="002060"/>
              </w:rPr>
            </w:pPr>
          </w:p>
          <w:p w14:paraId="73A6F03F"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65+</w:t>
            </w:r>
          </w:p>
        </w:tc>
      </w:tr>
      <w:tr w:rsidR="00873679" w:rsidRPr="00B105DE" w14:paraId="6E2F8831" w14:textId="77777777" w:rsidTr="00856846">
        <w:trPr>
          <w:trHeight w:val="568"/>
        </w:trPr>
        <w:tc>
          <w:tcPr>
            <w:tcW w:w="3964" w:type="dxa"/>
            <w:shd w:val="clear" w:color="auto" w:fill="A4B3C6"/>
          </w:tcPr>
          <w:p w14:paraId="631A8E4B" w14:textId="77777777" w:rsidR="00873679" w:rsidRPr="00B105DE" w:rsidRDefault="00873679" w:rsidP="00AE2036">
            <w:pPr>
              <w:pStyle w:val="NoSpacing"/>
              <w:jc w:val="both"/>
              <w:rPr>
                <w:rFonts w:ascii="Calibri" w:hAnsi="Calibri" w:cs="Calibri"/>
                <w:color w:val="002060"/>
              </w:rPr>
            </w:pPr>
          </w:p>
          <w:p w14:paraId="0CD1B1F5"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Србија</w:t>
            </w:r>
          </w:p>
          <w:p w14:paraId="63A4CE42" w14:textId="77777777" w:rsidR="00873679" w:rsidRPr="00B105DE" w:rsidRDefault="00873679" w:rsidP="00AE2036">
            <w:pPr>
              <w:pStyle w:val="NoSpacing"/>
              <w:jc w:val="both"/>
              <w:rPr>
                <w:rFonts w:ascii="Calibri" w:hAnsi="Calibri" w:cs="Calibri"/>
                <w:color w:val="002060"/>
              </w:rPr>
            </w:pPr>
          </w:p>
        </w:tc>
        <w:tc>
          <w:tcPr>
            <w:tcW w:w="1560" w:type="dxa"/>
            <w:shd w:val="clear" w:color="auto" w:fill="E7E6E6" w:themeFill="background2"/>
          </w:tcPr>
          <w:p w14:paraId="4489940A" w14:textId="77777777" w:rsidR="00873679" w:rsidRPr="00B105DE" w:rsidRDefault="00873679" w:rsidP="00AE2036">
            <w:pPr>
              <w:pStyle w:val="NoSpacing"/>
              <w:jc w:val="both"/>
              <w:rPr>
                <w:rFonts w:ascii="Calibri" w:hAnsi="Calibri" w:cs="Calibri"/>
                <w:color w:val="002060"/>
              </w:rPr>
            </w:pPr>
          </w:p>
          <w:p w14:paraId="6D012A35"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14.27%</w:t>
            </w:r>
          </w:p>
        </w:tc>
        <w:tc>
          <w:tcPr>
            <w:tcW w:w="1701" w:type="dxa"/>
            <w:shd w:val="clear" w:color="auto" w:fill="E7E6E6" w:themeFill="background2"/>
          </w:tcPr>
          <w:p w14:paraId="60BD26A4" w14:textId="77777777" w:rsidR="00873679" w:rsidRPr="00B105DE" w:rsidRDefault="00873679" w:rsidP="00AE2036">
            <w:pPr>
              <w:pStyle w:val="NoSpacing"/>
              <w:jc w:val="both"/>
              <w:rPr>
                <w:rFonts w:ascii="Calibri" w:hAnsi="Calibri" w:cs="Calibri"/>
                <w:color w:val="002060"/>
              </w:rPr>
            </w:pPr>
          </w:p>
          <w:p w14:paraId="5380574A"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62.74%</w:t>
            </w:r>
          </w:p>
        </w:tc>
        <w:tc>
          <w:tcPr>
            <w:tcW w:w="1842" w:type="dxa"/>
            <w:shd w:val="clear" w:color="auto" w:fill="E7E6E6" w:themeFill="background2"/>
          </w:tcPr>
          <w:p w14:paraId="7DA1996E" w14:textId="77777777" w:rsidR="00873679" w:rsidRPr="00B105DE" w:rsidRDefault="00873679" w:rsidP="00AE2036">
            <w:pPr>
              <w:pStyle w:val="NoSpacing"/>
              <w:jc w:val="both"/>
              <w:rPr>
                <w:rFonts w:ascii="Calibri" w:hAnsi="Calibri" w:cs="Calibri"/>
                <w:color w:val="002060"/>
              </w:rPr>
            </w:pPr>
          </w:p>
          <w:p w14:paraId="3B881236"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17.40%</w:t>
            </w:r>
          </w:p>
        </w:tc>
      </w:tr>
      <w:tr w:rsidR="00873679" w:rsidRPr="00B105DE" w14:paraId="1C2A6813" w14:textId="77777777" w:rsidTr="00856846">
        <w:trPr>
          <w:trHeight w:val="582"/>
        </w:trPr>
        <w:tc>
          <w:tcPr>
            <w:tcW w:w="3964" w:type="dxa"/>
            <w:shd w:val="clear" w:color="auto" w:fill="A4B3C6"/>
          </w:tcPr>
          <w:p w14:paraId="3088B331" w14:textId="77777777" w:rsidR="00873679" w:rsidRPr="00B105DE" w:rsidRDefault="00873679" w:rsidP="00AE2036">
            <w:pPr>
              <w:pStyle w:val="NoSpacing"/>
              <w:jc w:val="both"/>
              <w:rPr>
                <w:rFonts w:ascii="Calibri" w:hAnsi="Calibri" w:cs="Calibri"/>
                <w:color w:val="002060"/>
                <w:lang w:val="sr-Cyrl-RS"/>
              </w:rPr>
            </w:pPr>
          </w:p>
          <w:p w14:paraId="074F2E27" w14:textId="2C427624" w:rsidR="00873679" w:rsidRPr="00B105DE" w:rsidRDefault="00453AE2" w:rsidP="00AE2036">
            <w:pPr>
              <w:pStyle w:val="NoSpacing"/>
              <w:jc w:val="both"/>
              <w:rPr>
                <w:rFonts w:ascii="Calibri" w:hAnsi="Calibri" w:cs="Calibri"/>
                <w:color w:val="002060"/>
                <w:lang w:val="sr-Cyrl-RS"/>
              </w:rPr>
            </w:pPr>
            <w:r>
              <w:rPr>
                <w:rFonts w:ascii="Calibri" w:hAnsi="Calibri" w:cs="Calibri"/>
                <w:color w:val="002060"/>
                <w:lang w:val="sr-Cyrl-RS"/>
              </w:rPr>
              <w:t>Велика Плана</w:t>
            </w:r>
          </w:p>
          <w:p w14:paraId="03AA4F5C" w14:textId="77777777" w:rsidR="00873679" w:rsidRPr="00B105DE" w:rsidRDefault="00873679" w:rsidP="00AE2036">
            <w:pPr>
              <w:pStyle w:val="NoSpacing"/>
              <w:jc w:val="both"/>
              <w:rPr>
                <w:rFonts w:ascii="Calibri" w:hAnsi="Calibri" w:cs="Calibri"/>
                <w:color w:val="002060"/>
                <w:lang w:val="sr-Cyrl-RS"/>
              </w:rPr>
            </w:pPr>
          </w:p>
        </w:tc>
        <w:tc>
          <w:tcPr>
            <w:tcW w:w="1560" w:type="dxa"/>
            <w:shd w:val="clear" w:color="auto" w:fill="E7E6E6" w:themeFill="background2"/>
          </w:tcPr>
          <w:p w14:paraId="37B330F3" w14:textId="77777777" w:rsidR="00873679" w:rsidRPr="00B105DE" w:rsidRDefault="00873679" w:rsidP="00AE2036">
            <w:pPr>
              <w:pStyle w:val="NoSpacing"/>
              <w:jc w:val="both"/>
              <w:rPr>
                <w:rFonts w:ascii="Calibri" w:hAnsi="Calibri" w:cs="Calibri"/>
                <w:color w:val="002060"/>
                <w:lang w:val="sr-Cyrl-RS"/>
              </w:rPr>
            </w:pPr>
          </w:p>
          <w:p w14:paraId="70699A6A" w14:textId="77777777" w:rsidR="00873679" w:rsidRPr="00B105DE" w:rsidRDefault="00873679" w:rsidP="00AE2036">
            <w:pPr>
              <w:pStyle w:val="NoSpacing"/>
              <w:jc w:val="both"/>
              <w:rPr>
                <w:rFonts w:ascii="Calibri" w:hAnsi="Calibri" w:cs="Calibri"/>
                <w:color w:val="002060"/>
                <w:lang w:val="sr-Cyrl-RS"/>
              </w:rPr>
            </w:pPr>
            <w:r w:rsidRPr="00B105DE">
              <w:rPr>
                <w:rFonts w:ascii="Calibri" w:hAnsi="Calibri" w:cs="Calibri"/>
                <w:color w:val="002060"/>
                <w:lang w:val="sr-Cyrl-RS"/>
              </w:rPr>
              <w:t>12,6</w:t>
            </w:r>
            <w:r w:rsidRPr="00B105DE">
              <w:rPr>
                <w:rFonts w:ascii="Calibri" w:hAnsi="Calibri" w:cs="Calibri"/>
                <w:color w:val="002060"/>
              </w:rPr>
              <w:t>%</w:t>
            </w:r>
          </w:p>
        </w:tc>
        <w:tc>
          <w:tcPr>
            <w:tcW w:w="1701" w:type="dxa"/>
            <w:shd w:val="clear" w:color="auto" w:fill="E7E6E6" w:themeFill="background2"/>
          </w:tcPr>
          <w:p w14:paraId="1E55C0EE" w14:textId="77777777" w:rsidR="00873679" w:rsidRPr="00B105DE" w:rsidRDefault="00873679" w:rsidP="00AE2036">
            <w:pPr>
              <w:pStyle w:val="NoSpacing"/>
              <w:jc w:val="both"/>
              <w:rPr>
                <w:rFonts w:ascii="Calibri" w:hAnsi="Calibri" w:cs="Calibri"/>
                <w:color w:val="002060"/>
                <w:lang w:val="sr-Cyrl-RS"/>
              </w:rPr>
            </w:pPr>
          </w:p>
          <w:p w14:paraId="5AD73E01" w14:textId="77777777" w:rsidR="00873679" w:rsidRPr="00B105DE" w:rsidRDefault="00873679" w:rsidP="00AE2036">
            <w:pPr>
              <w:pStyle w:val="NoSpacing"/>
              <w:jc w:val="both"/>
              <w:rPr>
                <w:rFonts w:ascii="Calibri" w:hAnsi="Calibri" w:cs="Calibri"/>
                <w:color w:val="002060"/>
                <w:lang w:val="sr-Cyrl-RS"/>
              </w:rPr>
            </w:pPr>
            <w:r w:rsidRPr="00B105DE">
              <w:rPr>
                <w:rFonts w:ascii="Calibri" w:hAnsi="Calibri" w:cs="Calibri"/>
                <w:color w:val="002060"/>
                <w:lang w:val="sr-Cyrl-RS"/>
              </w:rPr>
              <w:t>64,1 %</w:t>
            </w:r>
          </w:p>
        </w:tc>
        <w:tc>
          <w:tcPr>
            <w:tcW w:w="1842" w:type="dxa"/>
            <w:shd w:val="clear" w:color="auto" w:fill="E7E6E6" w:themeFill="background2"/>
          </w:tcPr>
          <w:p w14:paraId="0E729A83" w14:textId="77777777" w:rsidR="00873679" w:rsidRPr="00B105DE" w:rsidRDefault="00873679" w:rsidP="00AE2036">
            <w:pPr>
              <w:pStyle w:val="NoSpacing"/>
              <w:jc w:val="both"/>
              <w:rPr>
                <w:rFonts w:ascii="Calibri" w:hAnsi="Calibri" w:cs="Calibri"/>
                <w:color w:val="002060"/>
                <w:lang w:val="sr-Cyrl-RS"/>
              </w:rPr>
            </w:pPr>
          </w:p>
          <w:p w14:paraId="5D9E4784" w14:textId="77777777" w:rsidR="00873679" w:rsidRPr="00B105DE" w:rsidRDefault="00873679" w:rsidP="00AE2036">
            <w:pPr>
              <w:pStyle w:val="NoSpacing"/>
              <w:jc w:val="both"/>
              <w:rPr>
                <w:rFonts w:ascii="Calibri" w:hAnsi="Calibri" w:cs="Calibri"/>
                <w:color w:val="002060"/>
                <w:lang w:val="sr-Cyrl-RS"/>
              </w:rPr>
            </w:pPr>
            <w:r w:rsidRPr="00B105DE">
              <w:rPr>
                <w:rFonts w:ascii="Calibri" w:hAnsi="Calibri" w:cs="Calibri"/>
                <w:color w:val="002060"/>
                <w:lang w:val="sr-Cyrl-RS"/>
              </w:rPr>
              <w:t>23,3%</w:t>
            </w:r>
          </w:p>
        </w:tc>
      </w:tr>
    </w:tbl>
    <w:p w14:paraId="21E76191" w14:textId="77777777" w:rsidR="00873679" w:rsidRPr="00BF51B7" w:rsidRDefault="00873679" w:rsidP="00AE2036">
      <w:pPr>
        <w:pStyle w:val="NoSpacing"/>
        <w:jc w:val="both"/>
        <w:rPr>
          <w:rFonts w:ascii="Calibri" w:hAnsi="Calibri" w:cs="Calibri"/>
          <w:i/>
          <w:iCs/>
          <w:lang w:val="ru-RU"/>
        </w:rPr>
      </w:pPr>
      <w:r w:rsidRPr="00BF51B7">
        <w:rPr>
          <w:rFonts w:ascii="Calibri" w:hAnsi="Calibri" w:cs="Calibri"/>
          <w:i/>
          <w:iCs/>
          <w:lang w:val="ru-RU"/>
        </w:rPr>
        <w:t>Извор: Аналитички сервис РСЈП, 2021. година</w:t>
      </w:r>
      <w:r w:rsidRPr="00BF51B7">
        <w:rPr>
          <w:rStyle w:val="FootnoteReference"/>
          <w:rFonts w:ascii="Calibri" w:hAnsi="Calibri" w:cs="Calibri"/>
          <w:i/>
          <w:iCs/>
          <w:lang w:val="ru-RU"/>
        </w:rPr>
        <w:footnoteReference w:id="12"/>
      </w:r>
    </w:p>
    <w:p w14:paraId="4496C826" w14:textId="77777777" w:rsidR="00873679" w:rsidRPr="00B105DE" w:rsidRDefault="00873679" w:rsidP="00AE2036">
      <w:pPr>
        <w:pStyle w:val="NoSpacing"/>
        <w:jc w:val="both"/>
        <w:rPr>
          <w:rFonts w:ascii="Calibri" w:hAnsi="Calibri" w:cs="Calibri"/>
        </w:rPr>
      </w:pPr>
    </w:p>
    <w:p w14:paraId="678936CA" w14:textId="77777777" w:rsidR="00873679" w:rsidRPr="00B105DE" w:rsidRDefault="00873679" w:rsidP="00AE2036">
      <w:pPr>
        <w:pStyle w:val="NoSpacing"/>
        <w:jc w:val="both"/>
        <w:rPr>
          <w:rFonts w:ascii="Calibri" w:hAnsi="Calibri" w:cs="Calibri"/>
        </w:rPr>
      </w:pPr>
      <w:r w:rsidRPr="00B105DE">
        <w:rPr>
          <w:rFonts w:ascii="Calibri" w:hAnsi="Calibri" w:cs="Calibri"/>
        </w:rPr>
        <w:t>Доминантан број становника спада у категорију радно способног становништва (64,1%), што се може узети у обзир као значајан развојни потенцијал.</w:t>
      </w:r>
      <w:bookmarkStart w:id="18" w:name="_Hlk117064146"/>
    </w:p>
    <w:p w14:paraId="1607CD2F" w14:textId="77777777" w:rsidR="00873679" w:rsidRPr="00B105DE" w:rsidRDefault="00873679" w:rsidP="00AE2036">
      <w:pPr>
        <w:pStyle w:val="NoSpacing"/>
        <w:jc w:val="both"/>
        <w:rPr>
          <w:rFonts w:ascii="Calibri" w:hAnsi="Calibri" w:cs="Calibri"/>
        </w:rPr>
      </w:pPr>
      <w:r w:rsidRPr="00B105DE">
        <w:rPr>
          <w:rFonts w:ascii="Calibri" w:eastAsia="Times New Roman" w:hAnsi="Calibri" w:cs="Calibri"/>
          <w:w w:val="110"/>
          <w:lang w:val="sr-Cyrl-RS"/>
        </w:rPr>
        <w:t xml:space="preserve">Природно кретање становништва одликује се константним </w:t>
      </w:r>
      <w:r w:rsidRPr="00B105DE">
        <w:rPr>
          <w:rFonts w:ascii="Calibri" w:eastAsia="Times New Roman" w:hAnsi="Calibri" w:cs="Calibri"/>
          <w:color w:val="2E74B5"/>
          <w:w w:val="110"/>
          <w:lang w:val="sr-Cyrl-RS"/>
        </w:rPr>
        <w:t>негативним природним прираштајем</w:t>
      </w:r>
      <w:r w:rsidRPr="00B105DE">
        <w:rPr>
          <w:rFonts w:ascii="Calibri" w:eastAsia="Times New Roman" w:hAnsi="Calibri" w:cs="Calibri"/>
          <w:w w:val="110"/>
          <w:lang w:val="sr-Cyrl-RS"/>
        </w:rPr>
        <w:t>, уз</w:t>
      </w:r>
      <w:r w:rsidRPr="00B105DE">
        <w:rPr>
          <w:rFonts w:ascii="Calibri" w:eastAsia="Times New Roman" w:hAnsi="Calibri" w:cs="Calibri"/>
          <w:color w:val="2E74B5"/>
          <w:w w:val="110"/>
          <w:lang w:val="sr-Cyrl-RS"/>
        </w:rPr>
        <w:t xml:space="preserve"> наталитет </w:t>
      </w:r>
      <w:r w:rsidRPr="00B105DE">
        <w:rPr>
          <w:rFonts w:ascii="Calibri" w:eastAsia="Times New Roman" w:hAnsi="Calibri" w:cs="Calibri"/>
          <w:w w:val="110"/>
          <w:lang w:val="sr-Cyrl-RS"/>
        </w:rPr>
        <w:t xml:space="preserve">и </w:t>
      </w:r>
      <w:r w:rsidRPr="00B105DE">
        <w:rPr>
          <w:rFonts w:ascii="Calibri" w:eastAsia="Times New Roman" w:hAnsi="Calibri" w:cs="Calibri"/>
          <w:color w:val="2E74B5"/>
          <w:w w:val="110"/>
          <w:lang w:val="sr-Cyrl-RS"/>
        </w:rPr>
        <w:t>морталитет</w:t>
      </w:r>
      <w:r w:rsidRPr="00B105DE">
        <w:rPr>
          <w:rFonts w:ascii="Calibri" w:eastAsia="Times New Roman" w:hAnsi="Calibri" w:cs="Calibri"/>
          <w:w w:val="110"/>
          <w:lang w:val="sr-Cyrl-RS"/>
        </w:rPr>
        <w:t xml:space="preserve"> који су виши од просека у Србији</w:t>
      </w:r>
      <w:r w:rsidRPr="00B105DE">
        <w:rPr>
          <w:rFonts w:ascii="Calibri" w:hAnsi="Calibri" w:cs="Calibri"/>
        </w:rPr>
        <w:t>.</w:t>
      </w:r>
    </w:p>
    <w:p w14:paraId="445749D5" w14:textId="7E70B9C0" w:rsidR="00873679" w:rsidRPr="00B105DE" w:rsidRDefault="00873679" w:rsidP="00AE2036">
      <w:pPr>
        <w:pStyle w:val="NoSpacing"/>
        <w:jc w:val="both"/>
        <w:rPr>
          <w:rFonts w:ascii="Calibri" w:hAnsi="Calibri" w:cs="Calibri"/>
        </w:rPr>
      </w:pPr>
      <w:r w:rsidRPr="00B105DE">
        <w:rPr>
          <w:rFonts w:ascii="Calibri" w:hAnsi="Calibri" w:cs="Calibri"/>
        </w:rPr>
        <w:t xml:space="preserve">Просечна старост становништа у </w:t>
      </w:r>
      <w:r w:rsidRPr="00B105DE">
        <w:rPr>
          <w:rFonts w:ascii="Calibri" w:hAnsi="Calibri" w:cs="Calibri"/>
          <w:lang w:val="sr-Cyrl-RS"/>
        </w:rPr>
        <w:t>Великој Плани</w:t>
      </w:r>
      <w:r w:rsidRPr="00B105DE">
        <w:rPr>
          <w:rFonts w:ascii="Calibri" w:hAnsi="Calibri" w:cs="Calibri"/>
        </w:rPr>
        <w:t>, у 202</w:t>
      </w:r>
      <w:r w:rsidRPr="00B105DE">
        <w:rPr>
          <w:rFonts w:ascii="Calibri" w:hAnsi="Calibri" w:cs="Calibri"/>
          <w:lang w:val="sr-Cyrl-RS"/>
        </w:rPr>
        <w:t>1</w:t>
      </w:r>
      <w:r w:rsidRPr="00B105DE">
        <w:rPr>
          <w:rFonts w:ascii="Calibri" w:hAnsi="Calibri" w:cs="Calibri"/>
        </w:rPr>
        <w:t>. години износила је 4</w:t>
      </w:r>
      <w:r w:rsidRPr="00B105DE">
        <w:rPr>
          <w:rFonts w:ascii="Calibri" w:hAnsi="Calibri" w:cs="Calibri"/>
          <w:lang w:val="sr-Cyrl-RS"/>
        </w:rPr>
        <w:t>5</w:t>
      </w:r>
      <w:r w:rsidRPr="00B105DE">
        <w:rPr>
          <w:rFonts w:ascii="Calibri" w:hAnsi="Calibri" w:cs="Calibri"/>
        </w:rPr>
        <w:t xml:space="preserve"> година, док је у истом периоду просек у Србији износио 44.2 године. Негативна стопа природног прираштаја такође је виша од просека Србије, а значајно је виши и индекс старења (Табела _).</w:t>
      </w:r>
    </w:p>
    <w:p w14:paraId="63B84E56" w14:textId="77777777" w:rsidR="00873679" w:rsidRPr="00B105DE" w:rsidRDefault="00873679" w:rsidP="00AE2036">
      <w:pPr>
        <w:pStyle w:val="NoSpacing"/>
        <w:jc w:val="both"/>
        <w:rPr>
          <w:rFonts w:ascii="Calibri" w:hAnsi="Calibri" w:cs="Calibri"/>
        </w:rPr>
      </w:pPr>
    </w:p>
    <w:p w14:paraId="30A230E7" w14:textId="77777777" w:rsidR="00873679" w:rsidRPr="00BF51B7" w:rsidRDefault="00873679" w:rsidP="00AE2036">
      <w:pPr>
        <w:pStyle w:val="NoSpacing"/>
        <w:jc w:val="both"/>
        <w:rPr>
          <w:rFonts w:ascii="Calibri" w:hAnsi="Calibri" w:cs="Calibri"/>
          <w:i/>
          <w:iCs/>
        </w:rPr>
      </w:pPr>
      <w:r w:rsidRPr="00BF51B7">
        <w:rPr>
          <w:rFonts w:ascii="Calibri" w:hAnsi="Calibri" w:cs="Calibri"/>
          <w:i/>
          <w:iCs/>
        </w:rPr>
        <w:t>Табела</w:t>
      </w:r>
      <w:r w:rsidRPr="00BF51B7">
        <w:rPr>
          <w:rFonts w:ascii="Calibri" w:hAnsi="Calibri" w:cs="Calibri"/>
          <w:i/>
          <w:iCs/>
          <w:lang w:val="sr-Cyrl-RS"/>
        </w:rPr>
        <w:t xml:space="preserve"> 7.</w:t>
      </w:r>
      <w:r w:rsidRPr="00BF51B7">
        <w:rPr>
          <w:rFonts w:ascii="Calibri" w:hAnsi="Calibri" w:cs="Calibri"/>
          <w:i/>
          <w:iCs/>
        </w:rPr>
        <w:t xml:space="preserve"> Витални</w:t>
      </w:r>
      <w:r w:rsidRPr="00BF51B7">
        <w:rPr>
          <w:rFonts w:ascii="Calibri" w:hAnsi="Calibri" w:cs="Calibri"/>
          <w:i/>
          <w:iCs/>
          <w:lang w:val="sr-Cyrl-RS"/>
        </w:rPr>
        <w:t xml:space="preserve"> </w:t>
      </w:r>
      <w:r w:rsidRPr="00BF51B7">
        <w:rPr>
          <w:rFonts w:ascii="Calibri" w:hAnsi="Calibri" w:cs="Calibri"/>
          <w:i/>
          <w:iCs/>
        </w:rPr>
        <w:t>догађаји, 2021.година</w:t>
      </w:r>
    </w:p>
    <w:tbl>
      <w:tblP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15" w:type="dxa"/>
          <w:right w:w="115" w:type="dxa"/>
        </w:tblCellMar>
        <w:tblLook w:val="0000" w:firstRow="0" w:lastRow="0" w:firstColumn="0" w:lastColumn="0" w:noHBand="0" w:noVBand="0"/>
      </w:tblPr>
      <w:tblGrid>
        <w:gridCol w:w="4531"/>
        <w:gridCol w:w="1134"/>
        <w:gridCol w:w="1843"/>
        <w:gridCol w:w="1559"/>
      </w:tblGrid>
      <w:tr w:rsidR="00873679" w:rsidRPr="00B105DE" w14:paraId="45AD1036" w14:textId="77777777" w:rsidTr="00856846">
        <w:trPr>
          <w:trHeight w:val="170"/>
        </w:trPr>
        <w:tc>
          <w:tcPr>
            <w:tcW w:w="4531" w:type="dxa"/>
            <w:shd w:val="clear" w:color="auto" w:fill="A4B3C6"/>
          </w:tcPr>
          <w:p w14:paraId="593AEAD4" w14:textId="77777777" w:rsidR="00873679" w:rsidRPr="00B105DE" w:rsidRDefault="00873679" w:rsidP="00AE2036">
            <w:pPr>
              <w:pStyle w:val="NoSpacing"/>
              <w:jc w:val="both"/>
              <w:rPr>
                <w:rFonts w:ascii="Calibri" w:eastAsia="Times New Roman" w:hAnsi="Calibri" w:cs="Calibri"/>
                <w:color w:val="002060"/>
                <w:lang w:val="ru-RU"/>
              </w:rPr>
            </w:pPr>
          </w:p>
        </w:tc>
        <w:tc>
          <w:tcPr>
            <w:tcW w:w="1134" w:type="dxa"/>
            <w:shd w:val="clear" w:color="auto" w:fill="A4B3C6"/>
          </w:tcPr>
          <w:p w14:paraId="444FA9D9" w14:textId="77777777" w:rsidR="00873679" w:rsidRPr="00B105DE" w:rsidRDefault="00873679" w:rsidP="00AE2036">
            <w:pPr>
              <w:pStyle w:val="NoSpacing"/>
              <w:jc w:val="both"/>
              <w:rPr>
                <w:rFonts w:ascii="Calibri" w:hAnsi="Calibri" w:cs="Calibri"/>
                <w:color w:val="002060"/>
              </w:rPr>
            </w:pPr>
          </w:p>
        </w:tc>
        <w:tc>
          <w:tcPr>
            <w:tcW w:w="1843" w:type="dxa"/>
            <w:shd w:val="clear" w:color="auto" w:fill="A4B3C6"/>
          </w:tcPr>
          <w:p w14:paraId="3F33B3B6" w14:textId="012BD6BA" w:rsidR="00873679" w:rsidRPr="00B105DE" w:rsidRDefault="00873679" w:rsidP="00AE2036">
            <w:pPr>
              <w:pStyle w:val="NoSpacing"/>
              <w:jc w:val="both"/>
              <w:rPr>
                <w:rFonts w:ascii="Calibri" w:hAnsi="Calibri" w:cs="Calibri"/>
                <w:color w:val="002060"/>
                <w:shd w:val="clear" w:color="auto" w:fill="0070C0"/>
                <w:lang w:val="sr-Cyrl-RS"/>
              </w:rPr>
            </w:pPr>
            <w:r w:rsidRPr="00B105DE">
              <w:rPr>
                <w:rFonts w:ascii="Calibri" w:hAnsi="Calibri" w:cs="Calibri"/>
                <w:color w:val="002060"/>
              </w:rPr>
              <w:t xml:space="preserve">Општина </w:t>
            </w:r>
            <w:r w:rsidR="00453AE2">
              <w:rPr>
                <w:rFonts w:ascii="Calibri" w:hAnsi="Calibri" w:cs="Calibri"/>
                <w:color w:val="002060"/>
                <w:lang w:val="sr-Cyrl-RS"/>
              </w:rPr>
              <w:t>Велика Плана</w:t>
            </w:r>
          </w:p>
        </w:tc>
        <w:tc>
          <w:tcPr>
            <w:tcW w:w="1559" w:type="dxa"/>
            <w:shd w:val="clear" w:color="auto" w:fill="A4B3C6"/>
          </w:tcPr>
          <w:p w14:paraId="3D822AB4"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Република Србија</w:t>
            </w:r>
          </w:p>
        </w:tc>
      </w:tr>
      <w:tr w:rsidR="00873679" w:rsidRPr="00B105DE" w14:paraId="70894DC3" w14:textId="77777777" w:rsidTr="00856846">
        <w:trPr>
          <w:trHeight w:val="156"/>
        </w:trPr>
        <w:tc>
          <w:tcPr>
            <w:tcW w:w="4531" w:type="dxa"/>
            <w:shd w:val="clear" w:color="auto" w:fill="A4B3C6"/>
          </w:tcPr>
          <w:p w14:paraId="1B53B2C6"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Живорођени</w:t>
            </w:r>
          </w:p>
        </w:tc>
        <w:tc>
          <w:tcPr>
            <w:tcW w:w="1134" w:type="dxa"/>
            <w:shd w:val="clear" w:color="auto" w:fill="E7E6E6" w:themeFill="background2"/>
          </w:tcPr>
          <w:p w14:paraId="74FE1085" w14:textId="77777777" w:rsidR="00873679" w:rsidRPr="00B105DE" w:rsidRDefault="00873679" w:rsidP="00AE2036">
            <w:pPr>
              <w:pStyle w:val="NoSpacing"/>
              <w:jc w:val="both"/>
              <w:rPr>
                <w:rFonts w:ascii="Calibri" w:hAnsi="Calibri" w:cs="Calibri"/>
                <w:color w:val="002060"/>
                <w:lang w:val="sr-Cyrl-RS"/>
              </w:rPr>
            </w:pPr>
            <w:r w:rsidRPr="00B105DE">
              <w:rPr>
                <w:rFonts w:ascii="Calibri" w:hAnsi="Calibri" w:cs="Calibri"/>
                <w:color w:val="002060"/>
                <w:lang w:val="sr-Cyrl-RS"/>
              </w:rPr>
              <w:t>Број</w:t>
            </w:r>
          </w:p>
        </w:tc>
        <w:tc>
          <w:tcPr>
            <w:tcW w:w="1843" w:type="dxa"/>
            <w:shd w:val="clear" w:color="auto" w:fill="E7E6E6" w:themeFill="background2"/>
          </w:tcPr>
          <w:p w14:paraId="51CCC02B" w14:textId="77777777" w:rsidR="00873679" w:rsidRPr="00B105DE" w:rsidRDefault="00873679" w:rsidP="00AE2036">
            <w:pPr>
              <w:pStyle w:val="NoSpacing"/>
              <w:jc w:val="both"/>
              <w:rPr>
                <w:rFonts w:ascii="Calibri" w:hAnsi="Calibri" w:cs="Calibri"/>
                <w:color w:val="002060"/>
                <w:lang w:val="sr-Cyrl-RS"/>
              </w:rPr>
            </w:pPr>
            <w:r w:rsidRPr="00B105DE">
              <w:rPr>
                <w:rFonts w:ascii="Calibri" w:hAnsi="Calibri" w:cs="Calibri"/>
                <w:color w:val="002060"/>
                <w:lang w:val="sr-Cyrl-RS"/>
              </w:rPr>
              <w:t>292</w:t>
            </w:r>
          </w:p>
        </w:tc>
        <w:tc>
          <w:tcPr>
            <w:tcW w:w="1559" w:type="dxa"/>
            <w:shd w:val="clear" w:color="auto" w:fill="E7E6E6" w:themeFill="background2"/>
          </w:tcPr>
          <w:p w14:paraId="36F50338"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61180</w:t>
            </w:r>
          </w:p>
        </w:tc>
      </w:tr>
      <w:tr w:rsidR="00873679" w:rsidRPr="00B105DE" w14:paraId="617AF1C8" w14:textId="77777777" w:rsidTr="00856846">
        <w:trPr>
          <w:trHeight w:val="170"/>
        </w:trPr>
        <w:tc>
          <w:tcPr>
            <w:tcW w:w="4531" w:type="dxa"/>
            <w:shd w:val="clear" w:color="auto" w:fill="A4B3C6"/>
          </w:tcPr>
          <w:p w14:paraId="5E792A8C" w14:textId="4592F316"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Стопа живорођених</w:t>
            </w:r>
          </w:p>
          <w:p w14:paraId="69622EAC"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(на 1000 становника)</w:t>
            </w:r>
          </w:p>
        </w:tc>
        <w:tc>
          <w:tcPr>
            <w:tcW w:w="1134" w:type="dxa"/>
            <w:shd w:val="clear" w:color="auto" w:fill="E7E6E6" w:themeFill="background2"/>
          </w:tcPr>
          <w:p w14:paraId="76A57950" w14:textId="77777777" w:rsidR="00873679" w:rsidRPr="00B105DE" w:rsidRDefault="00873679" w:rsidP="00AE2036">
            <w:pPr>
              <w:pStyle w:val="NoSpacing"/>
              <w:jc w:val="both"/>
              <w:rPr>
                <w:rFonts w:ascii="Calibri" w:hAnsi="Calibri" w:cs="Calibri"/>
                <w:color w:val="002060"/>
                <w:lang w:val="sr-Cyrl-RS"/>
              </w:rPr>
            </w:pPr>
            <w:r w:rsidRPr="00B105DE">
              <w:rPr>
                <w:rFonts w:ascii="Calibri" w:hAnsi="Calibri" w:cs="Calibri"/>
                <w:color w:val="002060"/>
                <w:lang w:val="sr-Cyrl-RS"/>
              </w:rPr>
              <w:t>%</w:t>
            </w:r>
          </w:p>
        </w:tc>
        <w:tc>
          <w:tcPr>
            <w:tcW w:w="1843" w:type="dxa"/>
            <w:shd w:val="clear" w:color="auto" w:fill="E7E6E6" w:themeFill="background2"/>
          </w:tcPr>
          <w:p w14:paraId="452BE36E" w14:textId="77777777" w:rsidR="00873679" w:rsidRPr="00B105DE" w:rsidRDefault="00873679" w:rsidP="00AE2036">
            <w:pPr>
              <w:pStyle w:val="NoSpacing"/>
              <w:jc w:val="both"/>
              <w:rPr>
                <w:rFonts w:ascii="Calibri" w:hAnsi="Calibri" w:cs="Calibri"/>
                <w:color w:val="002060"/>
                <w:lang w:val="sr-Cyrl-RS"/>
              </w:rPr>
            </w:pPr>
            <w:r w:rsidRPr="00B105DE">
              <w:rPr>
                <w:rFonts w:ascii="Calibri" w:hAnsi="Calibri" w:cs="Calibri"/>
                <w:color w:val="002060"/>
                <w:lang w:val="sr-Cyrl-RS"/>
              </w:rPr>
              <w:t>7,95</w:t>
            </w:r>
          </w:p>
        </w:tc>
        <w:tc>
          <w:tcPr>
            <w:tcW w:w="1559" w:type="dxa"/>
            <w:shd w:val="clear" w:color="auto" w:fill="E7E6E6" w:themeFill="background2"/>
          </w:tcPr>
          <w:p w14:paraId="3FC0C60F"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9,1</w:t>
            </w:r>
          </w:p>
        </w:tc>
      </w:tr>
      <w:tr w:rsidR="00873679" w:rsidRPr="00B105DE" w14:paraId="0945EA3D" w14:textId="77777777" w:rsidTr="00856846">
        <w:trPr>
          <w:trHeight w:val="156"/>
        </w:trPr>
        <w:tc>
          <w:tcPr>
            <w:tcW w:w="4531" w:type="dxa"/>
            <w:shd w:val="clear" w:color="auto" w:fill="A4B3C6"/>
          </w:tcPr>
          <w:p w14:paraId="449A78AC"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Умрли</w:t>
            </w:r>
          </w:p>
        </w:tc>
        <w:tc>
          <w:tcPr>
            <w:tcW w:w="1134" w:type="dxa"/>
            <w:shd w:val="clear" w:color="auto" w:fill="E7E6E6" w:themeFill="background2"/>
          </w:tcPr>
          <w:p w14:paraId="7514315A" w14:textId="77777777" w:rsidR="00873679" w:rsidRPr="00B105DE" w:rsidRDefault="00873679" w:rsidP="00AE2036">
            <w:pPr>
              <w:pStyle w:val="NoSpacing"/>
              <w:jc w:val="both"/>
              <w:rPr>
                <w:rFonts w:ascii="Calibri" w:hAnsi="Calibri" w:cs="Calibri"/>
                <w:color w:val="002060"/>
                <w:lang w:val="sr-Cyrl-RS"/>
              </w:rPr>
            </w:pPr>
            <w:r w:rsidRPr="00B105DE">
              <w:rPr>
                <w:rFonts w:ascii="Calibri" w:hAnsi="Calibri" w:cs="Calibri"/>
                <w:color w:val="002060"/>
                <w:lang w:val="sr-Cyrl-RS"/>
              </w:rPr>
              <w:t>Број</w:t>
            </w:r>
          </w:p>
        </w:tc>
        <w:tc>
          <w:tcPr>
            <w:tcW w:w="1843" w:type="dxa"/>
            <w:shd w:val="clear" w:color="auto" w:fill="E7E6E6" w:themeFill="background2"/>
          </w:tcPr>
          <w:p w14:paraId="22B645DB" w14:textId="77777777" w:rsidR="00873679" w:rsidRPr="00B105DE" w:rsidRDefault="00873679" w:rsidP="00AE2036">
            <w:pPr>
              <w:pStyle w:val="NoSpacing"/>
              <w:jc w:val="both"/>
              <w:rPr>
                <w:rFonts w:ascii="Calibri" w:hAnsi="Calibri" w:cs="Calibri"/>
                <w:color w:val="002060"/>
                <w:lang w:val="sr-Cyrl-RS"/>
              </w:rPr>
            </w:pPr>
            <w:r w:rsidRPr="00B105DE">
              <w:rPr>
                <w:rFonts w:ascii="Calibri" w:hAnsi="Calibri" w:cs="Calibri"/>
                <w:color w:val="002060"/>
                <w:lang w:val="sr-Cyrl-RS"/>
              </w:rPr>
              <w:t>876</w:t>
            </w:r>
          </w:p>
        </w:tc>
        <w:tc>
          <w:tcPr>
            <w:tcW w:w="1559" w:type="dxa"/>
            <w:shd w:val="clear" w:color="auto" w:fill="E7E6E6" w:themeFill="background2"/>
          </w:tcPr>
          <w:p w14:paraId="45A29549"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136622</w:t>
            </w:r>
          </w:p>
        </w:tc>
      </w:tr>
      <w:tr w:rsidR="00873679" w:rsidRPr="00B105DE" w14:paraId="437681EA" w14:textId="77777777" w:rsidTr="00856846">
        <w:trPr>
          <w:trHeight w:val="156"/>
        </w:trPr>
        <w:tc>
          <w:tcPr>
            <w:tcW w:w="4531" w:type="dxa"/>
            <w:shd w:val="clear" w:color="auto" w:fill="A4B3C6"/>
          </w:tcPr>
          <w:p w14:paraId="5A37DC08" w14:textId="3184620B"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Стопа умрлих</w:t>
            </w:r>
          </w:p>
          <w:p w14:paraId="2C010FC0"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(на 1000становника)</w:t>
            </w:r>
          </w:p>
        </w:tc>
        <w:tc>
          <w:tcPr>
            <w:tcW w:w="1134" w:type="dxa"/>
            <w:shd w:val="clear" w:color="auto" w:fill="E7E6E6" w:themeFill="background2"/>
          </w:tcPr>
          <w:p w14:paraId="3FC6015B" w14:textId="77777777" w:rsidR="00873679" w:rsidRPr="00B105DE" w:rsidRDefault="00873679" w:rsidP="00AE2036">
            <w:pPr>
              <w:pStyle w:val="NoSpacing"/>
              <w:jc w:val="both"/>
              <w:rPr>
                <w:rFonts w:ascii="Calibri" w:hAnsi="Calibri" w:cs="Calibri"/>
                <w:color w:val="002060"/>
                <w:lang w:val="sr-Cyrl-RS"/>
              </w:rPr>
            </w:pPr>
            <w:r w:rsidRPr="00B105DE">
              <w:rPr>
                <w:rFonts w:ascii="Calibri" w:hAnsi="Calibri" w:cs="Calibri"/>
                <w:color w:val="002060"/>
                <w:lang w:val="sr-Cyrl-RS"/>
              </w:rPr>
              <w:t>%</w:t>
            </w:r>
          </w:p>
        </w:tc>
        <w:tc>
          <w:tcPr>
            <w:tcW w:w="1843" w:type="dxa"/>
            <w:shd w:val="clear" w:color="auto" w:fill="E7E6E6" w:themeFill="background2"/>
          </w:tcPr>
          <w:p w14:paraId="2A2EDA46" w14:textId="77777777" w:rsidR="00873679" w:rsidRPr="00B105DE" w:rsidRDefault="00873679" w:rsidP="00AE2036">
            <w:pPr>
              <w:pStyle w:val="NoSpacing"/>
              <w:jc w:val="both"/>
              <w:rPr>
                <w:rFonts w:ascii="Calibri" w:hAnsi="Calibri" w:cs="Calibri"/>
                <w:color w:val="002060"/>
                <w:lang w:val="sr-Cyrl-RS"/>
              </w:rPr>
            </w:pPr>
            <w:r w:rsidRPr="00B105DE">
              <w:rPr>
                <w:rFonts w:ascii="Calibri" w:hAnsi="Calibri" w:cs="Calibri"/>
                <w:color w:val="002060"/>
                <w:lang w:val="sr-Cyrl-RS"/>
              </w:rPr>
              <w:t>23,86</w:t>
            </w:r>
          </w:p>
        </w:tc>
        <w:tc>
          <w:tcPr>
            <w:tcW w:w="1559" w:type="dxa"/>
            <w:shd w:val="clear" w:color="auto" w:fill="E7E6E6" w:themeFill="background2"/>
          </w:tcPr>
          <w:p w14:paraId="62787D94"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20,0</w:t>
            </w:r>
          </w:p>
        </w:tc>
      </w:tr>
      <w:tr w:rsidR="00873679" w:rsidRPr="00B105DE" w14:paraId="055467E4" w14:textId="77777777" w:rsidTr="00856846">
        <w:trPr>
          <w:trHeight w:val="156"/>
        </w:trPr>
        <w:tc>
          <w:tcPr>
            <w:tcW w:w="4531" w:type="dxa"/>
            <w:shd w:val="clear" w:color="auto" w:fill="A4B3C6"/>
          </w:tcPr>
          <w:p w14:paraId="3462BE1B"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Природни прираштај</w:t>
            </w:r>
          </w:p>
        </w:tc>
        <w:tc>
          <w:tcPr>
            <w:tcW w:w="1134" w:type="dxa"/>
            <w:shd w:val="clear" w:color="auto" w:fill="E7E6E6" w:themeFill="background2"/>
          </w:tcPr>
          <w:p w14:paraId="4B23F251" w14:textId="77777777" w:rsidR="00873679" w:rsidRPr="00B105DE" w:rsidRDefault="00873679" w:rsidP="00AE2036">
            <w:pPr>
              <w:pStyle w:val="NoSpacing"/>
              <w:jc w:val="both"/>
              <w:rPr>
                <w:rFonts w:ascii="Calibri" w:hAnsi="Calibri" w:cs="Calibri"/>
                <w:color w:val="002060"/>
                <w:lang w:val="sr-Cyrl-RS"/>
              </w:rPr>
            </w:pPr>
            <w:r w:rsidRPr="00B105DE">
              <w:rPr>
                <w:rFonts w:ascii="Calibri" w:hAnsi="Calibri" w:cs="Calibri"/>
                <w:color w:val="002060"/>
                <w:lang w:val="sr-Cyrl-RS"/>
              </w:rPr>
              <w:t>Број</w:t>
            </w:r>
          </w:p>
        </w:tc>
        <w:tc>
          <w:tcPr>
            <w:tcW w:w="1843" w:type="dxa"/>
            <w:shd w:val="clear" w:color="auto" w:fill="E7E6E6" w:themeFill="background2"/>
          </w:tcPr>
          <w:p w14:paraId="3D13E578" w14:textId="77777777" w:rsidR="00873679" w:rsidRPr="00B105DE" w:rsidRDefault="00873679" w:rsidP="00AE2036">
            <w:pPr>
              <w:pStyle w:val="NoSpacing"/>
              <w:jc w:val="both"/>
              <w:rPr>
                <w:rFonts w:ascii="Calibri" w:hAnsi="Calibri" w:cs="Calibri"/>
                <w:color w:val="002060"/>
                <w:lang w:val="sr-Cyrl-RS"/>
              </w:rPr>
            </w:pPr>
            <w:r w:rsidRPr="00B105DE">
              <w:rPr>
                <w:rFonts w:ascii="Calibri" w:hAnsi="Calibri" w:cs="Calibri"/>
                <w:color w:val="002060"/>
              </w:rPr>
              <w:t>-</w:t>
            </w:r>
            <w:r w:rsidRPr="00B105DE">
              <w:rPr>
                <w:rFonts w:ascii="Calibri" w:hAnsi="Calibri" w:cs="Calibri"/>
                <w:color w:val="002060"/>
                <w:lang w:val="sr-Cyrl-RS"/>
              </w:rPr>
              <w:t>584</w:t>
            </w:r>
          </w:p>
        </w:tc>
        <w:tc>
          <w:tcPr>
            <w:tcW w:w="1559" w:type="dxa"/>
            <w:shd w:val="clear" w:color="auto" w:fill="E7E6E6" w:themeFill="background2"/>
          </w:tcPr>
          <w:p w14:paraId="3F56F07B"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-74442</w:t>
            </w:r>
          </w:p>
        </w:tc>
      </w:tr>
      <w:tr w:rsidR="00873679" w:rsidRPr="00B105DE" w14:paraId="7C9F0B0A" w14:textId="77777777" w:rsidTr="00856846">
        <w:trPr>
          <w:trHeight w:val="156"/>
        </w:trPr>
        <w:tc>
          <w:tcPr>
            <w:tcW w:w="4531" w:type="dxa"/>
            <w:shd w:val="clear" w:color="auto" w:fill="A4B3C6"/>
          </w:tcPr>
          <w:p w14:paraId="12225B11"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Стопа природног прираштаја</w:t>
            </w:r>
          </w:p>
          <w:p w14:paraId="4B0C485B"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(на 1000 становника)</w:t>
            </w:r>
          </w:p>
        </w:tc>
        <w:tc>
          <w:tcPr>
            <w:tcW w:w="1134" w:type="dxa"/>
            <w:shd w:val="clear" w:color="auto" w:fill="E7E6E6" w:themeFill="background2"/>
          </w:tcPr>
          <w:p w14:paraId="3140B934" w14:textId="77777777" w:rsidR="00873679" w:rsidRPr="00B105DE" w:rsidRDefault="00873679" w:rsidP="00AE2036">
            <w:pPr>
              <w:pStyle w:val="NoSpacing"/>
              <w:jc w:val="both"/>
              <w:rPr>
                <w:rFonts w:ascii="Calibri" w:hAnsi="Calibri" w:cs="Calibri"/>
                <w:color w:val="002060"/>
                <w:lang w:val="sr-Cyrl-RS"/>
              </w:rPr>
            </w:pPr>
            <w:r w:rsidRPr="00B105DE">
              <w:rPr>
                <w:rFonts w:ascii="Calibri" w:hAnsi="Calibri" w:cs="Calibri"/>
                <w:color w:val="002060"/>
                <w:lang w:val="sr-Cyrl-RS"/>
              </w:rPr>
              <w:t>Промил</w:t>
            </w:r>
          </w:p>
        </w:tc>
        <w:tc>
          <w:tcPr>
            <w:tcW w:w="1843" w:type="dxa"/>
            <w:shd w:val="clear" w:color="auto" w:fill="E7E6E6" w:themeFill="background2"/>
          </w:tcPr>
          <w:p w14:paraId="1B0DDA2F" w14:textId="77777777" w:rsidR="00873679" w:rsidRPr="00B105DE" w:rsidRDefault="00873679" w:rsidP="00AE2036">
            <w:pPr>
              <w:pStyle w:val="NoSpacing"/>
              <w:jc w:val="both"/>
              <w:rPr>
                <w:rFonts w:ascii="Calibri" w:hAnsi="Calibri" w:cs="Calibri"/>
                <w:color w:val="002060"/>
                <w:lang w:val="sr-Cyrl-RS"/>
              </w:rPr>
            </w:pPr>
            <w:r w:rsidRPr="00B105DE">
              <w:rPr>
                <w:rFonts w:ascii="Calibri" w:hAnsi="Calibri" w:cs="Calibri"/>
                <w:color w:val="002060"/>
              </w:rPr>
              <w:t>-</w:t>
            </w:r>
            <w:r w:rsidRPr="00B105DE">
              <w:rPr>
                <w:rFonts w:ascii="Calibri" w:hAnsi="Calibri" w:cs="Calibri"/>
                <w:color w:val="002060"/>
                <w:lang w:val="sr-Cyrl-RS"/>
              </w:rPr>
              <w:t>15,91</w:t>
            </w:r>
          </w:p>
        </w:tc>
        <w:tc>
          <w:tcPr>
            <w:tcW w:w="1559" w:type="dxa"/>
            <w:shd w:val="clear" w:color="auto" w:fill="E7E6E6" w:themeFill="background2"/>
          </w:tcPr>
          <w:p w14:paraId="7D77EBD3" w14:textId="77777777" w:rsidR="00873679" w:rsidRPr="00B105DE" w:rsidRDefault="00873679" w:rsidP="00AE2036">
            <w:pPr>
              <w:pStyle w:val="NoSpacing"/>
              <w:jc w:val="both"/>
              <w:rPr>
                <w:rFonts w:ascii="Calibri" w:hAnsi="Calibri" w:cs="Calibri"/>
                <w:color w:val="002060"/>
              </w:rPr>
            </w:pPr>
            <w:r w:rsidRPr="00B105DE">
              <w:rPr>
                <w:rFonts w:ascii="Calibri" w:hAnsi="Calibri" w:cs="Calibri"/>
                <w:color w:val="002060"/>
              </w:rPr>
              <w:t>-10,9</w:t>
            </w:r>
          </w:p>
        </w:tc>
      </w:tr>
      <w:tr w:rsidR="00873679" w:rsidRPr="00B105DE" w14:paraId="63555DBF" w14:textId="77777777" w:rsidTr="00856846">
        <w:trPr>
          <w:trHeight w:val="156"/>
        </w:trPr>
        <w:tc>
          <w:tcPr>
            <w:tcW w:w="4531" w:type="dxa"/>
            <w:shd w:val="clear" w:color="auto" w:fill="A4B3C6"/>
          </w:tcPr>
          <w:p w14:paraId="7C77758A" w14:textId="77777777" w:rsidR="00873679" w:rsidRPr="00B105DE" w:rsidRDefault="00873679" w:rsidP="00AE2036">
            <w:pPr>
              <w:pStyle w:val="NoSpacing"/>
              <w:jc w:val="both"/>
              <w:rPr>
                <w:rFonts w:ascii="Calibri" w:hAnsi="Calibri" w:cs="Calibri"/>
                <w:color w:val="002060"/>
                <w:lang w:val="sr-Cyrl-RS"/>
              </w:rPr>
            </w:pPr>
            <w:r w:rsidRPr="00B105DE">
              <w:rPr>
                <w:rFonts w:ascii="Calibri" w:hAnsi="Calibri" w:cs="Calibri"/>
                <w:color w:val="002060"/>
                <w:lang w:val="sr-Cyrl-RS"/>
              </w:rPr>
              <w:t>Просечна старост</w:t>
            </w:r>
          </w:p>
        </w:tc>
        <w:tc>
          <w:tcPr>
            <w:tcW w:w="1134" w:type="dxa"/>
            <w:shd w:val="clear" w:color="auto" w:fill="E7E6E6" w:themeFill="background2"/>
          </w:tcPr>
          <w:p w14:paraId="0DE53987" w14:textId="77777777" w:rsidR="00873679" w:rsidRPr="00B105DE" w:rsidRDefault="00873679" w:rsidP="00AE2036">
            <w:pPr>
              <w:pStyle w:val="NoSpacing"/>
              <w:jc w:val="both"/>
              <w:rPr>
                <w:rFonts w:ascii="Calibri" w:hAnsi="Calibri" w:cs="Calibri"/>
                <w:color w:val="002060"/>
                <w:lang w:val="sr-Cyrl-RS"/>
              </w:rPr>
            </w:pPr>
            <w:r w:rsidRPr="00B105DE">
              <w:rPr>
                <w:rFonts w:ascii="Calibri" w:hAnsi="Calibri" w:cs="Calibri"/>
                <w:color w:val="002060"/>
                <w:lang w:val="sr-Cyrl-RS"/>
              </w:rPr>
              <w:t>Број</w:t>
            </w:r>
          </w:p>
        </w:tc>
        <w:tc>
          <w:tcPr>
            <w:tcW w:w="1843" w:type="dxa"/>
            <w:shd w:val="clear" w:color="auto" w:fill="E7E6E6" w:themeFill="background2"/>
          </w:tcPr>
          <w:p w14:paraId="2DDCB667" w14:textId="77777777" w:rsidR="00873679" w:rsidRPr="00B105DE" w:rsidRDefault="00873679" w:rsidP="00AE2036">
            <w:pPr>
              <w:pStyle w:val="NoSpacing"/>
              <w:jc w:val="both"/>
              <w:rPr>
                <w:rFonts w:ascii="Calibri" w:hAnsi="Calibri" w:cs="Calibri"/>
                <w:color w:val="002060"/>
                <w:lang w:val="sr-Cyrl-RS"/>
              </w:rPr>
            </w:pPr>
            <w:r w:rsidRPr="00B105DE">
              <w:rPr>
                <w:rFonts w:ascii="Calibri" w:hAnsi="Calibri" w:cs="Calibri"/>
                <w:color w:val="002060"/>
                <w:lang w:val="sr-Cyrl-RS"/>
              </w:rPr>
              <w:t>45</w:t>
            </w:r>
          </w:p>
        </w:tc>
        <w:tc>
          <w:tcPr>
            <w:tcW w:w="1559" w:type="dxa"/>
            <w:shd w:val="clear" w:color="auto" w:fill="E7E6E6" w:themeFill="background2"/>
          </w:tcPr>
          <w:p w14:paraId="074E5667" w14:textId="77777777" w:rsidR="00873679" w:rsidRPr="00B105DE" w:rsidRDefault="00873679" w:rsidP="00AE2036">
            <w:pPr>
              <w:pStyle w:val="NoSpacing"/>
              <w:jc w:val="both"/>
              <w:rPr>
                <w:rFonts w:ascii="Calibri" w:hAnsi="Calibri" w:cs="Calibri"/>
                <w:color w:val="002060"/>
                <w:lang w:val="sr-Cyrl-RS"/>
              </w:rPr>
            </w:pPr>
            <w:r w:rsidRPr="00B105DE">
              <w:rPr>
                <w:rFonts w:ascii="Calibri" w:hAnsi="Calibri" w:cs="Calibri"/>
                <w:color w:val="002060"/>
                <w:lang w:val="sr-Cyrl-RS"/>
              </w:rPr>
              <w:t>44</w:t>
            </w:r>
          </w:p>
        </w:tc>
      </w:tr>
      <w:tr w:rsidR="00873679" w:rsidRPr="00B105DE" w14:paraId="266DDAF1" w14:textId="77777777" w:rsidTr="00856846">
        <w:trPr>
          <w:trHeight w:val="156"/>
        </w:trPr>
        <w:tc>
          <w:tcPr>
            <w:tcW w:w="4531" w:type="dxa"/>
            <w:shd w:val="clear" w:color="auto" w:fill="A4B3C6"/>
          </w:tcPr>
          <w:p w14:paraId="5CFA484B" w14:textId="77777777" w:rsidR="00873679" w:rsidRPr="00B105DE" w:rsidRDefault="00873679" w:rsidP="00AE2036">
            <w:pPr>
              <w:pStyle w:val="NoSpacing"/>
              <w:jc w:val="both"/>
              <w:rPr>
                <w:rFonts w:ascii="Calibri" w:hAnsi="Calibri" w:cs="Calibri"/>
                <w:color w:val="002060"/>
                <w:lang w:val="sr-Cyrl-RS"/>
              </w:rPr>
            </w:pPr>
            <w:r w:rsidRPr="00B105DE">
              <w:rPr>
                <w:rFonts w:ascii="Calibri" w:hAnsi="Calibri" w:cs="Calibri"/>
                <w:color w:val="002060"/>
                <w:lang w:val="sr-Cyrl-RS"/>
              </w:rPr>
              <w:t>Индекс старења</w:t>
            </w:r>
          </w:p>
        </w:tc>
        <w:tc>
          <w:tcPr>
            <w:tcW w:w="1134" w:type="dxa"/>
            <w:tcBorders>
              <w:bottom w:val="single" w:sz="4" w:space="0" w:color="auto"/>
            </w:tcBorders>
            <w:shd w:val="clear" w:color="auto" w:fill="E7E6E6" w:themeFill="background2"/>
          </w:tcPr>
          <w:p w14:paraId="08B45245" w14:textId="77777777" w:rsidR="00873679" w:rsidRPr="00B105DE" w:rsidRDefault="00873679" w:rsidP="00AE2036">
            <w:pPr>
              <w:pStyle w:val="NoSpacing"/>
              <w:jc w:val="both"/>
              <w:rPr>
                <w:rFonts w:ascii="Calibri" w:hAnsi="Calibri" w:cs="Calibri"/>
                <w:color w:val="002060"/>
                <w:lang w:val="sr-Cyrl-RS"/>
              </w:rPr>
            </w:pPr>
            <w:r w:rsidRPr="00B105DE">
              <w:rPr>
                <w:rFonts w:ascii="Calibri" w:hAnsi="Calibri" w:cs="Calibri"/>
                <w:color w:val="002060"/>
                <w:lang w:val="sr-Cyrl-RS"/>
              </w:rPr>
              <w:t>Индекс</w:t>
            </w:r>
          </w:p>
        </w:tc>
        <w:tc>
          <w:tcPr>
            <w:tcW w:w="1843" w:type="dxa"/>
            <w:shd w:val="clear" w:color="auto" w:fill="E7E6E6" w:themeFill="background2"/>
          </w:tcPr>
          <w:p w14:paraId="08C4DF8F" w14:textId="77777777" w:rsidR="00873679" w:rsidRPr="00B105DE" w:rsidRDefault="00873679" w:rsidP="00AE2036">
            <w:pPr>
              <w:pStyle w:val="NoSpacing"/>
              <w:jc w:val="both"/>
              <w:rPr>
                <w:rFonts w:ascii="Calibri" w:hAnsi="Calibri" w:cs="Calibri"/>
                <w:color w:val="002060"/>
                <w:lang w:val="sr-Cyrl-RS"/>
              </w:rPr>
            </w:pPr>
            <w:r w:rsidRPr="00B105DE">
              <w:rPr>
                <w:rFonts w:ascii="Calibri" w:hAnsi="Calibri" w:cs="Calibri"/>
                <w:color w:val="002060"/>
                <w:lang w:val="sr-Cyrl-RS"/>
              </w:rPr>
              <w:t>166,7</w:t>
            </w:r>
          </w:p>
        </w:tc>
        <w:tc>
          <w:tcPr>
            <w:tcW w:w="1559" w:type="dxa"/>
            <w:shd w:val="clear" w:color="auto" w:fill="E7E6E6" w:themeFill="background2"/>
          </w:tcPr>
          <w:p w14:paraId="03C13729" w14:textId="77777777" w:rsidR="00873679" w:rsidRPr="00B105DE" w:rsidRDefault="00873679" w:rsidP="00AE2036">
            <w:pPr>
              <w:pStyle w:val="NoSpacing"/>
              <w:jc w:val="both"/>
              <w:rPr>
                <w:rFonts w:ascii="Calibri" w:hAnsi="Calibri" w:cs="Calibri"/>
                <w:color w:val="002060"/>
                <w:lang w:val="sr-Cyrl-RS"/>
              </w:rPr>
            </w:pPr>
            <w:r w:rsidRPr="00B105DE">
              <w:rPr>
                <w:rFonts w:ascii="Calibri" w:hAnsi="Calibri" w:cs="Calibri"/>
                <w:color w:val="002060"/>
                <w:lang w:val="sr-Cyrl-RS"/>
              </w:rPr>
              <w:t>145</w:t>
            </w:r>
          </w:p>
        </w:tc>
      </w:tr>
    </w:tbl>
    <w:p w14:paraId="5F75081F" w14:textId="77777777" w:rsidR="00873679" w:rsidRPr="00BF51B7" w:rsidRDefault="00873679" w:rsidP="00AE2036">
      <w:pPr>
        <w:pStyle w:val="NoSpacing"/>
        <w:jc w:val="both"/>
        <w:rPr>
          <w:rFonts w:ascii="Calibri" w:hAnsi="Calibri" w:cs="Calibri"/>
          <w:i/>
          <w:iCs/>
          <w:lang w:val="ru-RU"/>
        </w:rPr>
      </w:pPr>
      <w:r w:rsidRPr="00BF51B7">
        <w:rPr>
          <w:rFonts w:ascii="Calibri" w:hAnsi="Calibri" w:cs="Calibri"/>
          <w:i/>
          <w:iCs/>
          <w:lang w:val="ru-RU"/>
        </w:rPr>
        <w:t>Извор: Аналитички сервис РСЈП, 2021. година</w:t>
      </w:r>
      <w:r w:rsidRPr="00BF51B7">
        <w:rPr>
          <w:rStyle w:val="FootnoteReference"/>
          <w:rFonts w:ascii="Calibri" w:hAnsi="Calibri" w:cs="Calibri"/>
          <w:i/>
          <w:iCs/>
          <w:lang w:val="ru-RU"/>
        </w:rPr>
        <w:footnoteReference w:id="13"/>
      </w:r>
    </w:p>
    <w:p w14:paraId="27C56C6C" w14:textId="77777777" w:rsidR="00873679" w:rsidRPr="00B105DE" w:rsidRDefault="00873679" w:rsidP="00AE2036">
      <w:pPr>
        <w:pStyle w:val="NoSpacing"/>
        <w:jc w:val="both"/>
        <w:rPr>
          <w:rFonts w:ascii="Calibri" w:hAnsi="Calibri" w:cs="Calibri"/>
        </w:rPr>
      </w:pPr>
    </w:p>
    <w:p w14:paraId="5BDD38EF" w14:textId="77777777" w:rsidR="00873679" w:rsidRPr="00B105DE" w:rsidRDefault="00873679" w:rsidP="00AE2036">
      <w:pPr>
        <w:pStyle w:val="NoSpacing"/>
        <w:jc w:val="both"/>
        <w:rPr>
          <w:rFonts w:ascii="Calibri" w:hAnsi="Calibri" w:cs="Calibri"/>
          <w:lang w:val="sr-Cyrl-RS"/>
        </w:rPr>
      </w:pPr>
      <w:r w:rsidRPr="00B105DE">
        <w:rPr>
          <w:rFonts w:ascii="Calibri" w:hAnsi="Calibri" w:cs="Calibri"/>
        </w:rPr>
        <w:t xml:space="preserve">Негативна стопа природног прираштаја карактеристична је за највећи део Србије, али у </w:t>
      </w:r>
      <w:r w:rsidRPr="00B105DE">
        <w:rPr>
          <w:rFonts w:ascii="Calibri" w:hAnsi="Calibri" w:cs="Calibri"/>
          <w:lang w:val="sr-Cyrl-RS"/>
        </w:rPr>
        <w:t>Великој Плани</w:t>
      </w:r>
      <w:r w:rsidRPr="00B105DE">
        <w:rPr>
          <w:rFonts w:ascii="Calibri" w:hAnsi="Calibri" w:cs="Calibri"/>
        </w:rPr>
        <w:t xml:space="preserve"> тај проблем је израженији</w:t>
      </w:r>
      <w:r w:rsidRPr="00B105DE">
        <w:rPr>
          <w:rFonts w:ascii="Calibri" w:hAnsi="Calibri" w:cs="Calibri"/>
          <w:lang w:val="sr-Cyrl-RS"/>
        </w:rPr>
        <w:t>.</w:t>
      </w:r>
    </w:p>
    <w:p w14:paraId="50DE1086" w14:textId="3EB20BAD" w:rsidR="00873679" w:rsidRPr="00B105DE" w:rsidRDefault="00873679" w:rsidP="00AE2036">
      <w:pPr>
        <w:pStyle w:val="NoSpacing"/>
        <w:jc w:val="both"/>
        <w:rPr>
          <w:rFonts w:ascii="Calibri" w:hAnsi="Calibri" w:cs="Calibri"/>
          <w:lang w:val="sr-Cyrl-RS"/>
        </w:rPr>
      </w:pPr>
    </w:p>
    <w:bookmarkEnd w:id="18"/>
    <w:p w14:paraId="722CCD80" w14:textId="0203F195" w:rsidR="00873679" w:rsidRPr="00B105DE" w:rsidRDefault="00873679" w:rsidP="00AE2036">
      <w:pPr>
        <w:pStyle w:val="NoSpacing"/>
        <w:jc w:val="both"/>
        <w:rPr>
          <w:rFonts w:ascii="Calibri" w:hAnsi="Calibri" w:cs="Calibri"/>
          <w:lang w:val="sr-Cyrl-RS"/>
        </w:rPr>
      </w:pPr>
      <w:r w:rsidRPr="00B105DE">
        <w:rPr>
          <w:rFonts w:ascii="Calibri" w:hAnsi="Calibri" w:cs="Calibri"/>
        </w:rPr>
        <w:t xml:space="preserve">Образовна структура становништва има посебан значај за привредни и друштвени развој локалне заједнице. </w:t>
      </w:r>
      <w:r w:rsidRPr="00B105DE">
        <w:rPr>
          <w:rFonts w:ascii="Calibri" w:hAnsi="Calibri" w:cs="Calibri"/>
          <w:lang w:val="sr-Cyrl-RS"/>
        </w:rPr>
        <w:t>Удео становништва с</w:t>
      </w:r>
      <w:r w:rsidRPr="00B105DE">
        <w:rPr>
          <w:rFonts w:ascii="Calibri" w:hAnsi="Calibri" w:cs="Calibri"/>
        </w:rPr>
        <w:t>а завршеном основном и средњом школом</w:t>
      </w:r>
      <w:r w:rsidRPr="00B105DE">
        <w:rPr>
          <w:rFonts w:ascii="Calibri" w:hAnsi="Calibri" w:cs="Calibri"/>
          <w:lang w:val="sr-Cyrl-RS"/>
        </w:rPr>
        <w:t xml:space="preserve"> је 62% у укупном броју становника</w:t>
      </w:r>
      <w:r w:rsidRPr="00B105DE">
        <w:rPr>
          <w:rFonts w:ascii="Calibri" w:hAnsi="Calibri" w:cs="Calibri"/>
        </w:rPr>
        <w:t xml:space="preserve">, што захтева веће ангажовање на образовању становништва кроз </w:t>
      </w:r>
      <w:r w:rsidRPr="00B105DE">
        <w:rPr>
          <w:rFonts w:ascii="Calibri" w:hAnsi="Calibri" w:cs="Calibri"/>
        </w:rPr>
        <w:lastRenderedPageBreak/>
        <w:t>доквалификацију, преквалификацију и програме перманентног образовања</w:t>
      </w:r>
      <w:r w:rsidRPr="00B105DE">
        <w:rPr>
          <w:rFonts w:ascii="Calibri" w:hAnsi="Calibri" w:cs="Calibri"/>
          <w:lang w:val="sr-Cyrl-RS"/>
        </w:rPr>
        <w:t xml:space="preserve"> (удео становника са завршеним вишим и високим образовањем је само 6,7%).</w:t>
      </w:r>
    </w:p>
    <w:p w14:paraId="3BD4AC20" w14:textId="77777777" w:rsidR="00873679" w:rsidRPr="00B105DE" w:rsidRDefault="00873679" w:rsidP="00AE2036">
      <w:pPr>
        <w:pStyle w:val="NoSpacing"/>
        <w:jc w:val="both"/>
        <w:rPr>
          <w:rFonts w:ascii="Calibri" w:hAnsi="Calibri" w:cs="Calibri"/>
          <w:lang w:val="ru-RU"/>
        </w:rPr>
      </w:pPr>
      <w:r w:rsidRPr="00B105DE">
        <w:rPr>
          <w:rFonts w:ascii="Calibri" w:hAnsi="Calibri" w:cs="Calibri"/>
        </w:rPr>
        <w:t xml:space="preserve">Константно присутан негативан природни прираштај, велики проценат становништва старијих група уз </w:t>
      </w:r>
      <w:r w:rsidRPr="00B105DE">
        <w:rPr>
          <w:rFonts w:ascii="Calibri" w:hAnsi="Calibri" w:cs="Calibri"/>
          <w:lang w:val="ru-RU"/>
        </w:rPr>
        <w:t>континуирано смањивање укупног броја становника, а самим тим и расположивог радног потенцијала, један је од кључних чинилаца који има негативан утицај на даљи развој општине.</w:t>
      </w:r>
    </w:p>
    <w:p w14:paraId="5D28447E" w14:textId="733D518D" w:rsidR="00873679" w:rsidRPr="00B105DE" w:rsidRDefault="00873679" w:rsidP="00AE2036">
      <w:pPr>
        <w:pStyle w:val="NoSpacing"/>
        <w:jc w:val="both"/>
        <w:rPr>
          <w:rFonts w:ascii="Calibri" w:hAnsi="Calibri" w:cs="Calibri"/>
        </w:rPr>
      </w:pPr>
      <w:r w:rsidRPr="00B105DE">
        <w:rPr>
          <w:rFonts w:ascii="Calibri" w:hAnsi="Calibri" w:cs="Calibri"/>
          <w:lang w:val="ru-RU"/>
        </w:rPr>
        <w:t xml:space="preserve">Тренд депопулације је присутан као и у читавој земљи. </w:t>
      </w:r>
      <w:r w:rsidRPr="00B105DE">
        <w:rPr>
          <w:rFonts w:ascii="Calibri" w:hAnsi="Calibri" w:cs="Calibri"/>
        </w:rPr>
        <w:t>Пројекције становништва откривају да уколико се садашњи трендови наставе</w:t>
      </w:r>
      <w:r w:rsidRPr="00B105DE">
        <w:rPr>
          <w:rFonts w:ascii="Calibri" w:hAnsi="Calibri" w:cs="Calibri"/>
          <w:lang w:val="ru-RU"/>
        </w:rPr>
        <w:t xml:space="preserve">, године 2041. </w:t>
      </w:r>
      <w:r w:rsidR="00453AE2">
        <w:rPr>
          <w:rFonts w:ascii="Calibri" w:hAnsi="Calibri" w:cs="Calibri"/>
          <w:lang w:val="ru-RU"/>
        </w:rPr>
        <w:t>Велика Плана</w:t>
      </w:r>
      <w:r w:rsidRPr="00B105DE">
        <w:rPr>
          <w:rFonts w:ascii="Calibri" w:hAnsi="Calibri" w:cs="Calibri"/>
          <w:lang w:val="ru-RU"/>
        </w:rPr>
        <w:t xml:space="preserve"> ће имати </w:t>
      </w:r>
      <w:r w:rsidRPr="00B105DE">
        <w:rPr>
          <w:rFonts w:ascii="Calibri" w:hAnsi="Calibri" w:cs="Calibri"/>
          <w:lang w:val="sr-Cyrl-RS"/>
        </w:rPr>
        <w:t>33</w:t>
      </w:r>
      <w:r w:rsidR="00324B03">
        <w:rPr>
          <w:rFonts w:ascii="Calibri" w:hAnsi="Calibri" w:cs="Calibri"/>
          <w:lang w:val="sr-Cyrl-RS"/>
        </w:rPr>
        <w:t>.</w:t>
      </w:r>
      <w:r w:rsidRPr="00B105DE">
        <w:rPr>
          <w:rFonts w:ascii="Calibri" w:hAnsi="Calibri" w:cs="Calibri"/>
          <w:lang w:val="sr-Cyrl-RS"/>
        </w:rPr>
        <w:t xml:space="preserve">163 </w:t>
      </w:r>
      <w:r w:rsidRPr="00B105DE">
        <w:rPr>
          <w:rFonts w:ascii="Calibri" w:hAnsi="Calibri" w:cs="Calibri"/>
        </w:rPr>
        <w:t>становника</w:t>
      </w:r>
      <w:r w:rsidRPr="00B105DE">
        <w:rPr>
          <w:rFonts w:ascii="Calibri" w:hAnsi="Calibri" w:cs="Calibri"/>
          <w:lang w:val="sr-Cyrl-RS"/>
        </w:rPr>
        <w:t xml:space="preserve">, </w:t>
      </w:r>
      <w:r w:rsidRPr="00B105DE">
        <w:rPr>
          <w:rFonts w:ascii="Calibri" w:hAnsi="Calibri" w:cs="Calibri"/>
        </w:rPr>
        <w:t xml:space="preserve">што би чинило смањење од </w:t>
      </w:r>
      <w:r w:rsidRPr="00B105DE">
        <w:rPr>
          <w:rFonts w:ascii="Calibri" w:hAnsi="Calibri" w:cs="Calibri"/>
          <w:lang w:val="sr-Cyrl-RS"/>
        </w:rPr>
        <w:t>18</w:t>
      </w:r>
      <w:r w:rsidRPr="00B105DE">
        <w:rPr>
          <w:rFonts w:ascii="Calibri" w:hAnsi="Calibri" w:cs="Calibri"/>
        </w:rPr>
        <w:t>% у поређењу са 2011. годином.</w:t>
      </w:r>
    </w:p>
    <w:p w14:paraId="3AA61F33" w14:textId="77777777" w:rsidR="00BC691D" w:rsidRPr="001918DC" w:rsidRDefault="00BC691D" w:rsidP="00AE2036">
      <w:pPr>
        <w:pStyle w:val="NoSpacing"/>
        <w:jc w:val="both"/>
        <w:rPr>
          <w:rFonts w:ascii="Calibri" w:hAnsi="Calibri" w:cs="Calibri"/>
        </w:rPr>
      </w:pPr>
    </w:p>
    <w:p w14:paraId="1207B47B" w14:textId="77777777" w:rsidR="00BC691D" w:rsidRPr="00D409FF" w:rsidRDefault="00BC691D" w:rsidP="00AE2036">
      <w:pPr>
        <w:pStyle w:val="ListParagraph"/>
        <w:widowControl/>
        <w:numPr>
          <w:ilvl w:val="1"/>
          <w:numId w:val="30"/>
        </w:numPr>
        <w:autoSpaceDE/>
        <w:autoSpaceDN/>
        <w:spacing w:line="259" w:lineRule="auto"/>
        <w:ind w:left="0" w:firstLine="0"/>
        <w:jc w:val="both"/>
        <w:rPr>
          <w:rStyle w:val="Heading2Char"/>
          <w:b/>
          <w:bCs/>
          <w:i/>
          <w:iCs/>
          <w:sz w:val="24"/>
          <w:szCs w:val="24"/>
        </w:rPr>
      </w:pPr>
      <w:bookmarkStart w:id="19" w:name="_Toc136948391"/>
      <w:proofErr w:type="spellStart"/>
      <w:r w:rsidRPr="00D409FF">
        <w:rPr>
          <w:rStyle w:val="Heading2Char"/>
          <w:b/>
          <w:bCs/>
          <w:i/>
          <w:iCs/>
          <w:sz w:val="24"/>
          <w:szCs w:val="24"/>
        </w:rPr>
        <w:t>Образовање</w:t>
      </w:r>
      <w:bookmarkEnd w:id="19"/>
      <w:proofErr w:type="spellEnd"/>
    </w:p>
    <w:p w14:paraId="4CA39B10" w14:textId="77777777" w:rsidR="00BC691D" w:rsidRPr="001918DC" w:rsidRDefault="00BC691D" w:rsidP="00AE2036">
      <w:pPr>
        <w:adjustRightInd w:val="0"/>
        <w:jc w:val="both"/>
        <w:rPr>
          <w:b/>
          <w:bCs/>
        </w:rPr>
      </w:pPr>
    </w:p>
    <w:p w14:paraId="55C35468" w14:textId="371424F7" w:rsidR="00873679" w:rsidRDefault="00873679" w:rsidP="00AE2036">
      <w:pPr>
        <w:pStyle w:val="NoSpacing"/>
        <w:jc w:val="both"/>
        <w:rPr>
          <w:rFonts w:ascii="Calibri" w:hAnsi="Calibri" w:cs="Calibri"/>
          <w:lang w:val="ru-RU"/>
        </w:rPr>
      </w:pPr>
      <w:bookmarkStart w:id="20" w:name="_Toc89113620"/>
      <w:r w:rsidRPr="00B105DE">
        <w:rPr>
          <w:rFonts w:ascii="Calibri" w:hAnsi="Calibri" w:cs="Calibri"/>
          <w:lang w:val="ru-RU"/>
        </w:rPr>
        <w:t xml:space="preserve">На територији општине </w:t>
      </w:r>
      <w:r w:rsidR="00453AE2">
        <w:rPr>
          <w:rFonts w:ascii="Calibri" w:hAnsi="Calibri" w:cs="Calibri"/>
          <w:lang w:val="ru-RU"/>
        </w:rPr>
        <w:t>Велика Плана</w:t>
      </w:r>
      <w:r w:rsidRPr="00B105DE">
        <w:rPr>
          <w:rFonts w:ascii="Calibri" w:hAnsi="Calibri" w:cs="Calibri"/>
          <w:lang w:val="ru-RU"/>
        </w:rPr>
        <w:t xml:space="preserve"> постоји једна предшколска установа, седам основних и три средње школе.</w:t>
      </w:r>
    </w:p>
    <w:p w14:paraId="7E5E6EAD" w14:textId="77777777" w:rsidR="0029334D" w:rsidRPr="00B105DE" w:rsidRDefault="0029334D" w:rsidP="00AE2036">
      <w:pPr>
        <w:pStyle w:val="NoSpacing"/>
        <w:jc w:val="both"/>
        <w:rPr>
          <w:rFonts w:ascii="Calibri" w:hAnsi="Calibri" w:cs="Calibri"/>
          <w:lang w:val="ru-RU"/>
        </w:rPr>
      </w:pPr>
    </w:p>
    <w:p w14:paraId="6487F6D5" w14:textId="292C1E45" w:rsidR="0029334D" w:rsidRDefault="00873679" w:rsidP="00AE2036">
      <w:pPr>
        <w:pStyle w:val="NoSpacing"/>
        <w:jc w:val="both"/>
        <w:rPr>
          <w:rFonts w:ascii="Calibri" w:hAnsi="Calibri" w:cs="Calibri"/>
          <w:b/>
          <w:bCs/>
          <w:i/>
          <w:lang w:val="sr-Cyrl-RS" w:eastAsia="sr-Latn-RS"/>
        </w:rPr>
      </w:pPr>
      <w:r w:rsidRPr="00B105DE">
        <w:rPr>
          <w:rFonts w:ascii="Calibri" w:hAnsi="Calibri" w:cs="Calibri"/>
          <w:b/>
          <w:bCs/>
          <w:i/>
          <w:lang w:val="sr-Latn-RS" w:eastAsia="sr-Latn-RS"/>
        </w:rPr>
        <w:t>Предшколско образовање</w:t>
      </w:r>
    </w:p>
    <w:p w14:paraId="0F1B124F" w14:textId="5D4F95C0" w:rsidR="0029334D" w:rsidRDefault="00873679" w:rsidP="00AE2036">
      <w:pPr>
        <w:pStyle w:val="NoSpacing"/>
        <w:jc w:val="both"/>
        <w:rPr>
          <w:rFonts w:ascii="Calibri" w:hAnsi="Calibri" w:cs="Calibri"/>
          <w:color w:val="000000"/>
          <w:shd w:val="clear" w:color="auto" w:fill="FFFF00"/>
        </w:rPr>
      </w:pPr>
      <w:r w:rsidRPr="00B105DE">
        <w:rPr>
          <w:rFonts w:ascii="Calibri" w:hAnsi="Calibri" w:cs="Calibri"/>
          <w:lang w:val="sr-Latn-RS" w:eastAsia="sr-Latn-RS"/>
        </w:rPr>
        <w:t xml:space="preserve">На територији општине функционише предшколска установа </w:t>
      </w:r>
      <w:r w:rsidRPr="00B105DE">
        <w:rPr>
          <w:rFonts w:ascii="Calibri" w:hAnsi="Calibri" w:cs="Calibri"/>
          <w:lang w:val="sr-Cyrl-RS" w:eastAsia="sr-Latn-RS"/>
        </w:rPr>
        <w:t xml:space="preserve">ПУ </w:t>
      </w:r>
      <w:r w:rsidRPr="00B105DE">
        <w:rPr>
          <w:rFonts w:ascii="Calibri" w:hAnsi="Calibri" w:cs="Calibri"/>
          <w:lang w:val="ru-RU"/>
        </w:rPr>
        <w:t xml:space="preserve">„Дечје Царство“ </w:t>
      </w:r>
      <w:r w:rsidR="00453AE2">
        <w:rPr>
          <w:rFonts w:ascii="Calibri" w:hAnsi="Calibri" w:cs="Calibri"/>
          <w:lang w:val="ru-RU"/>
        </w:rPr>
        <w:t>Велика Плана</w:t>
      </w:r>
      <w:r w:rsidRPr="00B105DE">
        <w:rPr>
          <w:rFonts w:ascii="Calibri" w:hAnsi="Calibri" w:cs="Calibri"/>
          <w:lang w:val="ru-RU"/>
        </w:rPr>
        <w:t xml:space="preserve"> с</w:t>
      </w:r>
      <w:r w:rsidRPr="00B105DE">
        <w:rPr>
          <w:rFonts w:ascii="Calibri" w:hAnsi="Calibri" w:cs="Calibri"/>
          <w:lang w:val="sr-Latn-RS" w:eastAsia="sr-Latn-RS"/>
        </w:rPr>
        <w:t xml:space="preserve">а седиштем у Великој Плани и јединицама у већини сеоских насеља. У оквиру ове установе постоје 4 самостална објекта и 12 прилагођених простора за ове </w:t>
      </w:r>
      <w:r w:rsidRPr="00B105DE">
        <w:rPr>
          <w:rFonts w:ascii="Calibri" w:hAnsi="Calibri" w:cs="Calibri"/>
          <w:lang w:val="sr-Cyrl-RS" w:eastAsia="sr-Latn-RS"/>
        </w:rPr>
        <w:t>намене</w:t>
      </w:r>
      <w:r w:rsidRPr="00B105DE">
        <w:rPr>
          <w:rFonts w:ascii="Calibri" w:hAnsi="Calibri" w:cs="Calibri"/>
          <w:lang w:val="sr-Latn-RS" w:eastAsia="sr-Latn-RS"/>
        </w:rPr>
        <w:t xml:space="preserve"> (углавном при</w:t>
      </w:r>
      <w:r w:rsidRPr="00B105DE">
        <w:rPr>
          <w:rFonts w:ascii="Calibri" w:hAnsi="Calibri" w:cs="Calibri"/>
          <w:lang w:val="sr-Cyrl-RS" w:eastAsia="sr-Latn-RS"/>
        </w:rPr>
        <w:t xml:space="preserve"> </w:t>
      </w:r>
      <w:r w:rsidRPr="00B105DE">
        <w:rPr>
          <w:rFonts w:ascii="Calibri" w:hAnsi="Calibri" w:cs="Calibri"/>
          <w:lang w:val="sr-Latn-RS" w:eastAsia="sr-Latn-RS"/>
        </w:rPr>
        <w:t>школама</w:t>
      </w:r>
      <w:r w:rsidRPr="00B105DE">
        <w:rPr>
          <w:rFonts w:ascii="Calibri" w:hAnsi="Calibri" w:cs="Calibri"/>
          <w:lang w:val="sr-Cyrl-RS" w:eastAsia="sr-Latn-RS"/>
        </w:rPr>
        <w:t xml:space="preserve"> </w:t>
      </w:r>
      <w:r w:rsidRPr="00B105DE">
        <w:rPr>
          <w:rFonts w:ascii="Calibri" w:hAnsi="Calibri" w:cs="Calibri"/>
          <w:lang w:val="sr-Latn-RS" w:eastAsia="sr-Latn-RS"/>
        </w:rPr>
        <w:t xml:space="preserve">и домовима културе). </w:t>
      </w:r>
      <w:r w:rsidR="00941E3A" w:rsidRPr="00941E3A">
        <w:rPr>
          <w:rFonts w:ascii="Calibri" w:hAnsi="Calibri" w:cs="Calibri"/>
          <w:color w:val="000000"/>
          <w:shd w:val="clear" w:color="auto" w:fill="FFFFFF" w:themeFill="background1"/>
        </w:rPr>
        <w:t>Број запослених у предшколској установи је око 130, а а програми се реализују са око 1100 деце различитог узраста.</w:t>
      </w:r>
    </w:p>
    <w:p w14:paraId="75687116" w14:textId="77777777" w:rsidR="00941E3A" w:rsidRPr="0029334D" w:rsidRDefault="00941E3A" w:rsidP="00AE2036">
      <w:pPr>
        <w:pStyle w:val="NoSpacing"/>
        <w:jc w:val="both"/>
        <w:rPr>
          <w:rFonts w:ascii="Calibri" w:hAnsi="Calibri" w:cs="Calibri"/>
          <w:lang w:val="sr-Cyrl-RS" w:eastAsia="sr-Latn-RS"/>
        </w:rPr>
      </w:pPr>
    </w:p>
    <w:p w14:paraId="6C111C1B" w14:textId="77777777" w:rsidR="0029334D" w:rsidRDefault="00873679" w:rsidP="00AE2036">
      <w:pPr>
        <w:pStyle w:val="NoSpacing"/>
        <w:jc w:val="both"/>
        <w:rPr>
          <w:rFonts w:ascii="Calibri" w:hAnsi="Calibri" w:cs="Calibri"/>
          <w:b/>
          <w:bCs/>
          <w:i/>
          <w:lang w:val="sr-Cyrl-RS" w:eastAsia="sr-Latn-RS"/>
        </w:rPr>
      </w:pPr>
      <w:r w:rsidRPr="00B105DE">
        <w:rPr>
          <w:rFonts w:ascii="Calibri" w:hAnsi="Calibri" w:cs="Calibri"/>
          <w:b/>
          <w:bCs/>
          <w:i/>
          <w:lang w:val="sr-Latn-RS" w:eastAsia="sr-Latn-RS"/>
        </w:rPr>
        <w:t>Основно образовање</w:t>
      </w:r>
    </w:p>
    <w:p w14:paraId="1597259D" w14:textId="4F4B9733" w:rsidR="00873679" w:rsidRDefault="00873679" w:rsidP="00AE2036">
      <w:pPr>
        <w:pStyle w:val="NoSpacing"/>
        <w:jc w:val="both"/>
        <w:rPr>
          <w:rFonts w:ascii="Calibri" w:hAnsi="Calibri" w:cs="Calibri"/>
          <w:lang w:val="sr-Latn-RS" w:eastAsia="sr-Latn-RS"/>
        </w:rPr>
      </w:pPr>
      <w:r w:rsidRPr="00B105DE">
        <w:rPr>
          <w:rFonts w:ascii="Calibri" w:hAnsi="Calibri" w:cs="Calibri"/>
          <w:lang w:val="sr-Latn-RS" w:eastAsia="sr-Latn-RS"/>
        </w:rPr>
        <w:t>Објекте основног образовања чине потпуне (осморазредне) и</w:t>
      </w:r>
      <w:r w:rsidRPr="00B105DE">
        <w:rPr>
          <w:rFonts w:ascii="Calibri" w:hAnsi="Calibri" w:cs="Calibri"/>
          <w:lang w:val="sr-Cyrl-RS" w:eastAsia="sr-Latn-RS"/>
        </w:rPr>
        <w:t xml:space="preserve"> </w:t>
      </w:r>
      <w:r w:rsidRPr="00B105DE">
        <w:rPr>
          <w:rFonts w:ascii="Calibri" w:hAnsi="Calibri" w:cs="Calibri"/>
          <w:lang w:val="sr-Latn-RS" w:eastAsia="sr-Latn-RS"/>
        </w:rPr>
        <w:t>непотпуне</w:t>
      </w:r>
      <w:r w:rsidRPr="00B105DE">
        <w:rPr>
          <w:rFonts w:ascii="Calibri" w:hAnsi="Calibri" w:cs="Calibri"/>
          <w:lang w:val="sr-Cyrl-RS" w:eastAsia="sr-Latn-RS"/>
        </w:rPr>
        <w:t xml:space="preserve"> </w:t>
      </w:r>
      <w:r w:rsidRPr="00B105DE">
        <w:rPr>
          <w:rFonts w:ascii="Calibri" w:hAnsi="Calibri" w:cs="Calibri"/>
          <w:lang w:val="sr-Latn-RS" w:eastAsia="sr-Latn-RS"/>
        </w:rPr>
        <w:t>(четвороразредне) школе. Основно образовање је организовано преко 7 основних школа</w:t>
      </w:r>
      <w:r w:rsidRPr="00B105DE">
        <w:rPr>
          <w:rFonts w:ascii="Calibri" w:hAnsi="Calibri" w:cs="Calibri"/>
          <w:lang w:val="sr-Cyrl-RS" w:eastAsia="sr-Latn-RS"/>
        </w:rPr>
        <w:t>, а о</w:t>
      </w:r>
      <w:r w:rsidRPr="00B105DE">
        <w:rPr>
          <w:rFonts w:ascii="Calibri" w:hAnsi="Calibri" w:cs="Calibri"/>
          <w:lang w:val="sr-Latn-RS" w:eastAsia="sr-Latn-RS"/>
        </w:rPr>
        <w:t>бјекти основног образовања равномерно су размештени по територији општине. У</w:t>
      </w:r>
      <w:r w:rsidR="0029334D">
        <w:rPr>
          <w:rFonts w:ascii="Calibri" w:hAnsi="Calibri" w:cs="Calibri"/>
          <w:lang w:val="sr-Cyrl-RS" w:eastAsia="sr-Latn-RS"/>
        </w:rPr>
        <w:t xml:space="preserve"> </w:t>
      </w:r>
      <w:r w:rsidRPr="00B105DE">
        <w:rPr>
          <w:rFonts w:ascii="Calibri" w:hAnsi="Calibri" w:cs="Calibri"/>
          <w:lang w:val="sr-Latn-RS" w:eastAsia="sr-Latn-RS"/>
        </w:rPr>
        <w:t>основним школама има око 430 запослених са 4285 ученика.</w:t>
      </w:r>
    </w:p>
    <w:p w14:paraId="5EA8ACA5" w14:textId="77777777" w:rsidR="0029334D" w:rsidRPr="00B105DE" w:rsidRDefault="0029334D" w:rsidP="00AE2036">
      <w:pPr>
        <w:pStyle w:val="NoSpacing"/>
        <w:jc w:val="both"/>
        <w:rPr>
          <w:rFonts w:ascii="Calibri" w:hAnsi="Calibri" w:cs="Calibri"/>
          <w:lang w:val="sr-Latn-RS" w:eastAsia="sr-Latn-RS"/>
        </w:rPr>
      </w:pPr>
    </w:p>
    <w:p w14:paraId="66435971" w14:textId="77777777" w:rsidR="0029334D" w:rsidRDefault="00873679" w:rsidP="00AE2036">
      <w:pPr>
        <w:pStyle w:val="NoSpacing"/>
        <w:jc w:val="both"/>
        <w:rPr>
          <w:rFonts w:ascii="Calibri" w:hAnsi="Calibri" w:cs="Calibri"/>
          <w:b/>
          <w:bCs/>
          <w:i/>
          <w:lang w:val="sr-Cyrl-RS" w:eastAsia="sr-Latn-RS"/>
        </w:rPr>
      </w:pPr>
      <w:r w:rsidRPr="00B105DE">
        <w:rPr>
          <w:rFonts w:ascii="Calibri" w:hAnsi="Calibri" w:cs="Calibri"/>
          <w:b/>
          <w:bCs/>
          <w:i/>
          <w:lang w:val="sr-Latn-RS" w:eastAsia="sr-Latn-RS"/>
        </w:rPr>
        <w:t>Средње образовање</w:t>
      </w:r>
    </w:p>
    <w:p w14:paraId="628AA37E" w14:textId="412C9455" w:rsidR="00873679" w:rsidRPr="00B105DE" w:rsidRDefault="00873679" w:rsidP="00AE2036">
      <w:pPr>
        <w:pStyle w:val="NoSpacing"/>
        <w:jc w:val="both"/>
        <w:rPr>
          <w:rFonts w:ascii="Calibri" w:hAnsi="Calibri" w:cs="Calibri"/>
          <w:lang w:val="sr-Latn-RS" w:eastAsia="sr-Latn-RS"/>
        </w:rPr>
      </w:pPr>
      <w:r w:rsidRPr="00B105DE">
        <w:rPr>
          <w:rFonts w:ascii="Calibri" w:hAnsi="Calibri" w:cs="Calibri"/>
          <w:lang w:val="sr-Latn-RS" w:eastAsia="sr-Latn-RS"/>
        </w:rPr>
        <w:t>На подручју општине постоје три средње школе (Гимназија, Техничка</w:t>
      </w:r>
      <w:r w:rsidRPr="00B105DE">
        <w:rPr>
          <w:rFonts w:ascii="Calibri" w:hAnsi="Calibri" w:cs="Calibri"/>
          <w:lang w:val="sr-Cyrl-RS" w:eastAsia="sr-Latn-RS"/>
        </w:rPr>
        <w:t xml:space="preserve"> </w:t>
      </w:r>
      <w:r w:rsidRPr="00B105DE">
        <w:rPr>
          <w:rFonts w:ascii="Calibri" w:hAnsi="Calibri" w:cs="Calibri"/>
          <w:lang w:val="sr-Latn-RS" w:eastAsia="sr-Latn-RS"/>
        </w:rPr>
        <w:t>школа и Економско-угоститељска школа). У средњим школама има 1400 ученика са 164</w:t>
      </w:r>
      <w:r w:rsidRPr="00B105DE">
        <w:rPr>
          <w:rFonts w:ascii="Calibri" w:hAnsi="Calibri" w:cs="Calibri"/>
          <w:lang w:val="sr-Cyrl-RS" w:eastAsia="sr-Latn-RS"/>
        </w:rPr>
        <w:t xml:space="preserve"> </w:t>
      </w:r>
      <w:r w:rsidRPr="00B105DE">
        <w:rPr>
          <w:rFonts w:ascii="Calibri" w:hAnsi="Calibri" w:cs="Calibri"/>
          <w:lang w:val="sr-Latn-RS" w:eastAsia="sr-Latn-RS"/>
        </w:rPr>
        <w:t>запослена. Све средње школе налазе се у Великој Плани, у једном комплексу, у централној</w:t>
      </w:r>
      <w:r w:rsidRPr="00B105DE">
        <w:rPr>
          <w:rFonts w:ascii="Calibri" w:hAnsi="Calibri" w:cs="Calibri"/>
          <w:lang w:val="sr-Cyrl-RS" w:eastAsia="sr-Latn-RS"/>
        </w:rPr>
        <w:t xml:space="preserve"> </w:t>
      </w:r>
      <w:r w:rsidRPr="00B105DE">
        <w:rPr>
          <w:rFonts w:ascii="Calibri" w:hAnsi="Calibri" w:cs="Calibri"/>
          <w:lang w:val="sr-Latn-RS" w:eastAsia="sr-Latn-RS"/>
        </w:rPr>
        <w:t>градској зони.</w:t>
      </w:r>
    </w:p>
    <w:p w14:paraId="7BAF0019" w14:textId="77777777" w:rsidR="00873679" w:rsidRPr="00B105DE" w:rsidRDefault="00873679" w:rsidP="00AE2036">
      <w:pPr>
        <w:pStyle w:val="NoSpacing"/>
        <w:jc w:val="both"/>
        <w:rPr>
          <w:rFonts w:ascii="Calibri" w:hAnsi="Calibri" w:cs="Calibri"/>
          <w:lang w:val="ru-RU"/>
        </w:rPr>
      </w:pPr>
    </w:p>
    <w:p w14:paraId="03A3AB6F" w14:textId="77777777" w:rsidR="00873679" w:rsidRPr="00B105DE" w:rsidRDefault="00873679" w:rsidP="00AE2036">
      <w:pPr>
        <w:pStyle w:val="NoSpacing"/>
        <w:jc w:val="both"/>
        <w:rPr>
          <w:rFonts w:ascii="Calibri" w:eastAsia="Calibri" w:hAnsi="Calibri" w:cs="Calibri"/>
          <w:lang w:val="ru-RU"/>
        </w:rPr>
      </w:pPr>
      <w:r w:rsidRPr="00B105DE">
        <w:rPr>
          <w:rFonts w:ascii="Calibri" w:hAnsi="Calibri" w:cs="Calibri"/>
          <w:lang w:val="ru-RU"/>
        </w:rPr>
        <w:t>Добро образовање важан је предуслов за проналажење посла. У Великој Плани су 2021. године припремни предшколски програм похађала и деца из других општина (обуват деце одговарајућег узраста био је 116,5%), а 94,2% деце је било укључено у основно образовање. Стопа одустајања од школовања у основном образовању у Великој Плани је благо опала у периоду од 2011. до 2021. године са 0,2% на 0,1%.</w:t>
      </w:r>
    </w:p>
    <w:p w14:paraId="4D490047" w14:textId="77777777" w:rsidR="00873679" w:rsidRPr="001918DC" w:rsidRDefault="00873679" w:rsidP="00AE2036">
      <w:pPr>
        <w:jc w:val="both"/>
        <w:rPr>
          <w:b/>
          <w:bCs/>
          <w:i/>
          <w:iCs/>
          <w:color w:val="2F5496" w:themeColor="accent5" w:themeShade="BF"/>
          <w:w w:val="110"/>
          <w:lang w:val="ru-RU"/>
        </w:rPr>
      </w:pPr>
    </w:p>
    <w:p w14:paraId="64DD4819" w14:textId="77777777" w:rsidR="00BC691D" w:rsidRPr="00D409FF" w:rsidRDefault="00BC691D" w:rsidP="00AE2036">
      <w:pPr>
        <w:pStyle w:val="ListParagraph"/>
        <w:widowControl/>
        <w:numPr>
          <w:ilvl w:val="1"/>
          <w:numId w:val="30"/>
        </w:numPr>
        <w:autoSpaceDE/>
        <w:autoSpaceDN/>
        <w:spacing w:line="259" w:lineRule="auto"/>
        <w:ind w:left="0" w:firstLine="0"/>
        <w:jc w:val="both"/>
        <w:rPr>
          <w:rStyle w:val="Heading2Char"/>
          <w:b/>
          <w:bCs/>
          <w:i/>
          <w:iCs/>
          <w:sz w:val="24"/>
          <w:szCs w:val="24"/>
        </w:rPr>
      </w:pPr>
      <w:bookmarkStart w:id="21" w:name="_Toc136948392"/>
      <w:proofErr w:type="spellStart"/>
      <w:r w:rsidRPr="00D409FF">
        <w:rPr>
          <w:rStyle w:val="Heading2Char"/>
          <w:b/>
          <w:bCs/>
          <w:i/>
          <w:iCs/>
          <w:sz w:val="24"/>
          <w:szCs w:val="24"/>
        </w:rPr>
        <w:t>Здравствена</w:t>
      </w:r>
      <w:proofErr w:type="spellEnd"/>
      <w:r w:rsidRPr="00D409FF">
        <w:rPr>
          <w:rStyle w:val="Heading2Char"/>
          <w:b/>
          <w:bCs/>
          <w:i/>
          <w:iCs/>
          <w:sz w:val="24"/>
          <w:szCs w:val="24"/>
        </w:rPr>
        <w:t xml:space="preserve"> </w:t>
      </w:r>
      <w:proofErr w:type="spellStart"/>
      <w:r w:rsidRPr="00D409FF">
        <w:rPr>
          <w:rStyle w:val="Heading2Char"/>
          <w:b/>
          <w:bCs/>
          <w:i/>
          <w:iCs/>
          <w:sz w:val="24"/>
          <w:szCs w:val="24"/>
        </w:rPr>
        <w:t>заштита</w:t>
      </w:r>
      <w:bookmarkEnd w:id="20"/>
      <w:bookmarkEnd w:id="21"/>
      <w:proofErr w:type="spellEnd"/>
    </w:p>
    <w:p w14:paraId="0BE1B8F8" w14:textId="77777777" w:rsidR="009A0CBA" w:rsidRDefault="009A0CBA" w:rsidP="00AE2036">
      <w:pPr>
        <w:pStyle w:val="NoSpacing"/>
        <w:jc w:val="both"/>
        <w:rPr>
          <w:rFonts w:ascii="Calibri" w:hAnsi="Calibri" w:cs="Calibri"/>
          <w:w w:val="110"/>
          <w:lang w:val="ru-RU"/>
        </w:rPr>
      </w:pPr>
    </w:p>
    <w:p w14:paraId="5A3FB036" w14:textId="6836EC68" w:rsidR="00873679" w:rsidRPr="00B105DE" w:rsidRDefault="00873679" w:rsidP="00AE2036">
      <w:pPr>
        <w:pStyle w:val="NoSpacing"/>
        <w:jc w:val="both"/>
        <w:rPr>
          <w:rFonts w:ascii="Calibri" w:hAnsi="Calibri" w:cs="Calibri"/>
          <w:lang w:val="sr-Latn-RS" w:eastAsia="sr-Latn-RS"/>
        </w:rPr>
      </w:pPr>
      <w:r w:rsidRPr="00B105DE">
        <w:rPr>
          <w:rFonts w:ascii="Calibri" w:hAnsi="Calibri" w:cs="Calibri"/>
          <w:w w:val="110"/>
          <w:lang w:val="ru-RU"/>
        </w:rPr>
        <w:t xml:space="preserve">Дом здравља „Др Милан-Бане Ђорђевић“ </w:t>
      </w:r>
      <w:r w:rsidR="00453AE2">
        <w:rPr>
          <w:rFonts w:ascii="Calibri" w:hAnsi="Calibri" w:cs="Calibri"/>
          <w:w w:val="110"/>
          <w:lang w:val="ru-RU"/>
        </w:rPr>
        <w:t>Велика Плана</w:t>
      </w:r>
      <w:r w:rsidRPr="00B105DE">
        <w:rPr>
          <w:rFonts w:ascii="Calibri" w:hAnsi="Calibri" w:cs="Calibri"/>
          <w:w w:val="110"/>
          <w:lang w:val="ru-RU"/>
        </w:rPr>
        <w:t xml:space="preserve"> обавља здравствену делатност на примарном нивоу. У оквиру здравствене установе функционише девет здравствених амбуланти </w:t>
      </w:r>
      <w:r w:rsidRPr="004E4A26">
        <w:rPr>
          <w:rFonts w:ascii="Calibri" w:hAnsi="Calibri" w:cs="Calibri"/>
          <w:w w:val="110"/>
          <w:lang w:val="ru-RU"/>
        </w:rPr>
        <w:t xml:space="preserve">- </w:t>
      </w:r>
      <w:r w:rsidRPr="004E4A26">
        <w:rPr>
          <w:rFonts w:ascii="Calibri" w:hAnsi="Calibri" w:cs="Calibri"/>
          <w:noProof/>
          <w:lang w:val="sr-Cyrl-CS"/>
        </w:rPr>
        <w:t>у Новом Селу, Старом Селу, Радовању, Ракинцу, Бресју, Доњој Ливадици, Великом Орашју и Трновчу</w:t>
      </w:r>
      <w:r w:rsidRPr="004E4A26">
        <w:rPr>
          <w:rFonts w:ascii="Calibri" w:hAnsi="Calibri" w:cs="Calibri"/>
          <w:w w:val="110"/>
          <w:lang w:val="ru-RU"/>
        </w:rPr>
        <w:t xml:space="preserve"> и четири здравствене станице - </w:t>
      </w:r>
      <w:r w:rsidRPr="004E4A26">
        <w:rPr>
          <w:rFonts w:ascii="Calibri" w:hAnsi="Calibri" w:cs="Calibri"/>
          <w:noProof/>
          <w:lang w:val="sr-Cyrl-CS"/>
        </w:rPr>
        <w:t xml:space="preserve">у Марковцу, </w:t>
      </w:r>
      <w:r w:rsidRPr="004E4A26">
        <w:rPr>
          <w:rFonts w:ascii="Calibri" w:hAnsi="Calibri" w:cs="Calibri"/>
          <w:noProof/>
          <w:lang w:val="sr-Cyrl-CS"/>
        </w:rPr>
        <w:lastRenderedPageBreak/>
        <w:t>Милошевцу, Крњеву, Лозовику</w:t>
      </w:r>
      <w:r w:rsidRPr="004E4A26">
        <w:rPr>
          <w:rFonts w:ascii="Calibri" w:hAnsi="Calibri" w:cs="Calibri"/>
          <w:w w:val="110"/>
          <w:lang w:val="ru-RU"/>
        </w:rPr>
        <w:t xml:space="preserve">. </w:t>
      </w:r>
      <w:r w:rsidRPr="00B105DE">
        <w:rPr>
          <w:rFonts w:ascii="Calibri" w:hAnsi="Calibri" w:cs="Calibri"/>
          <w:lang w:val="sr-Latn-RS" w:eastAsia="sr-Latn-RS"/>
        </w:rPr>
        <w:t>При Дому здравља ради лабораторија у којој се обављају</w:t>
      </w:r>
      <w:r w:rsidRPr="00B105DE">
        <w:rPr>
          <w:rFonts w:ascii="Calibri" w:hAnsi="Calibri" w:cs="Calibri"/>
          <w:lang w:val="sr-Cyrl-RS" w:eastAsia="sr-Latn-RS"/>
        </w:rPr>
        <w:t xml:space="preserve"> </w:t>
      </w:r>
      <w:r w:rsidRPr="00B105DE">
        <w:rPr>
          <w:rFonts w:ascii="Calibri" w:hAnsi="Calibri" w:cs="Calibri"/>
          <w:lang w:val="sr-Latn-RS" w:eastAsia="sr-Latn-RS"/>
        </w:rPr>
        <w:t>биохемијске и хематолошке анализе.</w:t>
      </w:r>
    </w:p>
    <w:p w14:paraId="5857E07B" w14:textId="1E184D1E" w:rsidR="00873679" w:rsidRPr="00B105DE" w:rsidRDefault="00873679" w:rsidP="00AE2036">
      <w:pPr>
        <w:pStyle w:val="NoSpacing"/>
        <w:jc w:val="both"/>
        <w:rPr>
          <w:rFonts w:ascii="Calibri" w:hAnsi="Calibri" w:cs="Calibri"/>
          <w:lang w:val="sr-Cyrl-RS" w:eastAsia="sr-Latn-RS"/>
        </w:rPr>
      </w:pPr>
      <w:r w:rsidRPr="00B105DE">
        <w:rPr>
          <w:rFonts w:ascii="Calibri" w:hAnsi="Calibri" w:cs="Calibri"/>
          <w:lang w:val="sr-Cyrl-RS"/>
        </w:rPr>
        <w:t xml:space="preserve">Здравствени центар ради са укупно 32 лекара </w:t>
      </w:r>
      <w:r w:rsidRPr="00B105DE">
        <w:rPr>
          <w:rFonts w:ascii="Calibri" w:hAnsi="Calibri" w:cs="Calibri"/>
          <w:lang w:val="sr-Latn-RS" w:eastAsia="sr-Latn-RS"/>
        </w:rPr>
        <w:t>опште праксе, 30 лекара специјалиста</w:t>
      </w:r>
      <w:r w:rsidRPr="00B105DE">
        <w:rPr>
          <w:rFonts w:ascii="Calibri" w:hAnsi="Calibri" w:cs="Calibri"/>
          <w:lang w:val="sr-Cyrl-RS" w:eastAsia="sr-Latn-RS"/>
        </w:rPr>
        <w:t xml:space="preserve"> и</w:t>
      </w:r>
      <w:r w:rsidRPr="00B105DE">
        <w:rPr>
          <w:rFonts w:ascii="Calibri" w:hAnsi="Calibri" w:cs="Calibri"/>
          <w:lang w:val="sr-Latn-RS" w:eastAsia="sr-Latn-RS"/>
        </w:rPr>
        <w:t xml:space="preserve"> 7 лекара на</w:t>
      </w:r>
      <w:r w:rsidRPr="00B105DE">
        <w:rPr>
          <w:rFonts w:ascii="Calibri" w:hAnsi="Calibri" w:cs="Calibri"/>
          <w:lang w:val="sr-Cyrl-RS" w:eastAsia="sr-Latn-RS"/>
        </w:rPr>
        <w:t xml:space="preserve"> </w:t>
      </w:r>
      <w:r w:rsidRPr="00B105DE">
        <w:rPr>
          <w:rFonts w:ascii="Calibri" w:hAnsi="Calibri" w:cs="Calibri"/>
          <w:lang w:val="sr-Latn-RS" w:eastAsia="sr-Latn-RS"/>
        </w:rPr>
        <w:t>специјализацији</w:t>
      </w:r>
      <w:r w:rsidRPr="00B105DE">
        <w:rPr>
          <w:rFonts w:ascii="Calibri" w:hAnsi="Calibri" w:cs="Calibri"/>
          <w:lang w:val="sr-Cyrl-RS" w:eastAsia="sr-Latn-RS"/>
        </w:rPr>
        <w:t xml:space="preserve">, </w:t>
      </w:r>
      <w:r w:rsidRPr="00B105DE">
        <w:rPr>
          <w:rFonts w:ascii="Calibri" w:hAnsi="Calibri" w:cs="Calibri"/>
          <w:lang w:val="sr-Cyrl-RS"/>
        </w:rPr>
        <w:t>а п</w:t>
      </w:r>
      <w:r w:rsidRPr="00B105DE">
        <w:rPr>
          <w:rFonts w:ascii="Calibri" w:hAnsi="Calibri" w:cs="Calibri"/>
        </w:rPr>
        <w:t>рема броју становника по једном лекару</w:t>
      </w:r>
      <w:r w:rsidRPr="00B105DE">
        <w:rPr>
          <w:rFonts w:ascii="Calibri" w:hAnsi="Calibri" w:cs="Calibri"/>
          <w:lang w:val="sr-Cyrl-RS"/>
        </w:rPr>
        <w:t xml:space="preserve"> </w:t>
      </w:r>
      <w:r w:rsidR="00453AE2">
        <w:rPr>
          <w:rFonts w:ascii="Calibri" w:hAnsi="Calibri" w:cs="Calibri"/>
          <w:lang w:val="sr-Cyrl-RS"/>
        </w:rPr>
        <w:t>Велика Плана</w:t>
      </w:r>
      <w:r w:rsidRPr="00B105DE">
        <w:rPr>
          <w:rFonts w:ascii="Calibri" w:hAnsi="Calibri" w:cs="Calibri"/>
          <w:lang w:val="sr-Cyrl-RS"/>
        </w:rPr>
        <w:t xml:space="preserve"> је 2021. године</w:t>
      </w:r>
      <w:r w:rsidRPr="00B105DE">
        <w:rPr>
          <w:rFonts w:ascii="Calibri" w:hAnsi="Calibri" w:cs="Calibri"/>
          <w:lang w:val="ru-RU"/>
        </w:rPr>
        <w:t xml:space="preserve"> спадала међу мање погодне општине у Србији</w:t>
      </w:r>
      <w:r w:rsidRPr="00B105DE">
        <w:rPr>
          <w:rFonts w:ascii="Calibri" w:hAnsi="Calibri" w:cs="Calibri"/>
          <w:lang w:val="sr-Cyrl-RS"/>
        </w:rPr>
        <w:t xml:space="preserve"> (1,2 лекара на 1000 становника).</w:t>
      </w:r>
    </w:p>
    <w:p w14:paraId="3E4BB8DB" w14:textId="25532AA0" w:rsidR="00873679" w:rsidRPr="00B105DE" w:rsidRDefault="00873679" w:rsidP="00AE2036">
      <w:pPr>
        <w:pStyle w:val="NoSpacing"/>
        <w:jc w:val="both"/>
        <w:rPr>
          <w:rFonts w:ascii="Calibri" w:hAnsi="Calibri" w:cs="Calibri"/>
          <w:lang w:val="sr-Latn-RS" w:eastAsia="sr-Latn-RS"/>
        </w:rPr>
      </w:pPr>
      <w:r w:rsidRPr="00B105DE">
        <w:rPr>
          <w:rFonts w:ascii="Calibri" w:hAnsi="Calibri" w:cs="Calibri"/>
          <w:lang w:val="sr-Latn-RS" w:eastAsia="sr-Latn-RS"/>
        </w:rPr>
        <w:t>Недовољна доступност различитих услуга у руралним срединама директно утиче на квалитет живота</w:t>
      </w:r>
      <w:r w:rsidRPr="00B105DE">
        <w:rPr>
          <w:rFonts w:ascii="Calibri" w:hAnsi="Calibri" w:cs="Calibri"/>
          <w:lang w:val="sr-Cyrl-RS" w:eastAsia="sr-Latn-RS"/>
        </w:rPr>
        <w:t xml:space="preserve"> </w:t>
      </w:r>
      <w:r w:rsidRPr="00B105DE">
        <w:rPr>
          <w:rFonts w:ascii="Calibri" w:hAnsi="Calibri" w:cs="Calibri"/>
          <w:lang w:val="sr-Latn-RS" w:eastAsia="sr-Latn-RS"/>
        </w:rPr>
        <w:t>њихових мештана, посебно незапослених, младих и старије популације.</w:t>
      </w:r>
    </w:p>
    <w:p w14:paraId="79FF9228" w14:textId="562A2C27" w:rsidR="00873679" w:rsidRDefault="00873679" w:rsidP="00AE2036">
      <w:pPr>
        <w:pStyle w:val="NoSpacing"/>
        <w:jc w:val="both"/>
        <w:rPr>
          <w:rFonts w:ascii="Calibri" w:hAnsi="Calibri" w:cs="Calibri"/>
          <w:lang w:val="sr-Cyrl-RS"/>
        </w:rPr>
      </w:pPr>
      <w:r w:rsidRPr="003E442C">
        <w:rPr>
          <w:rFonts w:ascii="Calibri" w:hAnsi="Calibri" w:cs="Calibri"/>
          <w:lang w:val="sr-Cyrl-RS"/>
        </w:rPr>
        <w:t xml:space="preserve">Општина је оснивач </w:t>
      </w:r>
      <w:r w:rsidRPr="003E442C">
        <w:rPr>
          <w:rFonts w:ascii="Calibri" w:hAnsi="Calibri" w:cs="Calibri"/>
        </w:rPr>
        <w:t>апотекарск</w:t>
      </w:r>
      <w:r w:rsidRPr="003E442C">
        <w:rPr>
          <w:rFonts w:ascii="Calibri" w:hAnsi="Calibri" w:cs="Calibri"/>
          <w:lang w:val="sr-Cyrl-RS"/>
        </w:rPr>
        <w:t>е</w:t>
      </w:r>
      <w:r w:rsidRPr="003E442C">
        <w:rPr>
          <w:rFonts w:ascii="Calibri" w:hAnsi="Calibri" w:cs="Calibri"/>
        </w:rPr>
        <w:t xml:space="preserve"> установ</w:t>
      </w:r>
      <w:r w:rsidR="003E442C" w:rsidRPr="003E442C">
        <w:rPr>
          <w:rFonts w:ascii="Calibri" w:hAnsi="Calibri" w:cs="Calibri"/>
          <w:lang w:val="sr-Cyrl-RS"/>
        </w:rPr>
        <w:t>е</w:t>
      </w:r>
      <w:r w:rsidRPr="003E442C">
        <w:rPr>
          <w:rFonts w:ascii="Calibri" w:hAnsi="Calibri" w:cs="Calibri"/>
        </w:rPr>
        <w:t xml:space="preserve"> „Медика” са више организационих</w:t>
      </w:r>
      <w:r w:rsidRPr="003E442C">
        <w:rPr>
          <w:rFonts w:ascii="Calibri" w:hAnsi="Calibri" w:cs="Calibri"/>
          <w:lang w:val="sr-Cyrl-RS"/>
        </w:rPr>
        <w:t xml:space="preserve"> </w:t>
      </w:r>
      <w:r w:rsidRPr="003E442C">
        <w:rPr>
          <w:rFonts w:ascii="Calibri" w:hAnsi="Calibri" w:cs="Calibri"/>
        </w:rPr>
        <w:t>јединица</w:t>
      </w:r>
      <w:r w:rsidRPr="003E442C">
        <w:rPr>
          <w:rFonts w:ascii="Calibri" w:hAnsi="Calibri" w:cs="Calibri"/>
          <w:lang w:val="sr-Cyrl-RS"/>
        </w:rPr>
        <w:t>, која пружа фарм</w:t>
      </w:r>
      <w:r w:rsidR="003E442C" w:rsidRPr="003E442C">
        <w:rPr>
          <w:rFonts w:ascii="Calibri" w:hAnsi="Calibri" w:cs="Calibri"/>
          <w:lang w:val="sr-Cyrl-RS"/>
        </w:rPr>
        <w:t>а</w:t>
      </w:r>
      <w:r w:rsidRPr="003E442C">
        <w:rPr>
          <w:rFonts w:ascii="Calibri" w:hAnsi="Calibri" w:cs="Calibri"/>
          <w:lang w:val="sr-Cyrl-RS"/>
        </w:rPr>
        <w:t>цеутске услуге на читавој територији општине.</w:t>
      </w:r>
    </w:p>
    <w:p w14:paraId="7FAF05CB" w14:textId="77777777" w:rsidR="003E442C" w:rsidRPr="003E442C" w:rsidRDefault="003E442C" w:rsidP="00AE2036">
      <w:pPr>
        <w:pStyle w:val="NoSpacing"/>
        <w:jc w:val="both"/>
        <w:rPr>
          <w:rFonts w:ascii="Calibri" w:hAnsi="Calibri" w:cs="Calibri"/>
          <w:lang w:val="sr-Cyrl-RS"/>
        </w:rPr>
      </w:pPr>
    </w:p>
    <w:p w14:paraId="5C96F83F" w14:textId="2AECC1A4" w:rsidR="00873679" w:rsidRPr="003E442C" w:rsidRDefault="00873679" w:rsidP="00AE2036">
      <w:pPr>
        <w:adjustRightInd w:val="0"/>
        <w:jc w:val="both"/>
        <w:rPr>
          <w:i/>
          <w:iCs/>
          <w:color w:val="FF0000"/>
          <w:lang w:val="sr-Cyrl-RS"/>
        </w:rPr>
      </w:pPr>
      <w:proofErr w:type="spellStart"/>
      <w:r w:rsidRPr="003E442C">
        <w:rPr>
          <w:rFonts w:eastAsiaTheme="minorHAnsi"/>
          <w:i/>
          <w:iCs/>
        </w:rPr>
        <w:t>Анализирајући</w:t>
      </w:r>
      <w:proofErr w:type="spellEnd"/>
      <w:r w:rsidRPr="003E442C">
        <w:rPr>
          <w:rFonts w:eastAsiaTheme="minorHAnsi"/>
          <w:i/>
          <w:iCs/>
        </w:rPr>
        <w:t xml:space="preserve"> </w:t>
      </w:r>
      <w:proofErr w:type="spellStart"/>
      <w:r w:rsidRPr="003E442C">
        <w:rPr>
          <w:rFonts w:eastAsiaTheme="minorHAnsi"/>
          <w:i/>
          <w:iCs/>
        </w:rPr>
        <w:t>податке</w:t>
      </w:r>
      <w:proofErr w:type="spellEnd"/>
      <w:r w:rsidRPr="003E442C">
        <w:rPr>
          <w:rFonts w:eastAsiaTheme="minorHAnsi"/>
          <w:i/>
          <w:iCs/>
        </w:rPr>
        <w:t xml:space="preserve"> о </w:t>
      </w:r>
      <w:proofErr w:type="spellStart"/>
      <w:r w:rsidRPr="003E442C">
        <w:rPr>
          <w:rFonts w:eastAsiaTheme="minorHAnsi"/>
          <w:i/>
          <w:iCs/>
        </w:rPr>
        <w:t>броју</w:t>
      </w:r>
      <w:proofErr w:type="spellEnd"/>
      <w:r w:rsidRPr="003E442C">
        <w:rPr>
          <w:rFonts w:eastAsiaTheme="minorHAnsi"/>
          <w:i/>
          <w:iCs/>
          <w:lang w:val="sr-Cyrl-RS"/>
        </w:rPr>
        <w:t xml:space="preserve"> </w:t>
      </w:r>
      <w:proofErr w:type="spellStart"/>
      <w:r w:rsidRPr="003E442C">
        <w:rPr>
          <w:rFonts w:eastAsiaTheme="minorHAnsi"/>
          <w:i/>
          <w:iCs/>
        </w:rPr>
        <w:t>запослених</w:t>
      </w:r>
      <w:proofErr w:type="spellEnd"/>
      <w:r w:rsidRPr="003E442C">
        <w:rPr>
          <w:rFonts w:eastAsiaTheme="minorHAnsi"/>
          <w:i/>
          <w:iCs/>
        </w:rPr>
        <w:t xml:space="preserve"> у </w:t>
      </w:r>
      <w:proofErr w:type="spellStart"/>
      <w:r w:rsidRPr="003E442C">
        <w:rPr>
          <w:rFonts w:eastAsiaTheme="minorHAnsi"/>
          <w:i/>
          <w:iCs/>
        </w:rPr>
        <w:t>области</w:t>
      </w:r>
      <w:proofErr w:type="spellEnd"/>
      <w:r w:rsidRPr="003E442C">
        <w:rPr>
          <w:rFonts w:eastAsiaTheme="minorHAnsi"/>
          <w:i/>
          <w:iCs/>
        </w:rPr>
        <w:t xml:space="preserve"> </w:t>
      </w:r>
      <w:proofErr w:type="spellStart"/>
      <w:r w:rsidRPr="003E442C">
        <w:rPr>
          <w:rFonts w:eastAsiaTheme="minorHAnsi"/>
          <w:i/>
          <w:iCs/>
        </w:rPr>
        <w:t>здравства</w:t>
      </w:r>
      <w:proofErr w:type="spellEnd"/>
      <w:r w:rsidRPr="003E442C">
        <w:rPr>
          <w:rFonts w:eastAsiaTheme="minorHAnsi"/>
          <w:i/>
          <w:iCs/>
          <w:lang w:val="sr-Cyrl-RS"/>
        </w:rPr>
        <w:t xml:space="preserve"> у 2021. години</w:t>
      </w:r>
      <w:r w:rsidRPr="003E442C">
        <w:rPr>
          <w:rStyle w:val="FootnoteReference"/>
          <w:rFonts w:eastAsiaTheme="minorHAnsi"/>
          <w:i/>
          <w:iCs/>
          <w:lang w:val="sr-Cyrl-RS"/>
        </w:rPr>
        <w:footnoteReference w:id="14"/>
      </w:r>
      <w:r w:rsidRPr="003E442C">
        <w:rPr>
          <w:rFonts w:eastAsiaTheme="minorHAnsi"/>
          <w:i/>
          <w:iCs/>
        </w:rPr>
        <w:t xml:space="preserve">, </w:t>
      </w:r>
      <w:proofErr w:type="spellStart"/>
      <w:r w:rsidRPr="003E442C">
        <w:rPr>
          <w:rFonts w:eastAsiaTheme="minorHAnsi"/>
          <w:i/>
          <w:iCs/>
        </w:rPr>
        <w:t>дошло</w:t>
      </w:r>
      <w:proofErr w:type="spellEnd"/>
      <w:r w:rsidRPr="003E442C">
        <w:rPr>
          <w:rFonts w:eastAsiaTheme="minorHAnsi"/>
          <w:i/>
          <w:iCs/>
        </w:rPr>
        <w:t xml:space="preserve"> </w:t>
      </w:r>
      <w:proofErr w:type="spellStart"/>
      <w:r w:rsidRPr="003E442C">
        <w:rPr>
          <w:rFonts w:eastAsiaTheme="minorHAnsi"/>
          <w:i/>
          <w:iCs/>
        </w:rPr>
        <w:t>се</w:t>
      </w:r>
      <w:proofErr w:type="spellEnd"/>
      <w:r w:rsidRPr="003E442C">
        <w:rPr>
          <w:rFonts w:eastAsiaTheme="minorHAnsi"/>
          <w:i/>
          <w:iCs/>
        </w:rPr>
        <w:t xml:space="preserve"> </w:t>
      </w:r>
      <w:proofErr w:type="spellStart"/>
      <w:r w:rsidRPr="003E442C">
        <w:rPr>
          <w:rFonts w:eastAsiaTheme="minorHAnsi"/>
          <w:i/>
          <w:iCs/>
        </w:rPr>
        <w:t>до</w:t>
      </w:r>
      <w:proofErr w:type="spellEnd"/>
      <w:r w:rsidRPr="003E442C">
        <w:rPr>
          <w:rFonts w:eastAsiaTheme="minorHAnsi"/>
          <w:i/>
          <w:iCs/>
        </w:rPr>
        <w:t xml:space="preserve"> </w:t>
      </w:r>
      <w:proofErr w:type="spellStart"/>
      <w:r w:rsidRPr="003E442C">
        <w:rPr>
          <w:rFonts w:eastAsiaTheme="minorHAnsi"/>
          <w:i/>
          <w:iCs/>
        </w:rPr>
        <w:t>закључка</w:t>
      </w:r>
      <w:proofErr w:type="spellEnd"/>
      <w:r w:rsidRPr="003E442C">
        <w:rPr>
          <w:rFonts w:eastAsiaTheme="minorHAnsi"/>
          <w:i/>
          <w:iCs/>
        </w:rPr>
        <w:t xml:space="preserve"> </w:t>
      </w:r>
      <w:proofErr w:type="spellStart"/>
      <w:r w:rsidRPr="003E442C">
        <w:rPr>
          <w:rFonts w:eastAsiaTheme="minorHAnsi"/>
          <w:i/>
          <w:iCs/>
        </w:rPr>
        <w:t>да</w:t>
      </w:r>
      <w:proofErr w:type="spellEnd"/>
      <w:r w:rsidRPr="003E442C">
        <w:rPr>
          <w:rFonts w:eastAsiaTheme="minorHAnsi"/>
          <w:i/>
          <w:iCs/>
        </w:rPr>
        <w:t xml:space="preserve"> </w:t>
      </w:r>
      <w:proofErr w:type="spellStart"/>
      <w:r w:rsidRPr="003E442C">
        <w:rPr>
          <w:rFonts w:eastAsiaTheme="minorHAnsi"/>
          <w:i/>
          <w:iCs/>
        </w:rPr>
        <w:t>на</w:t>
      </w:r>
      <w:proofErr w:type="spellEnd"/>
      <w:r w:rsidRPr="003E442C">
        <w:rPr>
          <w:rFonts w:eastAsiaTheme="minorHAnsi"/>
          <w:i/>
          <w:iCs/>
          <w:lang w:val="sr-Cyrl-RS"/>
        </w:rPr>
        <w:t xml:space="preserve"> 816</w:t>
      </w:r>
      <w:r w:rsidRPr="003E442C">
        <w:rPr>
          <w:rFonts w:eastAsiaTheme="minorHAnsi"/>
          <w:i/>
          <w:iCs/>
        </w:rPr>
        <w:t xml:space="preserve"> </w:t>
      </w:r>
      <w:proofErr w:type="spellStart"/>
      <w:r w:rsidRPr="003E442C">
        <w:rPr>
          <w:rFonts w:eastAsiaTheme="minorHAnsi"/>
          <w:i/>
          <w:iCs/>
        </w:rPr>
        <w:t>становника</w:t>
      </w:r>
      <w:proofErr w:type="spellEnd"/>
      <w:r w:rsidRPr="003E442C">
        <w:rPr>
          <w:rFonts w:eastAsiaTheme="minorHAnsi"/>
          <w:i/>
          <w:iCs/>
        </w:rPr>
        <w:t xml:space="preserve"> </w:t>
      </w:r>
      <w:proofErr w:type="spellStart"/>
      <w:r w:rsidRPr="003E442C">
        <w:rPr>
          <w:rFonts w:eastAsiaTheme="minorHAnsi"/>
          <w:i/>
          <w:iCs/>
        </w:rPr>
        <w:t>ради</w:t>
      </w:r>
      <w:proofErr w:type="spellEnd"/>
      <w:r w:rsidRPr="003E442C">
        <w:rPr>
          <w:rFonts w:eastAsiaTheme="minorHAnsi"/>
          <w:i/>
          <w:iCs/>
        </w:rPr>
        <w:t xml:space="preserve"> </w:t>
      </w:r>
      <w:proofErr w:type="spellStart"/>
      <w:r w:rsidRPr="003E442C">
        <w:rPr>
          <w:rFonts w:eastAsiaTheme="minorHAnsi"/>
          <w:i/>
          <w:iCs/>
        </w:rPr>
        <w:t>само</w:t>
      </w:r>
      <w:proofErr w:type="spellEnd"/>
      <w:r w:rsidRPr="003E442C">
        <w:rPr>
          <w:rFonts w:eastAsiaTheme="minorHAnsi"/>
          <w:i/>
          <w:iCs/>
        </w:rPr>
        <w:t xml:space="preserve"> </w:t>
      </w:r>
      <w:proofErr w:type="spellStart"/>
      <w:r w:rsidRPr="003E442C">
        <w:rPr>
          <w:rFonts w:eastAsiaTheme="minorHAnsi"/>
          <w:i/>
          <w:iCs/>
        </w:rPr>
        <w:t>један</w:t>
      </w:r>
      <w:proofErr w:type="spellEnd"/>
      <w:r w:rsidRPr="003E442C">
        <w:rPr>
          <w:rFonts w:eastAsiaTheme="minorHAnsi"/>
          <w:i/>
          <w:iCs/>
          <w:lang w:val="sr-Cyrl-RS"/>
        </w:rPr>
        <w:t xml:space="preserve"> </w:t>
      </w:r>
      <w:proofErr w:type="spellStart"/>
      <w:r w:rsidRPr="003E442C">
        <w:rPr>
          <w:rFonts w:eastAsiaTheme="minorHAnsi"/>
          <w:i/>
          <w:iCs/>
        </w:rPr>
        <w:t>лекар</w:t>
      </w:r>
      <w:proofErr w:type="spellEnd"/>
      <w:r w:rsidR="003E442C" w:rsidRPr="003E442C">
        <w:rPr>
          <w:rFonts w:eastAsiaTheme="minorHAnsi"/>
          <w:i/>
          <w:iCs/>
          <w:lang w:val="sr-Cyrl-RS"/>
        </w:rPr>
        <w:t>,</w:t>
      </w:r>
      <w:r w:rsidRPr="003E442C">
        <w:rPr>
          <w:rFonts w:eastAsiaTheme="minorHAnsi"/>
          <w:i/>
          <w:iCs/>
        </w:rPr>
        <w:t xml:space="preserve"> </w:t>
      </w:r>
      <w:proofErr w:type="spellStart"/>
      <w:r w:rsidRPr="003E442C">
        <w:rPr>
          <w:rFonts w:eastAsiaTheme="minorHAnsi"/>
          <w:i/>
          <w:iCs/>
        </w:rPr>
        <w:t>што</w:t>
      </w:r>
      <w:proofErr w:type="spellEnd"/>
      <w:r w:rsidRPr="003E442C">
        <w:rPr>
          <w:rFonts w:eastAsiaTheme="minorHAnsi"/>
          <w:i/>
          <w:iCs/>
        </w:rPr>
        <w:t xml:space="preserve"> </w:t>
      </w:r>
      <w:proofErr w:type="spellStart"/>
      <w:r w:rsidRPr="003E442C">
        <w:rPr>
          <w:rFonts w:eastAsiaTheme="minorHAnsi"/>
          <w:i/>
          <w:iCs/>
        </w:rPr>
        <w:t>указује</w:t>
      </w:r>
      <w:proofErr w:type="spellEnd"/>
      <w:r w:rsidRPr="003E442C">
        <w:rPr>
          <w:rFonts w:eastAsiaTheme="minorHAnsi"/>
          <w:i/>
          <w:iCs/>
        </w:rPr>
        <w:t xml:space="preserve"> </w:t>
      </w:r>
      <w:proofErr w:type="spellStart"/>
      <w:r w:rsidRPr="003E442C">
        <w:rPr>
          <w:rFonts w:eastAsiaTheme="minorHAnsi"/>
          <w:i/>
          <w:iCs/>
        </w:rPr>
        <w:t>на</w:t>
      </w:r>
      <w:proofErr w:type="spellEnd"/>
      <w:r w:rsidRPr="003E442C">
        <w:rPr>
          <w:rFonts w:eastAsiaTheme="minorHAnsi"/>
          <w:i/>
          <w:iCs/>
        </w:rPr>
        <w:t xml:space="preserve"> </w:t>
      </w:r>
      <w:proofErr w:type="spellStart"/>
      <w:r w:rsidRPr="003E442C">
        <w:rPr>
          <w:rFonts w:eastAsiaTheme="minorHAnsi"/>
          <w:i/>
          <w:iCs/>
        </w:rPr>
        <w:t>лоше</w:t>
      </w:r>
      <w:proofErr w:type="spellEnd"/>
      <w:r w:rsidRPr="003E442C">
        <w:rPr>
          <w:rFonts w:eastAsiaTheme="minorHAnsi"/>
          <w:i/>
          <w:iCs/>
        </w:rPr>
        <w:t xml:space="preserve"> </w:t>
      </w:r>
      <w:proofErr w:type="spellStart"/>
      <w:r w:rsidRPr="003E442C">
        <w:rPr>
          <w:rFonts w:eastAsiaTheme="minorHAnsi"/>
          <w:i/>
          <w:iCs/>
        </w:rPr>
        <w:t>стање</w:t>
      </w:r>
      <w:proofErr w:type="spellEnd"/>
      <w:r w:rsidRPr="003E442C">
        <w:rPr>
          <w:rFonts w:eastAsiaTheme="minorHAnsi"/>
          <w:i/>
          <w:iCs/>
        </w:rPr>
        <w:t xml:space="preserve"> у </w:t>
      </w:r>
      <w:proofErr w:type="spellStart"/>
      <w:r w:rsidRPr="003E442C">
        <w:rPr>
          <w:rFonts w:eastAsiaTheme="minorHAnsi"/>
          <w:i/>
          <w:iCs/>
        </w:rPr>
        <w:t>овој</w:t>
      </w:r>
      <w:proofErr w:type="spellEnd"/>
      <w:r w:rsidRPr="003E442C">
        <w:rPr>
          <w:rFonts w:eastAsiaTheme="minorHAnsi"/>
          <w:i/>
          <w:iCs/>
        </w:rPr>
        <w:t xml:space="preserve"> </w:t>
      </w:r>
      <w:r w:rsidRPr="003E442C">
        <w:rPr>
          <w:rFonts w:eastAsiaTheme="minorHAnsi"/>
          <w:i/>
          <w:iCs/>
          <w:lang w:val="sr-Cyrl-RS"/>
        </w:rPr>
        <w:t>о</w:t>
      </w:r>
      <w:proofErr w:type="spellStart"/>
      <w:r w:rsidRPr="003E442C">
        <w:rPr>
          <w:rFonts w:eastAsiaTheme="minorHAnsi"/>
          <w:i/>
          <w:iCs/>
        </w:rPr>
        <w:t>бласти</w:t>
      </w:r>
      <w:proofErr w:type="spellEnd"/>
      <w:r w:rsidRPr="003E442C">
        <w:rPr>
          <w:rFonts w:eastAsiaTheme="minorHAnsi"/>
          <w:i/>
          <w:iCs/>
        </w:rPr>
        <w:t xml:space="preserve"> </w:t>
      </w:r>
      <w:proofErr w:type="spellStart"/>
      <w:r w:rsidRPr="003E442C">
        <w:rPr>
          <w:rFonts w:eastAsiaTheme="minorHAnsi"/>
          <w:i/>
          <w:iCs/>
        </w:rPr>
        <w:t>на</w:t>
      </w:r>
      <w:proofErr w:type="spellEnd"/>
      <w:r w:rsidRPr="003E442C">
        <w:rPr>
          <w:rFonts w:eastAsiaTheme="minorHAnsi"/>
          <w:i/>
          <w:iCs/>
        </w:rPr>
        <w:t xml:space="preserve"> </w:t>
      </w:r>
      <w:proofErr w:type="spellStart"/>
      <w:r w:rsidRPr="003E442C">
        <w:rPr>
          <w:rFonts w:eastAsiaTheme="minorHAnsi"/>
          <w:i/>
          <w:iCs/>
        </w:rPr>
        <w:t>територији</w:t>
      </w:r>
      <w:proofErr w:type="spellEnd"/>
      <w:r w:rsidRPr="003E442C">
        <w:rPr>
          <w:rFonts w:eastAsiaTheme="minorHAnsi"/>
          <w:i/>
          <w:iCs/>
        </w:rPr>
        <w:t xml:space="preserve"> </w:t>
      </w:r>
      <w:proofErr w:type="spellStart"/>
      <w:r w:rsidRPr="003E442C">
        <w:rPr>
          <w:rFonts w:eastAsiaTheme="minorHAnsi"/>
          <w:i/>
          <w:iCs/>
        </w:rPr>
        <w:t>општине</w:t>
      </w:r>
      <w:proofErr w:type="spellEnd"/>
      <w:r w:rsidRPr="003E442C">
        <w:rPr>
          <w:rFonts w:eastAsiaTheme="minorHAnsi"/>
          <w:i/>
          <w:iCs/>
        </w:rPr>
        <w:t>.</w:t>
      </w:r>
    </w:p>
    <w:p w14:paraId="54AD7F19" w14:textId="77777777" w:rsidR="00873679" w:rsidRPr="00873679" w:rsidRDefault="00873679" w:rsidP="00AE2036">
      <w:pPr>
        <w:pStyle w:val="ListParagraph"/>
        <w:jc w:val="both"/>
        <w:rPr>
          <w:rStyle w:val="Heading2Char"/>
          <w:b/>
          <w:bCs/>
          <w:i/>
          <w:iCs/>
          <w:sz w:val="24"/>
          <w:szCs w:val="24"/>
        </w:rPr>
      </w:pPr>
    </w:p>
    <w:p w14:paraId="467DDF94" w14:textId="291FC74F" w:rsidR="00BC691D" w:rsidRPr="00D409FF" w:rsidRDefault="00BC691D" w:rsidP="00AE2036">
      <w:pPr>
        <w:pStyle w:val="ListParagraph"/>
        <w:widowControl/>
        <w:numPr>
          <w:ilvl w:val="1"/>
          <w:numId w:val="30"/>
        </w:numPr>
        <w:autoSpaceDE/>
        <w:autoSpaceDN/>
        <w:spacing w:line="259" w:lineRule="auto"/>
        <w:ind w:left="0" w:firstLine="0"/>
        <w:jc w:val="both"/>
        <w:rPr>
          <w:rStyle w:val="Heading2Char"/>
          <w:b/>
          <w:bCs/>
          <w:i/>
          <w:iCs/>
          <w:sz w:val="24"/>
          <w:szCs w:val="24"/>
        </w:rPr>
      </w:pPr>
      <w:bookmarkStart w:id="22" w:name="_Toc136948393"/>
      <w:proofErr w:type="spellStart"/>
      <w:r w:rsidRPr="00D409FF">
        <w:rPr>
          <w:rStyle w:val="Heading2Char"/>
          <w:b/>
          <w:bCs/>
          <w:i/>
          <w:iCs/>
          <w:sz w:val="24"/>
          <w:szCs w:val="24"/>
        </w:rPr>
        <w:t>Социјална</w:t>
      </w:r>
      <w:proofErr w:type="spellEnd"/>
      <w:r w:rsidRPr="00D409FF">
        <w:rPr>
          <w:rStyle w:val="Heading2Char"/>
          <w:b/>
          <w:bCs/>
          <w:i/>
          <w:iCs/>
          <w:sz w:val="24"/>
          <w:szCs w:val="24"/>
        </w:rPr>
        <w:t xml:space="preserve"> </w:t>
      </w:r>
      <w:proofErr w:type="spellStart"/>
      <w:r w:rsidRPr="00D409FF">
        <w:rPr>
          <w:rStyle w:val="Heading2Char"/>
          <w:b/>
          <w:bCs/>
          <w:i/>
          <w:iCs/>
          <w:sz w:val="24"/>
          <w:szCs w:val="24"/>
        </w:rPr>
        <w:t>заштита</w:t>
      </w:r>
      <w:bookmarkEnd w:id="22"/>
      <w:proofErr w:type="spellEnd"/>
    </w:p>
    <w:p w14:paraId="25233669" w14:textId="4CC6D754" w:rsidR="00BC691D" w:rsidRDefault="00BC691D" w:rsidP="00AE2036">
      <w:pPr>
        <w:adjustRightInd w:val="0"/>
        <w:jc w:val="both"/>
        <w:rPr>
          <w:color w:val="000000"/>
        </w:rPr>
      </w:pPr>
    </w:p>
    <w:p w14:paraId="6726160A" w14:textId="24577993" w:rsidR="00873679" w:rsidRPr="00B105DE" w:rsidRDefault="00873679" w:rsidP="00AE2036">
      <w:pPr>
        <w:pStyle w:val="NoSpacing"/>
        <w:jc w:val="both"/>
        <w:rPr>
          <w:rFonts w:ascii="Calibri" w:hAnsi="Calibri" w:cs="Calibri"/>
          <w:noProof/>
          <w:color w:val="FF0000"/>
          <w:lang w:val="sr-Cyrl-CS"/>
        </w:rPr>
      </w:pPr>
      <w:r w:rsidRPr="00B105DE">
        <w:rPr>
          <w:rFonts w:ascii="Calibri" w:hAnsi="Calibri" w:cs="Calibri"/>
          <w:lang w:val="sr-Cyrl-RS"/>
        </w:rPr>
        <w:t xml:space="preserve">Социјална заштита на територији општине </w:t>
      </w:r>
      <w:r w:rsidR="00453AE2">
        <w:rPr>
          <w:rFonts w:ascii="Calibri" w:hAnsi="Calibri" w:cs="Calibri"/>
          <w:lang w:val="sr-Cyrl-RS"/>
        </w:rPr>
        <w:t>Велика Плана</w:t>
      </w:r>
      <w:r w:rsidRPr="00B105DE">
        <w:rPr>
          <w:rFonts w:ascii="Calibri" w:hAnsi="Calibri" w:cs="Calibri"/>
          <w:lang w:val="sr-Cyrl-RS"/>
        </w:rPr>
        <w:t xml:space="preserve"> организује се кроз рад установа из области социјалне заштите: Центар за социјални рад  </w:t>
      </w:r>
      <w:r w:rsidR="00453AE2">
        <w:rPr>
          <w:rFonts w:ascii="Calibri" w:hAnsi="Calibri" w:cs="Calibri"/>
          <w:lang w:val="sr-Cyrl-RS"/>
        </w:rPr>
        <w:t>Велика Плана</w:t>
      </w:r>
      <w:r w:rsidRPr="00B105DE">
        <w:rPr>
          <w:rFonts w:ascii="Calibri" w:hAnsi="Calibri" w:cs="Calibri"/>
        </w:rPr>
        <w:t xml:space="preserve"> </w:t>
      </w:r>
      <w:r w:rsidRPr="00B105DE">
        <w:rPr>
          <w:rFonts w:ascii="Calibri" w:hAnsi="Calibri" w:cs="Calibri"/>
          <w:lang w:val="sr-Cyrl-RS"/>
        </w:rPr>
        <w:t>(основан 1977. године)</w:t>
      </w:r>
      <w:r w:rsidR="003E442C">
        <w:rPr>
          <w:rFonts w:ascii="Calibri" w:hAnsi="Calibri" w:cs="Calibri"/>
          <w:lang w:val="sr-Cyrl-RS"/>
        </w:rPr>
        <w:t xml:space="preserve">, </w:t>
      </w:r>
      <w:r w:rsidRPr="00B105DE">
        <w:rPr>
          <w:rFonts w:ascii="Calibri" w:hAnsi="Calibri" w:cs="Calibri"/>
          <w:lang w:val="sr-Cyrl-RS"/>
        </w:rPr>
        <w:t xml:space="preserve">Центар за породични смештај </w:t>
      </w:r>
      <w:r w:rsidR="00BA0AA0">
        <w:rPr>
          <w:rFonts w:ascii="Calibri" w:hAnsi="Calibri" w:cs="Calibri"/>
          <w:lang w:val="sr-Cyrl-RS"/>
        </w:rPr>
        <w:t>деце</w:t>
      </w:r>
      <w:r w:rsidRPr="00B105DE">
        <w:rPr>
          <w:rFonts w:ascii="Calibri" w:hAnsi="Calibri" w:cs="Calibri"/>
          <w:lang w:val="sr-Cyrl-RS"/>
        </w:rPr>
        <w:t xml:space="preserve"> „МИЛОШЕВАЦ“</w:t>
      </w:r>
      <w:r w:rsidR="00BA0AA0">
        <w:rPr>
          <w:rFonts w:ascii="Calibri" w:hAnsi="Calibri" w:cs="Calibri"/>
          <w:lang w:val="sr-Cyrl-RS"/>
        </w:rPr>
        <w:t xml:space="preserve"> </w:t>
      </w:r>
      <w:r w:rsidRPr="00B105DE">
        <w:rPr>
          <w:rFonts w:ascii="Calibri" w:hAnsi="Calibri" w:cs="Calibri"/>
          <w:lang w:val="sr-Cyrl-RS"/>
        </w:rPr>
        <w:t xml:space="preserve">(основан 1931. године) и </w:t>
      </w:r>
      <w:r w:rsidRPr="00B105DE">
        <w:rPr>
          <w:rFonts w:ascii="Calibri" w:hAnsi="Calibri" w:cs="Calibri"/>
          <w:noProof/>
          <w:lang w:val="sr-Cyrl-CS"/>
        </w:rPr>
        <w:t>Одељења за друштвене делатности у општинској управи.</w:t>
      </w:r>
    </w:p>
    <w:p w14:paraId="3B287C7D" w14:textId="029714D8" w:rsidR="00873679" w:rsidRPr="00B105DE" w:rsidRDefault="00873679" w:rsidP="00AE2036">
      <w:pPr>
        <w:pStyle w:val="NoSpacing"/>
        <w:jc w:val="both"/>
        <w:rPr>
          <w:rFonts w:ascii="Calibri" w:hAnsi="Calibri" w:cs="Calibri"/>
          <w:lang w:val="sr-Cyrl-RS" w:eastAsia="sr-Latn-RS"/>
        </w:rPr>
      </w:pPr>
      <w:r w:rsidRPr="00B105DE">
        <w:rPr>
          <w:rFonts w:ascii="Calibri" w:hAnsi="Calibri" w:cs="Calibri"/>
          <w:lang w:val="ru-RU"/>
        </w:rPr>
        <w:t>Брига о социјално угроженима и старима један је од важних аспеката друштвеног развоја.</w:t>
      </w:r>
    </w:p>
    <w:p w14:paraId="1B3C8EBF" w14:textId="37BC714A" w:rsidR="00873679" w:rsidRPr="00B105DE" w:rsidRDefault="00873679" w:rsidP="00AE2036">
      <w:pPr>
        <w:pStyle w:val="NoSpacing"/>
        <w:jc w:val="both"/>
        <w:rPr>
          <w:rFonts w:ascii="Calibri" w:hAnsi="Calibri" w:cs="Calibri"/>
          <w:lang w:val="ru-RU"/>
        </w:rPr>
      </w:pPr>
      <w:r w:rsidRPr="00B105DE">
        <w:rPr>
          <w:rFonts w:ascii="Calibri" w:hAnsi="Calibri" w:cs="Calibri"/>
          <w:lang w:val="sr-Latn-RS" w:eastAsia="sr-Latn-RS"/>
        </w:rPr>
        <w:t>Број корисника социјалне заштите 20</w:t>
      </w:r>
      <w:r w:rsidRPr="00B105DE">
        <w:rPr>
          <w:rFonts w:ascii="Calibri" w:hAnsi="Calibri" w:cs="Calibri"/>
          <w:lang w:val="sr-Cyrl-RS" w:eastAsia="sr-Latn-RS"/>
        </w:rPr>
        <w:t>19</w:t>
      </w:r>
      <w:r w:rsidRPr="00B105DE">
        <w:rPr>
          <w:rFonts w:ascii="Calibri" w:hAnsi="Calibri" w:cs="Calibri"/>
          <w:lang w:val="sr-Latn-RS" w:eastAsia="sr-Latn-RS"/>
        </w:rPr>
        <w:t xml:space="preserve">. године износио је </w:t>
      </w:r>
      <w:r w:rsidRPr="00B105DE">
        <w:rPr>
          <w:rFonts w:ascii="Calibri" w:hAnsi="Calibri" w:cs="Calibri"/>
          <w:lang w:val="sr-Cyrl-RS" w:eastAsia="sr-Latn-RS"/>
        </w:rPr>
        <w:t>6930</w:t>
      </w:r>
      <w:r w:rsidRPr="00B105DE">
        <w:rPr>
          <w:rFonts w:ascii="Calibri" w:hAnsi="Calibri" w:cs="Calibri"/>
          <w:lang w:val="sr-Latn-RS" w:eastAsia="sr-Latn-RS"/>
        </w:rPr>
        <w:t>, а 20</w:t>
      </w:r>
      <w:r w:rsidRPr="00B105DE">
        <w:rPr>
          <w:rFonts w:ascii="Calibri" w:hAnsi="Calibri" w:cs="Calibri"/>
          <w:lang w:val="sr-Cyrl-RS" w:eastAsia="sr-Latn-RS"/>
        </w:rPr>
        <w:t>21</w:t>
      </w:r>
      <w:r w:rsidRPr="00B105DE">
        <w:rPr>
          <w:rFonts w:ascii="Calibri" w:hAnsi="Calibri" w:cs="Calibri"/>
          <w:lang w:val="sr-Latn-RS" w:eastAsia="sr-Latn-RS"/>
        </w:rPr>
        <w:t xml:space="preserve">. године </w:t>
      </w:r>
      <w:r w:rsidRPr="00B105DE">
        <w:rPr>
          <w:rFonts w:ascii="Calibri" w:hAnsi="Calibri" w:cs="Calibri"/>
          <w:lang w:val="sr-Cyrl-RS" w:eastAsia="sr-Latn-RS"/>
        </w:rPr>
        <w:t>5082</w:t>
      </w:r>
      <w:r w:rsidRPr="00B105DE">
        <w:rPr>
          <w:rFonts w:ascii="Calibri" w:hAnsi="Calibri" w:cs="Calibri"/>
          <w:lang w:val="sr-Latn-RS" w:eastAsia="sr-Latn-RS"/>
        </w:rPr>
        <w:t xml:space="preserve">, </w:t>
      </w:r>
      <w:r w:rsidRPr="00B105DE">
        <w:rPr>
          <w:rFonts w:ascii="Calibri" w:hAnsi="Calibri" w:cs="Calibri"/>
          <w:lang w:val="sr-Cyrl-RS" w:eastAsia="sr-Latn-RS"/>
        </w:rPr>
        <w:t>што указује на смањење од 4,58%</w:t>
      </w:r>
      <w:r w:rsidRPr="00B105DE">
        <w:rPr>
          <w:rFonts w:ascii="Calibri" w:hAnsi="Calibri" w:cs="Calibri"/>
          <w:lang w:val="sr-Latn-RS" w:eastAsia="sr-Latn-RS"/>
        </w:rPr>
        <w:t>.</w:t>
      </w:r>
      <w:r w:rsidRPr="00B105DE">
        <w:rPr>
          <w:rFonts w:ascii="Calibri" w:hAnsi="Calibri" w:cs="Calibri"/>
          <w:lang w:val="sr-Cyrl-RS" w:eastAsia="sr-Latn-RS"/>
        </w:rPr>
        <w:t xml:space="preserve"> </w:t>
      </w:r>
      <w:r w:rsidRPr="00B105DE">
        <w:rPr>
          <w:rFonts w:ascii="Calibri" w:hAnsi="Calibri" w:cs="Calibri"/>
          <w:lang w:val="sr-Latn-RS" w:eastAsia="sr-Latn-RS"/>
        </w:rPr>
        <w:t xml:space="preserve">Приметан је раст </w:t>
      </w:r>
      <w:r w:rsidRPr="00B105DE">
        <w:rPr>
          <w:rFonts w:ascii="Calibri" w:hAnsi="Calibri" w:cs="Calibri"/>
          <w:lang w:val="sr-Cyrl-RS" w:eastAsia="sr-Latn-RS"/>
        </w:rPr>
        <w:t>броја</w:t>
      </w:r>
      <w:r w:rsidRPr="00B105DE">
        <w:rPr>
          <w:rFonts w:ascii="Calibri" w:hAnsi="Calibri" w:cs="Calibri"/>
          <w:lang w:val="ru-RU"/>
        </w:rPr>
        <w:t xml:space="preserve"> корисника новчане социјалне помоћи у укупном броју становника – 1148 корисника у 2021. </w:t>
      </w:r>
      <w:r w:rsidR="003E442C">
        <w:rPr>
          <w:rFonts w:ascii="Calibri" w:hAnsi="Calibri" w:cs="Calibri"/>
          <w:lang w:val="ru-RU"/>
        </w:rPr>
        <w:t>г</w:t>
      </w:r>
      <w:r w:rsidRPr="00B105DE">
        <w:rPr>
          <w:rFonts w:ascii="Calibri" w:hAnsi="Calibri" w:cs="Calibri"/>
          <w:lang w:val="ru-RU"/>
        </w:rPr>
        <w:t xml:space="preserve">одини, </w:t>
      </w:r>
      <w:r w:rsidR="003E442C">
        <w:rPr>
          <w:rFonts w:ascii="Calibri" w:hAnsi="Calibri" w:cs="Calibri"/>
          <w:lang w:val="ru-RU"/>
        </w:rPr>
        <w:t>односно</w:t>
      </w:r>
      <w:r w:rsidRPr="00B105DE">
        <w:rPr>
          <w:rFonts w:ascii="Calibri" w:hAnsi="Calibri" w:cs="Calibri"/>
          <w:lang w:val="ru-RU"/>
        </w:rPr>
        <w:t xml:space="preserve"> за 1,4% више него у 2019. години. Расходи за социјално осигурање и социјалну заштиту по становнику су порасли у периоду 2011-2021. године са 507 динара на 899 динара.</w:t>
      </w:r>
    </w:p>
    <w:p w14:paraId="7D3CE5DD" w14:textId="77777777" w:rsidR="00873679" w:rsidRPr="00B105DE" w:rsidRDefault="00873679" w:rsidP="00AE2036">
      <w:pPr>
        <w:pStyle w:val="NoSpacing"/>
        <w:jc w:val="both"/>
        <w:rPr>
          <w:rFonts w:ascii="Calibri" w:hAnsi="Calibri" w:cs="Calibri"/>
          <w:color w:val="222222"/>
        </w:rPr>
      </w:pPr>
    </w:p>
    <w:p w14:paraId="244B3D22" w14:textId="4D203225" w:rsidR="00873679" w:rsidRPr="00BF51B7" w:rsidRDefault="00873679" w:rsidP="00AE2036">
      <w:pPr>
        <w:pStyle w:val="NoSpacing"/>
        <w:jc w:val="both"/>
        <w:rPr>
          <w:rFonts w:ascii="Calibri" w:hAnsi="Calibri" w:cs="Calibri"/>
          <w:i/>
          <w:iCs/>
          <w:color w:val="222222"/>
          <w:lang w:val="sr-Cyrl-RS"/>
        </w:rPr>
      </w:pPr>
      <w:r w:rsidRPr="00BF51B7">
        <w:rPr>
          <w:rFonts w:ascii="Calibri" w:hAnsi="Calibri" w:cs="Calibri"/>
          <w:i/>
          <w:iCs/>
          <w:color w:val="222222"/>
          <w:lang w:val="sr-Cyrl-RS"/>
        </w:rPr>
        <w:t xml:space="preserve">Табела </w:t>
      </w:r>
      <w:r w:rsidR="00BF51B7" w:rsidRPr="00BF51B7">
        <w:rPr>
          <w:rFonts w:ascii="Calibri" w:hAnsi="Calibri" w:cs="Calibri"/>
          <w:i/>
          <w:iCs/>
          <w:color w:val="222222"/>
          <w:lang w:val="sr-Cyrl-RS"/>
        </w:rPr>
        <w:t>8</w:t>
      </w:r>
      <w:r w:rsidRPr="00BF51B7">
        <w:rPr>
          <w:rFonts w:ascii="Calibri" w:hAnsi="Calibri" w:cs="Calibri"/>
          <w:i/>
          <w:iCs/>
          <w:color w:val="222222"/>
          <w:lang w:val="sr-Cyrl-RS"/>
        </w:rPr>
        <w:t>. ЦСР – број корисника, 2021.</w:t>
      </w:r>
    </w:p>
    <w:tbl>
      <w:tblPr>
        <w:tblW w:w="0" w:type="auto"/>
        <w:tblCellMar>
          <w:left w:w="0" w:type="dxa"/>
          <w:right w:w="0" w:type="dxa"/>
        </w:tblCellMar>
        <w:tblLook w:val="04A0" w:firstRow="1" w:lastRow="0" w:firstColumn="1" w:lastColumn="0" w:noHBand="0" w:noVBand="1"/>
      </w:tblPr>
      <w:tblGrid>
        <w:gridCol w:w="5621"/>
        <w:gridCol w:w="1182"/>
        <w:gridCol w:w="1034"/>
        <w:gridCol w:w="1100"/>
      </w:tblGrid>
      <w:tr w:rsidR="003E442C" w:rsidRPr="00B105DE" w14:paraId="01630BC3" w14:textId="77777777" w:rsidTr="003E442C">
        <w:trPr>
          <w:trHeight w:val="322"/>
        </w:trPr>
        <w:tc>
          <w:tcPr>
            <w:tcW w:w="5913" w:type="dxa"/>
            <w:tcBorders>
              <w:top w:val="single" w:sz="8" w:space="0" w:color="D3D3D3"/>
              <w:left w:val="single" w:sz="8" w:space="0" w:color="D3D3D3"/>
              <w:bottom w:val="single" w:sz="8" w:space="0" w:color="D3D3D3"/>
              <w:right w:val="single" w:sz="8" w:space="0" w:color="D3D3D3"/>
            </w:tcBorders>
            <w:shd w:val="clear" w:color="auto" w:fill="A4B3C6"/>
            <w:tcMar>
              <w:top w:w="40" w:type="dxa"/>
              <w:left w:w="40" w:type="dxa"/>
              <w:bottom w:w="40" w:type="dxa"/>
              <w:right w:w="40" w:type="dxa"/>
            </w:tcMar>
            <w:vAlign w:val="center"/>
          </w:tcPr>
          <w:p w14:paraId="3E485D5C" w14:textId="6DDACE33" w:rsidR="003E442C" w:rsidRPr="00B105DE" w:rsidRDefault="003E442C" w:rsidP="00AE2036">
            <w:pPr>
              <w:pStyle w:val="NoSpacing"/>
              <w:jc w:val="both"/>
              <w:rPr>
                <w:rFonts w:ascii="Calibri" w:hAnsi="Calibri" w:cs="Calibri"/>
              </w:rPr>
            </w:pPr>
            <w:r w:rsidRPr="00B105DE">
              <w:rPr>
                <w:rFonts w:ascii="Calibri" w:hAnsi="Calibri" w:cs="Calibri"/>
              </w:rPr>
              <w:t>Број корисника на евиденцији Центра за социјални рад</w:t>
            </w:r>
          </w:p>
        </w:tc>
        <w:tc>
          <w:tcPr>
            <w:tcW w:w="1221" w:type="dxa"/>
            <w:tcBorders>
              <w:top w:val="single" w:sz="8" w:space="0" w:color="D3D3D3"/>
              <w:left w:val="single" w:sz="8" w:space="0" w:color="D3D3D3"/>
              <w:bottom w:val="single" w:sz="8" w:space="0" w:color="D3D3D3"/>
              <w:right w:val="single" w:sz="8" w:space="0" w:color="D3D3D3"/>
            </w:tcBorders>
            <w:shd w:val="clear" w:color="auto" w:fill="A4B3C6"/>
            <w:vAlign w:val="center"/>
          </w:tcPr>
          <w:p w14:paraId="117192D0" w14:textId="77777777" w:rsidR="00BA0AA0" w:rsidRDefault="00BA0AA0" w:rsidP="00AE2036">
            <w:pPr>
              <w:pStyle w:val="NoSpacing"/>
              <w:jc w:val="both"/>
              <w:rPr>
                <w:rFonts w:ascii="Calibri" w:hAnsi="Calibri" w:cs="Calibri"/>
              </w:rPr>
            </w:pPr>
          </w:p>
          <w:p w14:paraId="79325EC5" w14:textId="3BDC673E" w:rsidR="003E442C" w:rsidRPr="00B105DE" w:rsidRDefault="003E442C" w:rsidP="00AE2036">
            <w:pPr>
              <w:pStyle w:val="NoSpacing"/>
              <w:jc w:val="both"/>
              <w:rPr>
                <w:rFonts w:ascii="Calibri" w:hAnsi="Calibri" w:cs="Calibri"/>
              </w:rPr>
            </w:pPr>
            <w:r w:rsidRPr="00B105DE">
              <w:rPr>
                <w:rFonts w:ascii="Calibri" w:hAnsi="Calibri" w:cs="Calibri"/>
              </w:rPr>
              <w:t>2019.</w:t>
            </w:r>
          </w:p>
          <w:p w14:paraId="1C6AAF4B" w14:textId="77777777" w:rsidR="003E442C" w:rsidRPr="00B105DE" w:rsidRDefault="003E442C" w:rsidP="00AE2036">
            <w:pPr>
              <w:pStyle w:val="NoSpacing"/>
              <w:jc w:val="both"/>
              <w:rPr>
                <w:rFonts w:ascii="Calibri" w:hAnsi="Calibri" w:cs="Calibri"/>
              </w:rPr>
            </w:pPr>
          </w:p>
        </w:tc>
        <w:tc>
          <w:tcPr>
            <w:tcW w:w="1068" w:type="dxa"/>
            <w:tcBorders>
              <w:top w:val="single" w:sz="8" w:space="0" w:color="D3D3D3"/>
              <w:left w:val="single" w:sz="8" w:space="0" w:color="D3D3D3"/>
              <w:bottom w:val="single" w:sz="8" w:space="0" w:color="D3D3D3"/>
              <w:right w:val="single" w:sz="8" w:space="0" w:color="D3D3D3"/>
            </w:tcBorders>
            <w:shd w:val="clear" w:color="auto" w:fill="A4B3C6"/>
          </w:tcPr>
          <w:p w14:paraId="76DFCCDC" w14:textId="77777777" w:rsidR="00BA0AA0" w:rsidRDefault="00BA0AA0" w:rsidP="00AE2036">
            <w:pPr>
              <w:pStyle w:val="NoSpacing"/>
              <w:jc w:val="both"/>
              <w:rPr>
                <w:rFonts w:ascii="Calibri" w:hAnsi="Calibri" w:cs="Calibri"/>
              </w:rPr>
            </w:pPr>
          </w:p>
          <w:p w14:paraId="43D3904F" w14:textId="4D19EE82" w:rsidR="003E442C" w:rsidRPr="00B105DE" w:rsidRDefault="003E442C" w:rsidP="00AE2036">
            <w:pPr>
              <w:pStyle w:val="NoSpacing"/>
              <w:jc w:val="both"/>
              <w:rPr>
                <w:rFonts w:ascii="Calibri" w:hAnsi="Calibri" w:cs="Calibri"/>
              </w:rPr>
            </w:pPr>
            <w:r w:rsidRPr="00B105DE">
              <w:rPr>
                <w:rFonts w:ascii="Calibri" w:hAnsi="Calibri" w:cs="Calibri"/>
              </w:rPr>
              <w:t>2020.</w:t>
            </w:r>
          </w:p>
        </w:tc>
        <w:tc>
          <w:tcPr>
            <w:tcW w:w="1138" w:type="dxa"/>
            <w:tcBorders>
              <w:top w:val="single" w:sz="8" w:space="0" w:color="D3D3D3"/>
              <w:left w:val="single" w:sz="8" w:space="0" w:color="D3D3D3"/>
              <w:bottom w:val="single" w:sz="8" w:space="0" w:color="D3D3D3"/>
              <w:right w:val="single" w:sz="8" w:space="0" w:color="D3D3D3"/>
            </w:tcBorders>
            <w:shd w:val="clear" w:color="auto" w:fill="A4B3C6"/>
          </w:tcPr>
          <w:p w14:paraId="11BF77C0" w14:textId="77777777" w:rsidR="00BA0AA0" w:rsidRDefault="00BA0AA0" w:rsidP="00AE2036">
            <w:pPr>
              <w:pStyle w:val="NoSpacing"/>
              <w:jc w:val="both"/>
              <w:rPr>
                <w:rFonts w:ascii="Calibri" w:hAnsi="Calibri" w:cs="Calibri"/>
              </w:rPr>
            </w:pPr>
          </w:p>
          <w:p w14:paraId="26540C27" w14:textId="02C319BF" w:rsidR="003E442C" w:rsidRPr="00B105DE" w:rsidRDefault="003E442C" w:rsidP="00AE2036">
            <w:pPr>
              <w:pStyle w:val="NoSpacing"/>
              <w:jc w:val="both"/>
              <w:rPr>
                <w:rFonts w:ascii="Calibri" w:hAnsi="Calibri" w:cs="Calibri"/>
              </w:rPr>
            </w:pPr>
            <w:r w:rsidRPr="00B105DE">
              <w:rPr>
                <w:rFonts w:ascii="Calibri" w:hAnsi="Calibri" w:cs="Calibri"/>
              </w:rPr>
              <w:t>2021.</w:t>
            </w:r>
          </w:p>
        </w:tc>
      </w:tr>
      <w:tr w:rsidR="003E442C" w:rsidRPr="00B105DE" w14:paraId="57CED6EF" w14:textId="77777777" w:rsidTr="003E442C">
        <w:trPr>
          <w:trHeight w:val="322"/>
        </w:trPr>
        <w:tc>
          <w:tcPr>
            <w:tcW w:w="5913" w:type="dxa"/>
            <w:tcBorders>
              <w:top w:val="single" w:sz="8" w:space="0" w:color="D3D3D3"/>
              <w:left w:val="single" w:sz="8" w:space="0" w:color="D3D3D3"/>
              <w:bottom w:val="single" w:sz="8" w:space="0" w:color="D3D3D3"/>
              <w:right w:val="single" w:sz="8" w:space="0" w:color="D3D3D3"/>
            </w:tcBorders>
            <w:shd w:val="clear" w:color="auto" w:fill="A4B3C6"/>
            <w:tcMar>
              <w:top w:w="40" w:type="dxa"/>
              <w:left w:w="40" w:type="dxa"/>
              <w:bottom w:w="40" w:type="dxa"/>
              <w:right w:w="40" w:type="dxa"/>
            </w:tcMar>
            <w:vAlign w:val="center"/>
          </w:tcPr>
          <w:p w14:paraId="4FC6F847" w14:textId="79075857" w:rsidR="003E442C" w:rsidRPr="00B105DE" w:rsidRDefault="003E442C" w:rsidP="00AE2036">
            <w:pPr>
              <w:pStyle w:val="NoSpacing"/>
              <w:jc w:val="both"/>
              <w:rPr>
                <w:rFonts w:ascii="Calibri" w:hAnsi="Calibri" w:cs="Calibri"/>
                <w:lang w:val="sr-Latn-RS"/>
              </w:rPr>
            </w:pPr>
            <w:r w:rsidRPr="00B105DE">
              <w:rPr>
                <w:rFonts w:ascii="Calibri" w:hAnsi="Calibri" w:cs="Calibri"/>
              </w:rPr>
              <w:t>Б</w:t>
            </w:r>
            <w:r w:rsidRPr="00B105DE">
              <w:rPr>
                <w:rFonts w:ascii="Calibri" w:hAnsi="Calibri" w:cs="Calibri"/>
                <w:lang w:val="sr-Latn-RS"/>
              </w:rPr>
              <w:t>рој корисника социјалне заштите</w:t>
            </w:r>
          </w:p>
        </w:tc>
        <w:tc>
          <w:tcPr>
            <w:tcW w:w="1221" w:type="dxa"/>
            <w:tcBorders>
              <w:top w:val="single" w:sz="8" w:space="0" w:color="D3D3D3"/>
              <w:left w:val="single" w:sz="8" w:space="0" w:color="D3D3D3"/>
              <w:bottom w:val="single" w:sz="8" w:space="0" w:color="D3D3D3"/>
              <w:right w:val="single" w:sz="8" w:space="0" w:color="D3D3D3"/>
            </w:tcBorders>
            <w:shd w:val="clear" w:color="auto" w:fill="E7E6E6"/>
            <w:tcMar>
              <w:top w:w="40" w:type="dxa"/>
              <w:left w:w="40" w:type="dxa"/>
              <w:bottom w:w="40" w:type="dxa"/>
              <w:right w:w="40" w:type="dxa"/>
            </w:tcMar>
            <w:vAlign w:val="center"/>
          </w:tcPr>
          <w:p w14:paraId="1F2F9DBA" w14:textId="77777777" w:rsidR="003E442C" w:rsidRPr="00B105DE" w:rsidRDefault="003E442C" w:rsidP="00AE2036">
            <w:pPr>
              <w:pStyle w:val="NoSpacing"/>
              <w:jc w:val="both"/>
              <w:rPr>
                <w:rFonts w:ascii="Calibri" w:hAnsi="Calibri" w:cs="Calibri"/>
              </w:rPr>
            </w:pPr>
            <w:r w:rsidRPr="00B105DE">
              <w:rPr>
                <w:rFonts w:ascii="Calibri" w:hAnsi="Calibri" w:cs="Calibri"/>
                <w:color w:val="000000"/>
              </w:rPr>
              <w:t>6930</w:t>
            </w:r>
          </w:p>
        </w:tc>
        <w:tc>
          <w:tcPr>
            <w:tcW w:w="1068" w:type="dxa"/>
            <w:tcBorders>
              <w:top w:val="single" w:sz="8" w:space="0" w:color="D3D3D3"/>
              <w:left w:val="single" w:sz="8" w:space="0" w:color="D3D3D3"/>
              <w:bottom w:val="single" w:sz="8" w:space="0" w:color="D3D3D3"/>
              <w:right w:val="single" w:sz="8" w:space="0" w:color="D3D3D3"/>
            </w:tcBorders>
            <w:shd w:val="clear" w:color="auto" w:fill="E7E6E6"/>
            <w:vAlign w:val="center"/>
          </w:tcPr>
          <w:p w14:paraId="00C2B706" w14:textId="77777777" w:rsidR="003E442C" w:rsidRPr="00B105DE" w:rsidRDefault="003E442C" w:rsidP="00AE2036">
            <w:pPr>
              <w:pStyle w:val="NoSpacing"/>
              <w:jc w:val="both"/>
              <w:rPr>
                <w:rFonts w:ascii="Calibri" w:hAnsi="Calibri" w:cs="Calibri"/>
              </w:rPr>
            </w:pPr>
            <w:r w:rsidRPr="00B105DE">
              <w:rPr>
                <w:rFonts w:ascii="Calibri" w:hAnsi="Calibri" w:cs="Calibri"/>
                <w:color w:val="000000"/>
              </w:rPr>
              <w:t>5962</w:t>
            </w:r>
          </w:p>
        </w:tc>
        <w:tc>
          <w:tcPr>
            <w:tcW w:w="1138" w:type="dxa"/>
            <w:tcBorders>
              <w:top w:val="single" w:sz="8" w:space="0" w:color="D3D3D3"/>
              <w:left w:val="single" w:sz="8" w:space="0" w:color="D3D3D3"/>
              <w:bottom w:val="single" w:sz="8" w:space="0" w:color="D3D3D3"/>
              <w:right w:val="single" w:sz="8" w:space="0" w:color="D3D3D3"/>
            </w:tcBorders>
            <w:shd w:val="clear" w:color="auto" w:fill="E7E6E6"/>
            <w:vAlign w:val="center"/>
          </w:tcPr>
          <w:p w14:paraId="48F41B79" w14:textId="77777777" w:rsidR="003E442C" w:rsidRPr="00B105DE" w:rsidRDefault="003E442C" w:rsidP="00AE2036">
            <w:pPr>
              <w:pStyle w:val="NoSpacing"/>
              <w:jc w:val="both"/>
              <w:rPr>
                <w:rFonts w:ascii="Calibri" w:hAnsi="Calibri" w:cs="Calibri"/>
              </w:rPr>
            </w:pPr>
            <w:r w:rsidRPr="00B105DE">
              <w:rPr>
                <w:rFonts w:ascii="Calibri" w:hAnsi="Calibri" w:cs="Calibri"/>
                <w:color w:val="000000"/>
              </w:rPr>
              <w:t>5082</w:t>
            </w:r>
          </w:p>
        </w:tc>
      </w:tr>
      <w:tr w:rsidR="003E442C" w:rsidRPr="00B105DE" w14:paraId="6E3A9229" w14:textId="77777777" w:rsidTr="003E442C">
        <w:trPr>
          <w:trHeight w:val="322"/>
        </w:trPr>
        <w:tc>
          <w:tcPr>
            <w:tcW w:w="5913" w:type="dxa"/>
            <w:tcBorders>
              <w:top w:val="single" w:sz="8" w:space="0" w:color="D3D3D3"/>
              <w:left w:val="single" w:sz="8" w:space="0" w:color="D3D3D3"/>
              <w:bottom w:val="single" w:sz="8" w:space="0" w:color="D3D3D3"/>
              <w:right w:val="single" w:sz="8" w:space="0" w:color="D3D3D3"/>
            </w:tcBorders>
            <w:shd w:val="clear" w:color="auto" w:fill="A4B3C6"/>
            <w:tcMar>
              <w:top w:w="40" w:type="dxa"/>
              <w:left w:w="40" w:type="dxa"/>
              <w:bottom w:w="40" w:type="dxa"/>
              <w:right w:w="40" w:type="dxa"/>
            </w:tcMar>
            <w:vAlign w:val="center"/>
          </w:tcPr>
          <w:p w14:paraId="35187C4C" w14:textId="77777777" w:rsidR="003E442C" w:rsidRPr="00B105DE" w:rsidRDefault="003E442C" w:rsidP="00AE2036">
            <w:pPr>
              <w:pStyle w:val="NoSpacing"/>
              <w:jc w:val="both"/>
              <w:rPr>
                <w:rFonts w:ascii="Calibri" w:hAnsi="Calibri" w:cs="Calibri"/>
                <w:lang w:val="sr-Latn-RS"/>
              </w:rPr>
            </w:pPr>
            <w:r w:rsidRPr="00B105DE">
              <w:rPr>
                <w:rFonts w:ascii="Calibri" w:hAnsi="Calibri" w:cs="Calibri"/>
                <w:lang w:val="sr-Latn-RS"/>
              </w:rPr>
              <w:t>Број корисника социјалне заштите, % укупног броја становника</w:t>
            </w:r>
          </w:p>
        </w:tc>
        <w:tc>
          <w:tcPr>
            <w:tcW w:w="1221" w:type="dxa"/>
            <w:tcBorders>
              <w:top w:val="single" w:sz="8" w:space="0" w:color="D3D3D3"/>
              <w:left w:val="single" w:sz="8" w:space="0" w:color="D3D3D3"/>
              <w:bottom w:val="single" w:sz="8" w:space="0" w:color="D3D3D3"/>
              <w:right w:val="single" w:sz="8" w:space="0" w:color="D3D3D3"/>
            </w:tcBorders>
            <w:shd w:val="clear" w:color="auto" w:fill="E7E6E6"/>
            <w:tcMar>
              <w:top w:w="40" w:type="dxa"/>
              <w:left w:w="40" w:type="dxa"/>
              <w:bottom w:w="40" w:type="dxa"/>
              <w:right w:w="40" w:type="dxa"/>
            </w:tcMar>
            <w:vAlign w:val="center"/>
          </w:tcPr>
          <w:p w14:paraId="0765318D" w14:textId="77777777" w:rsidR="003E442C" w:rsidRPr="00B105DE" w:rsidRDefault="003E442C" w:rsidP="00AE2036">
            <w:pPr>
              <w:pStyle w:val="NoSpacing"/>
              <w:jc w:val="both"/>
              <w:rPr>
                <w:rFonts w:ascii="Calibri" w:hAnsi="Calibri" w:cs="Calibri"/>
              </w:rPr>
            </w:pPr>
            <w:r w:rsidRPr="00B105DE">
              <w:rPr>
                <w:rFonts w:ascii="Calibri" w:hAnsi="Calibri" w:cs="Calibri"/>
                <w:color w:val="000000"/>
              </w:rPr>
              <w:t>18.42</w:t>
            </w:r>
          </w:p>
        </w:tc>
        <w:tc>
          <w:tcPr>
            <w:tcW w:w="1068" w:type="dxa"/>
            <w:tcBorders>
              <w:top w:val="single" w:sz="8" w:space="0" w:color="D3D3D3"/>
              <w:left w:val="single" w:sz="8" w:space="0" w:color="D3D3D3"/>
              <w:bottom w:val="single" w:sz="8" w:space="0" w:color="D3D3D3"/>
              <w:right w:val="single" w:sz="8" w:space="0" w:color="D3D3D3"/>
            </w:tcBorders>
            <w:shd w:val="clear" w:color="auto" w:fill="E7E6E6"/>
            <w:vAlign w:val="center"/>
          </w:tcPr>
          <w:p w14:paraId="502A9BB4" w14:textId="77777777" w:rsidR="003E442C" w:rsidRPr="00B105DE" w:rsidRDefault="003E442C" w:rsidP="00AE2036">
            <w:pPr>
              <w:pStyle w:val="NoSpacing"/>
              <w:jc w:val="both"/>
              <w:rPr>
                <w:rFonts w:ascii="Calibri" w:hAnsi="Calibri" w:cs="Calibri"/>
              </w:rPr>
            </w:pPr>
            <w:r w:rsidRPr="00B105DE">
              <w:rPr>
                <w:rFonts w:ascii="Calibri" w:hAnsi="Calibri" w:cs="Calibri"/>
                <w:color w:val="000000"/>
              </w:rPr>
              <w:t>16.02</w:t>
            </w:r>
          </w:p>
        </w:tc>
        <w:tc>
          <w:tcPr>
            <w:tcW w:w="1138" w:type="dxa"/>
            <w:tcBorders>
              <w:top w:val="single" w:sz="8" w:space="0" w:color="D3D3D3"/>
              <w:left w:val="single" w:sz="8" w:space="0" w:color="D3D3D3"/>
              <w:bottom w:val="single" w:sz="8" w:space="0" w:color="D3D3D3"/>
              <w:right w:val="single" w:sz="8" w:space="0" w:color="D3D3D3"/>
            </w:tcBorders>
            <w:shd w:val="clear" w:color="auto" w:fill="E7E6E6"/>
            <w:vAlign w:val="center"/>
          </w:tcPr>
          <w:p w14:paraId="0DA42C0C" w14:textId="77777777" w:rsidR="003E442C" w:rsidRPr="00B105DE" w:rsidRDefault="003E442C" w:rsidP="00AE2036">
            <w:pPr>
              <w:pStyle w:val="NoSpacing"/>
              <w:jc w:val="both"/>
              <w:rPr>
                <w:rFonts w:ascii="Calibri" w:hAnsi="Calibri" w:cs="Calibri"/>
              </w:rPr>
            </w:pPr>
            <w:r w:rsidRPr="00B105DE">
              <w:rPr>
                <w:rFonts w:ascii="Calibri" w:hAnsi="Calibri" w:cs="Calibri"/>
                <w:color w:val="000000"/>
              </w:rPr>
              <w:t>13.84</w:t>
            </w:r>
          </w:p>
        </w:tc>
      </w:tr>
      <w:tr w:rsidR="003E442C" w:rsidRPr="00B105DE" w14:paraId="24F563FC" w14:textId="77777777" w:rsidTr="003E442C">
        <w:trPr>
          <w:trHeight w:val="322"/>
        </w:trPr>
        <w:tc>
          <w:tcPr>
            <w:tcW w:w="5913" w:type="dxa"/>
            <w:tcBorders>
              <w:top w:val="single" w:sz="8" w:space="0" w:color="D3D3D3"/>
              <w:left w:val="single" w:sz="8" w:space="0" w:color="D3D3D3"/>
              <w:bottom w:val="single" w:sz="8" w:space="0" w:color="D3D3D3"/>
              <w:right w:val="single" w:sz="8" w:space="0" w:color="D3D3D3"/>
            </w:tcBorders>
            <w:shd w:val="clear" w:color="auto" w:fill="A4B3C6"/>
            <w:tcMar>
              <w:top w:w="40" w:type="dxa"/>
              <w:left w:w="40" w:type="dxa"/>
              <w:bottom w:w="40" w:type="dxa"/>
              <w:right w:w="40" w:type="dxa"/>
            </w:tcMar>
            <w:vAlign w:val="center"/>
          </w:tcPr>
          <w:p w14:paraId="58062BE0" w14:textId="29D4F274" w:rsidR="003E442C" w:rsidRPr="00B105DE" w:rsidRDefault="003E442C" w:rsidP="00AE2036">
            <w:pPr>
              <w:pStyle w:val="NoSpacing"/>
              <w:jc w:val="both"/>
              <w:rPr>
                <w:rFonts w:ascii="Calibri" w:hAnsi="Calibri" w:cs="Calibri"/>
                <w:lang w:val="sr-Latn-RS"/>
              </w:rPr>
            </w:pPr>
            <w:r w:rsidRPr="00B105DE">
              <w:rPr>
                <w:rFonts w:ascii="Calibri" w:hAnsi="Calibri" w:cs="Calibri"/>
                <w:lang w:val="sr-Latn-RS"/>
              </w:rPr>
              <w:t>Број жена корисница социјалне заштите</w:t>
            </w:r>
          </w:p>
        </w:tc>
        <w:tc>
          <w:tcPr>
            <w:tcW w:w="1221" w:type="dxa"/>
            <w:tcBorders>
              <w:top w:val="single" w:sz="8" w:space="0" w:color="D3D3D3"/>
              <w:left w:val="single" w:sz="8" w:space="0" w:color="D3D3D3"/>
              <w:bottom w:val="single" w:sz="8" w:space="0" w:color="D3D3D3"/>
              <w:right w:val="single" w:sz="8" w:space="0" w:color="D3D3D3"/>
            </w:tcBorders>
            <w:shd w:val="clear" w:color="auto" w:fill="E7E6E6"/>
            <w:tcMar>
              <w:top w:w="40" w:type="dxa"/>
              <w:left w:w="40" w:type="dxa"/>
              <w:bottom w:w="40" w:type="dxa"/>
              <w:right w:w="40" w:type="dxa"/>
            </w:tcMar>
            <w:vAlign w:val="center"/>
          </w:tcPr>
          <w:p w14:paraId="7FCE0950" w14:textId="77777777" w:rsidR="003E442C" w:rsidRPr="00B105DE" w:rsidRDefault="003E442C" w:rsidP="00AE2036">
            <w:pPr>
              <w:pStyle w:val="NoSpacing"/>
              <w:jc w:val="both"/>
              <w:rPr>
                <w:rFonts w:ascii="Calibri" w:hAnsi="Calibri" w:cs="Calibri"/>
                <w:lang w:val="sr-Latn-RS"/>
              </w:rPr>
            </w:pPr>
            <w:r w:rsidRPr="00B105DE">
              <w:rPr>
                <w:rFonts w:ascii="Calibri" w:hAnsi="Calibri" w:cs="Calibri"/>
                <w:color w:val="000000"/>
              </w:rPr>
              <w:t>3752</w:t>
            </w:r>
          </w:p>
        </w:tc>
        <w:tc>
          <w:tcPr>
            <w:tcW w:w="1068" w:type="dxa"/>
            <w:tcBorders>
              <w:top w:val="single" w:sz="8" w:space="0" w:color="D3D3D3"/>
              <w:left w:val="single" w:sz="8" w:space="0" w:color="D3D3D3"/>
              <w:bottom w:val="single" w:sz="8" w:space="0" w:color="D3D3D3"/>
              <w:right w:val="single" w:sz="8" w:space="0" w:color="D3D3D3"/>
            </w:tcBorders>
            <w:shd w:val="clear" w:color="auto" w:fill="E7E6E6"/>
            <w:vAlign w:val="center"/>
          </w:tcPr>
          <w:p w14:paraId="1E483335" w14:textId="77777777" w:rsidR="003E442C" w:rsidRPr="00B105DE" w:rsidRDefault="003E442C" w:rsidP="00AE2036">
            <w:pPr>
              <w:pStyle w:val="NoSpacing"/>
              <w:jc w:val="both"/>
              <w:rPr>
                <w:rFonts w:ascii="Calibri" w:hAnsi="Calibri" w:cs="Calibri"/>
              </w:rPr>
            </w:pPr>
            <w:r w:rsidRPr="00B105DE">
              <w:rPr>
                <w:rFonts w:ascii="Calibri" w:hAnsi="Calibri" w:cs="Calibri"/>
                <w:color w:val="000000"/>
              </w:rPr>
              <w:t>3159</w:t>
            </w:r>
          </w:p>
        </w:tc>
        <w:tc>
          <w:tcPr>
            <w:tcW w:w="1138" w:type="dxa"/>
            <w:tcBorders>
              <w:top w:val="single" w:sz="8" w:space="0" w:color="D3D3D3"/>
              <w:left w:val="single" w:sz="8" w:space="0" w:color="D3D3D3"/>
              <w:bottom w:val="single" w:sz="8" w:space="0" w:color="D3D3D3"/>
              <w:right w:val="single" w:sz="8" w:space="0" w:color="D3D3D3"/>
            </w:tcBorders>
            <w:shd w:val="clear" w:color="auto" w:fill="E7E6E6"/>
            <w:vAlign w:val="center"/>
          </w:tcPr>
          <w:p w14:paraId="52E13685" w14:textId="77777777" w:rsidR="003E442C" w:rsidRPr="00B105DE" w:rsidRDefault="003E442C" w:rsidP="00AE2036">
            <w:pPr>
              <w:pStyle w:val="NoSpacing"/>
              <w:jc w:val="both"/>
              <w:rPr>
                <w:rFonts w:ascii="Calibri" w:hAnsi="Calibri" w:cs="Calibri"/>
              </w:rPr>
            </w:pPr>
            <w:r w:rsidRPr="00B105DE">
              <w:rPr>
                <w:rFonts w:ascii="Calibri" w:hAnsi="Calibri" w:cs="Calibri"/>
                <w:color w:val="000000"/>
              </w:rPr>
              <w:t>2846</w:t>
            </w:r>
          </w:p>
        </w:tc>
      </w:tr>
      <w:tr w:rsidR="003E442C" w:rsidRPr="00B105DE" w14:paraId="2F2B53E6" w14:textId="77777777" w:rsidTr="003E442C">
        <w:trPr>
          <w:trHeight w:val="322"/>
        </w:trPr>
        <w:tc>
          <w:tcPr>
            <w:tcW w:w="5913" w:type="dxa"/>
            <w:tcBorders>
              <w:top w:val="single" w:sz="8" w:space="0" w:color="D3D3D3"/>
              <w:left w:val="single" w:sz="8" w:space="0" w:color="D3D3D3"/>
              <w:bottom w:val="single" w:sz="8" w:space="0" w:color="D3D3D3"/>
              <w:right w:val="single" w:sz="8" w:space="0" w:color="D3D3D3"/>
            </w:tcBorders>
            <w:shd w:val="clear" w:color="auto" w:fill="A4B3C6"/>
            <w:tcMar>
              <w:top w:w="40" w:type="dxa"/>
              <w:left w:w="40" w:type="dxa"/>
              <w:bottom w:w="40" w:type="dxa"/>
              <w:right w:w="40" w:type="dxa"/>
            </w:tcMar>
            <w:vAlign w:val="center"/>
          </w:tcPr>
          <w:p w14:paraId="750981F3" w14:textId="69660575" w:rsidR="003E442C" w:rsidRPr="00B105DE" w:rsidRDefault="003E442C" w:rsidP="00AE2036">
            <w:pPr>
              <w:pStyle w:val="NoSpacing"/>
              <w:jc w:val="both"/>
              <w:rPr>
                <w:rFonts w:ascii="Calibri" w:hAnsi="Calibri" w:cs="Calibri"/>
                <w:lang w:val="sr-Latn-RS"/>
              </w:rPr>
            </w:pPr>
            <w:r w:rsidRPr="00B105DE">
              <w:rPr>
                <w:rFonts w:ascii="Calibri" w:hAnsi="Calibri" w:cs="Calibri"/>
                <w:lang w:val="sr-Latn-RS"/>
              </w:rPr>
              <w:t>Број мушкараца корисника социјалне заштите</w:t>
            </w:r>
          </w:p>
        </w:tc>
        <w:tc>
          <w:tcPr>
            <w:tcW w:w="1221" w:type="dxa"/>
            <w:tcBorders>
              <w:top w:val="single" w:sz="8" w:space="0" w:color="D3D3D3"/>
              <w:left w:val="single" w:sz="8" w:space="0" w:color="D3D3D3"/>
              <w:bottom w:val="single" w:sz="8" w:space="0" w:color="D3D3D3"/>
              <w:right w:val="single" w:sz="8" w:space="0" w:color="D3D3D3"/>
            </w:tcBorders>
            <w:shd w:val="clear" w:color="auto" w:fill="E7E6E6"/>
            <w:tcMar>
              <w:top w:w="40" w:type="dxa"/>
              <w:left w:w="40" w:type="dxa"/>
              <w:bottom w:w="40" w:type="dxa"/>
              <w:right w:w="40" w:type="dxa"/>
            </w:tcMar>
            <w:vAlign w:val="center"/>
          </w:tcPr>
          <w:p w14:paraId="08CB4B74" w14:textId="77777777" w:rsidR="003E442C" w:rsidRPr="00B105DE" w:rsidRDefault="003E442C" w:rsidP="00AE2036">
            <w:pPr>
              <w:pStyle w:val="NoSpacing"/>
              <w:jc w:val="both"/>
              <w:rPr>
                <w:rFonts w:ascii="Calibri" w:hAnsi="Calibri" w:cs="Calibri"/>
                <w:lang w:val="sr-Latn-RS"/>
              </w:rPr>
            </w:pPr>
            <w:r w:rsidRPr="00B105DE">
              <w:rPr>
                <w:rFonts w:ascii="Calibri" w:hAnsi="Calibri" w:cs="Calibri"/>
                <w:color w:val="000000"/>
              </w:rPr>
              <w:t>3178</w:t>
            </w:r>
          </w:p>
        </w:tc>
        <w:tc>
          <w:tcPr>
            <w:tcW w:w="1068" w:type="dxa"/>
            <w:tcBorders>
              <w:top w:val="single" w:sz="8" w:space="0" w:color="D3D3D3"/>
              <w:left w:val="single" w:sz="8" w:space="0" w:color="D3D3D3"/>
              <w:bottom w:val="single" w:sz="8" w:space="0" w:color="D3D3D3"/>
              <w:right w:val="single" w:sz="8" w:space="0" w:color="D3D3D3"/>
            </w:tcBorders>
            <w:shd w:val="clear" w:color="auto" w:fill="E7E6E6"/>
            <w:vAlign w:val="center"/>
          </w:tcPr>
          <w:p w14:paraId="7A1A647F" w14:textId="77777777" w:rsidR="003E442C" w:rsidRPr="00B105DE" w:rsidRDefault="003E442C" w:rsidP="00AE2036">
            <w:pPr>
              <w:pStyle w:val="NoSpacing"/>
              <w:jc w:val="both"/>
              <w:rPr>
                <w:rFonts w:ascii="Calibri" w:hAnsi="Calibri" w:cs="Calibri"/>
              </w:rPr>
            </w:pPr>
            <w:r w:rsidRPr="00B105DE">
              <w:rPr>
                <w:rFonts w:ascii="Calibri" w:hAnsi="Calibri" w:cs="Calibri"/>
                <w:color w:val="000000"/>
              </w:rPr>
              <w:t>2803</w:t>
            </w:r>
          </w:p>
        </w:tc>
        <w:tc>
          <w:tcPr>
            <w:tcW w:w="1138" w:type="dxa"/>
            <w:tcBorders>
              <w:top w:val="single" w:sz="8" w:space="0" w:color="D3D3D3"/>
              <w:left w:val="single" w:sz="8" w:space="0" w:color="D3D3D3"/>
              <w:bottom w:val="single" w:sz="8" w:space="0" w:color="D3D3D3"/>
              <w:right w:val="single" w:sz="8" w:space="0" w:color="D3D3D3"/>
            </w:tcBorders>
            <w:shd w:val="clear" w:color="auto" w:fill="E7E6E6"/>
            <w:vAlign w:val="center"/>
          </w:tcPr>
          <w:p w14:paraId="618E67A7" w14:textId="77777777" w:rsidR="003E442C" w:rsidRPr="00B105DE" w:rsidRDefault="003E442C" w:rsidP="00AE2036">
            <w:pPr>
              <w:pStyle w:val="NoSpacing"/>
              <w:jc w:val="both"/>
              <w:rPr>
                <w:rFonts w:ascii="Calibri" w:hAnsi="Calibri" w:cs="Calibri"/>
              </w:rPr>
            </w:pPr>
            <w:r w:rsidRPr="00B105DE">
              <w:rPr>
                <w:rFonts w:ascii="Calibri" w:hAnsi="Calibri" w:cs="Calibri"/>
                <w:color w:val="000000"/>
              </w:rPr>
              <w:t>2236</w:t>
            </w:r>
          </w:p>
        </w:tc>
      </w:tr>
      <w:tr w:rsidR="003E442C" w:rsidRPr="00B105DE" w14:paraId="54FD99E0" w14:textId="77777777" w:rsidTr="003E442C">
        <w:trPr>
          <w:trHeight w:val="322"/>
        </w:trPr>
        <w:tc>
          <w:tcPr>
            <w:tcW w:w="5913" w:type="dxa"/>
            <w:tcBorders>
              <w:top w:val="single" w:sz="8" w:space="0" w:color="D3D3D3"/>
              <w:left w:val="single" w:sz="8" w:space="0" w:color="D3D3D3"/>
              <w:bottom w:val="single" w:sz="8" w:space="0" w:color="D3D3D3"/>
              <w:right w:val="single" w:sz="8" w:space="0" w:color="D3D3D3"/>
            </w:tcBorders>
            <w:shd w:val="clear" w:color="auto" w:fill="A4B3C6"/>
            <w:tcMar>
              <w:top w:w="40" w:type="dxa"/>
              <w:left w:w="40" w:type="dxa"/>
              <w:bottom w:w="40" w:type="dxa"/>
              <w:right w:w="40" w:type="dxa"/>
            </w:tcMar>
            <w:vAlign w:val="center"/>
            <w:hideMark/>
          </w:tcPr>
          <w:p w14:paraId="2C3E7D6A" w14:textId="77777777" w:rsidR="003E442C" w:rsidRPr="00B105DE" w:rsidRDefault="003E442C" w:rsidP="00AE2036">
            <w:pPr>
              <w:pStyle w:val="NoSpacing"/>
              <w:jc w:val="both"/>
              <w:rPr>
                <w:rFonts w:ascii="Calibri" w:hAnsi="Calibri" w:cs="Calibri"/>
                <w:lang w:val="sr-Latn-RS"/>
              </w:rPr>
            </w:pPr>
            <w:r w:rsidRPr="00B105DE">
              <w:rPr>
                <w:rFonts w:ascii="Calibri" w:hAnsi="Calibri" w:cs="Calibri"/>
                <w:lang w:val="sr-Latn-RS"/>
              </w:rPr>
              <w:t>Број стручних радника у Центру за социјални рад</w:t>
            </w:r>
          </w:p>
        </w:tc>
        <w:tc>
          <w:tcPr>
            <w:tcW w:w="1221" w:type="dxa"/>
            <w:tcBorders>
              <w:top w:val="single" w:sz="8" w:space="0" w:color="D3D3D3"/>
              <w:left w:val="single" w:sz="8" w:space="0" w:color="D3D3D3"/>
              <w:bottom w:val="single" w:sz="8" w:space="0" w:color="D3D3D3"/>
              <w:right w:val="single" w:sz="8" w:space="0" w:color="D3D3D3"/>
            </w:tcBorders>
            <w:shd w:val="clear" w:color="auto" w:fill="E7E6E6"/>
            <w:tcMar>
              <w:top w:w="40" w:type="dxa"/>
              <w:left w:w="40" w:type="dxa"/>
              <w:bottom w:w="40" w:type="dxa"/>
              <w:right w:w="40" w:type="dxa"/>
            </w:tcMar>
            <w:vAlign w:val="center"/>
            <w:hideMark/>
          </w:tcPr>
          <w:p w14:paraId="745E23B2" w14:textId="77777777" w:rsidR="003E442C" w:rsidRPr="00B105DE" w:rsidRDefault="003E442C" w:rsidP="00AE2036">
            <w:pPr>
              <w:pStyle w:val="NoSpacing"/>
              <w:jc w:val="both"/>
              <w:rPr>
                <w:rFonts w:ascii="Calibri" w:hAnsi="Calibri" w:cs="Calibri"/>
                <w:lang w:val="sr-Latn-RS"/>
              </w:rPr>
            </w:pPr>
            <w:r w:rsidRPr="00B105DE">
              <w:rPr>
                <w:rFonts w:ascii="Calibri" w:hAnsi="Calibri" w:cs="Calibri"/>
                <w:color w:val="000000"/>
              </w:rPr>
              <w:t>7</w:t>
            </w:r>
          </w:p>
        </w:tc>
        <w:tc>
          <w:tcPr>
            <w:tcW w:w="1068" w:type="dxa"/>
            <w:tcBorders>
              <w:top w:val="single" w:sz="8" w:space="0" w:color="D3D3D3"/>
              <w:left w:val="single" w:sz="8" w:space="0" w:color="D3D3D3"/>
              <w:bottom w:val="single" w:sz="8" w:space="0" w:color="D3D3D3"/>
              <w:right w:val="single" w:sz="8" w:space="0" w:color="D3D3D3"/>
            </w:tcBorders>
            <w:shd w:val="clear" w:color="auto" w:fill="E7E6E6"/>
            <w:vAlign w:val="center"/>
          </w:tcPr>
          <w:p w14:paraId="5A8C5BD9" w14:textId="77777777" w:rsidR="003E442C" w:rsidRPr="00B105DE" w:rsidRDefault="003E442C" w:rsidP="00AE2036">
            <w:pPr>
              <w:pStyle w:val="NoSpacing"/>
              <w:jc w:val="both"/>
              <w:rPr>
                <w:rFonts w:ascii="Calibri" w:hAnsi="Calibri" w:cs="Calibri"/>
              </w:rPr>
            </w:pPr>
            <w:r w:rsidRPr="00B105DE">
              <w:rPr>
                <w:rFonts w:ascii="Calibri" w:hAnsi="Calibri" w:cs="Calibri"/>
                <w:color w:val="000000"/>
              </w:rPr>
              <w:t>5</w:t>
            </w:r>
          </w:p>
        </w:tc>
        <w:tc>
          <w:tcPr>
            <w:tcW w:w="1138" w:type="dxa"/>
            <w:tcBorders>
              <w:top w:val="single" w:sz="8" w:space="0" w:color="D3D3D3"/>
              <w:left w:val="single" w:sz="8" w:space="0" w:color="D3D3D3"/>
              <w:bottom w:val="single" w:sz="8" w:space="0" w:color="D3D3D3"/>
              <w:right w:val="single" w:sz="8" w:space="0" w:color="D3D3D3"/>
            </w:tcBorders>
            <w:shd w:val="clear" w:color="auto" w:fill="E7E6E6"/>
            <w:vAlign w:val="center"/>
          </w:tcPr>
          <w:p w14:paraId="55AC7B28" w14:textId="77777777" w:rsidR="003E442C" w:rsidRPr="00B105DE" w:rsidRDefault="003E442C" w:rsidP="00AE2036">
            <w:pPr>
              <w:pStyle w:val="NoSpacing"/>
              <w:jc w:val="both"/>
              <w:rPr>
                <w:rFonts w:ascii="Calibri" w:hAnsi="Calibri" w:cs="Calibri"/>
              </w:rPr>
            </w:pPr>
            <w:r w:rsidRPr="00B105DE">
              <w:rPr>
                <w:rFonts w:ascii="Calibri" w:hAnsi="Calibri" w:cs="Calibri"/>
                <w:color w:val="000000"/>
              </w:rPr>
              <w:t>7</w:t>
            </w:r>
          </w:p>
        </w:tc>
      </w:tr>
      <w:tr w:rsidR="003E442C" w:rsidRPr="00B105DE" w14:paraId="37BB79B7" w14:textId="77777777" w:rsidTr="003E442C">
        <w:trPr>
          <w:trHeight w:val="322"/>
        </w:trPr>
        <w:tc>
          <w:tcPr>
            <w:tcW w:w="5913" w:type="dxa"/>
            <w:tcBorders>
              <w:top w:val="single" w:sz="8" w:space="0" w:color="D3D3D3"/>
              <w:left w:val="single" w:sz="8" w:space="0" w:color="D3D3D3"/>
              <w:bottom w:val="single" w:sz="8" w:space="0" w:color="D3D3D3"/>
              <w:right w:val="single" w:sz="8" w:space="0" w:color="D3D3D3"/>
            </w:tcBorders>
            <w:shd w:val="clear" w:color="auto" w:fill="A4B3C6"/>
            <w:tcMar>
              <w:top w:w="40" w:type="dxa"/>
              <w:left w:w="40" w:type="dxa"/>
              <w:bottom w:w="40" w:type="dxa"/>
              <w:right w:w="40" w:type="dxa"/>
            </w:tcMar>
            <w:vAlign w:val="center"/>
          </w:tcPr>
          <w:p w14:paraId="2005193E" w14:textId="77777777" w:rsidR="003E442C" w:rsidRPr="00B105DE" w:rsidRDefault="003E442C" w:rsidP="00AE2036">
            <w:pPr>
              <w:pStyle w:val="NoSpacing"/>
              <w:jc w:val="both"/>
              <w:rPr>
                <w:rFonts w:ascii="Calibri" w:hAnsi="Calibri" w:cs="Calibri"/>
              </w:rPr>
            </w:pPr>
            <w:r w:rsidRPr="00B105DE">
              <w:rPr>
                <w:rFonts w:ascii="Calibri" w:hAnsi="Calibri" w:cs="Calibri"/>
                <w:lang w:val="sr-Latn-RS"/>
              </w:rPr>
              <w:t>Број корисника новчане социјалне помоћи</w:t>
            </w:r>
          </w:p>
        </w:tc>
        <w:tc>
          <w:tcPr>
            <w:tcW w:w="1221" w:type="dxa"/>
            <w:tcBorders>
              <w:top w:val="single" w:sz="8" w:space="0" w:color="D3D3D3"/>
              <w:left w:val="single" w:sz="8" w:space="0" w:color="D3D3D3"/>
              <w:bottom w:val="single" w:sz="8" w:space="0" w:color="D3D3D3"/>
              <w:right w:val="single" w:sz="8" w:space="0" w:color="D3D3D3"/>
            </w:tcBorders>
            <w:shd w:val="clear" w:color="auto" w:fill="E7E6E6"/>
            <w:tcMar>
              <w:top w:w="40" w:type="dxa"/>
              <w:left w:w="40" w:type="dxa"/>
              <w:bottom w:w="40" w:type="dxa"/>
              <w:right w:w="40" w:type="dxa"/>
            </w:tcMar>
            <w:vAlign w:val="center"/>
          </w:tcPr>
          <w:p w14:paraId="7EA62474" w14:textId="77777777" w:rsidR="003E442C" w:rsidRPr="00B105DE" w:rsidRDefault="003E442C" w:rsidP="00AE2036">
            <w:pPr>
              <w:pStyle w:val="NoSpacing"/>
              <w:jc w:val="both"/>
              <w:rPr>
                <w:rFonts w:ascii="Calibri" w:hAnsi="Calibri" w:cs="Calibri"/>
              </w:rPr>
            </w:pPr>
            <w:r w:rsidRPr="00B105DE">
              <w:rPr>
                <w:rFonts w:ascii="Calibri" w:hAnsi="Calibri" w:cs="Calibri"/>
                <w:color w:val="000000"/>
              </w:rPr>
              <w:t>650</w:t>
            </w:r>
          </w:p>
        </w:tc>
        <w:tc>
          <w:tcPr>
            <w:tcW w:w="1068" w:type="dxa"/>
            <w:tcBorders>
              <w:top w:val="single" w:sz="8" w:space="0" w:color="D3D3D3"/>
              <w:left w:val="single" w:sz="8" w:space="0" w:color="D3D3D3"/>
              <w:bottom w:val="single" w:sz="8" w:space="0" w:color="D3D3D3"/>
              <w:right w:val="single" w:sz="8" w:space="0" w:color="D3D3D3"/>
            </w:tcBorders>
            <w:shd w:val="clear" w:color="auto" w:fill="E7E6E6"/>
            <w:vAlign w:val="center"/>
          </w:tcPr>
          <w:p w14:paraId="46D17A8A" w14:textId="77777777" w:rsidR="003E442C" w:rsidRPr="00B105DE" w:rsidRDefault="003E442C" w:rsidP="00AE2036">
            <w:pPr>
              <w:pStyle w:val="NoSpacing"/>
              <w:jc w:val="both"/>
              <w:rPr>
                <w:rFonts w:ascii="Calibri" w:hAnsi="Calibri" w:cs="Calibri"/>
              </w:rPr>
            </w:pPr>
            <w:r w:rsidRPr="00B105DE">
              <w:rPr>
                <w:rFonts w:ascii="Calibri" w:hAnsi="Calibri" w:cs="Calibri"/>
                <w:color w:val="000000"/>
              </w:rPr>
              <w:t>1261</w:t>
            </w:r>
          </w:p>
        </w:tc>
        <w:tc>
          <w:tcPr>
            <w:tcW w:w="1138" w:type="dxa"/>
            <w:tcBorders>
              <w:top w:val="single" w:sz="8" w:space="0" w:color="D3D3D3"/>
              <w:left w:val="single" w:sz="8" w:space="0" w:color="D3D3D3"/>
              <w:bottom w:val="single" w:sz="8" w:space="0" w:color="D3D3D3"/>
              <w:right w:val="single" w:sz="8" w:space="0" w:color="D3D3D3"/>
            </w:tcBorders>
            <w:shd w:val="clear" w:color="auto" w:fill="E7E6E6"/>
            <w:vAlign w:val="center"/>
          </w:tcPr>
          <w:p w14:paraId="6D56D879" w14:textId="77777777" w:rsidR="003E442C" w:rsidRPr="00B105DE" w:rsidRDefault="003E442C" w:rsidP="00AE2036">
            <w:pPr>
              <w:pStyle w:val="NoSpacing"/>
              <w:jc w:val="both"/>
              <w:rPr>
                <w:rFonts w:ascii="Calibri" w:hAnsi="Calibri" w:cs="Calibri"/>
              </w:rPr>
            </w:pPr>
            <w:r w:rsidRPr="00B105DE">
              <w:rPr>
                <w:rFonts w:ascii="Calibri" w:hAnsi="Calibri" w:cs="Calibri"/>
                <w:color w:val="000000"/>
              </w:rPr>
              <w:t>1148</w:t>
            </w:r>
          </w:p>
        </w:tc>
      </w:tr>
      <w:tr w:rsidR="003E442C" w:rsidRPr="00B105DE" w14:paraId="04684D37" w14:textId="77777777" w:rsidTr="003E442C">
        <w:trPr>
          <w:trHeight w:val="322"/>
        </w:trPr>
        <w:tc>
          <w:tcPr>
            <w:tcW w:w="5913" w:type="dxa"/>
            <w:tcBorders>
              <w:top w:val="single" w:sz="8" w:space="0" w:color="D3D3D3"/>
              <w:left w:val="single" w:sz="8" w:space="0" w:color="D3D3D3"/>
              <w:bottom w:val="single" w:sz="8" w:space="0" w:color="D3D3D3"/>
              <w:right w:val="single" w:sz="8" w:space="0" w:color="D3D3D3"/>
            </w:tcBorders>
            <w:shd w:val="clear" w:color="auto" w:fill="A4B3C6"/>
            <w:tcMar>
              <w:top w:w="40" w:type="dxa"/>
              <w:left w:w="40" w:type="dxa"/>
              <w:bottom w:w="40" w:type="dxa"/>
              <w:right w:w="40" w:type="dxa"/>
            </w:tcMar>
            <w:vAlign w:val="center"/>
          </w:tcPr>
          <w:p w14:paraId="2E3940B7" w14:textId="77777777" w:rsidR="003E442C" w:rsidRPr="00B105DE" w:rsidRDefault="003E442C" w:rsidP="00AE2036">
            <w:pPr>
              <w:pStyle w:val="NoSpacing"/>
              <w:jc w:val="both"/>
              <w:rPr>
                <w:rFonts w:ascii="Calibri" w:hAnsi="Calibri" w:cs="Calibri"/>
                <w:lang w:val="sr-Latn-RS"/>
              </w:rPr>
            </w:pPr>
            <w:r w:rsidRPr="00B105DE">
              <w:rPr>
                <w:rFonts w:ascii="Calibri" w:hAnsi="Calibri" w:cs="Calibri"/>
              </w:rPr>
              <w:lastRenderedPageBreak/>
              <w:t>Број корисника новчане социјалне помоћи, % укупног броја становника</w:t>
            </w:r>
          </w:p>
        </w:tc>
        <w:tc>
          <w:tcPr>
            <w:tcW w:w="1221" w:type="dxa"/>
            <w:tcBorders>
              <w:top w:val="single" w:sz="8" w:space="0" w:color="D3D3D3"/>
              <w:left w:val="single" w:sz="8" w:space="0" w:color="D3D3D3"/>
              <w:bottom w:val="single" w:sz="8" w:space="0" w:color="D3D3D3"/>
              <w:right w:val="single" w:sz="8" w:space="0" w:color="D3D3D3"/>
            </w:tcBorders>
            <w:shd w:val="clear" w:color="auto" w:fill="E7E6E6"/>
            <w:tcMar>
              <w:top w:w="40" w:type="dxa"/>
              <w:left w:w="40" w:type="dxa"/>
              <w:bottom w:w="40" w:type="dxa"/>
              <w:right w:w="40" w:type="dxa"/>
            </w:tcMar>
            <w:vAlign w:val="center"/>
          </w:tcPr>
          <w:p w14:paraId="65748126" w14:textId="77777777" w:rsidR="003E442C" w:rsidRPr="00B105DE" w:rsidRDefault="003E442C" w:rsidP="00AE2036">
            <w:pPr>
              <w:pStyle w:val="NoSpacing"/>
              <w:jc w:val="both"/>
              <w:rPr>
                <w:rFonts w:ascii="Calibri" w:hAnsi="Calibri" w:cs="Calibri"/>
                <w:color w:val="000000"/>
              </w:rPr>
            </w:pPr>
            <w:r w:rsidRPr="00B105DE">
              <w:rPr>
                <w:rFonts w:ascii="Calibri" w:hAnsi="Calibri" w:cs="Calibri"/>
                <w:color w:val="000000"/>
              </w:rPr>
              <w:t>1.73</w:t>
            </w:r>
          </w:p>
        </w:tc>
        <w:tc>
          <w:tcPr>
            <w:tcW w:w="1068" w:type="dxa"/>
            <w:tcBorders>
              <w:top w:val="single" w:sz="8" w:space="0" w:color="D3D3D3"/>
              <w:left w:val="single" w:sz="8" w:space="0" w:color="D3D3D3"/>
              <w:bottom w:val="single" w:sz="8" w:space="0" w:color="D3D3D3"/>
              <w:right w:val="single" w:sz="8" w:space="0" w:color="D3D3D3"/>
            </w:tcBorders>
            <w:shd w:val="clear" w:color="auto" w:fill="E7E6E6"/>
            <w:vAlign w:val="center"/>
          </w:tcPr>
          <w:p w14:paraId="418B7262" w14:textId="77777777" w:rsidR="003E442C" w:rsidRPr="00B105DE" w:rsidRDefault="003E442C" w:rsidP="00AE2036">
            <w:pPr>
              <w:pStyle w:val="NoSpacing"/>
              <w:jc w:val="both"/>
              <w:rPr>
                <w:rFonts w:ascii="Calibri" w:hAnsi="Calibri" w:cs="Calibri"/>
                <w:color w:val="000000"/>
              </w:rPr>
            </w:pPr>
            <w:r w:rsidRPr="00B105DE">
              <w:rPr>
                <w:rFonts w:ascii="Calibri" w:hAnsi="Calibri" w:cs="Calibri"/>
                <w:color w:val="000000"/>
              </w:rPr>
              <w:t>3.39</w:t>
            </w:r>
          </w:p>
        </w:tc>
        <w:tc>
          <w:tcPr>
            <w:tcW w:w="1138" w:type="dxa"/>
            <w:tcBorders>
              <w:top w:val="single" w:sz="8" w:space="0" w:color="D3D3D3"/>
              <w:left w:val="single" w:sz="8" w:space="0" w:color="D3D3D3"/>
              <w:bottom w:val="single" w:sz="8" w:space="0" w:color="D3D3D3"/>
              <w:right w:val="single" w:sz="8" w:space="0" w:color="D3D3D3"/>
            </w:tcBorders>
            <w:shd w:val="clear" w:color="auto" w:fill="E7E6E6"/>
            <w:vAlign w:val="center"/>
          </w:tcPr>
          <w:p w14:paraId="1DB002CE" w14:textId="77777777" w:rsidR="003E442C" w:rsidRPr="00B105DE" w:rsidRDefault="003E442C" w:rsidP="00AE2036">
            <w:pPr>
              <w:pStyle w:val="NoSpacing"/>
              <w:jc w:val="both"/>
              <w:rPr>
                <w:rFonts w:ascii="Calibri" w:hAnsi="Calibri" w:cs="Calibri"/>
                <w:color w:val="000000"/>
              </w:rPr>
            </w:pPr>
            <w:r w:rsidRPr="00B105DE">
              <w:rPr>
                <w:rFonts w:ascii="Calibri" w:hAnsi="Calibri" w:cs="Calibri"/>
                <w:color w:val="000000"/>
              </w:rPr>
              <w:t>3.13</w:t>
            </w:r>
          </w:p>
        </w:tc>
      </w:tr>
      <w:tr w:rsidR="003E442C" w:rsidRPr="00B105DE" w14:paraId="1D207DF2" w14:textId="77777777" w:rsidTr="003E442C">
        <w:trPr>
          <w:trHeight w:val="322"/>
        </w:trPr>
        <w:tc>
          <w:tcPr>
            <w:tcW w:w="5913" w:type="dxa"/>
            <w:tcBorders>
              <w:top w:val="single" w:sz="8" w:space="0" w:color="D3D3D3"/>
              <w:left w:val="single" w:sz="8" w:space="0" w:color="D3D3D3"/>
              <w:bottom w:val="single" w:sz="8" w:space="0" w:color="D3D3D3"/>
              <w:right w:val="single" w:sz="8" w:space="0" w:color="D3D3D3"/>
            </w:tcBorders>
            <w:shd w:val="clear" w:color="auto" w:fill="A4B3C6"/>
            <w:tcMar>
              <w:top w:w="40" w:type="dxa"/>
              <w:left w:w="40" w:type="dxa"/>
              <w:bottom w:w="40" w:type="dxa"/>
              <w:right w:w="40" w:type="dxa"/>
            </w:tcMar>
            <w:vAlign w:val="center"/>
          </w:tcPr>
          <w:p w14:paraId="3066E92F" w14:textId="77777777" w:rsidR="003E442C" w:rsidRPr="00B105DE" w:rsidRDefault="003E442C" w:rsidP="00AE2036">
            <w:pPr>
              <w:pStyle w:val="NoSpacing"/>
              <w:jc w:val="both"/>
              <w:rPr>
                <w:rFonts w:ascii="Calibri" w:hAnsi="Calibri" w:cs="Calibri"/>
              </w:rPr>
            </w:pPr>
            <w:r w:rsidRPr="00B105DE">
              <w:rPr>
                <w:rFonts w:ascii="Calibri" w:hAnsi="Calibri" w:cs="Calibri"/>
                <w:lang w:val="sr-Latn-RS"/>
              </w:rPr>
              <w:t>Број корисника дечијег додатка (0-17 година)</w:t>
            </w:r>
          </w:p>
        </w:tc>
        <w:tc>
          <w:tcPr>
            <w:tcW w:w="1221" w:type="dxa"/>
            <w:tcBorders>
              <w:top w:val="single" w:sz="8" w:space="0" w:color="D3D3D3"/>
              <w:left w:val="single" w:sz="8" w:space="0" w:color="D3D3D3"/>
              <w:bottom w:val="single" w:sz="8" w:space="0" w:color="D3D3D3"/>
              <w:right w:val="single" w:sz="8" w:space="0" w:color="D3D3D3"/>
            </w:tcBorders>
            <w:shd w:val="clear" w:color="auto" w:fill="E7E6E6"/>
            <w:tcMar>
              <w:top w:w="40" w:type="dxa"/>
              <w:left w:w="40" w:type="dxa"/>
              <w:bottom w:w="40" w:type="dxa"/>
              <w:right w:w="40" w:type="dxa"/>
            </w:tcMar>
            <w:vAlign w:val="center"/>
          </w:tcPr>
          <w:p w14:paraId="770C7E5F" w14:textId="77777777" w:rsidR="003E442C" w:rsidRPr="00B105DE" w:rsidRDefault="003E442C" w:rsidP="00AE2036">
            <w:pPr>
              <w:pStyle w:val="NoSpacing"/>
              <w:jc w:val="both"/>
              <w:rPr>
                <w:rFonts w:ascii="Calibri" w:hAnsi="Calibri" w:cs="Calibri"/>
              </w:rPr>
            </w:pPr>
            <w:r w:rsidRPr="00B105DE">
              <w:rPr>
                <w:rFonts w:ascii="Calibri" w:hAnsi="Calibri" w:cs="Calibri"/>
                <w:color w:val="000000"/>
              </w:rPr>
              <w:t>514</w:t>
            </w:r>
          </w:p>
        </w:tc>
        <w:tc>
          <w:tcPr>
            <w:tcW w:w="1068" w:type="dxa"/>
            <w:tcBorders>
              <w:top w:val="single" w:sz="8" w:space="0" w:color="D3D3D3"/>
              <w:left w:val="single" w:sz="8" w:space="0" w:color="D3D3D3"/>
              <w:bottom w:val="single" w:sz="8" w:space="0" w:color="D3D3D3"/>
              <w:right w:val="single" w:sz="8" w:space="0" w:color="D3D3D3"/>
            </w:tcBorders>
            <w:shd w:val="clear" w:color="auto" w:fill="E7E6E6"/>
            <w:vAlign w:val="center"/>
          </w:tcPr>
          <w:p w14:paraId="3558FB99" w14:textId="77777777" w:rsidR="003E442C" w:rsidRPr="00B105DE" w:rsidRDefault="003E442C" w:rsidP="00AE2036">
            <w:pPr>
              <w:pStyle w:val="NoSpacing"/>
              <w:jc w:val="both"/>
              <w:rPr>
                <w:rFonts w:ascii="Calibri" w:hAnsi="Calibri" w:cs="Calibri"/>
              </w:rPr>
            </w:pPr>
            <w:r w:rsidRPr="00B105DE">
              <w:rPr>
                <w:rFonts w:ascii="Calibri" w:hAnsi="Calibri" w:cs="Calibri"/>
                <w:color w:val="000000"/>
              </w:rPr>
              <w:t>460</w:t>
            </w:r>
          </w:p>
        </w:tc>
        <w:tc>
          <w:tcPr>
            <w:tcW w:w="1138" w:type="dxa"/>
            <w:tcBorders>
              <w:top w:val="single" w:sz="8" w:space="0" w:color="D3D3D3"/>
              <w:left w:val="single" w:sz="8" w:space="0" w:color="D3D3D3"/>
              <w:bottom w:val="single" w:sz="8" w:space="0" w:color="D3D3D3"/>
              <w:right w:val="single" w:sz="8" w:space="0" w:color="D3D3D3"/>
            </w:tcBorders>
            <w:shd w:val="clear" w:color="auto" w:fill="E7E6E6"/>
            <w:vAlign w:val="center"/>
          </w:tcPr>
          <w:p w14:paraId="31B8E471" w14:textId="77777777" w:rsidR="003E442C" w:rsidRPr="00B105DE" w:rsidRDefault="003E442C" w:rsidP="00AE2036">
            <w:pPr>
              <w:pStyle w:val="NoSpacing"/>
              <w:jc w:val="both"/>
              <w:rPr>
                <w:rFonts w:ascii="Calibri" w:hAnsi="Calibri" w:cs="Calibri"/>
              </w:rPr>
            </w:pPr>
            <w:r w:rsidRPr="00B105DE">
              <w:rPr>
                <w:rFonts w:ascii="Calibri" w:hAnsi="Calibri" w:cs="Calibri"/>
                <w:color w:val="000000"/>
              </w:rPr>
              <w:t>426</w:t>
            </w:r>
          </w:p>
        </w:tc>
      </w:tr>
      <w:tr w:rsidR="003E442C" w:rsidRPr="00B105DE" w14:paraId="05352C06" w14:textId="77777777" w:rsidTr="003E442C">
        <w:trPr>
          <w:trHeight w:val="322"/>
        </w:trPr>
        <w:tc>
          <w:tcPr>
            <w:tcW w:w="5913" w:type="dxa"/>
            <w:tcBorders>
              <w:top w:val="single" w:sz="8" w:space="0" w:color="D3D3D3"/>
              <w:left w:val="single" w:sz="8" w:space="0" w:color="D3D3D3"/>
              <w:bottom w:val="single" w:sz="8" w:space="0" w:color="D3D3D3"/>
              <w:right w:val="single" w:sz="8" w:space="0" w:color="D3D3D3"/>
            </w:tcBorders>
            <w:shd w:val="clear" w:color="auto" w:fill="A4B3C6"/>
            <w:tcMar>
              <w:top w:w="40" w:type="dxa"/>
              <w:left w:w="40" w:type="dxa"/>
              <w:bottom w:w="40" w:type="dxa"/>
              <w:right w:w="40" w:type="dxa"/>
            </w:tcMar>
            <w:vAlign w:val="center"/>
          </w:tcPr>
          <w:p w14:paraId="028C7DEA" w14:textId="77777777" w:rsidR="003E442C" w:rsidRPr="00B105DE" w:rsidRDefault="003E442C" w:rsidP="00AE2036">
            <w:pPr>
              <w:pStyle w:val="NoSpacing"/>
              <w:jc w:val="both"/>
              <w:rPr>
                <w:rFonts w:ascii="Calibri" w:hAnsi="Calibri" w:cs="Calibri"/>
              </w:rPr>
            </w:pPr>
            <w:r w:rsidRPr="00B105DE">
              <w:rPr>
                <w:rFonts w:ascii="Calibri" w:hAnsi="Calibri" w:cs="Calibri"/>
                <w:lang w:val="sr-Latn-RS"/>
              </w:rPr>
              <w:t>Број деце која користе услуге смештаја (0-17 година)</w:t>
            </w:r>
          </w:p>
        </w:tc>
        <w:tc>
          <w:tcPr>
            <w:tcW w:w="1221" w:type="dxa"/>
            <w:tcBorders>
              <w:top w:val="single" w:sz="8" w:space="0" w:color="D3D3D3"/>
              <w:left w:val="single" w:sz="8" w:space="0" w:color="D3D3D3"/>
              <w:bottom w:val="single" w:sz="8" w:space="0" w:color="D3D3D3"/>
              <w:right w:val="single" w:sz="8" w:space="0" w:color="D3D3D3"/>
            </w:tcBorders>
            <w:shd w:val="clear" w:color="auto" w:fill="E7E6E6"/>
            <w:tcMar>
              <w:top w:w="40" w:type="dxa"/>
              <w:left w:w="40" w:type="dxa"/>
              <w:bottom w:w="40" w:type="dxa"/>
              <w:right w:w="40" w:type="dxa"/>
            </w:tcMar>
            <w:vAlign w:val="center"/>
          </w:tcPr>
          <w:p w14:paraId="62C73B0B" w14:textId="77777777" w:rsidR="003E442C" w:rsidRPr="00B105DE" w:rsidRDefault="003E442C" w:rsidP="00AE2036">
            <w:pPr>
              <w:pStyle w:val="NoSpacing"/>
              <w:jc w:val="both"/>
              <w:rPr>
                <w:rFonts w:ascii="Calibri" w:hAnsi="Calibri" w:cs="Calibri"/>
              </w:rPr>
            </w:pPr>
            <w:r w:rsidRPr="00B105DE">
              <w:rPr>
                <w:rFonts w:ascii="Calibri" w:hAnsi="Calibri" w:cs="Calibri"/>
                <w:color w:val="000000"/>
              </w:rPr>
              <w:t>60</w:t>
            </w:r>
          </w:p>
        </w:tc>
        <w:tc>
          <w:tcPr>
            <w:tcW w:w="1068" w:type="dxa"/>
            <w:tcBorders>
              <w:top w:val="single" w:sz="8" w:space="0" w:color="D3D3D3"/>
              <w:left w:val="single" w:sz="8" w:space="0" w:color="D3D3D3"/>
              <w:bottom w:val="single" w:sz="8" w:space="0" w:color="D3D3D3"/>
              <w:right w:val="single" w:sz="8" w:space="0" w:color="D3D3D3"/>
            </w:tcBorders>
            <w:shd w:val="clear" w:color="auto" w:fill="E7E6E6"/>
            <w:vAlign w:val="center"/>
          </w:tcPr>
          <w:p w14:paraId="10310851" w14:textId="77777777" w:rsidR="003E442C" w:rsidRPr="00B105DE" w:rsidRDefault="003E442C" w:rsidP="00AE2036">
            <w:pPr>
              <w:pStyle w:val="NoSpacing"/>
              <w:jc w:val="both"/>
              <w:rPr>
                <w:rFonts w:ascii="Calibri" w:hAnsi="Calibri" w:cs="Calibri"/>
              </w:rPr>
            </w:pPr>
            <w:r w:rsidRPr="00B105DE">
              <w:rPr>
                <w:rFonts w:ascii="Calibri" w:hAnsi="Calibri" w:cs="Calibri"/>
                <w:color w:val="000000"/>
              </w:rPr>
              <w:t>51</w:t>
            </w:r>
          </w:p>
        </w:tc>
        <w:tc>
          <w:tcPr>
            <w:tcW w:w="1138" w:type="dxa"/>
            <w:tcBorders>
              <w:top w:val="single" w:sz="8" w:space="0" w:color="D3D3D3"/>
              <w:left w:val="single" w:sz="8" w:space="0" w:color="D3D3D3"/>
              <w:bottom w:val="single" w:sz="8" w:space="0" w:color="D3D3D3"/>
              <w:right w:val="single" w:sz="8" w:space="0" w:color="D3D3D3"/>
            </w:tcBorders>
            <w:shd w:val="clear" w:color="auto" w:fill="E7E6E6"/>
            <w:vAlign w:val="center"/>
          </w:tcPr>
          <w:p w14:paraId="4418C472" w14:textId="77777777" w:rsidR="003E442C" w:rsidRPr="00B105DE" w:rsidRDefault="003E442C" w:rsidP="00AE2036">
            <w:pPr>
              <w:pStyle w:val="NoSpacing"/>
              <w:jc w:val="both"/>
              <w:rPr>
                <w:rFonts w:ascii="Calibri" w:hAnsi="Calibri" w:cs="Calibri"/>
              </w:rPr>
            </w:pPr>
            <w:r w:rsidRPr="00B105DE">
              <w:rPr>
                <w:rFonts w:ascii="Calibri" w:hAnsi="Calibri" w:cs="Calibri"/>
                <w:color w:val="000000"/>
              </w:rPr>
              <w:t>48</w:t>
            </w:r>
          </w:p>
        </w:tc>
      </w:tr>
    </w:tbl>
    <w:p w14:paraId="0F507B88" w14:textId="73179ABB" w:rsidR="00873679" w:rsidRPr="00BF51B7" w:rsidRDefault="00873679" w:rsidP="00AE2036">
      <w:pPr>
        <w:pStyle w:val="NoSpacing"/>
        <w:jc w:val="both"/>
        <w:rPr>
          <w:rFonts w:ascii="Calibri" w:hAnsi="Calibri" w:cs="Calibri"/>
          <w:i/>
          <w:iCs/>
          <w:color w:val="222222"/>
          <w:lang w:val="sr-Cyrl-RS"/>
        </w:rPr>
      </w:pPr>
      <w:r w:rsidRPr="00BF51B7">
        <w:rPr>
          <w:rFonts w:ascii="Calibri" w:hAnsi="Calibri" w:cs="Calibri"/>
          <w:i/>
          <w:iCs/>
          <w:color w:val="222222"/>
          <w:lang w:val="sr-Cyrl-RS"/>
        </w:rPr>
        <w:t>Извор: Аналитички сервис РСЈП</w:t>
      </w:r>
    </w:p>
    <w:p w14:paraId="1D9FD4AB" w14:textId="77777777" w:rsidR="00873679" w:rsidRPr="00B105DE" w:rsidRDefault="00873679" w:rsidP="00AE2036">
      <w:pPr>
        <w:pStyle w:val="NoSpacing"/>
        <w:jc w:val="both"/>
        <w:rPr>
          <w:rFonts w:ascii="Calibri" w:hAnsi="Calibri" w:cs="Calibri"/>
          <w:color w:val="222222"/>
          <w:lang w:val="sr-Cyrl-RS"/>
        </w:rPr>
      </w:pPr>
    </w:p>
    <w:p w14:paraId="17AE69CF" w14:textId="38F56332" w:rsidR="00873679" w:rsidRPr="00B105DE" w:rsidRDefault="00873679" w:rsidP="00AE2036">
      <w:pPr>
        <w:pStyle w:val="NoSpacing"/>
        <w:jc w:val="both"/>
        <w:rPr>
          <w:rFonts w:ascii="Calibri" w:hAnsi="Calibri" w:cs="Calibri"/>
          <w:color w:val="222222"/>
          <w:lang w:val="sr-Cyrl-RS"/>
        </w:rPr>
      </w:pPr>
      <w:r w:rsidRPr="00BA0AA0">
        <w:rPr>
          <w:rFonts w:ascii="Calibri" w:hAnsi="Calibri" w:cs="Calibri"/>
          <w:b/>
          <w:bCs/>
          <w:color w:val="222222"/>
        </w:rPr>
        <w:t>Центар за социјални рад</w:t>
      </w:r>
      <w:r w:rsidRPr="00B105DE">
        <w:rPr>
          <w:rFonts w:ascii="Calibri" w:hAnsi="Calibri" w:cs="Calibri"/>
          <w:color w:val="222222"/>
        </w:rPr>
        <w:t xml:space="preserve"> у </w:t>
      </w:r>
      <w:r w:rsidR="001E2E39">
        <w:rPr>
          <w:rFonts w:ascii="Calibri" w:hAnsi="Calibri" w:cs="Calibri"/>
          <w:color w:val="222222"/>
          <w:lang w:val="sr-Cyrl-RS"/>
        </w:rPr>
        <w:t>Великој Плани</w:t>
      </w:r>
      <w:r w:rsidRPr="00B105DE">
        <w:rPr>
          <w:rFonts w:ascii="Calibri" w:hAnsi="Calibri" w:cs="Calibri"/>
          <w:color w:val="222222"/>
        </w:rPr>
        <w:t xml:space="preserve"> има </w:t>
      </w:r>
      <w:r w:rsidRPr="00B105DE">
        <w:rPr>
          <w:rFonts w:ascii="Calibri" w:hAnsi="Calibri" w:cs="Calibri"/>
          <w:color w:val="222222"/>
          <w:lang w:val="sr-Cyrl-RS"/>
        </w:rPr>
        <w:t>7</w:t>
      </w:r>
      <w:r w:rsidRPr="00B105DE">
        <w:rPr>
          <w:rFonts w:ascii="Calibri" w:hAnsi="Calibri" w:cs="Calibri"/>
          <w:color w:val="222222"/>
        </w:rPr>
        <w:t xml:space="preserve"> стручн</w:t>
      </w:r>
      <w:r w:rsidRPr="00B105DE">
        <w:rPr>
          <w:rFonts w:ascii="Calibri" w:hAnsi="Calibri" w:cs="Calibri"/>
          <w:color w:val="222222"/>
          <w:lang w:val="sr-Cyrl-RS"/>
        </w:rPr>
        <w:t>их</w:t>
      </w:r>
      <w:r w:rsidRPr="00B105DE">
        <w:rPr>
          <w:rFonts w:ascii="Calibri" w:hAnsi="Calibri" w:cs="Calibri"/>
          <w:color w:val="222222"/>
        </w:rPr>
        <w:t xml:space="preserve"> радника који у просеку имају </w:t>
      </w:r>
      <w:r w:rsidRPr="00B105DE">
        <w:rPr>
          <w:rFonts w:ascii="Calibri" w:hAnsi="Calibri" w:cs="Calibri"/>
          <w:color w:val="222222"/>
          <w:lang w:val="sr-Cyrl-RS"/>
        </w:rPr>
        <w:t xml:space="preserve">по 726 </w:t>
      </w:r>
      <w:r w:rsidRPr="00B105DE">
        <w:rPr>
          <w:rFonts w:ascii="Calibri" w:hAnsi="Calibri" w:cs="Calibri"/>
          <w:color w:val="222222"/>
        </w:rPr>
        <w:t>корисника</w:t>
      </w:r>
      <w:r w:rsidRPr="00B105DE">
        <w:rPr>
          <w:rFonts w:ascii="Calibri" w:hAnsi="Calibri" w:cs="Calibri"/>
          <w:color w:val="222222"/>
          <w:lang w:val="sr-Cyrl-RS"/>
        </w:rPr>
        <w:t>.</w:t>
      </w:r>
    </w:p>
    <w:p w14:paraId="191DDAD5" w14:textId="09EC57FD" w:rsidR="00873679" w:rsidRPr="00B105DE" w:rsidRDefault="00873679" w:rsidP="00AE2036">
      <w:pPr>
        <w:pStyle w:val="NoSpacing"/>
        <w:jc w:val="both"/>
        <w:rPr>
          <w:rFonts w:ascii="Calibri" w:hAnsi="Calibri" w:cs="Calibri"/>
          <w:color w:val="000000"/>
        </w:rPr>
      </w:pPr>
      <w:proofErr w:type="spellStart"/>
      <w:r w:rsidRPr="00B105DE">
        <w:rPr>
          <w:rFonts w:ascii="Calibri" w:hAnsi="Calibri" w:cs="Calibri"/>
          <w:color w:val="000000"/>
          <w:lang w:val="en-US"/>
        </w:rPr>
        <w:t>Постоје</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потребе</w:t>
      </w:r>
      <w:proofErr w:type="spellEnd"/>
      <w:r w:rsidRPr="00B105DE">
        <w:rPr>
          <w:rFonts w:ascii="Calibri" w:hAnsi="Calibri" w:cs="Calibri"/>
          <w:color w:val="000000"/>
          <w:lang w:val="en-US"/>
        </w:rPr>
        <w:t xml:space="preserve"> за </w:t>
      </w:r>
      <w:proofErr w:type="spellStart"/>
      <w:r w:rsidRPr="00B105DE">
        <w:rPr>
          <w:rFonts w:ascii="Calibri" w:hAnsi="Calibri" w:cs="Calibri"/>
          <w:color w:val="000000"/>
          <w:lang w:val="en-US"/>
        </w:rPr>
        <w:t>различитим</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облицима</w:t>
      </w:r>
      <w:proofErr w:type="spellEnd"/>
      <w:r w:rsidRPr="00B105DE">
        <w:rPr>
          <w:rFonts w:ascii="Calibri" w:hAnsi="Calibri" w:cs="Calibri"/>
          <w:color w:val="000000"/>
          <w:lang w:val="en-US"/>
        </w:rPr>
        <w:t xml:space="preserve"> </w:t>
      </w:r>
      <w:r w:rsidRPr="00B105DE">
        <w:rPr>
          <w:rFonts w:ascii="Calibri" w:hAnsi="Calibri" w:cs="Calibri"/>
          <w:color w:val="000000"/>
        </w:rPr>
        <w:t xml:space="preserve">социјалне </w:t>
      </w:r>
      <w:proofErr w:type="spellStart"/>
      <w:r w:rsidRPr="00B105DE">
        <w:rPr>
          <w:rFonts w:ascii="Calibri" w:hAnsi="Calibri" w:cs="Calibri"/>
          <w:color w:val="000000"/>
          <w:lang w:val="en-US"/>
        </w:rPr>
        <w:t>заштите</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старих</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лица</w:t>
      </w:r>
      <w:proofErr w:type="spellEnd"/>
      <w:r w:rsidRPr="00B105DE">
        <w:rPr>
          <w:rFonts w:ascii="Calibri" w:hAnsi="Calibri" w:cs="Calibri"/>
          <w:color w:val="000000"/>
          <w:lang w:val="en-US"/>
        </w:rPr>
        <w:t xml:space="preserve">, </w:t>
      </w:r>
      <w:proofErr w:type="spellStart"/>
      <w:r w:rsidRPr="00B105DE">
        <w:rPr>
          <w:rFonts w:ascii="Calibri" w:hAnsi="Calibri" w:cs="Calibri"/>
          <w:color w:val="000000"/>
          <w:lang w:val="en-US"/>
        </w:rPr>
        <w:t>посебно</w:t>
      </w:r>
      <w:proofErr w:type="spellEnd"/>
      <w:r w:rsidRPr="00B105DE">
        <w:rPr>
          <w:rFonts w:ascii="Calibri" w:hAnsi="Calibri" w:cs="Calibri"/>
          <w:color w:val="000000"/>
          <w:lang w:val="en-US"/>
        </w:rPr>
        <w:t xml:space="preserve"> у </w:t>
      </w:r>
      <w:proofErr w:type="spellStart"/>
      <w:r w:rsidRPr="00B105DE">
        <w:rPr>
          <w:rFonts w:ascii="Calibri" w:hAnsi="Calibri" w:cs="Calibri"/>
          <w:color w:val="000000"/>
          <w:lang w:val="en-US"/>
        </w:rPr>
        <w:t>руралним</w:t>
      </w:r>
      <w:proofErr w:type="spellEnd"/>
      <w:r w:rsidRPr="00B105DE">
        <w:rPr>
          <w:rFonts w:ascii="Calibri" w:hAnsi="Calibri" w:cs="Calibri"/>
          <w:color w:val="000000"/>
        </w:rPr>
        <w:t xml:space="preserve"> </w:t>
      </w:r>
      <w:proofErr w:type="spellStart"/>
      <w:r w:rsidRPr="00B105DE">
        <w:rPr>
          <w:rFonts w:ascii="Calibri" w:hAnsi="Calibri" w:cs="Calibri"/>
          <w:color w:val="000000"/>
          <w:lang w:val="en-US"/>
        </w:rPr>
        <w:t>подручјима</w:t>
      </w:r>
      <w:proofErr w:type="spellEnd"/>
      <w:r w:rsidRPr="00B105DE">
        <w:rPr>
          <w:rFonts w:ascii="Calibri" w:hAnsi="Calibri" w:cs="Calibri"/>
          <w:color w:val="000000"/>
          <w:lang w:val="en-US"/>
        </w:rPr>
        <w:t>.</w:t>
      </w:r>
      <w:r w:rsidRPr="00B105DE">
        <w:rPr>
          <w:rFonts w:ascii="Calibri" w:hAnsi="Calibri" w:cs="Calibri"/>
          <w:color w:val="000000"/>
          <w:lang w:val="sr-Cyrl-RS"/>
        </w:rPr>
        <w:t xml:space="preserve"> У</w:t>
      </w:r>
      <w:r w:rsidRPr="00B105DE">
        <w:rPr>
          <w:rFonts w:ascii="Calibri" w:hAnsi="Calibri" w:cs="Calibri"/>
          <w:color w:val="000000"/>
        </w:rPr>
        <w:t xml:space="preserve"> оквиру проширених права социјалне заштите успостављена је услуга „</w:t>
      </w:r>
      <w:r w:rsidRPr="00B105DE">
        <w:rPr>
          <w:rFonts w:ascii="Calibri" w:hAnsi="Calibri" w:cs="Calibri"/>
          <w:color w:val="000000"/>
          <w:lang w:val="sr-Cyrl-RS"/>
        </w:rPr>
        <w:t>П</w:t>
      </w:r>
      <w:r w:rsidRPr="00B105DE">
        <w:rPr>
          <w:rFonts w:ascii="Calibri" w:hAnsi="Calibri" w:cs="Calibri"/>
          <w:color w:val="000000"/>
        </w:rPr>
        <w:t>омоћ у кући за стара и болесна лица“.</w:t>
      </w:r>
      <w:r w:rsidRPr="00B105DE">
        <w:rPr>
          <w:rFonts w:ascii="Calibri" w:hAnsi="Calibri" w:cs="Calibri"/>
          <w:color w:val="000000"/>
          <w:lang w:val="sr-Cyrl-RS"/>
        </w:rPr>
        <w:t xml:space="preserve"> </w:t>
      </w:r>
      <w:r w:rsidRPr="00B105DE">
        <w:rPr>
          <w:rFonts w:ascii="Calibri" w:hAnsi="Calibri" w:cs="Calibri"/>
          <w:color w:val="000000"/>
        </w:rPr>
        <w:t xml:space="preserve">Услуга се финансира из наменских средстава трансфера </w:t>
      </w:r>
      <w:r w:rsidRPr="00B105DE">
        <w:rPr>
          <w:rFonts w:ascii="Calibri" w:hAnsi="Calibri" w:cs="Calibri"/>
        </w:rPr>
        <w:t>Министарства за рад, запошљавање, борачка и социјална питања и буџета општин</w:t>
      </w:r>
      <w:r w:rsidRPr="00B105DE">
        <w:rPr>
          <w:rFonts w:ascii="Calibri" w:hAnsi="Calibri" w:cs="Calibri"/>
          <w:color w:val="000000"/>
        </w:rPr>
        <w:t>е.</w:t>
      </w:r>
    </w:p>
    <w:p w14:paraId="2960CC70" w14:textId="77777777" w:rsidR="00873679" w:rsidRDefault="00873679" w:rsidP="00AE2036">
      <w:pPr>
        <w:pStyle w:val="NoSpacing"/>
        <w:jc w:val="both"/>
        <w:rPr>
          <w:rFonts w:ascii="Calibri" w:hAnsi="Calibri" w:cs="Calibri"/>
          <w:color w:val="000000"/>
        </w:rPr>
      </w:pPr>
      <w:r w:rsidRPr="00B105DE">
        <w:rPr>
          <w:rFonts w:ascii="Calibri" w:hAnsi="Calibri" w:cs="Calibri"/>
          <w:color w:val="000000"/>
        </w:rPr>
        <w:t>Проблеми у реализацији услуга социјалне заштите у оквиру проширених права су недовољна финансијска средства, недовољни капацитети за бољу институциону организацију услуга и ниска свест о значају спровођења услуга у циљу унапређења живота грађана како директих корисника услуга тако и њихових породица.</w:t>
      </w:r>
    </w:p>
    <w:p w14:paraId="7A3EFF2A" w14:textId="77777777" w:rsidR="00BA0AA0" w:rsidRPr="00B105DE" w:rsidRDefault="00BA0AA0" w:rsidP="00AE2036">
      <w:pPr>
        <w:pStyle w:val="NoSpacing"/>
        <w:jc w:val="both"/>
        <w:rPr>
          <w:rFonts w:ascii="Calibri" w:hAnsi="Calibri" w:cs="Calibri"/>
          <w:color w:val="000000"/>
        </w:rPr>
      </w:pPr>
    </w:p>
    <w:p w14:paraId="7D34D045" w14:textId="4AF82966" w:rsidR="00873679" w:rsidRPr="009A0CBA" w:rsidRDefault="00873679" w:rsidP="00AE2036">
      <w:pPr>
        <w:pStyle w:val="NoSpacing"/>
        <w:jc w:val="both"/>
        <w:rPr>
          <w:rFonts w:ascii="Calibri" w:hAnsi="Calibri" w:cs="Calibri"/>
        </w:rPr>
      </w:pPr>
      <w:r w:rsidRPr="00BA0AA0">
        <w:rPr>
          <w:rFonts w:ascii="Calibri" w:hAnsi="Calibri" w:cs="Calibri"/>
          <w:b/>
          <w:bCs/>
        </w:rPr>
        <w:t>Центар за породични смештај</w:t>
      </w:r>
      <w:r w:rsidRPr="00BA0AA0">
        <w:rPr>
          <w:rFonts w:ascii="Calibri" w:hAnsi="Calibri" w:cs="Calibri"/>
          <w:b/>
          <w:bCs/>
          <w:lang w:val="sr-Cyrl-RS"/>
        </w:rPr>
        <w:t xml:space="preserve"> </w:t>
      </w:r>
      <w:r w:rsidRPr="00BA0AA0">
        <w:rPr>
          <w:rFonts w:ascii="Calibri" w:hAnsi="Calibri" w:cs="Calibri"/>
          <w:b/>
          <w:bCs/>
        </w:rPr>
        <w:t>деце „Рада Ђулић Младеновић – Црна“ Милошевац</w:t>
      </w:r>
      <w:r w:rsidRPr="009A0CBA">
        <w:rPr>
          <w:rFonts w:ascii="Calibri" w:hAnsi="Calibri" w:cs="Calibri"/>
        </w:rPr>
        <w:t xml:space="preserve"> је почео са радом 1931. године и кроз </w:t>
      </w:r>
      <w:r w:rsidRPr="009A0CBA">
        <w:rPr>
          <w:rFonts w:ascii="Calibri" w:hAnsi="Calibri" w:cs="Calibri"/>
          <w:lang w:val="sr-Cyrl-RS"/>
        </w:rPr>
        <w:t>њега</w:t>
      </w:r>
      <w:r w:rsidRPr="009A0CBA">
        <w:rPr>
          <w:rFonts w:ascii="Calibri" w:hAnsi="Calibri" w:cs="Calibri"/>
        </w:rPr>
        <w:t xml:space="preserve"> је </w:t>
      </w:r>
      <w:r w:rsidRPr="009A0CBA">
        <w:rPr>
          <w:rFonts w:ascii="Calibri" w:hAnsi="Calibri" w:cs="Calibri"/>
          <w:lang w:val="sr-Cyrl-RS"/>
        </w:rPr>
        <w:t>до дан</w:t>
      </w:r>
      <w:r w:rsidR="00BA0AA0">
        <w:rPr>
          <w:rFonts w:ascii="Calibri" w:hAnsi="Calibri" w:cs="Calibri"/>
          <w:lang w:val="sr-Cyrl-RS"/>
        </w:rPr>
        <w:t>а</w:t>
      </w:r>
      <w:r w:rsidRPr="009A0CBA">
        <w:rPr>
          <w:rFonts w:ascii="Calibri" w:hAnsi="Calibri" w:cs="Calibri"/>
          <w:lang w:val="sr-Cyrl-RS"/>
        </w:rPr>
        <w:t xml:space="preserve">с </w:t>
      </w:r>
      <w:r w:rsidRPr="009A0CBA">
        <w:rPr>
          <w:rFonts w:ascii="Calibri" w:hAnsi="Calibri" w:cs="Calibri"/>
        </w:rPr>
        <w:t xml:space="preserve">прошло </w:t>
      </w:r>
      <w:r w:rsidRPr="009A0CBA">
        <w:rPr>
          <w:rFonts w:ascii="Calibri" w:hAnsi="Calibri" w:cs="Calibri"/>
          <w:lang w:val="sr-Cyrl-RS"/>
        </w:rPr>
        <w:t>неколико хиљада</w:t>
      </w:r>
      <w:r w:rsidRPr="009A0CBA">
        <w:rPr>
          <w:rFonts w:ascii="Calibri" w:hAnsi="Calibri" w:cs="Calibri"/>
        </w:rPr>
        <w:t xml:space="preserve"> деце.</w:t>
      </w:r>
    </w:p>
    <w:p w14:paraId="6E26EBEA" w14:textId="77777777" w:rsidR="00873679" w:rsidRPr="00B105DE" w:rsidRDefault="00873679" w:rsidP="00AE2036">
      <w:pPr>
        <w:pStyle w:val="NoSpacing"/>
        <w:jc w:val="both"/>
        <w:rPr>
          <w:rFonts w:ascii="Calibri" w:hAnsi="Calibri" w:cs="Calibri"/>
          <w:lang w:val="sr-Latn-RS" w:eastAsia="sr-Latn-RS"/>
        </w:rPr>
      </w:pPr>
      <w:r w:rsidRPr="009A0CBA">
        <w:rPr>
          <w:rFonts w:ascii="Calibri" w:hAnsi="Calibri" w:cs="Calibri"/>
        </w:rPr>
        <w:t xml:space="preserve">У </w:t>
      </w:r>
      <w:r w:rsidRPr="009A0CBA">
        <w:rPr>
          <w:rFonts w:ascii="Calibri" w:hAnsi="Calibri" w:cs="Calibri"/>
          <w:lang w:val="sr-Cyrl-RS"/>
        </w:rPr>
        <w:t>Ц</w:t>
      </w:r>
      <w:r w:rsidRPr="009A0CBA">
        <w:rPr>
          <w:rFonts w:ascii="Calibri" w:hAnsi="Calibri" w:cs="Calibri"/>
        </w:rPr>
        <w:t>ентру је запослено десет радника: директор, 3 социјална</w:t>
      </w:r>
      <w:r w:rsidRPr="009A0CBA">
        <w:rPr>
          <w:rFonts w:ascii="Calibri" w:hAnsi="Calibri" w:cs="Calibri"/>
          <w:lang w:val="sr-Cyrl-RS"/>
        </w:rPr>
        <w:t xml:space="preserve"> </w:t>
      </w:r>
      <w:r w:rsidRPr="009A0CBA">
        <w:rPr>
          <w:rFonts w:ascii="Calibri" w:hAnsi="Calibri" w:cs="Calibri"/>
        </w:rPr>
        <w:t>радника, 1 педагог, 1 психолог и 4 административна радника и техничка радника</w:t>
      </w:r>
      <w:r w:rsidRPr="009A0CBA">
        <w:rPr>
          <w:rFonts w:ascii="Calibri" w:hAnsi="Calibri" w:cs="Calibri"/>
          <w:lang w:val="sr-Cyrl-RS"/>
        </w:rPr>
        <w:t xml:space="preserve">, који </w:t>
      </w:r>
      <w:r w:rsidRPr="00B105DE">
        <w:rPr>
          <w:rFonts w:ascii="Calibri" w:hAnsi="Calibri" w:cs="Calibri"/>
          <w:lang w:val="sr-Latn-RS" w:eastAsia="sr-Latn-RS"/>
        </w:rPr>
        <w:t>непосредно врш</w:t>
      </w:r>
      <w:r w:rsidRPr="00B105DE">
        <w:rPr>
          <w:rFonts w:ascii="Calibri" w:hAnsi="Calibri" w:cs="Calibri"/>
          <w:lang w:val="sr-Cyrl-RS" w:eastAsia="sr-Latn-RS"/>
        </w:rPr>
        <w:t>е</w:t>
      </w:r>
      <w:r w:rsidRPr="00B105DE">
        <w:rPr>
          <w:rFonts w:ascii="Calibri" w:hAnsi="Calibri" w:cs="Calibri"/>
          <w:lang w:val="sr-Latn-RS" w:eastAsia="sr-Latn-RS"/>
        </w:rPr>
        <w:t xml:space="preserve"> смештај деце без родитељског старања у хранитељске породице, врш</w:t>
      </w:r>
      <w:r w:rsidRPr="00B105DE">
        <w:rPr>
          <w:rFonts w:ascii="Calibri" w:hAnsi="Calibri" w:cs="Calibri"/>
          <w:lang w:val="sr-Cyrl-RS" w:eastAsia="sr-Latn-RS"/>
        </w:rPr>
        <w:t>е</w:t>
      </w:r>
      <w:r w:rsidRPr="00B105DE">
        <w:rPr>
          <w:rFonts w:ascii="Calibri" w:hAnsi="Calibri" w:cs="Calibri"/>
          <w:lang w:val="sr-Latn-RS" w:eastAsia="sr-Latn-RS"/>
        </w:rPr>
        <w:t xml:space="preserve"> увид у рад и пружа</w:t>
      </w:r>
      <w:r w:rsidRPr="00B105DE">
        <w:rPr>
          <w:rFonts w:ascii="Calibri" w:hAnsi="Calibri" w:cs="Calibri"/>
          <w:lang w:val="sr-Cyrl-RS" w:eastAsia="sr-Latn-RS"/>
        </w:rPr>
        <w:t xml:space="preserve">ју </w:t>
      </w:r>
      <w:r w:rsidRPr="00B105DE">
        <w:rPr>
          <w:rFonts w:ascii="Calibri" w:hAnsi="Calibri" w:cs="Calibri"/>
          <w:lang w:val="sr-Latn-RS" w:eastAsia="sr-Latn-RS"/>
        </w:rPr>
        <w:t>стручну помоћ породицама којима су деца поверена на чување и васпитање све док се не обезбеде услови за</w:t>
      </w:r>
      <w:r w:rsidRPr="00B105DE">
        <w:rPr>
          <w:rFonts w:ascii="Calibri" w:hAnsi="Calibri" w:cs="Calibri"/>
          <w:lang w:val="sr-Cyrl-RS" w:eastAsia="sr-Latn-RS"/>
        </w:rPr>
        <w:t xml:space="preserve"> </w:t>
      </w:r>
      <w:r w:rsidRPr="00B105DE">
        <w:rPr>
          <w:rFonts w:ascii="Calibri" w:hAnsi="Calibri" w:cs="Calibri"/>
          <w:lang w:val="sr-Latn-RS" w:eastAsia="sr-Latn-RS"/>
        </w:rPr>
        <w:t>повратак у породици порекла, односно до оспособљавања за самосталан живот.</w:t>
      </w:r>
    </w:p>
    <w:p w14:paraId="66355755" w14:textId="2D591981" w:rsidR="00873679" w:rsidRPr="00B105DE" w:rsidRDefault="00873679" w:rsidP="00AE2036">
      <w:pPr>
        <w:pStyle w:val="NoSpacing"/>
        <w:jc w:val="both"/>
        <w:rPr>
          <w:rFonts w:ascii="Calibri" w:hAnsi="Calibri" w:cs="Calibri"/>
          <w:lang w:val="sr-Latn-RS" w:eastAsia="sr-Latn-RS"/>
        </w:rPr>
      </w:pPr>
      <w:r w:rsidRPr="00B105DE">
        <w:rPr>
          <w:rFonts w:ascii="Calibri" w:hAnsi="Calibri" w:cs="Calibri"/>
          <w:lang w:val="sr-Cyrl-RS" w:eastAsia="sr-Latn-RS"/>
        </w:rPr>
        <w:t xml:space="preserve">Капацитет попуњености установе је око 50%. </w:t>
      </w:r>
      <w:r w:rsidRPr="00B105DE">
        <w:rPr>
          <w:rFonts w:ascii="Calibri" w:hAnsi="Calibri" w:cs="Calibri"/>
        </w:rPr>
        <w:t>Установа збрињава и прима на смештај све више деце са одређеним тешкоћама у развоју.</w:t>
      </w:r>
      <w:r w:rsidRPr="00B105DE">
        <w:rPr>
          <w:rFonts w:ascii="Calibri" w:hAnsi="Calibri" w:cs="Calibri"/>
          <w:lang w:val="sr-Cyrl-RS"/>
        </w:rPr>
        <w:t xml:space="preserve"> </w:t>
      </w:r>
      <w:r w:rsidRPr="00B105DE">
        <w:rPr>
          <w:rFonts w:ascii="Calibri" w:hAnsi="Calibri" w:cs="Calibri"/>
          <w:lang w:val="sr-Latn-RS" w:eastAsia="sr-Latn-RS"/>
        </w:rPr>
        <w:t>У центру се реализују програми рада са</w:t>
      </w:r>
      <w:r w:rsidRPr="00B105DE">
        <w:rPr>
          <w:rFonts w:ascii="Calibri" w:hAnsi="Calibri" w:cs="Calibri"/>
          <w:lang w:val="sr-Cyrl-RS" w:eastAsia="sr-Latn-RS"/>
        </w:rPr>
        <w:t xml:space="preserve"> </w:t>
      </w:r>
      <w:r w:rsidRPr="00B105DE">
        <w:rPr>
          <w:rFonts w:ascii="Calibri" w:hAnsi="Calibri" w:cs="Calibri"/>
          <w:lang w:val="sr-Latn-RS" w:eastAsia="sr-Latn-RS"/>
        </w:rPr>
        <w:t>децом и</w:t>
      </w:r>
      <w:r w:rsidRPr="00B105DE">
        <w:rPr>
          <w:rFonts w:ascii="Calibri" w:hAnsi="Calibri" w:cs="Calibri"/>
          <w:lang w:val="sr-Cyrl-RS" w:eastAsia="sr-Latn-RS"/>
        </w:rPr>
        <w:t xml:space="preserve"> </w:t>
      </w:r>
      <w:r w:rsidRPr="00B105DE">
        <w:rPr>
          <w:rFonts w:ascii="Calibri" w:hAnsi="Calibri" w:cs="Calibri"/>
          <w:lang w:val="sr-Latn-RS" w:eastAsia="sr-Latn-RS"/>
        </w:rPr>
        <w:t>хранитељима, програми подршке осамостаљивању младих, културно - забавни садржаји, спортско -</w:t>
      </w:r>
      <w:r w:rsidRPr="00B105DE">
        <w:rPr>
          <w:rFonts w:ascii="Calibri" w:hAnsi="Calibri" w:cs="Calibri"/>
          <w:lang w:val="sr-Cyrl-RS" w:eastAsia="sr-Latn-RS"/>
        </w:rPr>
        <w:t xml:space="preserve"> </w:t>
      </w:r>
      <w:r w:rsidRPr="00B105DE">
        <w:rPr>
          <w:rFonts w:ascii="Calibri" w:hAnsi="Calibri" w:cs="Calibri"/>
          <w:lang w:val="sr-Latn-RS" w:eastAsia="sr-Latn-RS"/>
        </w:rPr>
        <w:t>рекреативни садржаји, радионице.</w:t>
      </w:r>
    </w:p>
    <w:p w14:paraId="2764444D" w14:textId="77777777" w:rsidR="00873679" w:rsidRPr="00B105DE" w:rsidRDefault="00873679" w:rsidP="00AE2036">
      <w:pPr>
        <w:pStyle w:val="NoSpacing"/>
        <w:jc w:val="both"/>
        <w:rPr>
          <w:rFonts w:ascii="Calibri" w:hAnsi="Calibri" w:cs="Calibri"/>
          <w:lang w:val="sr-Latn-RS" w:eastAsia="sr-Latn-RS"/>
        </w:rPr>
      </w:pPr>
      <w:r w:rsidRPr="00B105DE">
        <w:rPr>
          <w:rFonts w:ascii="Calibri" w:hAnsi="Calibri" w:cs="Calibri"/>
          <w:lang w:val="sr-Latn-RS" w:eastAsia="sr-Latn-RS"/>
        </w:rPr>
        <w:t>Активности се реализују у оквиру: клуба деце, клуба хранитеља, приредби,</w:t>
      </w:r>
      <w:r w:rsidRPr="00B105DE">
        <w:rPr>
          <w:rFonts w:ascii="Calibri" w:hAnsi="Calibri" w:cs="Calibri"/>
          <w:lang w:val="sr-Cyrl-RS" w:eastAsia="sr-Latn-RS"/>
        </w:rPr>
        <w:t xml:space="preserve"> </w:t>
      </w:r>
      <w:r w:rsidRPr="00B105DE">
        <w:rPr>
          <w:rFonts w:ascii="Calibri" w:hAnsi="Calibri" w:cs="Calibri"/>
          <w:lang w:val="sr-Latn-RS" w:eastAsia="sr-Latn-RS"/>
        </w:rPr>
        <w:t>спортских такмичења, рекреативне наставе, екскурзија, издавања часописа „Хранитељица“. Центар за породични</w:t>
      </w:r>
      <w:r w:rsidRPr="00B105DE">
        <w:rPr>
          <w:rFonts w:ascii="Calibri" w:hAnsi="Calibri" w:cs="Calibri"/>
          <w:lang w:val="sr-Cyrl-RS" w:eastAsia="sr-Latn-RS"/>
        </w:rPr>
        <w:t xml:space="preserve"> </w:t>
      </w:r>
      <w:r w:rsidRPr="00B105DE">
        <w:rPr>
          <w:rFonts w:ascii="Calibri" w:hAnsi="Calibri" w:cs="Calibri"/>
          <w:lang w:val="sr-Latn-RS" w:eastAsia="sr-Latn-RS"/>
        </w:rPr>
        <w:t>смештај деце има добру комуникацију са свим установама у окружењу, посебно са локалном самоуправом.</w:t>
      </w:r>
    </w:p>
    <w:p w14:paraId="52EB14F6" w14:textId="77777777" w:rsidR="00BC691D" w:rsidRPr="001918DC" w:rsidRDefault="00BC691D" w:rsidP="00AE2036">
      <w:pPr>
        <w:jc w:val="both"/>
        <w:rPr>
          <w:b/>
          <w:bCs/>
          <w:i/>
          <w:iCs/>
          <w:color w:val="2F5496" w:themeColor="accent5" w:themeShade="BF"/>
          <w:lang w:val="ru-RU"/>
        </w:rPr>
      </w:pPr>
    </w:p>
    <w:p w14:paraId="38B606B8" w14:textId="06FBC5DF" w:rsidR="00873679" w:rsidRPr="00873679" w:rsidRDefault="00BC691D" w:rsidP="00AE2036">
      <w:pPr>
        <w:pStyle w:val="ListParagraph"/>
        <w:widowControl/>
        <w:numPr>
          <w:ilvl w:val="1"/>
          <w:numId w:val="30"/>
        </w:numPr>
        <w:autoSpaceDE/>
        <w:autoSpaceDN/>
        <w:spacing w:line="259" w:lineRule="auto"/>
        <w:ind w:left="0" w:firstLine="0"/>
        <w:jc w:val="both"/>
        <w:rPr>
          <w:rFonts w:asciiTheme="majorHAnsi" w:eastAsiaTheme="majorEastAsia" w:hAnsiTheme="majorHAnsi" w:cstheme="majorBidi"/>
          <w:b/>
          <w:bCs/>
          <w:i/>
          <w:iCs/>
          <w:color w:val="2E74B5" w:themeColor="accent1" w:themeShade="BF"/>
          <w:sz w:val="24"/>
          <w:szCs w:val="24"/>
        </w:rPr>
      </w:pPr>
      <w:bookmarkStart w:id="23" w:name="_Toc136948394"/>
      <w:proofErr w:type="spellStart"/>
      <w:r w:rsidRPr="00D409FF">
        <w:rPr>
          <w:rStyle w:val="Heading2Char"/>
          <w:b/>
          <w:bCs/>
          <w:i/>
          <w:iCs/>
          <w:sz w:val="24"/>
          <w:szCs w:val="24"/>
        </w:rPr>
        <w:t>Култура</w:t>
      </w:r>
      <w:proofErr w:type="spellEnd"/>
      <w:r w:rsidRPr="00D409FF">
        <w:rPr>
          <w:rStyle w:val="Heading2Char"/>
          <w:b/>
          <w:bCs/>
          <w:i/>
          <w:iCs/>
          <w:sz w:val="24"/>
          <w:szCs w:val="24"/>
        </w:rPr>
        <w:t xml:space="preserve"> и </w:t>
      </w:r>
      <w:proofErr w:type="spellStart"/>
      <w:r w:rsidRPr="00D409FF">
        <w:rPr>
          <w:rStyle w:val="Heading2Char"/>
          <w:b/>
          <w:bCs/>
          <w:i/>
          <w:iCs/>
          <w:color w:val="2F5496"/>
          <w:sz w:val="24"/>
          <w:szCs w:val="24"/>
        </w:rPr>
        <w:t>спорт</w:t>
      </w:r>
      <w:bookmarkEnd w:id="23"/>
      <w:proofErr w:type="spellEnd"/>
    </w:p>
    <w:p w14:paraId="75062AFF" w14:textId="77777777" w:rsidR="00BC691D" w:rsidRPr="001E2E39" w:rsidRDefault="00BC691D" w:rsidP="00AE2036">
      <w:pPr>
        <w:jc w:val="both"/>
        <w:rPr>
          <w:b/>
          <w:bCs/>
          <w:i/>
          <w:iCs/>
          <w:color w:val="2F5496" w:themeColor="accent5" w:themeShade="BF"/>
          <w:lang w:val="ru-RU"/>
        </w:rPr>
      </w:pPr>
    </w:p>
    <w:p w14:paraId="08AC6B95" w14:textId="4E342F79" w:rsidR="00BC691D" w:rsidRPr="00603D53" w:rsidRDefault="00BC691D" w:rsidP="00AE2036">
      <w:pPr>
        <w:pStyle w:val="ListParagraph"/>
        <w:widowControl/>
        <w:numPr>
          <w:ilvl w:val="2"/>
          <w:numId w:val="30"/>
        </w:numPr>
        <w:autoSpaceDE/>
        <w:autoSpaceDN/>
        <w:spacing w:after="160" w:line="259" w:lineRule="auto"/>
        <w:ind w:left="0" w:firstLine="0"/>
        <w:jc w:val="both"/>
        <w:rPr>
          <w:b/>
          <w:bCs/>
          <w:i/>
          <w:iCs/>
          <w:color w:val="2F5496"/>
          <w:lang w:val="ru-RU"/>
        </w:rPr>
      </w:pPr>
      <w:r w:rsidRPr="00603D53">
        <w:rPr>
          <w:b/>
          <w:bCs/>
          <w:i/>
          <w:iCs/>
          <w:color w:val="2F5496"/>
          <w:lang w:val="ru-RU"/>
        </w:rPr>
        <w:t xml:space="preserve">Културна добра </w:t>
      </w:r>
      <w:r w:rsidR="00873679" w:rsidRPr="00603D53">
        <w:rPr>
          <w:b/>
          <w:bCs/>
          <w:i/>
          <w:iCs/>
          <w:color w:val="2F5496"/>
          <w:lang w:val="ru-RU"/>
        </w:rPr>
        <w:t>и верски објекти</w:t>
      </w:r>
    </w:p>
    <w:p w14:paraId="7957F16F" w14:textId="041D28E3" w:rsidR="00873679" w:rsidRPr="00B105DE" w:rsidRDefault="00873679" w:rsidP="00AE2036">
      <w:pPr>
        <w:pStyle w:val="NoSpacing"/>
        <w:jc w:val="both"/>
        <w:rPr>
          <w:rFonts w:ascii="Calibri" w:hAnsi="Calibri" w:cs="Calibri"/>
          <w:lang w:val="sr-Cyrl-RS"/>
        </w:rPr>
      </w:pPr>
      <w:r w:rsidRPr="00B105DE">
        <w:rPr>
          <w:rFonts w:ascii="Calibri" w:hAnsi="Calibri" w:cs="Calibri"/>
          <w:lang w:val="sr-Cyrl-RS"/>
        </w:rPr>
        <w:t xml:space="preserve">Народи из разних крајева наше земље допринели су културној фузији, толерантности и богатој обичајној и језичкој култури у општини </w:t>
      </w:r>
      <w:r w:rsidR="00453AE2">
        <w:rPr>
          <w:rFonts w:ascii="Calibri" w:hAnsi="Calibri" w:cs="Calibri"/>
          <w:lang w:val="sr-Cyrl-RS"/>
        </w:rPr>
        <w:t>Велика Плана</w:t>
      </w:r>
      <w:r w:rsidRPr="00B105DE">
        <w:rPr>
          <w:rFonts w:ascii="Calibri" w:hAnsi="Calibri" w:cs="Calibri"/>
          <w:lang w:val="sr-Cyrl-RS"/>
        </w:rPr>
        <w:t>.</w:t>
      </w:r>
    </w:p>
    <w:p w14:paraId="57C2F99F" w14:textId="0269C19E" w:rsidR="00873679" w:rsidRPr="00B105DE" w:rsidRDefault="00873679" w:rsidP="00AE2036">
      <w:pPr>
        <w:adjustRightInd w:val="0"/>
        <w:jc w:val="both"/>
        <w:rPr>
          <w:rFonts w:eastAsiaTheme="minorHAnsi"/>
        </w:rPr>
      </w:pPr>
      <w:proofErr w:type="spellStart"/>
      <w:r w:rsidRPr="00B105DE">
        <w:rPr>
          <w:rFonts w:eastAsiaTheme="minorHAnsi"/>
        </w:rPr>
        <w:t>Верска</w:t>
      </w:r>
      <w:proofErr w:type="spellEnd"/>
      <w:r w:rsidRPr="00B105DE">
        <w:rPr>
          <w:rFonts w:eastAsiaTheme="minorHAnsi"/>
        </w:rPr>
        <w:t xml:space="preserve"> </w:t>
      </w:r>
      <w:proofErr w:type="spellStart"/>
      <w:r w:rsidRPr="00B105DE">
        <w:rPr>
          <w:rFonts w:eastAsiaTheme="minorHAnsi"/>
        </w:rPr>
        <w:t>опредељеност</w:t>
      </w:r>
      <w:proofErr w:type="spellEnd"/>
      <w:r w:rsidRPr="00B105DE">
        <w:rPr>
          <w:rFonts w:eastAsiaTheme="minorHAnsi"/>
        </w:rPr>
        <w:t xml:space="preserve"> </w:t>
      </w:r>
      <w:proofErr w:type="spellStart"/>
      <w:r w:rsidRPr="00B105DE">
        <w:rPr>
          <w:rFonts w:eastAsiaTheme="minorHAnsi"/>
        </w:rPr>
        <w:t>становништва</w:t>
      </w:r>
      <w:proofErr w:type="spellEnd"/>
      <w:r w:rsidRPr="00B105DE">
        <w:rPr>
          <w:rFonts w:eastAsiaTheme="minorHAnsi"/>
        </w:rPr>
        <w:t xml:space="preserve"> </w:t>
      </w:r>
      <w:proofErr w:type="spellStart"/>
      <w:r w:rsidRPr="00B105DE">
        <w:rPr>
          <w:rFonts w:eastAsiaTheme="minorHAnsi"/>
        </w:rPr>
        <w:t>општине</w:t>
      </w:r>
      <w:proofErr w:type="spellEnd"/>
      <w:r w:rsidRPr="00B105DE">
        <w:rPr>
          <w:rFonts w:eastAsiaTheme="minorHAnsi"/>
        </w:rPr>
        <w:t xml:space="preserve"> </w:t>
      </w:r>
      <w:proofErr w:type="spellStart"/>
      <w:r w:rsidR="00453AE2">
        <w:rPr>
          <w:rFonts w:eastAsiaTheme="minorHAnsi"/>
        </w:rPr>
        <w:t>Велика</w:t>
      </w:r>
      <w:proofErr w:type="spellEnd"/>
      <w:r w:rsidR="00453AE2">
        <w:rPr>
          <w:rFonts w:eastAsiaTheme="minorHAnsi"/>
        </w:rPr>
        <w:t xml:space="preserve"> </w:t>
      </w:r>
      <w:proofErr w:type="spellStart"/>
      <w:r w:rsidR="00453AE2">
        <w:rPr>
          <w:rFonts w:eastAsiaTheme="minorHAnsi"/>
        </w:rPr>
        <w:t>Плана</w:t>
      </w:r>
      <w:proofErr w:type="spellEnd"/>
      <w:r w:rsidRPr="00B105DE">
        <w:rPr>
          <w:rFonts w:eastAsiaTheme="minorHAnsi"/>
        </w:rPr>
        <w:t xml:space="preserve"> </w:t>
      </w:r>
      <w:proofErr w:type="spellStart"/>
      <w:r w:rsidRPr="00B105DE">
        <w:rPr>
          <w:rFonts w:eastAsiaTheme="minorHAnsi"/>
        </w:rPr>
        <w:t>је</w:t>
      </w:r>
      <w:proofErr w:type="spellEnd"/>
      <w:r w:rsidRPr="00B105DE">
        <w:rPr>
          <w:rFonts w:eastAsiaTheme="minorHAnsi"/>
        </w:rPr>
        <w:t xml:space="preserve"> </w:t>
      </w:r>
      <w:proofErr w:type="spellStart"/>
      <w:r w:rsidRPr="00B105DE">
        <w:rPr>
          <w:rFonts w:eastAsiaTheme="minorHAnsi"/>
        </w:rPr>
        <w:t>хришћанство</w:t>
      </w:r>
      <w:proofErr w:type="spellEnd"/>
      <w:r w:rsidRPr="00B105DE">
        <w:rPr>
          <w:rFonts w:eastAsiaTheme="minorHAnsi"/>
        </w:rPr>
        <w:t xml:space="preserve"> – </w:t>
      </w:r>
      <w:proofErr w:type="spellStart"/>
      <w:r w:rsidRPr="00B105DE">
        <w:rPr>
          <w:rFonts w:eastAsiaTheme="minorHAnsi"/>
        </w:rPr>
        <w:t>православне</w:t>
      </w:r>
      <w:proofErr w:type="spellEnd"/>
      <w:r w:rsidR="00BA0AA0">
        <w:rPr>
          <w:rFonts w:eastAsiaTheme="minorHAnsi"/>
          <w:lang w:val="sr-Cyrl-RS"/>
        </w:rPr>
        <w:t xml:space="preserve"> </w:t>
      </w:r>
      <w:proofErr w:type="spellStart"/>
      <w:r w:rsidRPr="00B105DE">
        <w:rPr>
          <w:rFonts w:eastAsiaTheme="minorHAnsi"/>
        </w:rPr>
        <w:t>вероисповести</w:t>
      </w:r>
      <w:proofErr w:type="spellEnd"/>
      <w:r w:rsidRPr="00B105DE">
        <w:rPr>
          <w:rFonts w:eastAsiaTheme="minorHAnsi"/>
        </w:rPr>
        <w:t xml:space="preserve"> (</w:t>
      </w:r>
      <w:proofErr w:type="spellStart"/>
      <w:r w:rsidRPr="00B105DE">
        <w:rPr>
          <w:rFonts w:eastAsiaTheme="minorHAnsi"/>
        </w:rPr>
        <w:t>преко</w:t>
      </w:r>
      <w:proofErr w:type="spellEnd"/>
      <w:r w:rsidRPr="00B105DE">
        <w:rPr>
          <w:rFonts w:eastAsiaTheme="minorHAnsi"/>
        </w:rPr>
        <w:t xml:space="preserve"> 95 %). </w:t>
      </w:r>
      <w:proofErr w:type="spellStart"/>
      <w:r w:rsidRPr="00B105DE">
        <w:rPr>
          <w:rFonts w:eastAsiaTheme="minorHAnsi"/>
        </w:rPr>
        <w:t>На</w:t>
      </w:r>
      <w:proofErr w:type="spellEnd"/>
      <w:r w:rsidRPr="00B105DE">
        <w:rPr>
          <w:rFonts w:eastAsiaTheme="minorHAnsi"/>
        </w:rPr>
        <w:t xml:space="preserve"> </w:t>
      </w:r>
      <w:proofErr w:type="spellStart"/>
      <w:r w:rsidRPr="00B105DE">
        <w:rPr>
          <w:rFonts w:eastAsiaTheme="minorHAnsi"/>
        </w:rPr>
        <w:t>подручју</w:t>
      </w:r>
      <w:proofErr w:type="spellEnd"/>
      <w:r w:rsidRPr="00B105DE">
        <w:rPr>
          <w:rFonts w:eastAsiaTheme="minorHAnsi"/>
        </w:rPr>
        <w:t xml:space="preserve"> </w:t>
      </w:r>
      <w:proofErr w:type="spellStart"/>
      <w:r w:rsidRPr="00B105DE">
        <w:rPr>
          <w:rFonts w:eastAsiaTheme="minorHAnsi"/>
        </w:rPr>
        <w:t>општине</w:t>
      </w:r>
      <w:proofErr w:type="spellEnd"/>
      <w:r w:rsidRPr="00B105DE">
        <w:rPr>
          <w:rFonts w:eastAsiaTheme="minorHAnsi"/>
        </w:rPr>
        <w:t xml:space="preserve"> </w:t>
      </w:r>
      <w:proofErr w:type="spellStart"/>
      <w:r w:rsidRPr="00B105DE">
        <w:rPr>
          <w:rFonts w:eastAsiaTheme="minorHAnsi"/>
        </w:rPr>
        <w:t>налази</w:t>
      </w:r>
      <w:proofErr w:type="spellEnd"/>
      <w:r w:rsidRPr="00B105DE">
        <w:rPr>
          <w:rFonts w:eastAsiaTheme="minorHAnsi"/>
        </w:rPr>
        <w:t xml:space="preserve"> </w:t>
      </w:r>
      <w:proofErr w:type="spellStart"/>
      <w:r w:rsidRPr="00B105DE">
        <w:rPr>
          <w:rFonts w:eastAsiaTheme="minorHAnsi"/>
        </w:rPr>
        <w:t>се</w:t>
      </w:r>
      <w:proofErr w:type="spellEnd"/>
      <w:r w:rsidRPr="00B105DE">
        <w:rPr>
          <w:rFonts w:eastAsiaTheme="minorHAnsi"/>
        </w:rPr>
        <w:t xml:space="preserve"> 19 </w:t>
      </w:r>
      <w:proofErr w:type="spellStart"/>
      <w:r w:rsidRPr="00B105DE">
        <w:rPr>
          <w:rFonts w:eastAsiaTheme="minorHAnsi"/>
        </w:rPr>
        <w:t>храмова</w:t>
      </w:r>
      <w:proofErr w:type="spellEnd"/>
      <w:r w:rsidRPr="00B105DE">
        <w:rPr>
          <w:rFonts w:eastAsiaTheme="minorHAnsi"/>
        </w:rPr>
        <w:t xml:space="preserve"> </w:t>
      </w:r>
      <w:proofErr w:type="spellStart"/>
      <w:r w:rsidRPr="00B105DE">
        <w:rPr>
          <w:rFonts w:eastAsiaTheme="minorHAnsi"/>
        </w:rPr>
        <w:t>Српске</w:t>
      </w:r>
      <w:proofErr w:type="spellEnd"/>
      <w:r w:rsidRPr="00B105DE">
        <w:rPr>
          <w:rFonts w:eastAsiaTheme="minorHAnsi"/>
        </w:rPr>
        <w:t xml:space="preserve"> </w:t>
      </w:r>
      <w:proofErr w:type="spellStart"/>
      <w:r w:rsidRPr="00B105DE">
        <w:rPr>
          <w:rFonts w:eastAsiaTheme="minorHAnsi"/>
        </w:rPr>
        <w:t>православне</w:t>
      </w:r>
      <w:proofErr w:type="spellEnd"/>
      <w:r w:rsidR="00BA0AA0">
        <w:rPr>
          <w:rFonts w:eastAsiaTheme="minorHAnsi"/>
          <w:lang w:val="sr-Cyrl-RS"/>
        </w:rPr>
        <w:t xml:space="preserve"> </w:t>
      </w:r>
      <w:proofErr w:type="spellStart"/>
      <w:r w:rsidRPr="00B105DE">
        <w:rPr>
          <w:rFonts w:eastAsiaTheme="minorHAnsi"/>
        </w:rPr>
        <w:t>цркве</w:t>
      </w:r>
      <w:proofErr w:type="spellEnd"/>
      <w:r w:rsidRPr="00B105DE">
        <w:rPr>
          <w:rFonts w:eastAsiaTheme="minorHAnsi"/>
          <w:lang w:val="sr-Cyrl-RS"/>
        </w:rPr>
        <w:t xml:space="preserve"> и два знаменита манастира - </w:t>
      </w:r>
      <w:proofErr w:type="spellStart"/>
      <w:r w:rsidRPr="00B105DE">
        <w:rPr>
          <w:rFonts w:eastAsiaTheme="minorHAnsi"/>
        </w:rPr>
        <w:t>Копорин</w:t>
      </w:r>
      <w:proofErr w:type="spellEnd"/>
      <w:r w:rsidRPr="00B105DE">
        <w:rPr>
          <w:rFonts w:eastAsiaTheme="minorHAnsi"/>
        </w:rPr>
        <w:t xml:space="preserve"> и </w:t>
      </w:r>
      <w:proofErr w:type="spellStart"/>
      <w:r w:rsidRPr="00B105DE">
        <w:rPr>
          <w:rFonts w:eastAsiaTheme="minorHAnsi"/>
        </w:rPr>
        <w:t>Покајница</w:t>
      </w:r>
      <w:proofErr w:type="spellEnd"/>
      <w:r w:rsidRPr="00B105DE">
        <w:rPr>
          <w:rFonts w:eastAsiaTheme="minorHAnsi"/>
        </w:rPr>
        <w:t>.</w:t>
      </w:r>
    </w:p>
    <w:p w14:paraId="6DEF3807" w14:textId="430E04FB" w:rsidR="00873679" w:rsidRPr="00B105DE" w:rsidRDefault="00873679" w:rsidP="00AE2036">
      <w:pPr>
        <w:pStyle w:val="NoSpacing"/>
        <w:jc w:val="both"/>
        <w:rPr>
          <w:rFonts w:ascii="Calibri" w:hAnsi="Calibri" w:cs="Calibri"/>
        </w:rPr>
      </w:pPr>
      <w:r w:rsidRPr="00B105DE">
        <w:rPr>
          <w:rFonts w:ascii="Calibri" w:hAnsi="Calibri" w:cs="Calibri"/>
          <w:noProof/>
          <w:lang w:val="en-US"/>
        </w:rPr>
        <w:lastRenderedPageBreak/>
        <w:drawing>
          <wp:anchor distT="0" distB="0" distL="114300" distR="114300" simplePos="0" relativeHeight="251676672" behindDoc="0" locked="0" layoutInCell="1" allowOverlap="1" wp14:anchorId="677B3575" wp14:editId="1F22AB96">
            <wp:simplePos x="0" y="0"/>
            <wp:positionH relativeFrom="column">
              <wp:posOffset>2808605</wp:posOffset>
            </wp:positionH>
            <wp:positionV relativeFrom="paragraph">
              <wp:posOffset>68580</wp:posOffset>
            </wp:positionV>
            <wp:extent cx="3111500" cy="2057400"/>
            <wp:effectExtent l="0" t="0" r="0" b="0"/>
            <wp:wrapThrough wrapText="bothSides">
              <wp:wrapPolygon edited="0">
                <wp:start x="0" y="0"/>
                <wp:lineTo x="0" y="21400"/>
                <wp:lineTo x="21424" y="21400"/>
                <wp:lineTo x="21424" y="0"/>
                <wp:lineTo x="0" y="0"/>
              </wp:wrapPolygon>
            </wp:wrapThrough>
            <wp:docPr id="117727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115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05DE">
        <w:rPr>
          <w:rFonts w:ascii="Calibri" w:hAnsi="Calibri" w:cs="Calibri"/>
          <w:b/>
          <w:bCs/>
          <w:lang w:val="sr-Cyrl-RS"/>
        </w:rPr>
        <w:t>Манaстир Копорин</w:t>
      </w:r>
      <w:r w:rsidRPr="00B105DE">
        <w:rPr>
          <w:rFonts w:ascii="Calibri" w:hAnsi="Calibri" w:cs="Calibri"/>
          <w:lang w:val="sr-Cyrl-RS"/>
        </w:rPr>
        <w:t xml:space="preserve"> подигнут је за време владавине деспота Стефана (1389—1427) и смештен је у долини Копоринског потока и подножју Копоринске косе у атару Велике Плане. Манастирски комплекс сачињавају црква Светог Стефана, звонара са простором за продају свећа и других реликвија, извор лековите воде, башта, њиве,виногради и шуме. </w:t>
      </w:r>
      <w:r w:rsidRPr="00B105DE">
        <w:rPr>
          <w:rFonts w:ascii="Calibri" w:hAnsi="Calibri" w:cs="Calibri"/>
        </w:rPr>
        <w:t xml:space="preserve">Дуго се сматрало да је деспотов гроб у његовој највећој и најлепшој задужбини, манастиру Манасији, али после вишегодишњег испитивања, потврђена је аутентичност нађених костију у манастиру Копорин. Кивот са моштима отвара се сваке године 1. августа. </w:t>
      </w:r>
      <w:r w:rsidRPr="00B105DE">
        <w:rPr>
          <w:rFonts w:ascii="Calibri" w:hAnsi="Calibri" w:cs="Calibri"/>
          <w:lang w:val="sr-Cyrl-RS"/>
        </w:rPr>
        <w:t xml:space="preserve"> </w:t>
      </w:r>
      <w:r w:rsidRPr="00B105DE">
        <w:rPr>
          <w:rFonts w:ascii="Calibri" w:hAnsi="Calibri" w:cs="Calibri"/>
        </w:rPr>
        <w:t>Манастир Копорин се у народу сматра великом светињом, те га свакодневно посећују појединци и групе.</w:t>
      </w:r>
    </w:p>
    <w:p w14:paraId="0D455AA2" w14:textId="77777777" w:rsidR="00873679" w:rsidRPr="00B105DE" w:rsidRDefault="00873679" w:rsidP="00AE2036">
      <w:pPr>
        <w:pStyle w:val="NoSpacing"/>
        <w:jc w:val="both"/>
        <w:rPr>
          <w:rFonts w:ascii="Calibri" w:hAnsi="Calibri" w:cs="Calibri"/>
        </w:rPr>
      </w:pPr>
      <w:r w:rsidRPr="00B105DE">
        <w:rPr>
          <w:rFonts w:ascii="Calibri" w:hAnsi="Calibri" w:cs="Calibri"/>
          <w:b/>
          <w:bCs/>
        </w:rPr>
        <w:t>Манастир Покајница</w:t>
      </w:r>
      <w:r w:rsidRPr="00B105DE">
        <w:rPr>
          <w:rFonts w:ascii="Calibri" w:hAnsi="Calibri" w:cs="Calibri"/>
          <w:lang w:val="sr-Cyrl-RS"/>
        </w:rPr>
        <w:t xml:space="preserve"> </w:t>
      </w:r>
      <w:r w:rsidRPr="00B105DE">
        <w:rPr>
          <w:rFonts w:ascii="Calibri" w:hAnsi="Calibri" w:cs="Calibri"/>
        </w:rPr>
        <w:t>је велика светиња на два километра од “Цариградског друма“ односно пет километара од центра Велике Плане.</w:t>
      </w:r>
      <w:r w:rsidRPr="00B105DE">
        <w:rPr>
          <w:rFonts w:ascii="Calibri" w:hAnsi="Calibri" w:cs="Calibri"/>
          <w:lang w:val="sr-Cyrl-RS"/>
        </w:rPr>
        <w:t xml:space="preserve"> </w:t>
      </w:r>
      <w:r w:rsidRPr="00B105DE">
        <w:rPr>
          <w:rFonts w:ascii="Calibri" w:hAnsi="Calibri" w:cs="Calibri"/>
        </w:rPr>
        <w:t>Манастирска црква Брвнара посвећена је Светом оцу Николају Мирикијском (летњи Свети Никола) и улази у ред најзначајнијих цркава ове врсте у Србији, те је проглашена за споменик изузетне вредности. Цела грађевина лежи на каменим темељима</w:t>
      </w:r>
      <w:r w:rsidRPr="00B105DE">
        <w:rPr>
          <w:rFonts w:ascii="Calibri" w:hAnsi="Calibri" w:cs="Calibri"/>
          <w:lang w:val="sr-Cyrl-RS"/>
        </w:rPr>
        <w:t>,</w:t>
      </w:r>
      <w:r w:rsidRPr="00B105DE">
        <w:rPr>
          <w:rFonts w:ascii="Calibri" w:hAnsi="Calibri" w:cs="Calibri"/>
        </w:rPr>
        <w:t xml:space="preserve"> а грађена је од масивних храстових брвна.</w:t>
      </w:r>
      <w:r w:rsidRPr="00B105DE">
        <w:rPr>
          <w:rFonts w:ascii="Calibri" w:hAnsi="Calibri" w:cs="Calibri"/>
          <w:lang w:val="sr-Cyrl-RS"/>
        </w:rPr>
        <w:t xml:space="preserve"> </w:t>
      </w:r>
      <w:r w:rsidRPr="00B105DE">
        <w:rPr>
          <w:rFonts w:ascii="Calibri" w:hAnsi="Calibri" w:cs="Calibri"/>
        </w:rPr>
        <w:t>Саграђена је као задужбина војводе смедеревске нахије Вујице Вулићевића. Од свог народа презрен и отуђен као нечастан човек у хришћанском покајању подиже ову цркву, после убиства Карађорђа у Радовањском лугу 1817. године. Сам народ јој је дао име Покајница, тумачећи овај чин као знак покајања Вујице Вулићевића за убиство свог кума и вође првог српског устанка против Турака, Ђорђа Петровића-Карађорђа.</w:t>
      </w:r>
    </w:p>
    <w:p w14:paraId="38B2B685" w14:textId="0BE1EABA" w:rsidR="00873679" w:rsidRPr="00B105DE" w:rsidRDefault="00873679" w:rsidP="00AE2036">
      <w:pPr>
        <w:pStyle w:val="NoSpacing"/>
        <w:jc w:val="both"/>
        <w:rPr>
          <w:rFonts w:ascii="Calibri" w:hAnsi="Calibri" w:cs="Calibri"/>
          <w:lang w:val="sr-Cyrl-RS"/>
        </w:rPr>
      </w:pPr>
      <w:r w:rsidRPr="008E2726">
        <w:rPr>
          <w:rFonts w:ascii="Calibri" w:hAnsi="Calibri" w:cs="Calibri"/>
          <w:b/>
          <w:bCs/>
          <w:lang w:val="sr-Cyrl-RS"/>
        </w:rPr>
        <w:t xml:space="preserve">Црква Светог великомученика Георгија </w:t>
      </w:r>
      <w:r w:rsidRPr="008E2726">
        <w:rPr>
          <w:rFonts w:ascii="Calibri" w:hAnsi="Calibri" w:cs="Calibri"/>
          <w:lang w:val="sr-Cyrl-RS"/>
        </w:rPr>
        <w:t>у Крњеву</w:t>
      </w:r>
      <w:r w:rsidRPr="00B105DE">
        <w:rPr>
          <w:rFonts w:ascii="Calibri" w:hAnsi="Calibri" w:cs="Calibri"/>
          <w:lang w:val="sr-Cyrl-RS"/>
        </w:rPr>
        <w:t xml:space="preserve"> је саграђена у 18.веку. Посебну вредност представљају детаљи у дрвету и орнаментика. У делу порте језграда старе школе саграђена 1779. године и сматра се претечом Велике школе у</w:t>
      </w:r>
      <w:r w:rsidRPr="00B105DE">
        <w:rPr>
          <w:rFonts w:ascii="Calibri" w:hAnsi="Calibri" w:cs="Calibri"/>
          <w:lang w:val="en-US"/>
        </w:rPr>
        <w:t xml:space="preserve"> </w:t>
      </w:r>
      <w:r w:rsidRPr="00B105DE">
        <w:rPr>
          <w:rFonts w:ascii="Calibri" w:hAnsi="Calibri" w:cs="Calibri"/>
          <w:lang w:val="sr-Cyrl-RS"/>
        </w:rPr>
        <w:t>Београду.</w:t>
      </w:r>
    </w:p>
    <w:p w14:paraId="3B10D29A" w14:textId="1A5DEF74" w:rsidR="00873679" w:rsidRPr="00B105DE" w:rsidRDefault="00873679" w:rsidP="00AE2036">
      <w:pPr>
        <w:pStyle w:val="NoSpacing"/>
        <w:jc w:val="both"/>
        <w:rPr>
          <w:rFonts w:ascii="Calibri" w:hAnsi="Calibri" w:cs="Calibri"/>
          <w:lang w:val="sr-Cyrl-RS"/>
        </w:rPr>
      </w:pPr>
      <w:r w:rsidRPr="008E2726">
        <w:rPr>
          <w:rFonts w:ascii="Calibri" w:hAnsi="Calibri" w:cs="Calibri"/>
          <w:b/>
          <w:bCs/>
          <w:lang w:val="sr-Cyrl-RS"/>
        </w:rPr>
        <w:t>Цркве Светих апостола Петра и Павла</w:t>
      </w:r>
      <w:r w:rsidRPr="00B105DE">
        <w:rPr>
          <w:rFonts w:ascii="Calibri" w:hAnsi="Calibri" w:cs="Calibri"/>
          <w:lang w:val="sr-Cyrl-RS"/>
        </w:rPr>
        <w:t xml:space="preserve"> налазе се близу центра Лозовика. Вероватан почетак градње цркве брвнаре је 1806. година. Има облик брода. Друга црква је подигнута 1894. године од тврдог материјала и у њој се чувају књиге с краја 18. века.</w:t>
      </w:r>
    </w:p>
    <w:p w14:paraId="0F6C1FF6" w14:textId="74F6975E" w:rsidR="00873679" w:rsidRPr="00B105DE" w:rsidRDefault="00873679" w:rsidP="00AE2036">
      <w:pPr>
        <w:pStyle w:val="NoSpacing"/>
        <w:jc w:val="both"/>
        <w:rPr>
          <w:rFonts w:ascii="Calibri" w:hAnsi="Calibri" w:cs="Calibri"/>
          <w:lang w:val="sr-Cyrl-RS"/>
        </w:rPr>
      </w:pPr>
      <w:r w:rsidRPr="008E2726">
        <w:rPr>
          <w:rFonts w:ascii="Calibri" w:hAnsi="Calibri" w:cs="Calibri"/>
          <w:b/>
          <w:bCs/>
        </w:rPr>
        <w:t>Цркву Светог Архангела Гаврила, цркву Захвалницу,</w:t>
      </w:r>
      <w:r w:rsidRPr="00B105DE">
        <w:rPr>
          <w:rFonts w:ascii="Calibri" w:hAnsi="Calibri" w:cs="Calibri"/>
        </w:rPr>
        <w:t xml:space="preserve"> саградио је 1930. године краљ Александар I Карађорђевић, као минијатуру опленачке цркве.</w:t>
      </w:r>
      <w:r w:rsidRPr="00B105DE">
        <w:rPr>
          <w:rFonts w:ascii="Calibri" w:hAnsi="Calibri" w:cs="Calibri"/>
          <w:lang w:val="sr-Cyrl-RS"/>
        </w:rPr>
        <w:t xml:space="preserve"> </w:t>
      </w:r>
      <w:r w:rsidRPr="00B105DE">
        <w:rPr>
          <w:rFonts w:ascii="Calibri" w:hAnsi="Calibri" w:cs="Calibri"/>
        </w:rPr>
        <w:t>Олтар цркве стоји на месту где се налазила колиба Драгића Вујкића из села Радовања, у којој је убијен вођа Првог српског устанка, Ђорђе Петровић-Карађорђе. У лађи цркве налази се портрет Карађорђа у природној величини из млађих дана, рад познатог сликара Паје Јовановића.</w:t>
      </w:r>
    </w:p>
    <w:p w14:paraId="4212D4D1" w14:textId="73ED80EC" w:rsidR="00873679" w:rsidRDefault="00873679" w:rsidP="00AE2036">
      <w:pPr>
        <w:pStyle w:val="NoSpacing"/>
        <w:jc w:val="both"/>
        <w:rPr>
          <w:rFonts w:ascii="Calibri" w:hAnsi="Calibri" w:cs="Calibri"/>
          <w:lang w:val="sr-Cyrl-RS"/>
        </w:rPr>
      </w:pPr>
      <w:r w:rsidRPr="00B105DE">
        <w:rPr>
          <w:rFonts w:ascii="Calibri" w:hAnsi="Calibri" w:cs="Calibri"/>
          <w:lang w:val="sr-Cyrl-RS"/>
        </w:rPr>
        <w:t xml:space="preserve">Од светих храмова треба споменути цркву </w:t>
      </w:r>
      <w:r w:rsidR="00D03D78">
        <w:rPr>
          <w:rFonts w:ascii="Calibri" w:hAnsi="Calibri" w:cs="Calibri"/>
          <w:lang w:val="sr-Cyrl-RS"/>
        </w:rPr>
        <w:t xml:space="preserve"> </w:t>
      </w:r>
      <w:r w:rsidRPr="00B105DE">
        <w:rPr>
          <w:rFonts w:ascii="Calibri" w:hAnsi="Calibri" w:cs="Calibri"/>
          <w:lang w:val="sr-Cyrl-RS"/>
        </w:rPr>
        <w:t>Вазнесења Христовог у С. Селу, из 1884. чије је иконе сликао познати српски сликар Ђорђе Крстић, цркву Свете Богородице у Марковцу, из 1872. чији је животопис урадио Наум Андрић и малу цркву, капелу Светог Лазара у Ракинцу, која је по предању везана за одлазак кнеза Лазара у бој на Косово.</w:t>
      </w:r>
    </w:p>
    <w:p w14:paraId="0192D73D" w14:textId="77777777" w:rsidR="00873679" w:rsidRPr="006245E9" w:rsidRDefault="00873679" w:rsidP="00AE2036">
      <w:pPr>
        <w:jc w:val="both"/>
        <w:rPr>
          <w:i/>
          <w:iCs/>
          <w:lang w:val="en-GB"/>
        </w:rPr>
      </w:pPr>
    </w:p>
    <w:p w14:paraId="52B10416" w14:textId="527DD832" w:rsidR="00873679" w:rsidRPr="00873679" w:rsidRDefault="00BC691D" w:rsidP="00AE2036">
      <w:pPr>
        <w:pStyle w:val="ListParagraph"/>
        <w:widowControl/>
        <w:numPr>
          <w:ilvl w:val="2"/>
          <w:numId w:val="30"/>
        </w:numPr>
        <w:autoSpaceDE/>
        <w:autoSpaceDN/>
        <w:spacing w:after="160" w:line="259" w:lineRule="auto"/>
        <w:ind w:left="0" w:firstLine="0"/>
        <w:jc w:val="both"/>
        <w:rPr>
          <w:b/>
          <w:bCs/>
          <w:i/>
          <w:iCs/>
          <w:color w:val="2F5496"/>
          <w:lang w:val="ru-RU"/>
        </w:rPr>
      </w:pPr>
      <w:proofErr w:type="spellStart"/>
      <w:r w:rsidRPr="002C45AF">
        <w:rPr>
          <w:b/>
          <w:bCs/>
          <w:i/>
          <w:iCs/>
          <w:color w:val="2F5496"/>
        </w:rPr>
        <w:t>Објекти</w:t>
      </w:r>
      <w:proofErr w:type="spellEnd"/>
      <w:r w:rsidRPr="002C45AF">
        <w:rPr>
          <w:b/>
          <w:bCs/>
          <w:i/>
          <w:iCs/>
          <w:color w:val="2F5496"/>
        </w:rPr>
        <w:t xml:space="preserve"> </w:t>
      </w:r>
      <w:proofErr w:type="spellStart"/>
      <w:r w:rsidRPr="002C45AF">
        <w:rPr>
          <w:b/>
          <w:bCs/>
          <w:i/>
          <w:iCs/>
          <w:color w:val="2F5496"/>
        </w:rPr>
        <w:t>културе</w:t>
      </w:r>
      <w:proofErr w:type="spellEnd"/>
    </w:p>
    <w:p w14:paraId="6BF6902A" w14:textId="53DD5B0D" w:rsidR="00873679" w:rsidRPr="00B105DE" w:rsidRDefault="00873679" w:rsidP="00AE2036">
      <w:pPr>
        <w:pStyle w:val="NoSpacing"/>
        <w:jc w:val="both"/>
        <w:rPr>
          <w:rFonts w:ascii="Calibri" w:hAnsi="Calibri" w:cs="Calibri"/>
        </w:rPr>
      </w:pPr>
      <w:r w:rsidRPr="00B105DE">
        <w:rPr>
          <w:rFonts w:ascii="Calibri" w:hAnsi="Calibri" w:cs="Calibri"/>
        </w:rPr>
        <w:t xml:space="preserve">Културне садржаје у општини </w:t>
      </w:r>
      <w:r w:rsidR="00453AE2">
        <w:rPr>
          <w:rFonts w:ascii="Calibri" w:hAnsi="Calibri" w:cs="Calibri"/>
        </w:rPr>
        <w:t>Велика Плана</w:t>
      </w:r>
      <w:r w:rsidRPr="00B105DE">
        <w:rPr>
          <w:rFonts w:ascii="Calibri" w:hAnsi="Calibri" w:cs="Calibri"/>
        </w:rPr>
        <w:t xml:space="preserve"> репрезентују установе културе:</w:t>
      </w:r>
    </w:p>
    <w:p w14:paraId="6D0582BB" w14:textId="4C0DD1C0" w:rsidR="00873679" w:rsidRPr="00B105DE" w:rsidRDefault="00873679" w:rsidP="00AE2036">
      <w:pPr>
        <w:pStyle w:val="NoSpacing"/>
        <w:numPr>
          <w:ilvl w:val="0"/>
          <w:numId w:val="41"/>
        </w:numPr>
        <w:jc w:val="both"/>
        <w:rPr>
          <w:rFonts w:ascii="Calibri" w:hAnsi="Calibri" w:cs="Calibri"/>
        </w:rPr>
      </w:pPr>
      <w:r w:rsidRPr="00B105DE">
        <w:rPr>
          <w:rFonts w:ascii="Calibri" w:hAnsi="Calibri" w:cs="Calibri"/>
        </w:rPr>
        <w:t xml:space="preserve">ЈУ Центар за културу „Масука“ </w:t>
      </w:r>
      <w:r w:rsidR="00453AE2">
        <w:rPr>
          <w:rFonts w:ascii="Calibri" w:hAnsi="Calibri" w:cs="Calibri"/>
        </w:rPr>
        <w:t>Велика Плана</w:t>
      </w:r>
    </w:p>
    <w:p w14:paraId="07753A4C" w14:textId="77777777" w:rsidR="00873679" w:rsidRPr="00B105DE" w:rsidRDefault="00873679" w:rsidP="00AE2036">
      <w:pPr>
        <w:pStyle w:val="NoSpacing"/>
        <w:numPr>
          <w:ilvl w:val="0"/>
          <w:numId w:val="41"/>
        </w:numPr>
        <w:jc w:val="both"/>
        <w:rPr>
          <w:rFonts w:ascii="Calibri" w:hAnsi="Calibri" w:cs="Calibri"/>
        </w:rPr>
      </w:pPr>
      <w:r w:rsidRPr="00B105DE">
        <w:rPr>
          <w:rFonts w:ascii="Calibri" w:hAnsi="Calibri" w:cs="Calibri"/>
        </w:rPr>
        <w:t>ЈУ Дом културе „Влада Марјановић“ Старо Село</w:t>
      </w:r>
    </w:p>
    <w:p w14:paraId="374A1A8D" w14:textId="01C2BA5B" w:rsidR="00873679" w:rsidRPr="00B105DE" w:rsidRDefault="00873679" w:rsidP="00AE2036">
      <w:pPr>
        <w:pStyle w:val="NoSpacing"/>
        <w:numPr>
          <w:ilvl w:val="0"/>
          <w:numId w:val="41"/>
        </w:numPr>
        <w:jc w:val="both"/>
        <w:rPr>
          <w:rFonts w:ascii="Calibri" w:hAnsi="Calibri" w:cs="Calibri"/>
        </w:rPr>
      </w:pPr>
      <w:r w:rsidRPr="00B105DE">
        <w:rPr>
          <w:rFonts w:ascii="Calibri" w:hAnsi="Calibri" w:cs="Calibri"/>
        </w:rPr>
        <w:lastRenderedPageBreak/>
        <w:t xml:space="preserve">Библиотека ''Радоје Домановић'' </w:t>
      </w:r>
      <w:r w:rsidR="00453AE2">
        <w:rPr>
          <w:rFonts w:ascii="Calibri" w:hAnsi="Calibri" w:cs="Calibri"/>
        </w:rPr>
        <w:t>Велика Плана</w:t>
      </w:r>
    </w:p>
    <w:p w14:paraId="30E95BC1" w14:textId="77777777" w:rsidR="00873679" w:rsidRPr="00B105DE" w:rsidRDefault="00873679" w:rsidP="00AE2036">
      <w:pPr>
        <w:pStyle w:val="NoSpacing"/>
        <w:numPr>
          <w:ilvl w:val="0"/>
          <w:numId w:val="41"/>
        </w:numPr>
        <w:jc w:val="both"/>
        <w:rPr>
          <w:rFonts w:ascii="Calibri" w:hAnsi="Calibri" w:cs="Calibri"/>
        </w:rPr>
      </w:pPr>
      <w:r w:rsidRPr="00B105DE">
        <w:rPr>
          <w:rFonts w:ascii="Calibri" w:hAnsi="Calibri" w:cs="Calibri"/>
        </w:rPr>
        <w:t>Удружења грађана у области културног стваралаштва.</w:t>
      </w:r>
    </w:p>
    <w:p w14:paraId="0371CE5D" w14:textId="3319DB06" w:rsidR="00873679" w:rsidRPr="00B105DE" w:rsidRDefault="00873679" w:rsidP="00AE2036">
      <w:pPr>
        <w:pStyle w:val="NoSpacing"/>
        <w:jc w:val="both"/>
        <w:rPr>
          <w:rFonts w:ascii="Calibri" w:hAnsi="Calibri" w:cs="Calibri"/>
        </w:rPr>
      </w:pPr>
      <w:r w:rsidRPr="00B105DE">
        <w:rPr>
          <w:rFonts w:ascii="Calibri" w:hAnsi="Calibri" w:cs="Calibri"/>
        </w:rPr>
        <w:t>Упркос веома скромним базичним материјалним капацитетима</w:t>
      </w:r>
      <w:r w:rsidR="008C23B8">
        <w:rPr>
          <w:rFonts w:ascii="Calibri" w:hAnsi="Calibri" w:cs="Calibri"/>
          <w:lang w:val="sr-Cyrl-RS"/>
        </w:rPr>
        <w:t xml:space="preserve"> </w:t>
      </w:r>
      <w:r w:rsidRPr="00B105DE">
        <w:rPr>
          <w:rFonts w:ascii="Calibri" w:hAnsi="Calibri" w:cs="Calibri"/>
        </w:rPr>
        <w:t>(непостојање или оронулост одређених објеката културних институција, скромна финансијска средства, недовољна кадровска покривеност), остварују се релевантни уметнички резултати на пољу сценске, музичке, књижевно-публицистичке, ликовне уметности, „уметности покрета“.</w:t>
      </w:r>
    </w:p>
    <w:p w14:paraId="400671B2" w14:textId="01F441FC" w:rsidR="00873679" w:rsidRPr="00B105DE" w:rsidRDefault="00873679" w:rsidP="00AE2036">
      <w:pPr>
        <w:pStyle w:val="NoSpacing"/>
        <w:jc w:val="both"/>
        <w:rPr>
          <w:rFonts w:ascii="Calibri" w:hAnsi="Calibri" w:cs="Calibri"/>
        </w:rPr>
      </w:pPr>
      <w:r w:rsidRPr="00B105DE">
        <w:rPr>
          <w:rFonts w:ascii="Calibri" w:hAnsi="Calibri" w:cs="Calibri"/>
        </w:rPr>
        <w:t xml:space="preserve">Као носилац највећих општинских, државних и међународних манифестација које се одржавају на подручју великоплањанске општине, </w:t>
      </w:r>
      <w:r w:rsidRPr="00B105DE">
        <w:rPr>
          <w:rFonts w:ascii="Calibri" w:hAnsi="Calibri" w:cs="Calibri"/>
          <w:b/>
          <w:bCs/>
        </w:rPr>
        <w:t>Центар за културу „Масука“</w:t>
      </w:r>
      <w:r w:rsidRPr="00B105DE">
        <w:rPr>
          <w:rFonts w:ascii="Calibri" w:hAnsi="Calibri" w:cs="Calibri"/>
        </w:rPr>
        <w:t xml:space="preserve"> у свом окриљу има позориште са континуитетом од 90 пуних година, две Вукове награде, много трофејних представа, награђиваних на Фестивалу у Требињу, четрдесетогодишњу манифестацију МАСУКИНИ ПОЗОРИШНИ ДАНИ, две и по деценије културно-историјске манифестације „У славу Великог Вожда“, знамениту Ликовну колонију „Покајница“, КУД ЦЗК „Масука“ са бројним и генерацијски разнородним чланством, културну размену са позориштима из Словеније, Македоније, Републике Српске, Црне Горе, Мађарске, као и из свих развијениних позоришних средина Србије, издавачку делатност.</w:t>
      </w:r>
    </w:p>
    <w:p w14:paraId="6EEA5CCC" w14:textId="45498712" w:rsidR="002610A6" w:rsidRPr="008C23B8" w:rsidRDefault="002610A6" w:rsidP="00AE2036">
      <w:pPr>
        <w:jc w:val="both"/>
        <w:rPr>
          <w:rFonts w:eastAsia="Yu Gothic UI Light"/>
          <w:noProof/>
          <w:lang w:val="sr-Cyrl-RS"/>
        </w:rPr>
      </w:pPr>
      <w:r w:rsidRPr="008C23B8">
        <w:rPr>
          <w:rFonts w:eastAsia="Yu Gothic UI Light"/>
          <w:b/>
          <w:noProof/>
          <w:lang w:val="sr-Cyrl-RS"/>
        </w:rPr>
        <w:t xml:space="preserve">Библиотека </w:t>
      </w:r>
      <w:r w:rsidRPr="008C23B8">
        <w:rPr>
          <w:rFonts w:eastAsia="Yu Gothic UI Light"/>
          <w:noProof/>
          <w:lang w:val="sr-Cyrl-RS"/>
        </w:rPr>
        <w:t xml:space="preserve">у Великој Плани основана је 1949. године. Назив „Танасије Младеновић“ носила је до 1954, када је, Уредбом о забрани имена живих личности у називима институција, добила име које и данас носи – </w:t>
      </w:r>
      <w:r w:rsidRPr="008C23B8">
        <w:rPr>
          <w:rFonts w:eastAsia="Yu Gothic UI Light"/>
          <w:b/>
          <w:noProof/>
          <w:lang w:val="sr-Cyrl-RS"/>
        </w:rPr>
        <w:t>Библиотека „Радоје Домановић“</w:t>
      </w:r>
      <w:r w:rsidRPr="008C23B8">
        <w:rPr>
          <w:rFonts w:eastAsia="Yu Gothic UI Light"/>
          <w:noProof/>
          <w:lang w:val="sr-Cyrl-RS"/>
        </w:rPr>
        <w:t xml:space="preserve">. Када је почела је с радом, у свом фонду имала је 560 књига, </w:t>
      </w:r>
      <w:r w:rsidR="008C23B8">
        <w:rPr>
          <w:rFonts w:eastAsia="Yu Gothic UI Light"/>
          <w:noProof/>
          <w:lang w:val="sr-Cyrl-RS"/>
        </w:rPr>
        <w:t>а данас</w:t>
      </w:r>
      <w:r w:rsidRPr="008C23B8">
        <w:rPr>
          <w:rFonts w:eastAsia="Yu Gothic UI Light"/>
          <w:noProof/>
          <w:lang w:val="sr-Cyrl-RS"/>
        </w:rPr>
        <w:t xml:space="preserve"> има преко 87.000 монографских публикација, а поседује и знатан број серијских публикација и некњижне грађе. Фонд је у отвореном приступу. Поред Позајмног, библиотека има и Дечије и Завичајно одељење. Део фонда чине и четири библиотеке целине: Библиотека поезије, Фонд академика Радомира Лукића, Фонд Данице и Радосава Станојевића (поклон проф. француског језика Мирославе Станојевић Кнежевић), Библиотека др Милана Банета Ђорђевића (поклон породице Ђорђевић). Део  периодике, завичајне и референсне грађе налази се у холу, у коме централно место заузима пријемни пулт. Библиотека има и читаоницу и интернет-читаоницу, као и простор у коме се одржава културно-просветни програм. Библиотека је у Cobiss систему од 2016. године.</w:t>
      </w:r>
      <w:r w:rsidR="008C23B8">
        <w:rPr>
          <w:rFonts w:eastAsia="Yu Gothic UI Light"/>
          <w:noProof/>
          <w:lang w:val="sr-Cyrl-RS"/>
        </w:rPr>
        <w:t xml:space="preserve"> </w:t>
      </w:r>
      <w:r w:rsidRPr="008C23B8">
        <w:rPr>
          <w:rFonts w:eastAsia="Yu Gothic UI Light"/>
          <w:noProof/>
          <w:lang w:val="sr-Cyrl-RS"/>
        </w:rPr>
        <w:t>Са дигитализацијом завичајне грађе почело се 2021. године.</w:t>
      </w:r>
    </w:p>
    <w:p w14:paraId="2FF6DFBE" w14:textId="77777777" w:rsidR="002610A6" w:rsidRPr="008C23B8" w:rsidRDefault="002610A6" w:rsidP="00AE2036">
      <w:pPr>
        <w:jc w:val="both"/>
        <w:rPr>
          <w:rFonts w:eastAsia="Yu Gothic UI Light"/>
          <w:noProof/>
          <w:lang w:val="sr-Cyrl-RS"/>
        </w:rPr>
      </w:pPr>
    </w:p>
    <w:p w14:paraId="2CF24993" w14:textId="77777777" w:rsidR="002610A6" w:rsidRPr="008C23B8" w:rsidRDefault="002610A6" w:rsidP="00AE2036">
      <w:pPr>
        <w:jc w:val="both"/>
        <w:rPr>
          <w:rFonts w:eastAsia="Yu Gothic UI Light"/>
          <w:noProof/>
          <w:lang w:val="sr-Cyrl-RS"/>
        </w:rPr>
      </w:pPr>
      <w:r w:rsidRPr="008C23B8">
        <w:rPr>
          <w:rFonts w:eastAsia="Yu Gothic UI Light"/>
          <w:noProof/>
          <w:lang w:val="sr-Cyrl-RS"/>
        </w:rPr>
        <w:t>Поред основне библиотечко-информационе делатности, која подразумева набавку, обраду, чување и позајмљивање књига, Библиотека се бави и промоцијом значајних дела из области књижевности, уметности, науке и културе.</w:t>
      </w:r>
    </w:p>
    <w:p w14:paraId="45454A53" w14:textId="12941AFE" w:rsidR="002610A6" w:rsidRPr="008C23B8" w:rsidRDefault="002610A6" w:rsidP="00AE2036">
      <w:pPr>
        <w:jc w:val="both"/>
        <w:rPr>
          <w:rFonts w:eastAsia="Yu Gothic UI Light"/>
          <w:noProof/>
          <w:lang w:val="sr-Cyrl-RS"/>
        </w:rPr>
      </w:pPr>
      <w:r w:rsidRPr="008C23B8">
        <w:rPr>
          <w:rFonts w:eastAsia="Yu Gothic UI Light"/>
          <w:noProof/>
          <w:lang w:val="sr-Cyrl-RS"/>
        </w:rPr>
        <w:t>У сопственој је згради од 1981. године, а идејно решење архитекте Ане Церанић је награђено. Ентеријер је оплемењен сталном изложбеном поставком завичајног сликара Живомира Михајловића. Зграда је комплетно реновирана 2019. године.</w:t>
      </w:r>
    </w:p>
    <w:p w14:paraId="6E274D6D" w14:textId="05EB3722" w:rsidR="00873679" w:rsidRPr="008C23B8" w:rsidRDefault="00873679" w:rsidP="00AE2036">
      <w:pPr>
        <w:pStyle w:val="NoSpacing"/>
        <w:jc w:val="both"/>
        <w:rPr>
          <w:rFonts w:ascii="Calibri" w:hAnsi="Calibri" w:cs="Calibri"/>
        </w:rPr>
      </w:pPr>
      <w:r w:rsidRPr="008C23B8">
        <w:rPr>
          <w:rFonts w:ascii="Calibri" w:hAnsi="Calibri" w:cs="Calibri"/>
          <w:b/>
          <w:bCs/>
        </w:rPr>
        <w:t>Дом културе „Влада Марјановић“ у Старом Селу</w:t>
      </w:r>
      <w:r w:rsidRPr="008C23B8">
        <w:rPr>
          <w:rFonts w:ascii="Calibri" w:hAnsi="Calibri" w:cs="Calibri"/>
        </w:rPr>
        <w:t xml:space="preserve"> основан је 1969. </w:t>
      </w:r>
      <w:r w:rsidR="008C23B8">
        <w:rPr>
          <w:rFonts w:ascii="Calibri" w:hAnsi="Calibri" w:cs="Calibri"/>
          <w:lang w:val="sr-Cyrl-RS"/>
        </w:rPr>
        <w:t>г</w:t>
      </w:r>
      <w:r w:rsidRPr="008C23B8">
        <w:rPr>
          <w:rFonts w:ascii="Calibri" w:hAnsi="Calibri" w:cs="Calibri"/>
        </w:rPr>
        <w:t>одине и следећи имп</w:t>
      </w:r>
      <w:r w:rsidR="008C23B8">
        <w:rPr>
          <w:rFonts w:ascii="Calibri" w:hAnsi="Calibri" w:cs="Calibri"/>
          <w:lang w:val="sr-Cyrl-RS"/>
        </w:rPr>
        <w:t>е</w:t>
      </w:r>
      <w:r w:rsidRPr="008C23B8">
        <w:rPr>
          <w:rFonts w:ascii="Calibri" w:hAnsi="Calibri" w:cs="Calibri"/>
        </w:rPr>
        <w:t>ративе модерних времена и афинитете публике, функционише као мултикултурална установа, бавећи се различитим аспектима културног стваралаштва: системским развијањем сценске и фолклорне уметности кроз рад својих секција, размене гостовања, организацијом концерата, организацијом разнородних изложби,  такмичарских поетских фестивала, обезбеђивањем услова за промоцију креативних појединаца.</w:t>
      </w:r>
    </w:p>
    <w:p w14:paraId="74D24B20" w14:textId="56DC4FD3" w:rsidR="00873679" w:rsidRPr="008C23B8" w:rsidRDefault="00873679" w:rsidP="00AE2036">
      <w:pPr>
        <w:pStyle w:val="NoSpacing"/>
        <w:jc w:val="both"/>
        <w:rPr>
          <w:rFonts w:ascii="Calibri" w:hAnsi="Calibri" w:cs="Calibri"/>
        </w:rPr>
      </w:pPr>
      <w:r w:rsidRPr="008C23B8">
        <w:rPr>
          <w:rFonts w:ascii="Calibri" w:hAnsi="Calibri" w:cs="Calibri"/>
        </w:rPr>
        <w:t>Посебно треба истаћи рад у оквиру позоришног стваралаштва, који је оличен кроз најмање једну премијеру годишње Драмског студија „Маска“, односно аматера укључених у рад Дома културе у Старом Селу, и нарочито кроз позоришни фестивал МАЕКС (Мала Аматерска Експериментална Сцена)</w:t>
      </w:r>
      <w:r w:rsidR="008C23B8">
        <w:rPr>
          <w:rFonts w:ascii="Calibri" w:hAnsi="Calibri" w:cs="Calibri"/>
          <w:lang w:val="sr-Cyrl-RS"/>
        </w:rPr>
        <w:t>,</w:t>
      </w:r>
      <w:r w:rsidRPr="008C23B8">
        <w:rPr>
          <w:rFonts w:ascii="Calibri" w:hAnsi="Calibri" w:cs="Calibri"/>
        </w:rPr>
        <w:t xml:space="preserve"> који се непрекидно одржава од 2001. године, средином јула, као </w:t>
      </w:r>
      <w:r w:rsidRPr="008C23B8">
        <w:rPr>
          <w:rFonts w:ascii="Calibri" w:hAnsi="Calibri" w:cs="Calibri"/>
        </w:rPr>
        <w:lastRenderedPageBreak/>
        <w:t>компилација наступа највреднијих аматерских ост</w:t>
      </w:r>
      <w:r w:rsidR="008C23B8">
        <w:rPr>
          <w:rFonts w:ascii="Calibri" w:hAnsi="Calibri" w:cs="Calibri"/>
          <w:lang w:val="sr-Cyrl-RS"/>
        </w:rPr>
        <w:t>ва</w:t>
      </w:r>
      <w:r w:rsidRPr="008C23B8">
        <w:rPr>
          <w:rFonts w:ascii="Calibri" w:hAnsi="Calibri" w:cs="Calibri"/>
        </w:rPr>
        <w:t>рења из свих позоришних средина Србије и тз. малих форми са професионалних сцена. Галеријски простор Дома културе у Старом Селу преко године угости низ књижевних и научних промоција, од којих треба истаћи оне које су проистекле из сарадње са Музејем Рудничко-таковског краја, Завода за проучавање културног развитка, Завода за уџбенике, Институтом за савремену историју, Службеним гласником, низ изложби различите тематике, мини-концерте свих музичких жанрова. Од 2007. године, ова установа је домаћин ФЕСТИВАЛА СРПСКОГ ФИЛМА ФАНТАСТИКЕ.</w:t>
      </w:r>
    </w:p>
    <w:p w14:paraId="429906A2" w14:textId="48FFD22F" w:rsidR="00873679" w:rsidRPr="008C23B8" w:rsidRDefault="00873679" w:rsidP="00AE2036">
      <w:pPr>
        <w:pStyle w:val="NoSpacing"/>
        <w:jc w:val="both"/>
        <w:rPr>
          <w:rFonts w:ascii="Calibri" w:hAnsi="Calibri" w:cs="Calibri"/>
        </w:rPr>
      </w:pPr>
      <w:r w:rsidRPr="008C23B8">
        <w:rPr>
          <w:rFonts w:ascii="Calibri" w:hAnsi="Calibri" w:cs="Calibri"/>
        </w:rPr>
        <w:t xml:space="preserve">Окосницу културног живота општине </w:t>
      </w:r>
      <w:r w:rsidR="00453AE2">
        <w:rPr>
          <w:rFonts w:ascii="Calibri" w:hAnsi="Calibri" w:cs="Calibri"/>
        </w:rPr>
        <w:t>Велика Плана</w:t>
      </w:r>
      <w:r w:rsidRPr="008C23B8">
        <w:rPr>
          <w:rFonts w:ascii="Calibri" w:hAnsi="Calibri" w:cs="Calibri"/>
        </w:rPr>
        <w:t xml:space="preserve"> чине и многобројни програми које ове јавне установе остварују кроз сарадњу са васпитно-образовним установама на територији општине, али и кроз умреженост јавних установа са најуспешнијим удружењима грађана попут ПЛАНААРТА, „Света речи“, Друштва „Наш траг“, Стваралачког центра „Плави крин“, Удружења особа са дечијом и церебралном парализом  „Воља за животом“, београдског ХОП-ЛА,  „Рестарт“ и многим другим.</w:t>
      </w:r>
    </w:p>
    <w:p w14:paraId="03A04002" w14:textId="5CEF426B" w:rsidR="00873679" w:rsidRPr="008C23B8" w:rsidRDefault="00873679" w:rsidP="00AE2036">
      <w:pPr>
        <w:pStyle w:val="NoSpacing"/>
        <w:jc w:val="both"/>
        <w:rPr>
          <w:rFonts w:ascii="Calibri" w:hAnsi="Calibri" w:cs="Calibri"/>
        </w:rPr>
      </w:pPr>
      <w:r w:rsidRPr="008C23B8">
        <w:rPr>
          <w:rFonts w:ascii="Calibri" w:hAnsi="Calibri" w:cs="Calibri"/>
        </w:rPr>
        <w:t xml:space="preserve">Таква слика на пољу културе проистекла је из баштињене традиције драмског аматеризма, однеговане публике, континуитета неких значајних манифестација попут „Масукиних позоришних дана“, Дана општине </w:t>
      </w:r>
      <w:r w:rsidR="00453AE2">
        <w:rPr>
          <w:rFonts w:ascii="Calibri" w:hAnsi="Calibri" w:cs="Calibri"/>
        </w:rPr>
        <w:t>Велика Плана</w:t>
      </w:r>
      <w:r w:rsidRPr="008C23B8">
        <w:rPr>
          <w:rFonts w:ascii="Calibri" w:hAnsi="Calibri" w:cs="Calibri"/>
        </w:rPr>
        <w:t>, „У славу Великог Вожда“, „МАЕКС-а“ - фестивала малих и експерименталних сцена у Старом Селу, „Златне буклије“, "Покајница" – ликовне колоније у Покајници, више фолклорних фестивала, смотре рецитатора „Песниче народа мог“, широке делатности великоплањанске библиотеке „Радоје Домановић“ која пред читаоце доводи најзначајнија књижевна и публицистичка имена и негује литерарне конкурсе.</w:t>
      </w:r>
    </w:p>
    <w:p w14:paraId="51B27E88" w14:textId="77777777" w:rsidR="00873679" w:rsidRPr="001918DC" w:rsidRDefault="00873679" w:rsidP="00AE2036">
      <w:pPr>
        <w:pStyle w:val="NoSpacing"/>
        <w:jc w:val="both"/>
        <w:rPr>
          <w:rFonts w:ascii="Calibri" w:hAnsi="Calibri" w:cs="Calibri"/>
          <w:lang w:val="en-US"/>
        </w:rPr>
      </w:pPr>
    </w:p>
    <w:p w14:paraId="6C8651FE" w14:textId="77777777" w:rsidR="00BC691D" w:rsidRDefault="00BC691D" w:rsidP="00AE2036">
      <w:pPr>
        <w:pStyle w:val="NoSpacing"/>
        <w:numPr>
          <w:ilvl w:val="2"/>
          <w:numId w:val="30"/>
        </w:numPr>
        <w:ind w:left="0" w:firstLine="0"/>
        <w:jc w:val="both"/>
        <w:rPr>
          <w:rFonts w:ascii="Calibri" w:hAnsi="Calibri" w:cs="Calibri"/>
          <w:b/>
          <w:bCs/>
          <w:i/>
          <w:iCs/>
          <w:color w:val="2F5496" w:themeColor="accent5" w:themeShade="BF"/>
        </w:rPr>
      </w:pPr>
      <w:r w:rsidRPr="002C45AF">
        <w:rPr>
          <w:rFonts w:ascii="Calibri" w:hAnsi="Calibri" w:cs="Calibri"/>
          <w:b/>
          <w:bCs/>
          <w:i/>
          <w:iCs/>
          <w:color w:val="2F5496" w:themeColor="accent5" w:themeShade="BF"/>
        </w:rPr>
        <w:t>Спортски садржаји и рекреативни програми</w:t>
      </w:r>
    </w:p>
    <w:p w14:paraId="16E06FDC" w14:textId="77777777" w:rsidR="00685610" w:rsidRPr="002C45AF" w:rsidRDefault="00685610" w:rsidP="00AE2036">
      <w:pPr>
        <w:pStyle w:val="NoSpacing"/>
        <w:jc w:val="both"/>
        <w:rPr>
          <w:rFonts w:ascii="Calibri" w:hAnsi="Calibri" w:cs="Calibri"/>
          <w:b/>
          <w:bCs/>
          <w:i/>
          <w:iCs/>
          <w:color w:val="2F5496" w:themeColor="accent5" w:themeShade="BF"/>
        </w:rPr>
      </w:pPr>
    </w:p>
    <w:p w14:paraId="5BA1448B" w14:textId="3787D710" w:rsidR="00873679" w:rsidRPr="00B105DE" w:rsidRDefault="00873679" w:rsidP="00AE2036">
      <w:pPr>
        <w:pStyle w:val="NoSpacing"/>
        <w:jc w:val="both"/>
        <w:rPr>
          <w:rFonts w:ascii="Calibri" w:hAnsi="Calibri" w:cs="Calibri"/>
        </w:rPr>
      </w:pPr>
      <w:r w:rsidRPr="00B105DE">
        <w:rPr>
          <w:rFonts w:ascii="Calibri" w:hAnsi="Calibri" w:cs="Calibri"/>
        </w:rPr>
        <w:t>ЈУ ТСЦ ''</w:t>
      </w:r>
      <w:r w:rsidR="00453AE2">
        <w:rPr>
          <w:rFonts w:ascii="Calibri" w:hAnsi="Calibri" w:cs="Calibri"/>
        </w:rPr>
        <w:t>Велика Плана</w:t>
      </w:r>
      <w:r w:rsidRPr="00B105DE">
        <w:rPr>
          <w:rFonts w:ascii="Calibri" w:hAnsi="Calibri" w:cs="Calibri"/>
        </w:rPr>
        <w:t>''</w:t>
      </w:r>
      <w:r w:rsidR="009B6256">
        <w:rPr>
          <w:rFonts w:ascii="Calibri" w:hAnsi="Calibri" w:cs="Calibri"/>
          <w:lang w:val="sr-Cyrl-RS"/>
        </w:rPr>
        <w:t xml:space="preserve">, </w:t>
      </w:r>
      <w:r w:rsidR="00453AE2">
        <w:rPr>
          <w:rFonts w:ascii="Calibri" w:hAnsi="Calibri" w:cs="Calibri"/>
        </w:rPr>
        <w:t>Велика Плана</w:t>
      </w:r>
      <w:r w:rsidRPr="00B105DE">
        <w:rPr>
          <w:rFonts w:ascii="Calibri" w:hAnsi="Calibri" w:cs="Calibri"/>
        </w:rPr>
        <w:t xml:space="preserve"> је јавна установа основана за спровођење надлежности локалне самоуправе у области спорта и туризма. У општини </w:t>
      </w:r>
      <w:r w:rsidR="00453AE2">
        <w:rPr>
          <w:rFonts w:ascii="Calibri" w:hAnsi="Calibri" w:cs="Calibri"/>
        </w:rPr>
        <w:t>Велика Плана</w:t>
      </w:r>
      <w:r w:rsidRPr="00B105DE">
        <w:rPr>
          <w:rFonts w:ascii="Calibri" w:hAnsi="Calibri" w:cs="Calibri"/>
        </w:rPr>
        <w:t xml:space="preserve"> регистровано је и преко 30 спортских клубова и организација, као и Спортски савез.</w:t>
      </w:r>
    </w:p>
    <w:p w14:paraId="54CF7990" w14:textId="741B1C28" w:rsidR="00873679" w:rsidRPr="00B105DE" w:rsidRDefault="00873679" w:rsidP="00AE2036">
      <w:pPr>
        <w:pStyle w:val="NoSpacing"/>
        <w:jc w:val="both"/>
        <w:rPr>
          <w:rFonts w:ascii="Calibri" w:hAnsi="Calibri" w:cs="Calibri"/>
        </w:rPr>
      </w:pPr>
      <w:r w:rsidRPr="00B105DE">
        <w:rPr>
          <w:rFonts w:ascii="Calibri" w:hAnsi="Calibri" w:cs="Calibri"/>
        </w:rPr>
        <w:t>Значајан напредак је остварен у изградњи спортске инфарструктуре изградњом спортске хале</w:t>
      </w:r>
      <w:r w:rsidR="009B6256">
        <w:rPr>
          <w:rFonts w:ascii="Calibri" w:hAnsi="Calibri" w:cs="Calibri"/>
          <w:lang w:val="sr-Cyrl-RS"/>
        </w:rPr>
        <w:t xml:space="preserve"> </w:t>
      </w:r>
      <w:r w:rsidRPr="00B105DE">
        <w:rPr>
          <w:rFonts w:ascii="Calibri" w:hAnsi="Calibri" w:cs="Calibri"/>
          <w:lang w:val="sr-Cyrl-RS"/>
        </w:rPr>
        <w:t xml:space="preserve">и </w:t>
      </w:r>
      <w:r w:rsidRPr="00B105DE">
        <w:rPr>
          <w:rFonts w:ascii="Calibri" w:hAnsi="Calibri" w:cs="Calibri"/>
        </w:rPr>
        <w:t>отвореног базена који заокружује потребан (не и довољан) услов за даљи развој спортске</w:t>
      </w:r>
      <w:r w:rsidRPr="00B105DE">
        <w:rPr>
          <w:rFonts w:ascii="Calibri" w:hAnsi="Calibri" w:cs="Calibri"/>
          <w:lang w:val="sr-Cyrl-RS"/>
        </w:rPr>
        <w:t xml:space="preserve"> </w:t>
      </w:r>
      <w:r w:rsidRPr="00B105DE">
        <w:rPr>
          <w:rFonts w:ascii="Calibri" w:hAnsi="Calibri" w:cs="Calibri"/>
        </w:rPr>
        <w:t>културе</w:t>
      </w:r>
      <w:r w:rsidRPr="00B105DE">
        <w:rPr>
          <w:rFonts w:ascii="Calibri" w:hAnsi="Calibri" w:cs="Calibri"/>
          <w:lang w:val="sr-Cyrl-RS"/>
        </w:rPr>
        <w:t xml:space="preserve"> </w:t>
      </w:r>
      <w:r w:rsidRPr="00B105DE">
        <w:rPr>
          <w:rFonts w:ascii="Calibri" w:hAnsi="Calibri" w:cs="Calibri"/>
        </w:rPr>
        <w:t>младих. Изградња мини –пич терена у Великој Плани</w:t>
      </w:r>
      <w:r w:rsidR="009B6256">
        <w:rPr>
          <w:rFonts w:ascii="Calibri" w:hAnsi="Calibri" w:cs="Calibri"/>
          <w:lang w:val="sr-Cyrl-RS"/>
        </w:rPr>
        <w:t>,</w:t>
      </w:r>
      <w:r w:rsidR="00310689">
        <w:rPr>
          <w:rFonts w:ascii="Calibri" w:hAnsi="Calibri" w:cs="Calibri"/>
          <w:lang w:val="en-GB"/>
        </w:rPr>
        <w:t xml:space="preserve"> </w:t>
      </w:r>
      <w:r w:rsidRPr="00B105DE">
        <w:rPr>
          <w:rFonts w:ascii="Calibri" w:hAnsi="Calibri" w:cs="Calibri"/>
        </w:rPr>
        <w:t xml:space="preserve"> као и уређених тениских терена</w:t>
      </w:r>
      <w:r w:rsidRPr="00B105DE">
        <w:rPr>
          <w:rFonts w:ascii="Calibri" w:hAnsi="Calibri" w:cs="Calibri"/>
          <w:lang w:val="sr-Cyrl-RS"/>
        </w:rPr>
        <w:t xml:space="preserve"> </w:t>
      </w:r>
      <w:r w:rsidRPr="00B105DE">
        <w:rPr>
          <w:rFonts w:ascii="Calibri" w:hAnsi="Calibri" w:cs="Calibri"/>
        </w:rPr>
        <w:t>у Великој</w:t>
      </w:r>
      <w:r w:rsidRPr="00B105DE">
        <w:rPr>
          <w:rFonts w:ascii="Calibri" w:hAnsi="Calibri" w:cs="Calibri"/>
          <w:lang w:val="sr-Cyrl-RS"/>
        </w:rPr>
        <w:t xml:space="preserve"> </w:t>
      </w:r>
      <w:r w:rsidRPr="00B105DE">
        <w:rPr>
          <w:rFonts w:ascii="Calibri" w:hAnsi="Calibri" w:cs="Calibri"/>
        </w:rPr>
        <w:t>Плани и Великом Орашју повећало је потенцијале за одвијање спортских и</w:t>
      </w:r>
      <w:r w:rsidRPr="00B105DE">
        <w:rPr>
          <w:rFonts w:ascii="Calibri" w:hAnsi="Calibri" w:cs="Calibri"/>
          <w:lang w:val="sr-Cyrl-RS"/>
        </w:rPr>
        <w:t xml:space="preserve">  р</w:t>
      </w:r>
      <w:r w:rsidRPr="00B105DE">
        <w:rPr>
          <w:rFonts w:ascii="Calibri" w:hAnsi="Calibri" w:cs="Calibri"/>
        </w:rPr>
        <w:t>екреативних</w:t>
      </w:r>
      <w:r w:rsidRPr="00B105DE">
        <w:rPr>
          <w:rFonts w:ascii="Calibri" w:hAnsi="Calibri" w:cs="Calibri"/>
          <w:lang w:val="sr-Cyrl-RS"/>
        </w:rPr>
        <w:t xml:space="preserve"> </w:t>
      </w:r>
      <w:r w:rsidRPr="00B105DE">
        <w:rPr>
          <w:rFonts w:ascii="Calibri" w:hAnsi="Calibri" w:cs="Calibri"/>
        </w:rPr>
        <w:t>активности. Стање покривености спортским игралиштима по насељима је</w:t>
      </w:r>
      <w:r w:rsidRPr="00B105DE">
        <w:rPr>
          <w:rFonts w:ascii="Calibri" w:hAnsi="Calibri" w:cs="Calibri"/>
          <w:lang w:val="sr-Cyrl-RS"/>
        </w:rPr>
        <w:t xml:space="preserve"> </w:t>
      </w:r>
      <w:r w:rsidRPr="00B105DE">
        <w:rPr>
          <w:rFonts w:ascii="Calibri" w:hAnsi="Calibri" w:cs="Calibri"/>
        </w:rPr>
        <w:t>задовољавајуће, јер</w:t>
      </w:r>
      <w:r w:rsidRPr="00B105DE">
        <w:rPr>
          <w:rFonts w:ascii="Calibri" w:hAnsi="Calibri" w:cs="Calibri"/>
          <w:lang w:val="sr-Cyrl-RS"/>
        </w:rPr>
        <w:t xml:space="preserve"> </w:t>
      </w:r>
      <w:r w:rsidRPr="00B105DE">
        <w:rPr>
          <w:rFonts w:ascii="Calibri" w:hAnsi="Calibri" w:cs="Calibri"/>
        </w:rPr>
        <w:t xml:space="preserve">свако насеље поседује игралиште за мале спортове, а као посебне </w:t>
      </w:r>
      <w:r w:rsidRPr="00B105DE">
        <w:rPr>
          <w:rFonts w:ascii="Calibri" w:hAnsi="Calibri" w:cs="Calibri"/>
          <w:lang w:val="sr-Cyrl-RS"/>
        </w:rPr>
        <w:t xml:space="preserve"> в</w:t>
      </w:r>
      <w:r w:rsidRPr="00B105DE">
        <w:rPr>
          <w:rFonts w:ascii="Calibri" w:hAnsi="Calibri" w:cs="Calibri"/>
        </w:rPr>
        <w:t>редности се истичу обележена</w:t>
      </w:r>
      <w:r w:rsidRPr="00B105DE">
        <w:rPr>
          <w:rFonts w:ascii="Calibri" w:hAnsi="Calibri" w:cs="Calibri"/>
          <w:lang w:val="sr-Cyrl-RS"/>
        </w:rPr>
        <w:t xml:space="preserve"> </w:t>
      </w:r>
      <w:r w:rsidRPr="00B105DE">
        <w:rPr>
          <w:rFonts w:ascii="Calibri" w:hAnsi="Calibri" w:cs="Calibri"/>
        </w:rPr>
        <w:t xml:space="preserve">планинарска стаза на Радовањским брдима (као једна од </w:t>
      </w:r>
      <w:r w:rsidRPr="00B105DE">
        <w:rPr>
          <w:rFonts w:ascii="Calibri" w:hAnsi="Calibri" w:cs="Calibri"/>
          <w:lang w:val="sr-Cyrl-RS"/>
        </w:rPr>
        <w:t>м</w:t>
      </w:r>
      <w:r w:rsidRPr="00B105DE">
        <w:rPr>
          <w:rFonts w:ascii="Calibri" w:hAnsi="Calibri" w:cs="Calibri"/>
        </w:rPr>
        <w:t>огућих рекреативно-туристичких зона),</w:t>
      </w:r>
      <w:r w:rsidRPr="00B105DE">
        <w:rPr>
          <w:rFonts w:ascii="Calibri" w:hAnsi="Calibri" w:cs="Calibri"/>
          <w:lang w:val="sr-Cyrl-RS"/>
        </w:rPr>
        <w:t xml:space="preserve"> </w:t>
      </w:r>
      <w:r w:rsidRPr="00B105DE">
        <w:rPr>
          <w:rFonts w:ascii="Calibri" w:hAnsi="Calibri" w:cs="Calibri"/>
        </w:rPr>
        <w:t>и постојање два хиподрома – у Лозовику и Великој Плани – који представљају базу за развој</w:t>
      </w:r>
      <w:r w:rsidRPr="00B105DE">
        <w:rPr>
          <w:rFonts w:ascii="Calibri" w:hAnsi="Calibri" w:cs="Calibri"/>
          <w:lang w:val="sr-Cyrl-RS"/>
        </w:rPr>
        <w:t xml:space="preserve"> </w:t>
      </w:r>
      <w:r w:rsidRPr="00B105DE">
        <w:rPr>
          <w:rFonts w:ascii="Calibri" w:hAnsi="Calibri" w:cs="Calibri"/>
        </w:rPr>
        <w:t>коњичког спорта.</w:t>
      </w:r>
    </w:p>
    <w:p w14:paraId="243252F7" w14:textId="77777777" w:rsidR="00BC691D" w:rsidRPr="001918DC" w:rsidRDefault="00BC691D" w:rsidP="00AE2036">
      <w:pPr>
        <w:adjustRightInd w:val="0"/>
        <w:jc w:val="both"/>
        <w:rPr>
          <w:i/>
          <w:iCs/>
          <w:color w:val="2F5496" w:themeColor="accent5" w:themeShade="BF"/>
        </w:rPr>
      </w:pPr>
    </w:p>
    <w:p w14:paraId="0172A0AD" w14:textId="61D3EADF" w:rsidR="009A0CBA" w:rsidRPr="00603D53" w:rsidRDefault="00BC691D" w:rsidP="00AE2036">
      <w:pPr>
        <w:pStyle w:val="ListParagraph"/>
        <w:widowControl/>
        <w:numPr>
          <w:ilvl w:val="1"/>
          <w:numId w:val="30"/>
        </w:numPr>
        <w:autoSpaceDE/>
        <w:autoSpaceDN/>
        <w:spacing w:after="160" w:line="259" w:lineRule="auto"/>
        <w:ind w:left="0" w:firstLine="0"/>
        <w:jc w:val="both"/>
        <w:rPr>
          <w:rStyle w:val="Heading2Char"/>
          <w:b/>
          <w:bCs/>
          <w:i/>
          <w:iCs/>
          <w:sz w:val="24"/>
          <w:szCs w:val="24"/>
        </w:rPr>
      </w:pPr>
      <w:bookmarkStart w:id="24" w:name="_Toc136948395"/>
      <w:proofErr w:type="spellStart"/>
      <w:r w:rsidRPr="00603D53">
        <w:rPr>
          <w:rStyle w:val="Heading2Char"/>
          <w:b/>
          <w:bCs/>
          <w:i/>
          <w:iCs/>
          <w:sz w:val="24"/>
          <w:szCs w:val="24"/>
        </w:rPr>
        <w:t>Друге</w:t>
      </w:r>
      <w:proofErr w:type="spellEnd"/>
      <w:r w:rsidRPr="00603D53">
        <w:rPr>
          <w:rStyle w:val="Heading2Char"/>
          <w:b/>
          <w:bCs/>
          <w:i/>
          <w:iCs/>
          <w:sz w:val="24"/>
          <w:szCs w:val="24"/>
        </w:rPr>
        <w:t xml:space="preserve"> </w:t>
      </w:r>
      <w:proofErr w:type="spellStart"/>
      <w:r w:rsidRPr="00603D53">
        <w:rPr>
          <w:rStyle w:val="Heading2Char"/>
          <w:b/>
          <w:bCs/>
          <w:i/>
          <w:iCs/>
          <w:sz w:val="24"/>
          <w:szCs w:val="24"/>
        </w:rPr>
        <w:t>области</w:t>
      </w:r>
      <w:bookmarkEnd w:id="24"/>
      <w:proofErr w:type="spellEnd"/>
    </w:p>
    <w:p w14:paraId="07D71CC3" w14:textId="19E64B59" w:rsidR="009A0CBA" w:rsidRDefault="009A0CBA" w:rsidP="00AE2036">
      <w:pPr>
        <w:pStyle w:val="NoSpacing"/>
        <w:numPr>
          <w:ilvl w:val="2"/>
          <w:numId w:val="30"/>
        </w:numPr>
        <w:ind w:left="0" w:firstLine="0"/>
        <w:jc w:val="both"/>
        <w:rPr>
          <w:rFonts w:ascii="Calibri" w:hAnsi="Calibri" w:cs="Calibri"/>
          <w:i/>
          <w:iCs/>
          <w:color w:val="2F5496" w:themeColor="accent5" w:themeShade="BF"/>
        </w:rPr>
      </w:pPr>
      <w:r w:rsidRPr="00603D53">
        <w:rPr>
          <w:rFonts w:ascii="Calibri" w:hAnsi="Calibri" w:cs="Calibri"/>
          <w:b/>
          <w:bCs/>
          <w:i/>
          <w:iCs/>
          <w:color w:val="2F5496" w:themeColor="accent5" w:themeShade="BF"/>
          <w:lang w:val="ru-RU"/>
        </w:rPr>
        <w:t>Омладинска политика</w:t>
      </w:r>
    </w:p>
    <w:p w14:paraId="3DA0C54F" w14:textId="77777777" w:rsidR="00685610" w:rsidRPr="009A0CBA" w:rsidRDefault="00685610" w:rsidP="00AE2036">
      <w:pPr>
        <w:pStyle w:val="NoSpacing"/>
        <w:jc w:val="both"/>
        <w:rPr>
          <w:rFonts w:ascii="Calibri" w:hAnsi="Calibri" w:cs="Calibri"/>
          <w:i/>
          <w:iCs/>
          <w:color w:val="2F5496" w:themeColor="accent5" w:themeShade="BF"/>
        </w:rPr>
      </w:pPr>
    </w:p>
    <w:p w14:paraId="1ACDEE12" w14:textId="7DEE3B89" w:rsidR="009A0CBA" w:rsidRPr="009A0CBA" w:rsidRDefault="006245E9" w:rsidP="00AE2036">
      <w:pPr>
        <w:pStyle w:val="NoSpacing"/>
        <w:jc w:val="both"/>
        <w:rPr>
          <w:rFonts w:ascii="Calibri" w:hAnsi="Calibri" w:cs="Calibri"/>
          <w:lang w:val="sr-Cyrl-RS"/>
        </w:rPr>
      </w:pPr>
      <w:r>
        <w:rPr>
          <w:rFonts w:ascii="Calibri" w:hAnsi="Calibri" w:cs="Calibri"/>
          <w:lang w:val="sr-Cyrl-RS"/>
        </w:rPr>
        <w:t xml:space="preserve">Општина </w:t>
      </w:r>
      <w:r w:rsidR="00453AE2">
        <w:rPr>
          <w:rFonts w:ascii="Calibri" w:hAnsi="Calibri" w:cs="Calibri"/>
          <w:lang w:val="sr-Cyrl-RS"/>
        </w:rPr>
        <w:t>Велика Плана</w:t>
      </w:r>
      <w:r>
        <w:rPr>
          <w:rFonts w:ascii="Calibri" w:hAnsi="Calibri" w:cs="Calibri"/>
          <w:lang w:val="sr-Cyrl-RS"/>
        </w:rPr>
        <w:t xml:space="preserve"> омладинску политику с</w:t>
      </w:r>
      <w:r w:rsidR="009A0CBA" w:rsidRPr="009A0CBA">
        <w:rPr>
          <w:rFonts w:ascii="Calibri" w:hAnsi="Calibri" w:cs="Calibri"/>
          <w:lang w:val="sr-Cyrl-RS"/>
        </w:rPr>
        <w:t>проводи преко активности Канцеларије за младе и Савета за омладину и спорт.</w:t>
      </w:r>
    </w:p>
    <w:p w14:paraId="6932DBB7" w14:textId="32E5631C" w:rsidR="009A0CBA" w:rsidRPr="00B105DE" w:rsidRDefault="009A0CBA" w:rsidP="00AE2036">
      <w:pPr>
        <w:pStyle w:val="NoSpacing"/>
        <w:jc w:val="both"/>
        <w:rPr>
          <w:rFonts w:ascii="Calibri" w:hAnsi="Calibri" w:cs="Calibri"/>
          <w:lang w:val="sr-Cyrl-RS"/>
        </w:rPr>
      </w:pPr>
      <w:r w:rsidRPr="006245E9">
        <w:rPr>
          <w:rFonts w:ascii="Calibri" w:hAnsi="Calibri" w:cs="Calibri"/>
          <w:b/>
          <w:bCs/>
        </w:rPr>
        <w:t xml:space="preserve">КАНЦЕЛАРИЈА </w:t>
      </w:r>
      <w:r w:rsidRPr="006245E9">
        <w:rPr>
          <w:rFonts w:ascii="Calibri" w:hAnsi="Calibri" w:cs="Calibri"/>
          <w:b/>
          <w:bCs/>
          <w:lang w:val="sr-Cyrl-RS"/>
        </w:rPr>
        <w:t>ЗА МЛАДЕ</w:t>
      </w:r>
      <w:r w:rsidRPr="00B105DE">
        <w:rPr>
          <w:rFonts w:ascii="Calibri" w:hAnsi="Calibri" w:cs="Calibri"/>
        </w:rPr>
        <w:t xml:space="preserve"> основана је 20</w:t>
      </w:r>
      <w:r w:rsidR="006245E9">
        <w:rPr>
          <w:rFonts w:ascii="Calibri" w:hAnsi="Calibri" w:cs="Calibri"/>
          <w:lang w:val="sr-Cyrl-RS"/>
        </w:rPr>
        <w:t xml:space="preserve">. октобра </w:t>
      </w:r>
      <w:r w:rsidRPr="00B105DE">
        <w:rPr>
          <w:rFonts w:ascii="Calibri" w:hAnsi="Calibri" w:cs="Calibri"/>
        </w:rPr>
        <w:t>2008.године од стране</w:t>
      </w:r>
      <w:r w:rsidRPr="00B105DE">
        <w:rPr>
          <w:rFonts w:ascii="Calibri" w:hAnsi="Calibri" w:cs="Calibri"/>
          <w:lang w:val="sr-Cyrl-RS"/>
        </w:rPr>
        <w:t xml:space="preserve"> </w:t>
      </w:r>
      <w:r w:rsidRPr="00B105DE">
        <w:rPr>
          <w:rFonts w:ascii="Calibri" w:hAnsi="Calibri" w:cs="Calibri"/>
        </w:rPr>
        <w:t xml:space="preserve">Скупштине општине </w:t>
      </w:r>
      <w:r w:rsidR="00453AE2">
        <w:rPr>
          <w:rFonts w:ascii="Calibri" w:hAnsi="Calibri" w:cs="Calibri"/>
        </w:rPr>
        <w:t>Велика Плана</w:t>
      </w:r>
      <w:r w:rsidRPr="00B105DE">
        <w:rPr>
          <w:rFonts w:ascii="Calibri" w:hAnsi="Calibri" w:cs="Calibri"/>
        </w:rPr>
        <w:t xml:space="preserve"> у процесу имплементације Националне стратегије</w:t>
      </w:r>
      <w:r w:rsidRPr="00B105DE">
        <w:rPr>
          <w:rFonts w:ascii="Calibri" w:hAnsi="Calibri" w:cs="Calibri"/>
          <w:lang w:val="sr-Cyrl-RS"/>
        </w:rPr>
        <w:t xml:space="preserve"> </w:t>
      </w:r>
      <w:r w:rsidRPr="00B105DE">
        <w:rPr>
          <w:rFonts w:ascii="Calibri" w:hAnsi="Calibri" w:cs="Calibri"/>
        </w:rPr>
        <w:t>за младе Републике Србије.</w:t>
      </w:r>
    </w:p>
    <w:p w14:paraId="5F23D7A4" w14:textId="73CB13AC" w:rsidR="009A0CBA" w:rsidRPr="00B105DE" w:rsidRDefault="009A0CBA" w:rsidP="00AE2036">
      <w:pPr>
        <w:pStyle w:val="NoSpacing"/>
        <w:jc w:val="both"/>
        <w:rPr>
          <w:rFonts w:ascii="Calibri" w:hAnsi="Calibri" w:cs="Calibri"/>
          <w:lang w:val="sr-Cyrl-RS"/>
        </w:rPr>
      </w:pPr>
      <w:r w:rsidRPr="00B105DE">
        <w:rPr>
          <w:rFonts w:ascii="Calibri" w:hAnsi="Calibri" w:cs="Calibri"/>
        </w:rPr>
        <w:t>Канцеларија за младе спровела је велики број пројеката на тему превенције насиља,</w:t>
      </w:r>
      <w:r w:rsidRPr="00B105DE">
        <w:rPr>
          <w:rFonts w:ascii="Calibri" w:hAnsi="Calibri" w:cs="Calibri"/>
          <w:lang w:val="sr-Cyrl-RS"/>
        </w:rPr>
        <w:t xml:space="preserve"> </w:t>
      </w:r>
      <w:r w:rsidRPr="00B105DE">
        <w:rPr>
          <w:rFonts w:ascii="Calibri" w:hAnsi="Calibri" w:cs="Calibri"/>
        </w:rPr>
        <w:t>родне равноправности, недискриминације осетљивих и маргинализованих група и вршњачке</w:t>
      </w:r>
      <w:r w:rsidRPr="00B105DE">
        <w:rPr>
          <w:rFonts w:ascii="Calibri" w:hAnsi="Calibri" w:cs="Calibri"/>
          <w:lang w:val="sr-Cyrl-RS"/>
        </w:rPr>
        <w:t xml:space="preserve"> </w:t>
      </w:r>
      <w:r w:rsidRPr="00B105DE">
        <w:rPr>
          <w:rFonts w:ascii="Calibri" w:hAnsi="Calibri" w:cs="Calibri"/>
        </w:rPr>
        <w:lastRenderedPageBreak/>
        <w:t>медијације,</w:t>
      </w:r>
      <w:r w:rsidRPr="00B105DE">
        <w:rPr>
          <w:rFonts w:ascii="Calibri" w:hAnsi="Calibri" w:cs="Calibri"/>
          <w:lang w:val="sr-Cyrl-RS"/>
        </w:rPr>
        <w:t xml:space="preserve"> а </w:t>
      </w:r>
      <w:r w:rsidR="006245E9">
        <w:rPr>
          <w:rFonts w:ascii="Calibri" w:hAnsi="Calibri" w:cs="Calibri"/>
          <w:lang w:val="sr-Cyrl-RS"/>
        </w:rPr>
        <w:t>у плану је</w:t>
      </w:r>
      <w:r w:rsidRPr="00B105DE">
        <w:rPr>
          <w:rFonts w:ascii="Calibri" w:hAnsi="Calibri" w:cs="Calibri"/>
          <w:lang w:val="sr-Cyrl-RS"/>
        </w:rPr>
        <w:t xml:space="preserve"> интензивирање активности и већа издвајања средстава из локалног буџета за спровођење омладинске политике у наредном периоду.</w:t>
      </w:r>
    </w:p>
    <w:p w14:paraId="7D149873" w14:textId="6C601E75" w:rsidR="009A0CBA" w:rsidRDefault="009A0CBA" w:rsidP="00AE2036">
      <w:pPr>
        <w:pStyle w:val="NoSpacing"/>
        <w:jc w:val="both"/>
        <w:rPr>
          <w:rFonts w:ascii="Calibri" w:hAnsi="Calibri" w:cs="Calibri"/>
          <w:lang w:val="ru-RU"/>
        </w:rPr>
      </w:pPr>
      <w:r w:rsidRPr="00B105DE">
        <w:rPr>
          <w:rFonts w:ascii="Calibri" w:hAnsi="Calibri" w:cs="Calibri"/>
          <w:lang w:val="sr-Cyrl-RS"/>
        </w:rPr>
        <w:t xml:space="preserve">Пројекти су резултирали неколицином вршњачких едукатора, који су наставили рад на едукацији младих у основним и средњим школама у Великој Плани и </w:t>
      </w:r>
      <w:r w:rsidR="006245E9">
        <w:rPr>
          <w:rFonts w:ascii="Calibri" w:hAnsi="Calibri" w:cs="Calibri"/>
          <w:lang w:val="sr-Cyrl-RS"/>
        </w:rPr>
        <w:t xml:space="preserve">активно спроводе активности </w:t>
      </w:r>
      <w:r w:rsidRPr="00B105DE">
        <w:rPr>
          <w:rFonts w:ascii="Calibri" w:hAnsi="Calibri" w:cs="Calibri"/>
          <w:lang w:val="ru-RU"/>
        </w:rPr>
        <w:t>на промоцији волонтеризма и омладинског активизма.</w:t>
      </w:r>
    </w:p>
    <w:p w14:paraId="680241A4" w14:textId="77777777" w:rsidR="006245E9" w:rsidRPr="00B105DE" w:rsidRDefault="006245E9" w:rsidP="00AE2036">
      <w:pPr>
        <w:pStyle w:val="NoSpacing"/>
        <w:jc w:val="both"/>
        <w:rPr>
          <w:rFonts w:ascii="Calibri" w:hAnsi="Calibri" w:cs="Calibri"/>
          <w:lang w:val="sr-Cyrl-RS"/>
        </w:rPr>
      </w:pPr>
    </w:p>
    <w:p w14:paraId="08238916" w14:textId="1A207D26" w:rsidR="009A0CBA" w:rsidRPr="006245E9" w:rsidRDefault="009A0CBA" w:rsidP="00AE2036">
      <w:pPr>
        <w:pStyle w:val="NoSpacing"/>
        <w:jc w:val="both"/>
        <w:rPr>
          <w:rFonts w:ascii="Calibri" w:hAnsi="Calibri" w:cs="Calibri"/>
          <w:b/>
          <w:bCs/>
          <w:lang w:val="ru-RU"/>
        </w:rPr>
      </w:pPr>
      <w:r w:rsidRPr="006245E9">
        <w:rPr>
          <w:rFonts w:ascii="Calibri" w:hAnsi="Calibri" w:cs="Calibri"/>
          <w:b/>
          <w:bCs/>
          <w:lang w:val="ru-RU"/>
        </w:rPr>
        <w:t>САВЕТ ЗА ОМЛАДИНУ И СПОРТ</w:t>
      </w:r>
      <w:r w:rsidR="006245E9">
        <w:rPr>
          <w:rFonts w:ascii="Calibri" w:hAnsi="Calibri" w:cs="Calibri"/>
          <w:b/>
          <w:bCs/>
          <w:lang w:val="ru-RU"/>
        </w:rPr>
        <w:t xml:space="preserve"> </w:t>
      </w:r>
      <w:r w:rsidR="006245E9" w:rsidRPr="006245E9">
        <w:rPr>
          <w:rFonts w:ascii="Calibri" w:hAnsi="Calibri" w:cs="Calibri"/>
          <w:lang w:val="ru-RU"/>
        </w:rPr>
        <w:t xml:space="preserve">формиран је 20. </w:t>
      </w:r>
      <w:r w:rsidR="006245E9">
        <w:rPr>
          <w:rFonts w:ascii="Calibri" w:hAnsi="Calibri" w:cs="Calibri"/>
          <w:lang w:val="ru-RU"/>
        </w:rPr>
        <w:t>н</w:t>
      </w:r>
      <w:r w:rsidR="006245E9" w:rsidRPr="006245E9">
        <w:rPr>
          <w:rFonts w:ascii="Calibri" w:hAnsi="Calibri" w:cs="Calibri"/>
          <w:lang w:val="ru-RU"/>
        </w:rPr>
        <w:t>овембра</w:t>
      </w:r>
      <w:r w:rsidR="006245E9">
        <w:rPr>
          <w:rFonts w:ascii="Calibri" w:hAnsi="Calibri" w:cs="Calibri"/>
          <w:b/>
          <w:bCs/>
          <w:lang w:val="ru-RU"/>
        </w:rPr>
        <w:t xml:space="preserve"> </w:t>
      </w:r>
      <w:r w:rsidRPr="00B105DE">
        <w:rPr>
          <w:rFonts w:ascii="Calibri" w:hAnsi="Calibri" w:cs="Calibri"/>
          <w:lang w:val="ru-RU"/>
        </w:rPr>
        <w:t xml:space="preserve">2008.године, као стално Радно тело Скупштине општине </w:t>
      </w:r>
      <w:r w:rsidR="00453AE2">
        <w:rPr>
          <w:rFonts w:ascii="Calibri" w:hAnsi="Calibri" w:cs="Calibri"/>
          <w:lang w:val="ru-RU"/>
        </w:rPr>
        <w:t>Велика Плана</w:t>
      </w:r>
      <w:r w:rsidRPr="00B105DE">
        <w:rPr>
          <w:rFonts w:ascii="Calibri" w:hAnsi="Calibri" w:cs="Calibri"/>
          <w:lang w:val="ru-RU"/>
        </w:rPr>
        <w:t>.</w:t>
      </w:r>
    </w:p>
    <w:p w14:paraId="564EC404" w14:textId="7216C2DD" w:rsidR="009A0CBA" w:rsidRPr="00B105DE" w:rsidRDefault="009A0CBA" w:rsidP="00AE2036">
      <w:pPr>
        <w:pStyle w:val="NoSpacing"/>
        <w:jc w:val="both"/>
        <w:rPr>
          <w:rFonts w:ascii="Calibri" w:hAnsi="Calibri" w:cs="Calibri"/>
          <w:lang w:val="ru-RU"/>
        </w:rPr>
      </w:pPr>
      <w:r w:rsidRPr="00B105DE">
        <w:rPr>
          <w:rFonts w:ascii="Calibri" w:hAnsi="Calibri" w:cs="Calibri"/>
          <w:lang w:val="ru-RU"/>
        </w:rPr>
        <w:t>Савет за омладину и спорт прати и разматра питања из области физичке културе, као и питања са становиштва положаја младих и стварања услова за задовољавање њихових потреба</w:t>
      </w:r>
      <w:r w:rsidR="006245E9">
        <w:rPr>
          <w:rFonts w:ascii="Calibri" w:hAnsi="Calibri" w:cs="Calibri"/>
          <w:lang w:val="ru-RU"/>
        </w:rPr>
        <w:t>,</w:t>
      </w:r>
      <w:r w:rsidRPr="00B105DE">
        <w:rPr>
          <w:rFonts w:ascii="Calibri" w:hAnsi="Calibri" w:cs="Calibri"/>
          <w:lang w:val="ru-RU"/>
        </w:rPr>
        <w:t xml:space="preserve"> даје мишљење на предлоге прописа и одлука које доноси Скупштина општине у областима значајним за младе, спорт и физичку културу.</w:t>
      </w:r>
    </w:p>
    <w:p w14:paraId="26C2C20B" w14:textId="77777777" w:rsidR="009A0CBA" w:rsidRPr="00B105DE" w:rsidRDefault="009A0CBA" w:rsidP="00AE2036">
      <w:pPr>
        <w:pStyle w:val="NoSpacing"/>
        <w:jc w:val="both"/>
        <w:rPr>
          <w:rFonts w:ascii="Calibri" w:hAnsi="Calibri" w:cs="Calibri"/>
          <w:lang w:val="ru-RU"/>
        </w:rPr>
      </w:pPr>
    </w:p>
    <w:p w14:paraId="189AEBC0" w14:textId="2517F17B" w:rsidR="009A0CBA" w:rsidRDefault="009A0CBA" w:rsidP="00AE2036">
      <w:pPr>
        <w:pStyle w:val="NoSpacing"/>
        <w:numPr>
          <w:ilvl w:val="2"/>
          <w:numId w:val="30"/>
        </w:numPr>
        <w:ind w:left="0" w:firstLine="0"/>
        <w:jc w:val="both"/>
        <w:rPr>
          <w:rFonts w:ascii="Calibri" w:hAnsi="Calibri" w:cs="Calibri"/>
          <w:b/>
          <w:bCs/>
          <w:i/>
          <w:iCs/>
          <w:color w:val="2F5496" w:themeColor="accent5" w:themeShade="BF"/>
        </w:rPr>
      </w:pPr>
      <w:r w:rsidRPr="00603D53">
        <w:rPr>
          <w:rFonts w:ascii="Calibri" w:hAnsi="Calibri" w:cs="Calibri"/>
          <w:b/>
          <w:bCs/>
          <w:i/>
          <w:iCs/>
          <w:color w:val="2F5496" w:themeColor="accent5" w:themeShade="BF"/>
        </w:rPr>
        <w:t>Безбедност</w:t>
      </w:r>
    </w:p>
    <w:p w14:paraId="2E214E95" w14:textId="77777777" w:rsidR="00685610" w:rsidRDefault="00685610" w:rsidP="00AE2036">
      <w:pPr>
        <w:pStyle w:val="NoSpacing"/>
        <w:jc w:val="both"/>
        <w:rPr>
          <w:rFonts w:ascii="Calibri" w:hAnsi="Calibri" w:cs="Calibri"/>
          <w:b/>
          <w:bCs/>
          <w:i/>
          <w:iCs/>
          <w:color w:val="2F5496" w:themeColor="accent5" w:themeShade="BF"/>
        </w:rPr>
      </w:pPr>
    </w:p>
    <w:p w14:paraId="6BBA66A8" w14:textId="583ECFA8" w:rsidR="009A0CBA" w:rsidRPr="00B105DE" w:rsidRDefault="009A0CBA" w:rsidP="00AE2036">
      <w:pPr>
        <w:pStyle w:val="NoSpacing"/>
        <w:jc w:val="both"/>
        <w:rPr>
          <w:rFonts w:ascii="Calibri" w:hAnsi="Calibri" w:cs="Calibri"/>
        </w:rPr>
      </w:pPr>
      <w:r w:rsidRPr="00B105DE">
        <w:rPr>
          <w:rFonts w:ascii="Calibri" w:hAnsi="Calibri" w:cs="Calibri"/>
          <w:lang w:val="sr-Cyrl-RS"/>
        </w:rPr>
        <w:t>У</w:t>
      </w:r>
      <w:r w:rsidRPr="00B105DE">
        <w:rPr>
          <w:rFonts w:ascii="Calibri" w:hAnsi="Calibri" w:cs="Calibri"/>
        </w:rPr>
        <w:t xml:space="preserve"> циљу унапређења степена опште</w:t>
      </w:r>
      <w:r w:rsidRPr="00B105DE">
        <w:rPr>
          <w:rFonts w:ascii="Calibri" w:hAnsi="Calibri" w:cs="Calibri"/>
          <w:lang w:val="sr-Cyrl-RS"/>
        </w:rPr>
        <w:t xml:space="preserve"> </w:t>
      </w:r>
      <w:r w:rsidRPr="00B105DE">
        <w:rPr>
          <w:rFonts w:ascii="Calibri" w:hAnsi="Calibri" w:cs="Calibri"/>
        </w:rPr>
        <w:t xml:space="preserve">безбедности на територији општине </w:t>
      </w:r>
      <w:r w:rsidR="00453AE2">
        <w:rPr>
          <w:rFonts w:ascii="Calibri" w:hAnsi="Calibri" w:cs="Calibri"/>
        </w:rPr>
        <w:t>Велика Плана</w:t>
      </w:r>
      <w:r w:rsidRPr="00B105DE">
        <w:rPr>
          <w:rFonts w:ascii="Calibri" w:hAnsi="Calibri" w:cs="Calibri"/>
        </w:rPr>
        <w:t>,</w:t>
      </w:r>
      <w:r w:rsidRPr="00B105DE">
        <w:rPr>
          <w:rFonts w:ascii="Calibri" w:hAnsi="Calibri" w:cs="Calibri"/>
          <w:lang w:val="sr-Cyrl-RS"/>
        </w:rPr>
        <w:t xml:space="preserve"> основан је</w:t>
      </w:r>
      <w:r w:rsidRPr="00B105DE">
        <w:rPr>
          <w:rFonts w:ascii="Calibri" w:hAnsi="Calibri" w:cs="Calibri"/>
        </w:rPr>
        <w:t xml:space="preserve"> Савет за безбедност општине </w:t>
      </w:r>
      <w:r w:rsidR="00453AE2">
        <w:rPr>
          <w:rFonts w:ascii="Calibri" w:hAnsi="Calibri" w:cs="Calibri"/>
        </w:rPr>
        <w:t>Велика Плана</w:t>
      </w:r>
      <w:r w:rsidRPr="00B105DE">
        <w:rPr>
          <w:rFonts w:ascii="Calibri" w:hAnsi="Calibri" w:cs="Calibri"/>
          <w:lang w:val="sr-Cyrl-RS"/>
        </w:rPr>
        <w:t xml:space="preserve"> који</w:t>
      </w:r>
      <w:r w:rsidRPr="00B105DE">
        <w:rPr>
          <w:rFonts w:ascii="Calibri" w:hAnsi="Calibri" w:cs="Calibri"/>
        </w:rPr>
        <w:t xml:space="preserve"> разматра питања која се односе на безбедност</w:t>
      </w:r>
      <w:r w:rsidRPr="00B105DE">
        <w:rPr>
          <w:rFonts w:ascii="Calibri" w:hAnsi="Calibri" w:cs="Calibri"/>
          <w:lang w:val="sr-Cyrl-RS"/>
        </w:rPr>
        <w:t xml:space="preserve"> </w:t>
      </w:r>
      <w:r w:rsidRPr="00B105DE">
        <w:rPr>
          <w:rFonts w:ascii="Calibri" w:hAnsi="Calibri" w:cs="Calibri"/>
        </w:rPr>
        <w:t>и сигурност грађана и општине, заштиту права и</w:t>
      </w:r>
      <w:r w:rsidRPr="00B105DE">
        <w:rPr>
          <w:rFonts w:ascii="Calibri" w:hAnsi="Calibri" w:cs="Calibri"/>
          <w:lang w:val="sr-Cyrl-RS"/>
        </w:rPr>
        <w:t xml:space="preserve"> </w:t>
      </w:r>
      <w:r w:rsidRPr="00B105DE">
        <w:rPr>
          <w:rFonts w:ascii="Calibri" w:hAnsi="Calibri" w:cs="Calibri"/>
        </w:rPr>
        <w:t>имовине појединаца, правних лица и општине, у</w:t>
      </w:r>
      <w:r w:rsidRPr="00B105DE">
        <w:rPr>
          <w:rFonts w:ascii="Calibri" w:hAnsi="Calibri" w:cs="Calibri"/>
          <w:lang w:val="sr-Cyrl-RS"/>
        </w:rPr>
        <w:t xml:space="preserve"> </w:t>
      </w:r>
      <w:r w:rsidRPr="00B105DE">
        <w:rPr>
          <w:rFonts w:ascii="Calibri" w:hAnsi="Calibri" w:cs="Calibri"/>
        </w:rPr>
        <w:t>складу са законом и другим прописима који регулишу</w:t>
      </w:r>
      <w:r w:rsidRPr="00B105DE">
        <w:rPr>
          <w:rFonts w:ascii="Calibri" w:hAnsi="Calibri" w:cs="Calibri"/>
          <w:lang w:val="sr-Cyrl-RS"/>
        </w:rPr>
        <w:t xml:space="preserve"> </w:t>
      </w:r>
      <w:r w:rsidRPr="00B105DE">
        <w:rPr>
          <w:rFonts w:ascii="Calibri" w:hAnsi="Calibri" w:cs="Calibri"/>
        </w:rPr>
        <w:t>област безбедности.</w:t>
      </w:r>
      <w:r w:rsidR="00685610">
        <w:rPr>
          <w:rFonts w:ascii="Calibri" w:hAnsi="Calibri" w:cs="Calibri"/>
          <w:lang w:val="sr-Cyrl-RS"/>
        </w:rPr>
        <w:t xml:space="preserve"> </w:t>
      </w:r>
      <w:r w:rsidRPr="00B105DE">
        <w:rPr>
          <w:rFonts w:ascii="Calibri" w:hAnsi="Calibri" w:cs="Calibri"/>
        </w:rPr>
        <w:t>Финансијска средства за рад Савета обезбеђују се у</w:t>
      </w:r>
      <w:r w:rsidRPr="00B105DE">
        <w:rPr>
          <w:rFonts w:ascii="Calibri" w:hAnsi="Calibri" w:cs="Calibri"/>
          <w:lang w:val="sr-Cyrl-RS"/>
        </w:rPr>
        <w:t xml:space="preserve"> </w:t>
      </w:r>
      <w:r w:rsidRPr="00B105DE">
        <w:rPr>
          <w:rFonts w:ascii="Calibri" w:hAnsi="Calibri" w:cs="Calibri"/>
        </w:rPr>
        <w:t xml:space="preserve">буџету општине </w:t>
      </w:r>
      <w:r w:rsidR="00453AE2">
        <w:rPr>
          <w:rFonts w:ascii="Calibri" w:hAnsi="Calibri" w:cs="Calibri"/>
        </w:rPr>
        <w:t>Велика Плана</w:t>
      </w:r>
      <w:r w:rsidRPr="00B105DE">
        <w:rPr>
          <w:rFonts w:ascii="Calibri" w:hAnsi="Calibri" w:cs="Calibri"/>
        </w:rPr>
        <w:t>.</w:t>
      </w:r>
    </w:p>
    <w:p w14:paraId="081190E2" w14:textId="2297BA07" w:rsidR="009A0CBA" w:rsidRPr="00B105DE" w:rsidRDefault="009A0CBA" w:rsidP="00AE2036">
      <w:pPr>
        <w:pStyle w:val="NoSpacing"/>
        <w:jc w:val="both"/>
        <w:rPr>
          <w:rFonts w:ascii="Calibri" w:hAnsi="Calibri" w:cs="Calibri"/>
          <w:lang w:val="sr-Cyrl-RS"/>
        </w:rPr>
      </w:pPr>
      <w:r w:rsidRPr="00B105DE">
        <w:rPr>
          <w:rFonts w:ascii="Calibri" w:hAnsi="Calibri" w:cs="Calibri"/>
          <w:lang w:val="sr-Cyrl-RS"/>
        </w:rPr>
        <w:t xml:space="preserve">Општина </w:t>
      </w:r>
      <w:r w:rsidR="00453AE2">
        <w:rPr>
          <w:rFonts w:ascii="Calibri" w:hAnsi="Calibri" w:cs="Calibri"/>
          <w:lang w:val="sr-Cyrl-RS"/>
        </w:rPr>
        <w:t>Велика Плана</w:t>
      </w:r>
      <w:r w:rsidRPr="00B105DE">
        <w:rPr>
          <w:rFonts w:ascii="Calibri" w:hAnsi="Calibri" w:cs="Calibri"/>
          <w:lang w:val="sr-Cyrl-RS"/>
        </w:rPr>
        <w:t xml:space="preserve"> интензивно ради на обезбеђивању рампи и савладавању препрека ради што боље доступности јавних објек</w:t>
      </w:r>
      <w:r w:rsidR="00805AD9">
        <w:rPr>
          <w:rFonts w:ascii="Calibri" w:hAnsi="Calibri" w:cs="Calibri"/>
          <w:lang w:val="sr-Cyrl-RS"/>
        </w:rPr>
        <w:t>а</w:t>
      </w:r>
      <w:r w:rsidRPr="00B105DE">
        <w:rPr>
          <w:rFonts w:ascii="Calibri" w:hAnsi="Calibri" w:cs="Calibri"/>
          <w:lang w:val="sr-Cyrl-RS"/>
        </w:rPr>
        <w:t>та особама са инвалидитетом</w:t>
      </w:r>
      <w:r w:rsidR="00805AD9">
        <w:rPr>
          <w:rFonts w:ascii="Calibri" w:hAnsi="Calibri" w:cs="Calibri"/>
          <w:lang w:val="sr-Cyrl-RS"/>
        </w:rPr>
        <w:t>.</w:t>
      </w:r>
    </w:p>
    <w:p w14:paraId="19DBC2DA" w14:textId="77777777" w:rsidR="00BC691D" w:rsidRPr="001918DC" w:rsidRDefault="00BC691D" w:rsidP="00AE2036">
      <w:pPr>
        <w:jc w:val="both"/>
        <w:rPr>
          <w:b/>
          <w:bCs/>
          <w:i/>
          <w:iCs/>
          <w:color w:val="2F5496" w:themeColor="accent5" w:themeShade="BF"/>
        </w:rPr>
      </w:pPr>
    </w:p>
    <w:p w14:paraId="1ECEF55F" w14:textId="77777777" w:rsidR="00BC691D" w:rsidRPr="00603D53" w:rsidRDefault="00BC691D" w:rsidP="00AE2036">
      <w:pPr>
        <w:pStyle w:val="ListParagraph"/>
        <w:widowControl/>
        <w:numPr>
          <w:ilvl w:val="2"/>
          <w:numId w:val="30"/>
        </w:numPr>
        <w:autoSpaceDE/>
        <w:autoSpaceDN/>
        <w:spacing w:line="259" w:lineRule="auto"/>
        <w:ind w:left="0" w:firstLine="0"/>
        <w:jc w:val="both"/>
        <w:rPr>
          <w:b/>
          <w:bCs/>
          <w:i/>
          <w:iCs/>
          <w:color w:val="2F5496"/>
        </w:rPr>
      </w:pPr>
      <w:proofErr w:type="spellStart"/>
      <w:r w:rsidRPr="00603D53">
        <w:rPr>
          <w:b/>
          <w:bCs/>
          <w:i/>
          <w:iCs/>
          <w:color w:val="2F5496"/>
        </w:rPr>
        <w:t>Родна</w:t>
      </w:r>
      <w:proofErr w:type="spellEnd"/>
      <w:r w:rsidRPr="00603D53">
        <w:rPr>
          <w:b/>
          <w:bCs/>
          <w:i/>
          <w:iCs/>
          <w:color w:val="2F5496"/>
        </w:rPr>
        <w:t xml:space="preserve"> </w:t>
      </w:r>
      <w:proofErr w:type="spellStart"/>
      <w:r w:rsidRPr="00603D53">
        <w:rPr>
          <w:b/>
          <w:bCs/>
          <w:i/>
          <w:iCs/>
          <w:color w:val="2F5496"/>
        </w:rPr>
        <w:t>равноправност</w:t>
      </w:r>
      <w:proofErr w:type="spellEnd"/>
      <w:r w:rsidRPr="00603D53">
        <w:rPr>
          <w:b/>
          <w:bCs/>
          <w:i/>
          <w:iCs/>
          <w:color w:val="2F5496"/>
        </w:rPr>
        <w:t xml:space="preserve"> (</w:t>
      </w:r>
      <w:proofErr w:type="spellStart"/>
      <w:r w:rsidRPr="00603D53">
        <w:rPr>
          <w:b/>
          <w:bCs/>
          <w:i/>
          <w:iCs/>
          <w:color w:val="2F5496"/>
        </w:rPr>
        <w:t>механизми</w:t>
      </w:r>
      <w:proofErr w:type="spellEnd"/>
      <w:r w:rsidRPr="00603D53">
        <w:rPr>
          <w:b/>
          <w:bCs/>
          <w:i/>
          <w:iCs/>
          <w:color w:val="2F5496"/>
        </w:rPr>
        <w:t>)</w:t>
      </w:r>
    </w:p>
    <w:p w14:paraId="652837F0" w14:textId="31C856D1" w:rsidR="009A0CBA" w:rsidRPr="00B105DE" w:rsidRDefault="009A0CBA" w:rsidP="00AE2036">
      <w:pPr>
        <w:pStyle w:val="NoSpacing"/>
        <w:jc w:val="both"/>
        <w:rPr>
          <w:rFonts w:ascii="Calibri" w:hAnsi="Calibri" w:cs="Calibri"/>
          <w:color w:val="000000"/>
        </w:rPr>
      </w:pPr>
      <w:r w:rsidRPr="00B105DE">
        <w:rPr>
          <w:rFonts w:ascii="Calibri" w:hAnsi="Calibri" w:cs="Calibri"/>
        </w:rPr>
        <w:t>Родна равноправност у локалним политикама је уједно и предуслов демократичности и доброг управљања на локалном нивоу, које је оријентисано на потребе грађана и грађанки</w:t>
      </w:r>
      <w:r w:rsidRPr="00B105DE">
        <w:rPr>
          <w:rFonts w:ascii="Calibri" w:hAnsi="Calibri" w:cs="Calibri"/>
          <w:lang w:val="sr-Cyrl-RS"/>
        </w:rPr>
        <w:t xml:space="preserve">, те је у складу са тим општина </w:t>
      </w:r>
      <w:r w:rsidR="00453AE2">
        <w:rPr>
          <w:rFonts w:ascii="Calibri" w:hAnsi="Calibri" w:cs="Calibri"/>
          <w:lang w:val="sr-Cyrl-RS"/>
        </w:rPr>
        <w:t>Велика Плана</w:t>
      </w:r>
      <w:r w:rsidRPr="00B105DE">
        <w:rPr>
          <w:rFonts w:ascii="Calibri" w:hAnsi="Calibri" w:cs="Calibri"/>
          <w:lang w:val="sr-Cyrl-RS"/>
        </w:rPr>
        <w:t xml:space="preserve"> формирала </w:t>
      </w:r>
      <w:r w:rsidRPr="00B105DE">
        <w:rPr>
          <w:rFonts w:ascii="Calibri" w:hAnsi="Calibri" w:cs="Calibri"/>
          <w:color w:val="000000"/>
        </w:rPr>
        <w:t>Савет за родну равноправност</w:t>
      </w:r>
      <w:r w:rsidR="00805AD9">
        <w:rPr>
          <w:rFonts w:ascii="Calibri" w:hAnsi="Calibri" w:cs="Calibri"/>
          <w:lang w:val="sr-Cyrl-RS"/>
        </w:rPr>
        <w:t>. С</w:t>
      </w:r>
      <w:r w:rsidRPr="00B105DE">
        <w:rPr>
          <w:rFonts w:ascii="Calibri" w:hAnsi="Calibri" w:cs="Calibri"/>
          <w:lang w:val="sr-Cyrl-RS"/>
        </w:rPr>
        <w:t xml:space="preserve"> обзиром на то да је </w:t>
      </w:r>
      <w:r w:rsidRPr="00B105DE">
        <w:rPr>
          <w:rFonts w:ascii="Calibri" w:hAnsi="Calibri" w:cs="Calibri"/>
        </w:rPr>
        <w:t xml:space="preserve">Локални акциони план родне равноправности на нивоу општине </w:t>
      </w:r>
      <w:r w:rsidR="00453AE2">
        <w:rPr>
          <w:rFonts w:ascii="Calibri" w:hAnsi="Calibri" w:cs="Calibri"/>
          <w:lang w:val="sr-Cyrl-RS"/>
        </w:rPr>
        <w:t>Велика Плана</w:t>
      </w:r>
      <w:r w:rsidRPr="00B105DE">
        <w:rPr>
          <w:rFonts w:ascii="Calibri" w:hAnsi="Calibri" w:cs="Calibri"/>
        </w:rPr>
        <w:t xml:space="preserve"> за период 20</w:t>
      </w:r>
      <w:r w:rsidRPr="00B105DE">
        <w:rPr>
          <w:rFonts w:ascii="Calibri" w:hAnsi="Calibri" w:cs="Calibri"/>
          <w:lang w:val="sr-Cyrl-RS"/>
        </w:rPr>
        <w:t>15</w:t>
      </w:r>
      <w:r w:rsidRPr="00B105DE">
        <w:rPr>
          <w:rFonts w:ascii="Calibri" w:hAnsi="Calibri" w:cs="Calibri"/>
        </w:rPr>
        <w:t>-20</w:t>
      </w:r>
      <w:r w:rsidRPr="00B105DE">
        <w:rPr>
          <w:rFonts w:ascii="Calibri" w:hAnsi="Calibri" w:cs="Calibri"/>
          <w:lang w:val="sr-Cyrl-RS"/>
        </w:rPr>
        <w:t>17. године истекао, у плану је израда новог документа којим ће се прецизирати развојни правци на пољу подршке и промоциј</w:t>
      </w:r>
      <w:r w:rsidR="00805AD9">
        <w:rPr>
          <w:rFonts w:ascii="Calibri" w:hAnsi="Calibri" w:cs="Calibri"/>
          <w:lang w:val="sr-Cyrl-RS"/>
        </w:rPr>
        <w:t>е</w:t>
      </w:r>
      <w:r w:rsidRPr="00B105DE">
        <w:rPr>
          <w:rFonts w:ascii="Calibri" w:hAnsi="Calibri" w:cs="Calibri"/>
          <w:lang w:val="sr-Cyrl-RS"/>
        </w:rPr>
        <w:t xml:space="preserve"> женског предузетништа и учешћа у политичком животу општине </w:t>
      </w:r>
      <w:r w:rsidR="00453AE2">
        <w:rPr>
          <w:rFonts w:ascii="Calibri" w:hAnsi="Calibri" w:cs="Calibri"/>
          <w:lang w:val="sr-Cyrl-RS"/>
        </w:rPr>
        <w:t>Велика Плана</w:t>
      </w:r>
      <w:r w:rsidRPr="00B105DE">
        <w:rPr>
          <w:rFonts w:ascii="Calibri" w:hAnsi="Calibri" w:cs="Calibri"/>
          <w:lang w:val="sr-Cyrl-RS"/>
        </w:rPr>
        <w:t>.</w:t>
      </w:r>
    </w:p>
    <w:p w14:paraId="52F6DCCF" w14:textId="26657F43" w:rsidR="009A0CBA" w:rsidRPr="00B105DE" w:rsidRDefault="009A0CBA" w:rsidP="00AE2036">
      <w:pPr>
        <w:pStyle w:val="NoSpacing"/>
        <w:jc w:val="both"/>
        <w:rPr>
          <w:rFonts w:ascii="Calibri" w:hAnsi="Calibri" w:cs="Calibri"/>
          <w:color w:val="000000"/>
          <w:lang w:val="sr-Cyrl-RS"/>
        </w:rPr>
      </w:pPr>
      <w:r w:rsidRPr="00B105DE">
        <w:rPr>
          <w:rFonts w:ascii="Calibri" w:hAnsi="Calibri" w:cs="Calibri"/>
          <w:lang w:val="ru-RU"/>
        </w:rPr>
        <w:t xml:space="preserve">Према коначним резултатима Пописа становништва, домаћинстава и станова 2022. године, на територији општине </w:t>
      </w:r>
      <w:r w:rsidR="00453AE2">
        <w:rPr>
          <w:rFonts w:ascii="Calibri" w:hAnsi="Calibri" w:cs="Calibri"/>
          <w:lang w:val="sr-Cyrl-RS"/>
        </w:rPr>
        <w:t>Велика Плана</w:t>
      </w:r>
      <w:r w:rsidRPr="00B105DE">
        <w:rPr>
          <w:rFonts w:ascii="Calibri" w:hAnsi="Calibri" w:cs="Calibri"/>
          <w:lang w:val="ru-RU"/>
        </w:rPr>
        <w:t xml:space="preserve"> живи </w:t>
      </w:r>
      <w:r w:rsidRPr="00B105DE">
        <w:rPr>
          <w:rFonts w:ascii="Calibri" w:hAnsi="Calibri" w:cs="Calibri"/>
          <w:color w:val="000000"/>
          <w:lang w:val="sr-Cyrl-RS"/>
        </w:rPr>
        <w:t xml:space="preserve">35451 </w:t>
      </w:r>
      <w:r w:rsidRPr="00B105DE">
        <w:rPr>
          <w:rFonts w:ascii="Calibri" w:hAnsi="Calibri" w:cs="Calibri"/>
          <w:lang w:val="ru-RU"/>
        </w:rPr>
        <w:t xml:space="preserve">становника, од чега 17585 особа мушког и 17866 особа женског пола. </w:t>
      </w:r>
      <w:r w:rsidRPr="00B105DE">
        <w:rPr>
          <w:rFonts w:ascii="Calibri" w:hAnsi="Calibri" w:cs="Calibri"/>
          <w:color w:val="000000"/>
        </w:rPr>
        <w:t>Жене</w:t>
      </w:r>
      <w:r w:rsidRPr="00B105DE">
        <w:rPr>
          <w:rFonts w:ascii="Calibri" w:hAnsi="Calibri" w:cs="Calibri"/>
          <w:color w:val="000000"/>
          <w:lang w:val="sr-Cyrl-RS"/>
        </w:rPr>
        <w:t xml:space="preserve"> учествују у раду Скупштине и скупштинских тела у процентуалном односу од </w:t>
      </w:r>
      <w:r w:rsidRPr="00B105DE">
        <w:rPr>
          <w:rFonts w:ascii="Calibri" w:hAnsi="Calibri" w:cs="Calibri"/>
          <w:color w:val="000000"/>
        </w:rPr>
        <w:t>35.</w:t>
      </w:r>
      <w:r w:rsidRPr="00B105DE">
        <w:rPr>
          <w:rFonts w:ascii="Calibri" w:hAnsi="Calibri" w:cs="Calibri"/>
          <w:color w:val="000000"/>
          <w:lang w:val="sr-Cyrl-RS"/>
        </w:rPr>
        <w:t>9 %.</w:t>
      </w:r>
    </w:p>
    <w:p w14:paraId="75CA18D9" w14:textId="77777777" w:rsidR="009A0CBA" w:rsidRPr="001918DC" w:rsidRDefault="009A0CBA" w:rsidP="00AE2036">
      <w:pPr>
        <w:jc w:val="both"/>
        <w:rPr>
          <w:b/>
          <w:bCs/>
          <w:iCs/>
          <w:color w:val="2F5496" w:themeColor="accent5" w:themeShade="BF"/>
        </w:rPr>
      </w:pPr>
    </w:p>
    <w:p w14:paraId="661B1A32" w14:textId="6DB75335" w:rsidR="009A0CBA" w:rsidRPr="00603D53" w:rsidRDefault="00BC691D" w:rsidP="00AE2036">
      <w:pPr>
        <w:pStyle w:val="ListParagraph"/>
        <w:widowControl/>
        <w:numPr>
          <w:ilvl w:val="2"/>
          <w:numId w:val="30"/>
        </w:numPr>
        <w:shd w:val="clear" w:color="auto" w:fill="FFFFFF" w:themeFill="background1"/>
        <w:autoSpaceDE/>
        <w:autoSpaceDN/>
        <w:spacing w:after="160" w:line="259" w:lineRule="auto"/>
        <w:ind w:left="0" w:firstLine="0"/>
        <w:jc w:val="both"/>
        <w:rPr>
          <w:b/>
          <w:bCs/>
          <w:i/>
          <w:iCs/>
          <w:color w:val="2F5496"/>
        </w:rPr>
      </w:pPr>
      <w:r w:rsidRPr="00603D53">
        <w:rPr>
          <w:b/>
          <w:bCs/>
          <w:i/>
          <w:iCs/>
          <w:color w:val="2F5496"/>
        </w:rPr>
        <w:t xml:space="preserve">НВО </w:t>
      </w:r>
      <w:proofErr w:type="spellStart"/>
      <w:r w:rsidRPr="00603D53">
        <w:rPr>
          <w:b/>
          <w:bCs/>
          <w:i/>
          <w:iCs/>
          <w:color w:val="2F5496"/>
        </w:rPr>
        <w:t>сектор</w:t>
      </w:r>
      <w:proofErr w:type="spellEnd"/>
    </w:p>
    <w:p w14:paraId="2DBB6735" w14:textId="53B13FB6" w:rsidR="009A0CBA" w:rsidRPr="00B105DE" w:rsidRDefault="00805AD9" w:rsidP="00AE2036">
      <w:pPr>
        <w:pStyle w:val="NoSpacing"/>
        <w:jc w:val="both"/>
        <w:rPr>
          <w:rFonts w:ascii="Calibri" w:hAnsi="Calibri" w:cs="Calibri"/>
        </w:rPr>
      </w:pPr>
      <w:r>
        <w:rPr>
          <w:rFonts w:ascii="Calibri" w:hAnsi="Calibri" w:cs="Calibri"/>
          <w:lang w:val="sr-Cyrl-RS"/>
        </w:rPr>
        <w:t xml:space="preserve">Локална самоуправа </w:t>
      </w:r>
      <w:r w:rsidR="00453AE2">
        <w:rPr>
          <w:rFonts w:ascii="Calibri" w:hAnsi="Calibri" w:cs="Calibri"/>
          <w:lang w:val="sr-Cyrl-RS"/>
        </w:rPr>
        <w:t>Велика Плана</w:t>
      </w:r>
      <w:r w:rsidR="009A0CBA" w:rsidRPr="00B105DE">
        <w:rPr>
          <w:rFonts w:ascii="Calibri" w:hAnsi="Calibri" w:cs="Calibri"/>
        </w:rPr>
        <w:t xml:space="preserve"> има </w:t>
      </w:r>
      <w:r>
        <w:rPr>
          <w:rFonts w:ascii="Calibri" w:hAnsi="Calibri" w:cs="Calibri"/>
          <w:lang w:val="sr-Cyrl-RS"/>
        </w:rPr>
        <w:t>одличн</w:t>
      </w:r>
      <w:r w:rsidR="009A0CBA" w:rsidRPr="00B105DE">
        <w:rPr>
          <w:rFonts w:ascii="Calibri" w:hAnsi="Calibri" w:cs="Calibri"/>
        </w:rPr>
        <w:t>у сарадњу с</w:t>
      </w:r>
      <w:r w:rsidR="009A0CBA" w:rsidRPr="00B105DE">
        <w:rPr>
          <w:rFonts w:ascii="Calibri" w:hAnsi="Calibri" w:cs="Calibri"/>
          <w:lang w:val="sr-Cyrl-RS"/>
        </w:rPr>
        <w:t>а</w:t>
      </w:r>
      <w:r w:rsidR="009A0CBA" w:rsidRPr="00B105DE">
        <w:rPr>
          <w:rFonts w:ascii="Calibri" w:hAnsi="Calibri" w:cs="Calibri"/>
        </w:rPr>
        <w:t xml:space="preserve"> НВО сектором.</w:t>
      </w:r>
      <w:r w:rsidR="009A0CBA" w:rsidRPr="00B105DE">
        <w:rPr>
          <w:rFonts w:ascii="Calibri" w:hAnsi="Calibri" w:cs="Calibri"/>
          <w:lang w:val="sr-Cyrl-RS"/>
        </w:rPr>
        <w:t xml:space="preserve"> </w:t>
      </w:r>
      <w:r w:rsidR="009A0CBA" w:rsidRPr="00B105DE">
        <w:rPr>
          <w:rFonts w:ascii="Calibri" w:hAnsi="Calibri" w:cs="Calibri"/>
        </w:rPr>
        <w:t xml:space="preserve">На територији општине </w:t>
      </w:r>
      <w:r w:rsidR="00453AE2">
        <w:rPr>
          <w:rFonts w:ascii="Calibri" w:hAnsi="Calibri" w:cs="Calibri"/>
        </w:rPr>
        <w:t>Велика Плана</w:t>
      </w:r>
      <w:r w:rsidR="009A0CBA" w:rsidRPr="00B105DE">
        <w:rPr>
          <w:rFonts w:ascii="Calibri" w:hAnsi="Calibri" w:cs="Calibri"/>
        </w:rPr>
        <w:t xml:space="preserve"> </w:t>
      </w:r>
      <w:r>
        <w:rPr>
          <w:rFonts w:ascii="Calibri" w:hAnsi="Calibri" w:cs="Calibri"/>
          <w:lang w:val="sr-Cyrl-RS"/>
        </w:rPr>
        <w:t>постоји</w:t>
      </w:r>
      <w:r w:rsidR="009A0CBA" w:rsidRPr="00B105DE">
        <w:rPr>
          <w:rFonts w:ascii="Calibri" w:hAnsi="Calibri" w:cs="Calibri"/>
        </w:rPr>
        <w:t xml:space="preserve"> </w:t>
      </w:r>
      <w:r w:rsidR="009A0CBA" w:rsidRPr="00B105DE">
        <w:rPr>
          <w:rFonts w:ascii="Calibri" w:hAnsi="Calibri" w:cs="Calibri"/>
          <w:lang w:val="sr-Cyrl-RS"/>
        </w:rPr>
        <w:t>преко 200 активних у</w:t>
      </w:r>
      <w:r w:rsidR="009A0CBA" w:rsidRPr="00B105DE">
        <w:rPr>
          <w:rFonts w:ascii="Calibri" w:hAnsi="Calibri" w:cs="Calibri"/>
        </w:rPr>
        <w:t>дружења грађана које покривају области заштите животне средине, културе, социјалне и дечије заштите</w:t>
      </w:r>
      <w:r w:rsidR="009A0CBA" w:rsidRPr="00B105DE">
        <w:rPr>
          <w:rFonts w:ascii="Calibri" w:hAnsi="Calibri" w:cs="Calibri"/>
          <w:lang w:val="sr-Cyrl-RS"/>
        </w:rPr>
        <w:t>, омладинске политике</w:t>
      </w:r>
      <w:r w:rsidR="009A0CBA" w:rsidRPr="00B105DE">
        <w:rPr>
          <w:rFonts w:ascii="Calibri" w:hAnsi="Calibri" w:cs="Calibri"/>
        </w:rPr>
        <w:t xml:space="preserve"> и ванредн</w:t>
      </w:r>
      <w:r>
        <w:rPr>
          <w:rFonts w:ascii="Calibri" w:hAnsi="Calibri" w:cs="Calibri"/>
          <w:lang w:val="sr-Cyrl-RS"/>
        </w:rPr>
        <w:t xml:space="preserve">их </w:t>
      </w:r>
      <w:r w:rsidR="009A0CBA" w:rsidRPr="00B105DE">
        <w:rPr>
          <w:rFonts w:ascii="Calibri" w:hAnsi="Calibri" w:cs="Calibri"/>
        </w:rPr>
        <w:t>ситуациј</w:t>
      </w:r>
      <w:r>
        <w:rPr>
          <w:rFonts w:ascii="Calibri" w:hAnsi="Calibri" w:cs="Calibri"/>
          <w:lang w:val="sr-Cyrl-RS"/>
        </w:rPr>
        <w:t>а</w:t>
      </w:r>
      <w:r w:rsidR="009A0CBA" w:rsidRPr="00B105DE">
        <w:rPr>
          <w:rFonts w:ascii="Calibri" w:hAnsi="Calibri" w:cs="Calibri"/>
        </w:rPr>
        <w:t>.</w:t>
      </w:r>
      <w:r w:rsidR="009A0CBA" w:rsidRPr="00B105DE">
        <w:rPr>
          <w:rFonts w:ascii="Calibri" w:hAnsi="Calibri" w:cs="Calibri"/>
          <w:lang w:val="sr-Cyrl-RS"/>
        </w:rPr>
        <w:t xml:space="preserve"> </w:t>
      </w:r>
      <w:r w:rsidR="009A0CBA" w:rsidRPr="00B105DE">
        <w:rPr>
          <w:rFonts w:ascii="Calibri" w:hAnsi="Calibri" w:cs="Calibri"/>
        </w:rPr>
        <w:t xml:space="preserve">Из буџета општине </w:t>
      </w:r>
      <w:r w:rsidR="00453AE2">
        <w:rPr>
          <w:rFonts w:ascii="Calibri" w:hAnsi="Calibri" w:cs="Calibri"/>
          <w:lang w:val="sr-Cyrl-RS"/>
        </w:rPr>
        <w:t>Велика Плана</w:t>
      </w:r>
      <w:r w:rsidR="009A0CBA" w:rsidRPr="00B105DE">
        <w:rPr>
          <w:rFonts w:ascii="Calibri" w:hAnsi="Calibri" w:cs="Calibri"/>
          <w:lang w:val="sr-Cyrl-RS"/>
        </w:rPr>
        <w:t>,</w:t>
      </w:r>
      <w:r w:rsidR="009A0CBA" w:rsidRPr="00B105DE">
        <w:rPr>
          <w:rFonts w:ascii="Calibri" w:hAnsi="Calibri" w:cs="Calibri"/>
        </w:rPr>
        <w:t xml:space="preserve"> већ </w:t>
      </w:r>
      <w:r>
        <w:rPr>
          <w:rFonts w:ascii="Calibri" w:hAnsi="Calibri" w:cs="Calibri"/>
          <w:lang w:val="sr-Cyrl-RS"/>
        </w:rPr>
        <w:t>десетак</w:t>
      </w:r>
      <w:r w:rsidR="009A0CBA" w:rsidRPr="00B105DE">
        <w:rPr>
          <w:rFonts w:ascii="Calibri" w:hAnsi="Calibri" w:cs="Calibri"/>
        </w:rPr>
        <w:t xml:space="preserve"> година обезбеђују </w:t>
      </w:r>
      <w:r>
        <w:rPr>
          <w:rFonts w:ascii="Calibri" w:hAnsi="Calibri" w:cs="Calibri"/>
          <w:lang w:val="sr-Cyrl-RS"/>
        </w:rPr>
        <w:t xml:space="preserve">се </w:t>
      </w:r>
      <w:r w:rsidR="009A0CBA" w:rsidRPr="00B105DE">
        <w:rPr>
          <w:rFonts w:ascii="Calibri" w:hAnsi="Calibri" w:cs="Calibri"/>
        </w:rPr>
        <w:t>средства за реализацију пројеката НВО сектора</w:t>
      </w:r>
      <w:r>
        <w:rPr>
          <w:rFonts w:ascii="Calibri" w:hAnsi="Calibri" w:cs="Calibri"/>
          <w:lang w:val="sr-Cyrl-RS"/>
        </w:rPr>
        <w:t>,</w:t>
      </w:r>
      <w:r w:rsidR="009A0CBA" w:rsidRPr="00B105DE">
        <w:rPr>
          <w:rFonts w:ascii="Calibri" w:hAnsi="Calibri" w:cs="Calibri"/>
        </w:rPr>
        <w:t xml:space="preserve"> суфинансирањем одабраних пројеката на јавном конкурсу.</w:t>
      </w:r>
    </w:p>
    <w:p w14:paraId="09732337" w14:textId="42A2E3C1" w:rsidR="009A0CBA" w:rsidRPr="00B105DE" w:rsidRDefault="009A0CBA" w:rsidP="00AE2036">
      <w:pPr>
        <w:pStyle w:val="NoSpacing"/>
        <w:jc w:val="both"/>
        <w:rPr>
          <w:rFonts w:ascii="Calibri" w:hAnsi="Calibri" w:cs="Calibri"/>
          <w:lang w:val="sr-Cyrl-RS"/>
        </w:rPr>
      </w:pPr>
      <w:r w:rsidRPr="00B105DE">
        <w:rPr>
          <w:rFonts w:ascii="Calibri" w:hAnsi="Calibri" w:cs="Calibri"/>
          <w:lang w:val="sr-Cyrl-RS"/>
        </w:rPr>
        <w:t xml:space="preserve">Битно је </w:t>
      </w:r>
      <w:r w:rsidR="00805AD9">
        <w:rPr>
          <w:rFonts w:ascii="Calibri" w:hAnsi="Calibri" w:cs="Calibri"/>
          <w:lang w:val="sr-Cyrl-RS"/>
        </w:rPr>
        <w:t xml:space="preserve">истаћи </w:t>
      </w:r>
      <w:r w:rsidRPr="00B105DE">
        <w:rPr>
          <w:rFonts w:ascii="Calibri" w:hAnsi="Calibri" w:cs="Calibri"/>
          <w:lang w:val="sr-Cyrl-RS"/>
        </w:rPr>
        <w:t>неке од пројеката који су реализовани у невладином сектору од великог значаја за грађане</w:t>
      </w:r>
      <w:r w:rsidR="00805AD9">
        <w:rPr>
          <w:rFonts w:ascii="Calibri" w:hAnsi="Calibri" w:cs="Calibri"/>
          <w:lang w:val="sr-Cyrl-RS"/>
        </w:rPr>
        <w:t>:</w:t>
      </w:r>
    </w:p>
    <w:p w14:paraId="211AA8FC" w14:textId="77777777" w:rsidR="009A0CBA" w:rsidRDefault="009A0CBA" w:rsidP="00AE2036">
      <w:pPr>
        <w:pStyle w:val="NoSpacing"/>
        <w:jc w:val="both"/>
        <w:rPr>
          <w:rFonts w:ascii="Calibri" w:hAnsi="Calibri" w:cs="Calibri"/>
          <w:b/>
          <w:bCs/>
          <w:u w:val="single"/>
        </w:rPr>
      </w:pPr>
      <w:r w:rsidRPr="00805AD9">
        <w:rPr>
          <w:rFonts w:ascii="Calibri" w:hAnsi="Calibri" w:cs="Calibri"/>
          <w:b/>
          <w:bCs/>
          <w:u w:val="single"/>
        </w:rPr>
        <w:lastRenderedPageBreak/>
        <w:t>Црвени крст</w:t>
      </w:r>
    </w:p>
    <w:p w14:paraId="6776F60F" w14:textId="0C64699E" w:rsidR="00941E3A" w:rsidRDefault="009E6C13" w:rsidP="00AE2036">
      <w:pPr>
        <w:pStyle w:val="NoSpacing"/>
        <w:jc w:val="both"/>
        <w:rPr>
          <w:rFonts w:eastAsia="Times New Roman" w:cstheme="minorHAnsi"/>
          <w:color w:val="222222"/>
          <w:lang w:val="sr-Cyrl-RS" w:eastAsia="sr-Latn-RS"/>
        </w:rPr>
      </w:pPr>
      <w:r w:rsidRPr="009E6C13">
        <w:rPr>
          <w:rFonts w:ascii="Calibri" w:hAnsi="Calibri" w:cs="Calibri"/>
          <w:b/>
          <w:bCs/>
          <w:lang w:val="sr-Cyrl-RS"/>
        </w:rPr>
        <w:t>- „</w:t>
      </w:r>
      <w:r w:rsidRPr="00941E3A">
        <w:rPr>
          <w:rFonts w:eastAsia="Times New Roman" w:cstheme="minorHAnsi"/>
          <w:color w:val="222222"/>
          <w:lang w:val="sr-Cyrl-RS" w:eastAsia="sr-Latn-RS"/>
        </w:rPr>
        <w:t>ДОБРОВОЉНО ДАВАЛАШТВО КРВИ</w:t>
      </w:r>
      <w:r>
        <w:rPr>
          <w:rFonts w:eastAsia="Times New Roman" w:cstheme="minorHAnsi"/>
          <w:color w:val="222222"/>
          <w:lang w:val="sr-Cyrl-RS" w:eastAsia="sr-Latn-RS"/>
        </w:rPr>
        <w:t>“ – акција добровољног давања крви у сарадњи са Министарством здравља;</w:t>
      </w:r>
    </w:p>
    <w:p w14:paraId="223E2E60" w14:textId="2FA9490E" w:rsidR="009E6C13" w:rsidRDefault="009E6C13" w:rsidP="00AE2036">
      <w:pPr>
        <w:pStyle w:val="NoSpacing"/>
        <w:jc w:val="both"/>
        <w:rPr>
          <w:rFonts w:eastAsia="Times New Roman" w:cstheme="minorHAnsi"/>
          <w:color w:val="222222"/>
          <w:lang w:val="sr-Cyrl-RS" w:eastAsia="sr-Latn-RS"/>
        </w:rPr>
      </w:pPr>
      <w:r>
        <w:rPr>
          <w:rFonts w:eastAsia="Times New Roman" w:cstheme="minorHAnsi"/>
          <w:color w:val="222222"/>
          <w:lang w:val="sr-Cyrl-RS" w:eastAsia="sr-Latn-RS"/>
        </w:rPr>
        <w:t>- П</w:t>
      </w:r>
      <w:r w:rsidRPr="00941E3A">
        <w:rPr>
          <w:rFonts w:eastAsia="Times New Roman" w:cstheme="minorHAnsi"/>
          <w:color w:val="222222"/>
          <w:lang w:val="sr-Cyrl-RS" w:eastAsia="sr-Latn-RS"/>
        </w:rPr>
        <w:t xml:space="preserve">рограм Прве помоћи који има за циљ </w:t>
      </w:r>
      <w:r>
        <w:rPr>
          <w:rFonts w:eastAsia="Times New Roman" w:cstheme="minorHAnsi"/>
          <w:color w:val="222222"/>
          <w:lang w:val="sr-Cyrl-RS" w:eastAsia="sr-Latn-RS"/>
        </w:rPr>
        <w:t>едукацију што већег броја</w:t>
      </w:r>
      <w:r w:rsidRPr="00941E3A">
        <w:rPr>
          <w:rFonts w:eastAsia="Times New Roman" w:cstheme="minorHAnsi"/>
          <w:color w:val="222222"/>
          <w:lang w:val="sr-Cyrl-RS" w:eastAsia="sr-Latn-RS"/>
        </w:rPr>
        <w:t xml:space="preserve"> суграђан</w:t>
      </w:r>
      <w:r>
        <w:rPr>
          <w:rFonts w:eastAsia="Times New Roman" w:cstheme="minorHAnsi"/>
          <w:color w:val="222222"/>
          <w:lang w:val="sr-Cyrl-RS" w:eastAsia="sr-Latn-RS"/>
        </w:rPr>
        <w:t>а</w:t>
      </w:r>
      <w:r w:rsidRPr="00941E3A">
        <w:rPr>
          <w:rFonts w:eastAsia="Times New Roman" w:cstheme="minorHAnsi"/>
          <w:color w:val="222222"/>
          <w:lang w:val="sr-Cyrl-RS" w:eastAsia="sr-Latn-RS"/>
        </w:rPr>
        <w:t xml:space="preserve"> вештином, како би средина била безбеднија</w:t>
      </w:r>
      <w:r>
        <w:rPr>
          <w:rFonts w:eastAsia="Times New Roman" w:cstheme="minorHAnsi"/>
          <w:color w:val="222222"/>
          <w:lang w:val="sr-Cyrl-RS" w:eastAsia="sr-Latn-RS"/>
        </w:rPr>
        <w:t>;</w:t>
      </w:r>
    </w:p>
    <w:p w14:paraId="118AADD8" w14:textId="719B633A" w:rsidR="009E6C13" w:rsidRPr="009E6C13" w:rsidRDefault="009E6C13" w:rsidP="00AE2036">
      <w:pPr>
        <w:pStyle w:val="NoSpacing"/>
        <w:jc w:val="both"/>
        <w:rPr>
          <w:rFonts w:ascii="Calibri" w:hAnsi="Calibri" w:cs="Calibri"/>
          <w:b/>
          <w:bCs/>
          <w:u w:val="single"/>
          <w:lang w:val="sr-Cyrl-RS"/>
        </w:rPr>
      </w:pPr>
      <w:r>
        <w:rPr>
          <w:rFonts w:eastAsia="Times New Roman" w:cstheme="minorHAnsi"/>
          <w:color w:val="222222"/>
          <w:lang w:val="sr-Cyrl-RS" w:eastAsia="sr-Latn-RS"/>
        </w:rPr>
        <w:t xml:space="preserve">- „СЛУЖБА ТРАЖЕЊА“ - </w:t>
      </w:r>
      <w:r w:rsidR="00A14B97" w:rsidRPr="00941E3A">
        <w:rPr>
          <w:rFonts w:eastAsia="Times New Roman" w:cstheme="minorHAnsi"/>
          <w:color w:val="222222"/>
          <w:lang w:val="sr-Cyrl-RS" w:eastAsia="sr-Latn-RS"/>
        </w:rPr>
        <w:t xml:space="preserve">програм Службе тражења путем којег може да </w:t>
      </w:r>
      <w:r w:rsidR="00A14B97">
        <w:rPr>
          <w:rFonts w:eastAsia="Times New Roman" w:cstheme="minorHAnsi"/>
          <w:color w:val="222222"/>
          <w:lang w:val="sr-Cyrl-RS" w:eastAsia="sr-Latn-RS"/>
        </w:rPr>
        <w:t xml:space="preserve">се </w:t>
      </w:r>
      <w:r w:rsidR="00A14B97" w:rsidRPr="00941E3A">
        <w:rPr>
          <w:rFonts w:eastAsia="Times New Roman" w:cstheme="minorHAnsi"/>
          <w:color w:val="222222"/>
          <w:lang w:val="sr-Cyrl-RS" w:eastAsia="sr-Latn-RS"/>
        </w:rPr>
        <w:t>свуда у свету преко Црвеног крста нађе жељено лице и успостави контакт уз његов пристанек у сарадњи са МУ</w:t>
      </w:r>
      <w:r w:rsidR="00A14B97">
        <w:rPr>
          <w:rFonts w:eastAsia="Times New Roman" w:cstheme="minorHAnsi"/>
          <w:color w:val="222222"/>
          <w:lang w:val="sr-Cyrl-RS" w:eastAsia="sr-Latn-RS"/>
        </w:rPr>
        <w:t>П</w:t>
      </w:r>
      <w:r w:rsidR="00A14B97" w:rsidRPr="00941E3A">
        <w:rPr>
          <w:rFonts w:eastAsia="Times New Roman" w:cstheme="minorHAnsi"/>
          <w:color w:val="222222"/>
          <w:lang w:val="sr-Cyrl-RS" w:eastAsia="sr-Latn-RS"/>
        </w:rPr>
        <w:t>О-ом и свим међународним службама безбедности и националним евиденцијама</w:t>
      </w:r>
      <w:r w:rsidR="00A14B97">
        <w:rPr>
          <w:rFonts w:eastAsia="Times New Roman" w:cstheme="minorHAnsi"/>
          <w:color w:val="222222"/>
          <w:lang w:val="sr-Cyrl-RS" w:eastAsia="sr-Latn-RS"/>
        </w:rPr>
        <w:t>;</w:t>
      </w:r>
    </w:p>
    <w:p w14:paraId="16D18146" w14:textId="2D001CCE" w:rsidR="009A0CBA" w:rsidRPr="00B105DE" w:rsidRDefault="009A0CBA" w:rsidP="00AE2036">
      <w:pPr>
        <w:pStyle w:val="NoSpacing"/>
        <w:jc w:val="both"/>
        <w:rPr>
          <w:rFonts w:ascii="Calibri" w:hAnsi="Calibri" w:cs="Calibri"/>
        </w:rPr>
      </w:pPr>
      <w:r w:rsidRPr="00B105DE">
        <w:rPr>
          <w:rFonts w:ascii="Calibri" w:hAnsi="Calibri" w:cs="Calibri"/>
        </w:rPr>
        <w:t xml:space="preserve">- „Брига о старим лицима“ </w:t>
      </w:r>
      <w:r w:rsidR="00805AD9">
        <w:rPr>
          <w:rFonts w:ascii="Calibri" w:hAnsi="Calibri" w:cs="Calibri"/>
          <w:lang w:val="sr-Cyrl-RS"/>
        </w:rPr>
        <w:t xml:space="preserve">- </w:t>
      </w:r>
      <w:r w:rsidRPr="00B105DE">
        <w:rPr>
          <w:rFonts w:ascii="Calibri" w:hAnsi="Calibri" w:cs="Calibri"/>
        </w:rPr>
        <w:t>обухвата већи број корисника;</w:t>
      </w:r>
    </w:p>
    <w:p w14:paraId="7E5916F8" w14:textId="1B177013" w:rsidR="009A0CBA" w:rsidRPr="00B105DE" w:rsidRDefault="009A0CBA" w:rsidP="00AE2036">
      <w:pPr>
        <w:pStyle w:val="NoSpacing"/>
        <w:jc w:val="both"/>
        <w:rPr>
          <w:rFonts w:ascii="Calibri" w:hAnsi="Calibri" w:cs="Calibri"/>
        </w:rPr>
      </w:pPr>
      <w:r w:rsidRPr="00B105DE">
        <w:rPr>
          <w:rFonts w:ascii="Calibri" w:hAnsi="Calibri" w:cs="Calibri"/>
        </w:rPr>
        <w:t xml:space="preserve">- „Народна кухиња“ ради од 1991. године </w:t>
      </w:r>
      <w:r w:rsidR="00805AD9">
        <w:rPr>
          <w:rFonts w:ascii="Calibri" w:hAnsi="Calibri" w:cs="Calibri"/>
          <w:lang w:val="sr-Cyrl-RS"/>
        </w:rPr>
        <w:t xml:space="preserve">-  </w:t>
      </w:r>
      <w:r w:rsidRPr="00B105DE">
        <w:rPr>
          <w:rFonts w:ascii="Calibri" w:hAnsi="Calibri" w:cs="Calibri"/>
        </w:rPr>
        <w:t>обухвата 250 корисника</w:t>
      </w:r>
      <w:r w:rsidR="00805AD9">
        <w:rPr>
          <w:rFonts w:ascii="Calibri" w:hAnsi="Calibri" w:cs="Calibri"/>
          <w:lang w:val="sr-Cyrl-RS"/>
        </w:rPr>
        <w:t>;</w:t>
      </w:r>
    </w:p>
    <w:p w14:paraId="3AD31F4E" w14:textId="785DCABF" w:rsidR="009A0CBA" w:rsidRPr="00B105DE" w:rsidRDefault="009A0CBA" w:rsidP="00AE2036">
      <w:pPr>
        <w:pStyle w:val="NoSpacing"/>
        <w:jc w:val="both"/>
        <w:rPr>
          <w:rFonts w:ascii="Calibri" w:hAnsi="Calibri" w:cs="Calibri"/>
        </w:rPr>
      </w:pPr>
      <w:r w:rsidRPr="00B105DE">
        <w:rPr>
          <w:rFonts w:ascii="Calibri" w:hAnsi="Calibri" w:cs="Calibri"/>
        </w:rPr>
        <w:t>- „Промоција и заштита здравља“ – предавања у сарадњи са Домом здравља за ученике и становнике месних заједница;</w:t>
      </w:r>
    </w:p>
    <w:p w14:paraId="3E02355D" w14:textId="4137FF44" w:rsidR="00805AD9" w:rsidRDefault="009A0CBA" w:rsidP="00AE2036">
      <w:pPr>
        <w:pStyle w:val="NoSpacing"/>
        <w:jc w:val="both"/>
        <w:rPr>
          <w:rFonts w:ascii="Calibri" w:hAnsi="Calibri" w:cs="Calibri"/>
          <w:lang w:val="sr-Cyrl-RS"/>
        </w:rPr>
      </w:pPr>
      <w:r w:rsidRPr="00B105DE">
        <w:rPr>
          <w:rFonts w:ascii="Calibri" w:hAnsi="Calibri" w:cs="Calibri"/>
        </w:rPr>
        <w:t>-„Психосоцијална подршка деци са инвалидитетом“</w:t>
      </w:r>
      <w:r w:rsidRPr="00B105DE">
        <w:rPr>
          <w:rFonts w:ascii="Calibri" w:hAnsi="Calibri" w:cs="Calibri"/>
          <w:lang w:val="sr-Cyrl-RS"/>
        </w:rPr>
        <w:t xml:space="preserve"> </w:t>
      </w:r>
      <w:r w:rsidR="00805AD9">
        <w:rPr>
          <w:rFonts w:ascii="Calibri" w:hAnsi="Calibri" w:cs="Calibri"/>
          <w:lang w:val="sr-Cyrl-RS"/>
        </w:rPr>
        <w:t xml:space="preserve">- </w:t>
      </w:r>
      <w:r w:rsidRPr="00B105DE">
        <w:rPr>
          <w:rFonts w:ascii="Calibri" w:hAnsi="Calibri" w:cs="Calibri"/>
          <w:lang w:val="sr-Cyrl-RS"/>
        </w:rPr>
        <w:t xml:space="preserve">обухвата 33 </w:t>
      </w:r>
      <w:r w:rsidRPr="00B105DE">
        <w:rPr>
          <w:rFonts w:ascii="Calibri" w:hAnsi="Calibri" w:cs="Calibri"/>
        </w:rPr>
        <w:t>корисни</w:t>
      </w:r>
      <w:r w:rsidRPr="00B105DE">
        <w:rPr>
          <w:rFonts w:ascii="Calibri" w:hAnsi="Calibri" w:cs="Calibri"/>
          <w:lang w:val="sr-Cyrl-RS"/>
        </w:rPr>
        <w:t>ка</w:t>
      </w:r>
      <w:r w:rsidR="00805AD9">
        <w:rPr>
          <w:rFonts w:ascii="Calibri" w:hAnsi="Calibri" w:cs="Calibri"/>
          <w:lang w:val="sr-Cyrl-RS"/>
        </w:rPr>
        <w:t xml:space="preserve"> (</w:t>
      </w:r>
      <w:r w:rsidRPr="00B105DE">
        <w:rPr>
          <w:rFonts w:ascii="Calibri" w:hAnsi="Calibri" w:cs="Calibri"/>
        </w:rPr>
        <w:t>деца из Велике Плане и Милошевца из хранитељских породица</w:t>
      </w:r>
      <w:r w:rsidR="00805AD9">
        <w:rPr>
          <w:rFonts w:ascii="Calibri" w:hAnsi="Calibri" w:cs="Calibri"/>
          <w:lang w:val="sr-Cyrl-RS"/>
        </w:rPr>
        <w:t>).</w:t>
      </w:r>
    </w:p>
    <w:p w14:paraId="5064CCE0" w14:textId="1C48B38A" w:rsidR="009A0CBA" w:rsidRPr="00B105DE" w:rsidRDefault="00805AD9" w:rsidP="00AE2036">
      <w:pPr>
        <w:pStyle w:val="NoSpacing"/>
        <w:jc w:val="both"/>
        <w:rPr>
          <w:rFonts w:ascii="Calibri" w:hAnsi="Calibri" w:cs="Calibri"/>
        </w:rPr>
      </w:pPr>
      <w:r>
        <w:rPr>
          <w:rFonts w:ascii="Calibri" w:hAnsi="Calibri" w:cs="Calibri"/>
          <w:lang w:val="sr-Cyrl-RS"/>
        </w:rPr>
        <w:t>П</w:t>
      </w:r>
      <w:r w:rsidR="009A0CBA" w:rsidRPr="00B105DE">
        <w:rPr>
          <w:rFonts w:ascii="Calibri" w:hAnsi="Calibri" w:cs="Calibri"/>
        </w:rPr>
        <w:t xml:space="preserve">римарне корисничке групе </w:t>
      </w:r>
      <w:r>
        <w:rPr>
          <w:rFonts w:ascii="Calibri" w:hAnsi="Calibri" w:cs="Calibri"/>
          <w:lang w:val="sr-Cyrl-RS"/>
        </w:rPr>
        <w:t>Црвеног Крста</w:t>
      </w:r>
      <w:r w:rsidR="009A0CBA" w:rsidRPr="00B105DE">
        <w:rPr>
          <w:rFonts w:ascii="Calibri" w:hAnsi="Calibri" w:cs="Calibri"/>
        </w:rPr>
        <w:t xml:space="preserve"> су старачка домаћинства, корисници МОП-а, инвалиди, деца са посебним потребама</w:t>
      </w:r>
      <w:r>
        <w:rPr>
          <w:rFonts w:ascii="Calibri" w:hAnsi="Calibri" w:cs="Calibri"/>
          <w:lang w:val="sr-Cyrl-RS"/>
        </w:rPr>
        <w:t xml:space="preserve">, </w:t>
      </w:r>
      <w:r w:rsidR="009A0CBA" w:rsidRPr="00B105DE">
        <w:rPr>
          <w:rFonts w:ascii="Calibri" w:hAnsi="Calibri" w:cs="Calibri"/>
        </w:rPr>
        <w:t xml:space="preserve">а услуге које </w:t>
      </w:r>
      <w:r>
        <w:rPr>
          <w:rFonts w:ascii="Calibri" w:hAnsi="Calibri" w:cs="Calibri"/>
          <w:lang w:val="sr-Cyrl-RS"/>
        </w:rPr>
        <w:t>се пружају</w:t>
      </w:r>
      <w:r w:rsidR="009A0CBA" w:rsidRPr="00B105DE">
        <w:rPr>
          <w:rFonts w:ascii="Calibri" w:hAnsi="Calibri" w:cs="Calibri"/>
        </w:rPr>
        <w:t xml:space="preserve"> су следеће: едукациј</w:t>
      </w:r>
      <w:r>
        <w:rPr>
          <w:rFonts w:ascii="Calibri" w:hAnsi="Calibri" w:cs="Calibri"/>
          <w:lang w:val="sr-Cyrl-RS"/>
        </w:rPr>
        <w:t>а</w:t>
      </w:r>
      <w:r w:rsidR="009A0CBA" w:rsidRPr="00B105DE">
        <w:rPr>
          <w:rFonts w:ascii="Calibri" w:hAnsi="Calibri" w:cs="Calibri"/>
        </w:rPr>
        <w:t>, информације, психосоцијална помоћ, саветовање, материјална помоћ, помоћ у кући</w:t>
      </w:r>
      <w:r>
        <w:rPr>
          <w:rFonts w:ascii="Calibri" w:hAnsi="Calibri" w:cs="Calibri"/>
          <w:lang w:val="sr-Cyrl-RS"/>
        </w:rPr>
        <w:t xml:space="preserve"> итд</w:t>
      </w:r>
      <w:r w:rsidR="009A0CBA" w:rsidRPr="00B105DE">
        <w:rPr>
          <w:rFonts w:ascii="Calibri" w:hAnsi="Calibri" w:cs="Calibri"/>
        </w:rPr>
        <w:t>.</w:t>
      </w:r>
    </w:p>
    <w:p w14:paraId="46148989" w14:textId="13B8E945" w:rsidR="009A0CBA" w:rsidRPr="00805AD9" w:rsidRDefault="009A0CBA" w:rsidP="00AE2036">
      <w:pPr>
        <w:pStyle w:val="NoSpacing"/>
        <w:jc w:val="both"/>
        <w:rPr>
          <w:rFonts w:ascii="Calibri" w:hAnsi="Calibri" w:cs="Calibri"/>
          <w:lang w:val="sr-Cyrl-RS"/>
        </w:rPr>
      </w:pPr>
      <w:r w:rsidRPr="00B105DE">
        <w:rPr>
          <w:rFonts w:ascii="Calibri" w:hAnsi="Calibri" w:cs="Calibri"/>
        </w:rPr>
        <w:t xml:space="preserve">Црвени крст </w:t>
      </w:r>
      <w:r w:rsidR="00805AD9">
        <w:rPr>
          <w:rFonts w:ascii="Calibri" w:hAnsi="Calibri" w:cs="Calibri"/>
          <w:lang w:val="sr-Cyrl-RS"/>
        </w:rPr>
        <w:t xml:space="preserve">блиско </w:t>
      </w:r>
      <w:r w:rsidRPr="00B105DE">
        <w:rPr>
          <w:rFonts w:ascii="Calibri" w:hAnsi="Calibri" w:cs="Calibri"/>
        </w:rPr>
        <w:t xml:space="preserve">сарађује са </w:t>
      </w:r>
      <w:r w:rsidR="00805AD9" w:rsidRPr="00B105DE">
        <w:rPr>
          <w:rFonts w:ascii="Calibri" w:hAnsi="Calibri" w:cs="Calibri"/>
        </w:rPr>
        <w:t>локалном самоуправом, Центром за социјални рад В.Плана, Центром за породични смештај деце без родитељског старања-Милошевац, Комесаријатом за избегла, прогнана и расељена лица, О.О глувих и наглувих, О.О слепих и слабовидих, Удружењем пензионера, Удружењем ОСИ „Воља за животом“ Удружењем Рома, основним, средњим школама и предшколском установом</w:t>
      </w:r>
      <w:r w:rsidR="00805AD9">
        <w:rPr>
          <w:rFonts w:ascii="Calibri" w:hAnsi="Calibri" w:cs="Calibri"/>
          <w:lang w:val="sr-Cyrl-RS"/>
        </w:rPr>
        <w:t xml:space="preserve">, али тако и са </w:t>
      </w:r>
      <w:r w:rsidRPr="00B105DE">
        <w:rPr>
          <w:rFonts w:ascii="Calibri" w:hAnsi="Calibri" w:cs="Calibri"/>
        </w:rPr>
        <w:t xml:space="preserve">организацијама ван своје општине </w:t>
      </w:r>
      <w:r w:rsidR="00805AD9">
        <w:rPr>
          <w:rFonts w:ascii="Calibri" w:hAnsi="Calibri" w:cs="Calibri"/>
          <w:lang w:val="sr-Cyrl-RS"/>
        </w:rPr>
        <w:t xml:space="preserve">- </w:t>
      </w:r>
      <w:r w:rsidRPr="00B105DE">
        <w:rPr>
          <w:rFonts w:ascii="Calibri" w:hAnsi="Calibri" w:cs="Calibri"/>
        </w:rPr>
        <w:t>Удружење</w:t>
      </w:r>
      <w:r w:rsidR="00805AD9">
        <w:rPr>
          <w:rFonts w:ascii="Calibri" w:hAnsi="Calibri" w:cs="Calibri"/>
          <w:lang w:val="sr-Cyrl-RS"/>
        </w:rPr>
        <w:t>м</w:t>
      </w:r>
      <w:r w:rsidRPr="00B105DE">
        <w:rPr>
          <w:rFonts w:ascii="Calibri" w:hAnsi="Calibri" w:cs="Calibri"/>
        </w:rPr>
        <w:t xml:space="preserve"> дистрофичара</w:t>
      </w:r>
      <w:r w:rsidR="00805AD9">
        <w:rPr>
          <w:rFonts w:ascii="Calibri" w:hAnsi="Calibri" w:cs="Calibri"/>
          <w:lang w:val="sr-Cyrl-RS"/>
        </w:rPr>
        <w:t xml:space="preserve"> </w:t>
      </w:r>
      <w:r w:rsidRPr="00B105DE">
        <w:rPr>
          <w:rFonts w:ascii="Calibri" w:hAnsi="Calibri" w:cs="Calibri"/>
        </w:rPr>
        <w:t>Смедерево</w:t>
      </w:r>
      <w:r w:rsidR="00805AD9">
        <w:rPr>
          <w:rFonts w:ascii="Calibri" w:hAnsi="Calibri" w:cs="Calibri"/>
          <w:lang w:val="sr-Cyrl-RS"/>
        </w:rPr>
        <w:t xml:space="preserve"> и </w:t>
      </w:r>
      <w:r w:rsidRPr="00B105DE">
        <w:rPr>
          <w:rFonts w:ascii="Calibri" w:hAnsi="Calibri" w:cs="Calibri"/>
        </w:rPr>
        <w:t>Удружење</w:t>
      </w:r>
      <w:r w:rsidR="00805AD9">
        <w:rPr>
          <w:rFonts w:ascii="Calibri" w:hAnsi="Calibri" w:cs="Calibri"/>
          <w:lang w:val="sr-Cyrl-RS"/>
        </w:rPr>
        <w:t>м</w:t>
      </w:r>
      <w:r w:rsidRPr="00B105DE">
        <w:rPr>
          <w:rFonts w:ascii="Calibri" w:hAnsi="Calibri" w:cs="Calibri"/>
        </w:rPr>
        <w:t xml:space="preserve"> параплегичара</w:t>
      </w:r>
      <w:r w:rsidR="00805AD9">
        <w:rPr>
          <w:rFonts w:ascii="Calibri" w:hAnsi="Calibri" w:cs="Calibri"/>
          <w:lang w:val="sr-Cyrl-RS"/>
        </w:rPr>
        <w:t xml:space="preserve"> </w:t>
      </w:r>
      <w:r w:rsidRPr="00B105DE">
        <w:rPr>
          <w:rFonts w:ascii="Calibri" w:hAnsi="Calibri" w:cs="Calibri"/>
        </w:rPr>
        <w:t>С.Паланка</w:t>
      </w:r>
      <w:r w:rsidR="00805AD9">
        <w:rPr>
          <w:rFonts w:ascii="Calibri" w:hAnsi="Calibri" w:cs="Calibri"/>
          <w:lang w:val="sr-Cyrl-RS"/>
        </w:rPr>
        <w:t>.</w:t>
      </w:r>
    </w:p>
    <w:p w14:paraId="1CED36A5" w14:textId="2C1C74D3" w:rsidR="009A0CBA" w:rsidRPr="00805AD9" w:rsidRDefault="009A0CBA" w:rsidP="00AE2036">
      <w:pPr>
        <w:pStyle w:val="NoSpacing"/>
        <w:jc w:val="both"/>
        <w:rPr>
          <w:rFonts w:ascii="Calibri" w:hAnsi="Calibri" w:cs="Calibri"/>
          <w:u w:val="single"/>
        </w:rPr>
      </w:pPr>
      <w:r w:rsidRPr="00805AD9">
        <w:rPr>
          <w:rFonts w:ascii="Calibri" w:hAnsi="Calibri" w:cs="Calibri"/>
          <w:b/>
          <w:bCs/>
          <w:u w:val="single"/>
        </w:rPr>
        <w:t>Удружење особа са церебралном и дечијом парализом „ Воља за животом“</w:t>
      </w:r>
    </w:p>
    <w:p w14:paraId="2A53B8EA" w14:textId="5ABA8543" w:rsidR="0084396E" w:rsidRDefault="009A0CBA" w:rsidP="00AE2036">
      <w:pPr>
        <w:pStyle w:val="NoSpacing"/>
        <w:jc w:val="both"/>
        <w:rPr>
          <w:rFonts w:ascii="Calibri" w:hAnsi="Calibri" w:cs="Calibri"/>
        </w:rPr>
      </w:pPr>
      <w:r w:rsidRPr="00B105DE">
        <w:rPr>
          <w:rFonts w:ascii="Calibri" w:hAnsi="Calibri" w:cs="Calibri"/>
        </w:rPr>
        <w:t xml:space="preserve">Удружење </w:t>
      </w:r>
      <w:r w:rsidRPr="00B105DE">
        <w:rPr>
          <w:rFonts w:ascii="Calibri" w:hAnsi="Calibri" w:cs="Calibri"/>
          <w:lang w:val="sr-Cyrl-RS"/>
        </w:rPr>
        <w:t>је о</w:t>
      </w:r>
      <w:r w:rsidRPr="00B105DE">
        <w:rPr>
          <w:rFonts w:ascii="Calibri" w:hAnsi="Calibri" w:cs="Calibri"/>
        </w:rPr>
        <w:t xml:space="preserve">сновано 2003. године </w:t>
      </w:r>
      <w:r w:rsidRPr="00B105DE">
        <w:rPr>
          <w:rFonts w:ascii="Calibri" w:hAnsi="Calibri" w:cs="Calibri"/>
          <w:lang w:val="sr-Cyrl-RS"/>
        </w:rPr>
        <w:t>из</w:t>
      </w:r>
      <w:r w:rsidRPr="00B105DE">
        <w:rPr>
          <w:rFonts w:ascii="Calibri" w:hAnsi="Calibri" w:cs="Calibri"/>
        </w:rPr>
        <w:t xml:space="preserve"> област</w:t>
      </w:r>
      <w:r w:rsidR="00805AD9">
        <w:rPr>
          <w:rFonts w:ascii="Calibri" w:hAnsi="Calibri" w:cs="Calibri"/>
          <w:lang w:val="sr-Cyrl-RS"/>
        </w:rPr>
        <w:t>и</w:t>
      </w:r>
      <w:r w:rsidRPr="00B105DE">
        <w:rPr>
          <w:rFonts w:ascii="Calibri" w:hAnsi="Calibri" w:cs="Calibri"/>
        </w:rPr>
        <w:t xml:space="preserve"> рада социјалн</w:t>
      </w:r>
      <w:r w:rsidRPr="00B105DE">
        <w:rPr>
          <w:rFonts w:ascii="Calibri" w:hAnsi="Calibri" w:cs="Calibri"/>
          <w:lang w:val="sr-Cyrl-RS"/>
        </w:rPr>
        <w:t>е</w:t>
      </w:r>
      <w:r w:rsidRPr="00B105DE">
        <w:rPr>
          <w:rFonts w:ascii="Calibri" w:hAnsi="Calibri" w:cs="Calibri"/>
        </w:rPr>
        <w:t xml:space="preserve"> заштит</w:t>
      </w:r>
      <w:r w:rsidRPr="00B105DE">
        <w:rPr>
          <w:rFonts w:ascii="Calibri" w:hAnsi="Calibri" w:cs="Calibri"/>
          <w:lang w:val="sr-Cyrl-RS"/>
        </w:rPr>
        <w:t>е</w:t>
      </w:r>
      <w:r w:rsidRPr="00B105DE">
        <w:rPr>
          <w:rFonts w:ascii="Calibri" w:hAnsi="Calibri" w:cs="Calibri"/>
        </w:rPr>
        <w:t xml:space="preserve"> и има 147 чланова (</w:t>
      </w:r>
      <w:r w:rsidR="00805AD9">
        <w:rPr>
          <w:rFonts w:ascii="Calibri" w:hAnsi="Calibri" w:cs="Calibri"/>
          <w:lang w:val="sr-Cyrl-RS"/>
        </w:rPr>
        <w:t xml:space="preserve">од чега је </w:t>
      </w:r>
      <w:r w:rsidRPr="00B105DE">
        <w:rPr>
          <w:rFonts w:ascii="Calibri" w:hAnsi="Calibri" w:cs="Calibri"/>
        </w:rPr>
        <w:t xml:space="preserve">65 жена). Удружење </w:t>
      </w:r>
      <w:r w:rsidR="0084396E">
        <w:rPr>
          <w:rFonts w:ascii="Calibri" w:hAnsi="Calibri" w:cs="Calibri"/>
          <w:lang w:val="sr-Cyrl-RS"/>
        </w:rPr>
        <w:t xml:space="preserve">се </w:t>
      </w:r>
      <w:r w:rsidRPr="00B105DE">
        <w:rPr>
          <w:rFonts w:ascii="Calibri" w:hAnsi="Calibri" w:cs="Calibri"/>
        </w:rPr>
        <w:t>финансира</w:t>
      </w:r>
      <w:r w:rsidR="0084396E">
        <w:rPr>
          <w:rFonts w:ascii="Calibri" w:hAnsi="Calibri" w:cs="Calibri"/>
          <w:lang w:val="sr-Cyrl-RS"/>
        </w:rPr>
        <w:t xml:space="preserve"> преко</w:t>
      </w:r>
      <w:r w:rsidRPr="00B105DE">
        <w:rPr>
          <w:rFonts w:ascii="Calibri" w:hAnsi="Calibri" w:cs="Calibri"/>
        </w:rPr>
        <w:t xml:space="preserve">: </w:t>
      </w:r>
      <w:r w:rsidR="0084396E">
        <w:rPr>
          <w:rFonts w:ascii="Calibri" w:hAnsi="Calibri" w:cs="Calibri"/>
          <w:lang w:val="sr-Cyrl-RS"/>
        </w:rPr>
        <w:t xml:space="preserve">буџета </w:t>
      </w:r>
      <w:r w:rsidRPr="00B105DE">
        <w:rPr>
          <w:rFonts w:ascii="Calibri" w:hAnsi="Calibri" w:cs="Calibri"/>
        </w:rPr>
        <w:t>Општин</w:t>
      </w:r>
      <w:r w:rsidR="0084396E">
        <w:rPr>
          <w:rFonts w:ascii="Calibri" w:hAnsi="Calibri" w:cs="Calibri"/>
          <w:lang w:val="sr-Cyrl-RS"/>
        </w:rPr>
        <w:t>е</w:t>
      </w:r>
      <w:r w:rsidRPr="00B105DE">
        <w:rPr>
          <w:rFonts w:ascii="Calibri" w:hAnsi="Calibri" w:cs="Calibri"/>
        </w:rPr>
        <w:t xml:space="preserve"> </w:t>
      </w:r>
      <w:r w:rsidR="00453AE2">
        <w:rPr>
          <w:rFonts w:ascii="Calibri" w:hAnsi="Calibri" w:cs="Calibri"/>
        </w:rPr>
        <w:t>Велика Плана</w:t>
      </w:r>
      <w:r w:rsidRPr="00B105DE">
        <w:rPr>
          <w:rFonts w:ascii="Calibri" w:hAnsi="Calibri" w:cs="Calibri"/>
        </w:rPr>
        <w:t>, Савез</w:t>
      </w:r>
      <w:r w:rsidR="0084396E">
        <w:rPr>
          <w:rFonts w:ascii="Calibri" w:hAnsi="Calibri" w:cs="Calibri"/>
          <w:lang w:val="sr-Cyrl-RS"/>
        </w:rPr>
        <w:t>а</w:t>
      </w:r>
      <w:r w:rsidRPr="00B105DE">
        <w:rPr>
          <w:rFonts w:ascii="Calibri" w:hAnsi="Calibri" w:cs="Calibri"/>
        </w:rPr>
        <w:t xml:space="preserve"> за церебралну и дечију парализу Србије</w:t>
      </w:r>
      <w:r w:rsidR="0084396E">
        <w:rPr>
          <w:rFonts w:ascii="Calibri" w:hAnsi="Calibri" w:cs="Calibri"/>
          <w:lang w:val="sr-Cyrl-RS"/>
        </w:rPr>
        <w:t xml:space="preserve"> и </w:t>
      </w:r>
      <w:r w:rsidRPr="00B105DE">
        <w:rPr>
          <w:rFonts w:ascii="Calibri" w:hAnsi="Calibri" w:cs="Calibri"/>
        </w:rPr>
        <w:t>преко пројектних активности (Министарство рада, запошљавања и социјалне политике, Министарство економије и регионалног развоја, други донатори и донатори из локалне заједнице).</w:t>
      </w:r>
    </w:p>
    <w:p w14:paraId="3E99CF9D" w14:textId="40974789" w:rsidR="0084396E" w:rsidRDefault="009A0CBA" w:rsidP="00AE2036">
      <w:pPr>
        <w:pStyle w:val="NoSpacing"/>
        <w:jc w:val="both"/>
        <w:rPr>
          <w:rFonts w:ascii="Calibri" w:hAnsi="Calibri" w:cs="Calibri"/>
        </w:rPr>
      </w:pPr>
      <w:r w:rsidRPr="00B105DE">
        <w:rPr>
          <w:rFonts w:ascii="Calibri" w:hAnsi="Calibri" w:cs="Calibri"/>
        </w:rPr>
        <w:t xml:space="preserve">Дневни центар Удружења „Лане“ је опремљен намештајем (дневна соба са трпезаријом и кухињом, купатило, као и соба у којој су смештене справе за радну и физио терапију). Струју и комуналне услуге финансира Општина, а храна се обезбеђује преко Предшколске установе „ Дечије царство“. Полудневно је смештено </w:t>
      </w:r>
      <w:r w:rsidR="0084396E">
        <w:rPr>
          <w:rFonts w:ascii="Calibri" w:hAnsi="Calibri" w:cs="Calibri"/>
          <w:lang w:val="sr-Cyrl-RS"/>
        </w:rPr>
        <w:t>дванаесторо (12)</w:t>
      </w:r>
      <w:r w:rsidRPr="00B105DE">
        <w:rPr>
          <w:rFonts w:ascii="Calibri" w:hAnsi="Calibri" w:cs="Calibri"/>
        </w:rPr>
        <w:t xml:space="preserve"> деце и са њима раде радни терапеут, физиотерапеут, неговатељице</w:t>
      </w:r>
      <w:r w:rsidR="0084396E">
        <w:rPr>
          <w:rFonts w:ascii="Calibri" w:hAnsi="Calibri" w:cs="Calibri"/>
          <w:lang w:val="sr-Cyrl-RS"/>
        </w:rPr>
        <w:t xml:space="preserve"> </w:t>
      </w:r>
      <w:r w:rsidRPr="00B105DE">
        <w:rPr>
          <w:rFonts w:ascii="Calibri" w:hAnsi="Calibri" w:cs="Calibri"/>
        </w:rPr>
        <w:t>као волонтери. Удружење користи и четири пословне просторије, које су намењене Клубу за особе са инвалидитетом. У клубу се поспешује дружење особа са инвалидитетом, омогућена им је психосоцијална подршка, индивидуални и групни рад са корисницима, информатичке, креативне, психосоцијалне и саветодавне радионице, подршк</w:t>
      </w:r>
      <w:r w:rsidR="0084396E">
        <w:rPr>
          <w:rFonts w:ascii="Calibri" w:hAnsi="Calibri" w:cs="Calibri"/>
          <w:lang w:val="sr-Cyrl-RS"/>
        </w:rPr>
        <w:t>а</w:t>
      </w:r>
      <w:r w:rsidRPr="00B105DE">
        <w:rPr>
          <w:rFonts w:ascii="Calibri" w:hAnsi="Calibri" w:cs="Calibri"/>
        </w:rPr>
        <w:t xml:space="preserve"> родитељима кроз реализацију активности Клуба, отворени вид заштите, што доприноси свеукупном побољшању положаја ОСИ. Организују се културне и забавне активности.</w:t>
      </w:r>
    </w:p>
    <w:p w14:paraId="535624AB" w14:textId="06A037B4" w:rsidR="009A0CBA" w:rsidRPr="00B105DE" w:rsidRDefault="009A0CBA" w:rsidP="00AE2036">
      <w:pPr>
        <w:pStyle w:val="NoSpacing"/>
        <w:jc w:val="both"/>
        <w:rPr>
          <w:rFonts w:ascii="Calibri" w:hAnsi="Calibri" w:cs="Calibri"/>
        </w:rPr>
      </w:pPr>
      <w:r w:rsidRPr="00B105DE">
        <w:rPr>
          <w:rFonts w:ascii="Calibri" w:hAnsi="Calibri" w:cs="Calibri"/>
        </w:rPr>
        <w:t>Пројекти које је Удружење реализовало последњих година су:</w:t>
      </w:r>
    </w:p>
    <w:p w14:paraId="2AC98DF6" w14:textId="4B859B34" w:rsidR="009A0CBA" w:rsidRPr="00B105DE" w:rsidRDefault="009A0CBA" w:rsidP="00AE2036">
      <w:pPr>
        <w:pStyle w:val="NoSpacing"/>
        <w:jc w:val="both"/>
        <w:rPr>
          <w:rFonts w:ascii="Calibri" w:hAnsi="Calibri" w:cs="Calibri"/>
        </w:rPr>
      </w:pPr>
      <w:r w:rsidRPr="00B105DE">
        <w:rPr>
          <w:rFonts w:ascii="Calibri" w:hAnsi="Calibri" w:cs="Calibri"/>
        </w:rPr>
        <w:t>-„ Приступ за све“ – пројекат за стварање приступачног физичког окружења доприноси унапређивању услова за подизање квалитета живота особа са инвалидитетом и њиховом активном укључивању у све сфере друштвеног живота.</w:t>
      </w:r>
    </w:p>
    <w:p w14:paraId="1157E80B" w14:textId="5F9FF72D" w:rsidR="009A0CBA" w:rsidRPr="00B105DE" w:rsidRDefault="009A0CBA" w:rsidP="00AE2036">
      <w:pPr>
        <w:pStyle w:val="NoSpacing"/>
        <w:jc w:val="both"/>
        <w:rPr>
          <w:rFonts w:ascii="Calibri" w:hAnsi="Calibri" w:cs="Calibri"/>
        </w:rPr>
      </w:pPr>
      <w:r w:rsidRPr="00B105DE">
        <w:rPr>
          <w:rFonts w:ascii="Calibri" w:hAnsi="Calibri" w:cs="Calibri"/>
        </w:rPr>
        <w:lastRenderedPageBreak/>
        <w:t>-„ И опет Сунца нама“ - пројекат за повећање учешћа организација особа са инвалидитетом у развоју политике и законодавства на локалном нивоу.</w:t>
      </w:r>
    </w:p>
    <w:p w14:paraId="746DA105" w14:textId="16DA58A9" w:rsidR="009A0CBA" w:rsidRPr="00B105DE" w:rsidRDefault="009A0CBA" w:rsidP="00AE2036">
      <w:pPr>
        <w:pStyle w:val="NoSpacing"/>
        <w:jc w:val="both"/>
        <w:rPr>
          <w:rFonts w:ascii="Calibri" w:hAnsi="Calibri" w:cs="Calibri"/>
        </w:rPr>
      </w:pPr>
      <w:r w:rsidRPr="00B105DE">
        <w:rPr>
          <w:rFonts w:ascii="Calibri" w:hAnsi="Calibri" w:cs="Calibri"/>
        </w:rPr>
        <w:t>-„ Служба подршке за особе са инвалидитетом“ – пројекат за подизање свести особа са инвалидитетом и њихових породица да уз помоћ персоналних асистената сузбију изолованост.</w:t>
      </w:r>
    </w:p>
    <w:p w14:paraId="2CC73168" w14:textId="518800AB" w:rsidR="009A0CBA" w:rsidRPr="00B105DE" w:rsidRDefault="009A0CBA" w:rsidP="00AE2036">
      <w:pPr>
        <w:pStyle w:val="NoSpacing"/>
        <w:jc w:val="both"/>
        <w:rPr>
          <w:rFonts w:ascii="Calibri" w:hAnsi="Calibri" w:cs="Calibri"/>
        </w:rPr>
      </w:pPr>
      <w:r w:rsidRPr="00B105DE">
        <w:rPr>
          <w:rFonts w:ascii="Calibri" w:hAnsi="Calibri" w:cs="Calibri"/>
        </w:rPr>
        <w:t>-„Пружи ми руке“ – пројекат за омогућавање деци са инвалидитетом да кроз рад у радионицама искажу могућности и потребе.</w:t>
      </w:r>
    </w:p>
    <w:p w14:paraId="70BF2E88" w14:textId="1AC13A58" w:rsidR="009A0CBA" w:rsidRPr="00B105DE" w:rsidRDefault="009A0CBA" w:rsidP="00AE2036">
      <w:pPr>
        <w:pStyle w:val="NoSpacing"/>
        <w:jc w:val="both"/>
        <w:rPr>
          <w:rFonts w:ascii="Calibri" w:hAnsi="Calibri" w:cs="Calibri"/>
        </w:rPr>
      </w:pPr>
      <w:r w:rsidRPr="00B105DE">
        <w:rPr>
          <w:rFonts w:ascii="Calibri" w:hAnsi="Calibri" w:cs="Calibri"/>
        </w:rPr>
        <w:t>-„Упознајмо свет око себе“ – пројекат за подизање свести особа са инвалидитетом, њихових породица и укључивање у све сегменте друштвеног живота, јачањем самопоуздања и психичког стања.</w:t>
      </w:r>
    </w:p>
    <w:p w14:paraId="716909BF" w14:textId="3A5B4C9D" w:rsidR="009A0CBA" w:rsidRPr="00B105DE" w:rsidRDefault="009A0CBA" w:rsidP="00AE2036">
      <w:pPr>
        <w:pStyle w:val="NoSpacing"/>
        <w:jc w:val="both"/>
        <w:rPr>
          <w:rFonts w:ascii="Calibri" w:hAnsi="Calibri" w:cs="Calibri"/>
        </w:rPr>
      </w:pPr>
      <w:r w:rsidRPr="00B105DE">
        <w:rPr>
          <w:rFonts w:ascii="Calibri" w:hAnsi="Calibri" w:cs="Calibri"/>
        </w:rPr>
        <w:t>-„Изградња сервиса Помоћ у кући особама са инвалидитетом и старим лицима“ – пројекат за успостављање службе за пружање помоћи и неге у кући, првенствено деци са инвалидитетом</w:t>
      </w:r>
      <w:r w:rsidR="0084396E">
        <w:rPr>
          <w:rFonts w:ascii="Calibri" w:hAnsi="Calibri" w:cs="Calibri"/>
          <w:lang w:val="sr-Cyrl-RS"/>
        </w:rPr>
        <w:t>, а</w:t>
      </w:r>
      <w:r w:rsidRPr="00B105DE">
        <w:rPr>
          <w:rFonts w:ascii="Calibri" w:hAnsi="Calibri" w:cs="Calibri"/>
        </w:rPr>
        <w:t xml:space="preserve"> затим особа са инвалидитетом и старим лицима.</w:t>
      </w:r>
    </w:p>
    <w:p w14:paraId="65A7C56B" w14:textId="5B96F336" w:rsidR="009A0CBA" w:rsidRPr="00B105DE" w:rsidRDefault="009A0CBA" w:rsidP="00AE2036">
      <w:pPr>
        <w:pStyle w:val="NoSpacing"/>
        <w:jc w:val="both"/>
        <w:rPr>
          <w:rFonts w:ascii="Calibri" w:hAnsi="Calibri" w:cs="Calibri"/>
        </w:rPr>
      </w:pPr>
      <w:r w:rsidRPr="00B105DE">
        <w:rPr>
          <w:rFonts w:ascii="Calibri" w:hAnsi="Calibri" w:cs="Calibri"/>
        </w:rPr>
        <w:t>-„Сервис персоналних асистената“ – пројекат за обезбеђење сервиса персоналних асистената, као службе подршке за особе са инвалидитетом и унапређење њеног квалитета живота кроз одржавање што већег степена самосталног живота уз активно учешће у заједници.</w:t>
      </w:r>
    </w:p>
    <w:p w14:paraId="704D7C66" w14:textId="48FD36BC" w:rsidR="009A0CBA" w:rsidRPr="00B105DE" w:rsidRDefault="009A0CBA" w:rsidP="00AE2036">
      <w:pPr>
        <w:pStyle w:val="NoSpacing"/>
        <w:jc w:val="both"/>
        <w:rPr>
          <w:rFonts w:ascii="Calibri" w:hAnsi="Calibri" w:cs="Calibri"/>
        </w:rPr>
      </w:pPr>
      <w:r w:rsidRPr="00B105DE">
        <w:rPr>
          <w:rFonts w:ascii="Calibri" w:hAnsi="Calibri" w:cs="Calibri"/>
        </w:rPr>
        <w:t>-„Адаптација Клуба за особе са инвалидитетом“ – пројекат за реконструкцију и адаптацију пословног простора за стављање у функцију Клуба.</w:t>
      </w:r>
    </w:p>
    <w:p w14:paraId="67AA4FC9" w14:textId="35299527" w:rsidR="009A0CBA" w:rsidRPr="00B105DE" w:rsidRDefault="009A0CBA" w:rsidP="00AE2036">
      <w:pPr>
        <w:pStyle w:val="NoSpacing"/>
        <w:jc w:val="both"/>
        <w:rPr>
          <w:rFonts w:ascii="Calibri" w:hAnsi="Calibri" w:cs="Calibri"/>
        </w:rPr>
      </w:pPr>
      <w:r w:rsidRPr="00B105DE">
        <w:rPr>
          <w:rFonts w:ascii="Calibri" w:hAnsi="Calibri" w:cs="Calibri"/>
        </w:rPr>
        <w:t>-</w:t>
      </w:r>
      <w:r w:rsidR="0084396E">
        <w:rPr>
          <w:rFonts w:ascii="Calibri" w:hAnsi="Calibri" w:cs="Calibri"/>
          <w:lang w:val="sr-Cyrl-RS"/>
        </w:rPr>
        <w:t xml:space="preserve"> </w:t>
      </w:r>
      <w:r w:rsidRPr="00B105DE">
        <w:rPr>
          <w:rFonts w:ascii="Calibri" w:hAnsi="Calibri" w:cs="Calibri"/>
        </w:rPr>
        <w:t xml:space="preserve">Клуб за особе са инвалидитетом „Укључи се и постани видљив“ – пројекат за стављање у функцију Клуба за ОСИ у општини </w:t>
      </w:r>
      <w:r w:rsidR="00453AE2">
        <w:rPr>
          <w:rFonts w:ascii="Calibri" w:hAnsi="Calibri" w:cs="Calibri"/>
        </w:rPr>
        <w:t>Велика Плана</w:t>
      </w:r>
      <w:r w:rsidRPr="00B105DE">
        <w:rPr>
          <w:rFonts w:ascii="Calibri" w:hAnsi="Calibri" w:cs="Calibri"/>
        </w:rPr>
        <w:t xml:space="preserve"> како би се створиле једнаке могућности за ОСИ.</w:t>
      </w:r>
    </w:p>
    <w:p w14:paraId="0BC3C03E" w14:textId="174BBE41" w:rsidR="009A0CBA" w:rsidRPr="00B105DE" w:rsidRDefault="009A0CBA" w:rsidP="00AE2036">
      <w:pPr>
        <w:pStyle w:val="NoSpacing"/>
        <w:jc w:val="both"/>
        <w:rPr>
          <w:rFonts w:ascii="Calibri" w:hAnsi="Calibri" w:cs="Calibri"/>
        </w:rPr>
      </w:pPr>
      <w:r w:rsidRPr="00B105DE">
        <w:rPr>
          <w:rFonts w:ascii="Calibri" w:hAnsi="Calibri" w:cs="Calibri"/>
          <w:b/>
          <w:bCs/>
        </w:rPr>
        <w:t xml:space="preserve">Удружење Рома </w:t>
      </w:r>
      <w:r w:rsidR="00453AE2">
        <w:rPr>
          <w:rFonts w:ascii="Calibri" w:hAnsi="Calibri" w:cs="Calibri"/>
          <w:b/>
          <w:bCs/>
        </w:rPr>
        <w:t>Велика Плана</w:t>
      </w:r>
    </w:p>
    <w:p w14:paraId="6FB2C56A" w14:textId="29A84A18" w:rsidR="009A0CBA" w:rsidRPr="0084396E" w:rsidRDefault="009A0CBA" w:rsidP="00AE2036">
      <w:pPr>
        <w:pStyle w:val="NoSpacing"/>
        <w:jc w:val="both"/>
        <w:rPr>
          <w:rFonts w:ascii="Calibri" w:hAnsi="Calibri" w:cs="Calibri"/>
          <w:lang w:val="sr-Cyrl-RS"/>
        </w:rPr>
      </w:pPr>
      <w:r w:rsidRPr="00B105DE">
        <w:rPr>
          <w:rFonts w:ascii="Calibri" w:hAnsi="Calibri" w:cs="Calibri"/>
        </w:rPr>
        <w:t>Организација је регистрована 2000. године као Удружење грађана. Број волонтера у организацији је 7. Приоритети у развоју људских ресурса у организацији су: образовање, становање, здравство</w:t>
      </w:r>
      <w:r w:rsidR="0084396E">
        <w:rPr>
          <w:rFonts w:ascii="Calibri" w:hAnsi="Calibri" w:cs="Calibri"/>
          <w:lang w:val="sr-Cyrl-RS"/>
        </w:rPr>
        <w:t xml:space="preserve"> и</w:t>
      </w:r>
      <w:r w:rsidRPr="00B105DE">
        <w:rPr>
          <w:rFonts w:ascii="Calibri" w:hAnsi="Calibri" w:cs="Calibri"/>
        </w:rPr>
        <w:t xml:space="preserve">култура. Удружење је члан ФЕНС-а и НВО Грађанске иницијативе, члан одбора за становање у Центру за права мањина и такође члан верификационе комисије у савету Рома за Међународну сарадњу Србије. Број примарне корисничке групе је 1300 </w:t>
      </w:r>
      <w:r w:rsidR="0084396E">
        <w:rPr>
          <w:rFonts w:ascii="Calibri" w:hAnsi="Calibri" w:cs="Calibri"/>
          <w:lang w:val="sr-Cyrl-RS"/>
        </w:rPr>
        <w:t>корисника.</w:t>
      </w:r>
    </w:p>
    <w:p w14:paraId="14F2D188" w14:textId="4FCE8939" w:rsidR="00BC691D" w:rsidRDefault="00BC691D" w:rsidP="00AE2036">
      <w:pPr>
        <w:pStyle w:val="Heading1"/>
        <w:numPr>
          <w:ilvl w:val="0"/>
          <w:numId w:val="30"/>
        </w:numPr>
        <w:ind w:left="0" w:firstLine="0"/>
        <w:jc w:val="both"/>
        <w:rPr>
          <w:rStyle w:val="Heading2Char"/>
          <w:b/>
          <w:bCs/>
        </w:rPr>
      </w:pPr>
      <w:bookmarkStart w:id="25" w:name="_Toc136948396"/>
      <w:r w:rsidRPr="00ED6448">
        <w:rPr>
          <w:rStyle w:val="Heading2Char"/>
          <w:b/>
          <w:bCs/>
        </w:rPr>
        <w:t>КОМУНАЛНА ИНФРАСТРУКТУРА</w:t>
      </w:r>
      <w:bookmarkEnd w:id="25"/>
    </w:p>
    <w:p w14:paraId="40F7FDD8" w14:textId="77777777" w:rsidR="00B21C55" w:rsidRPr="00B21C55" w:rsidRDefault="00B21C55" w:rsidP="00AE2036">
      <w:pPr>
        <w:jc w:val="both"/>
      </w:pPr>
    </w:p>
    <w:p w14:paraId="425D1969" w14:textId="77777777" w:rsidR="00BC691D" w:rsidRPr="00ED6448" w:rsidRDefault="00BC691D" w:rsidP="00AE2036">
      <w:pPr>
        <w:pStyle w:val="ListParagraph"/>
        <w:widowControl/>
        <w:numPr>
          <w:ilvl w:val="1"/>
          <w:numId w:val="30"/>
        </w:numPr>
        <w:autoSpaceDE/>
        <w:autoSpaceDN/>
        <w:spacing w:line="259" w:lineRule="auto"/>
        <w:ind w:left="0" w:firstLine="0"/>
        <w:jc w:val="both"/>
        <w:rPr>
          <w:rStyle w:val="Heading2Char"/>
          <w:b/>
          <w:bCs/>
          <w:i/>
          <w:iCs/>
          <w:sz w:val="24"/>
          <w:szCs w:val="24"/>
        </w:rPr>
      </w:pPr>
      <w:bookmarkStart w:id="26" w:name="_Toc136948397"/>
      <w:proofErr w:type="spellStart"/>
      <w:r w:rsidRPr="00ED6448">
        <w:rPr>
          <w:rStyle w:val="Heading2Char"/>
          <w:b/>
          <w:bCs/>
          <w:i/>
          <w:iCs/>
          <w:sz w:val="24"/>
          <w:szCs w:val="24"/>
        </w:rPr>
        <w:t>Снабдевање</w:t>
      </w:r>
      <w:proofErr w:type="spellEnd"/>
      <w:r w:rsidRPr="00ED6448">
        <w:rPr>
          <w:rStyle w:val="Heading2Char"/>
          <w:b/>
          <w:bCs/>
          <w:i/>
          <w:iCs/>
          <w:sz w:val="24"/>
          <w:szCs w:val="24"/>
        </w:rPr>
        <w:t xml:space="preserve"> </w:t>
      </w:r>
      <w:proofErr w:type="spellStart"/>
      <w:r w:rsidRPr="00ED6448">
        <w:rPr>
          <w:rStyle w:val="Heading2Char"/>
          <w:b/>
          <w:bCs/>
          <w:i/>
          <w:iCs/>
          <w:sz w:val="24"/>
          <w:szCs w:val="24"/>
        </w:rPr>
        <w:t>водом</w:t>
      </w:r>
      <w:proofErr w:type="spellEnd"/>
      <w:r w:rsidRPr="00ED6448">
        <w:rPr>
          <w:rStyle w:val="Heading2Char"/>
          <w:b/>
          <w:bCs/>
          <w:i/>
          <w:iCs/>
          <w:sz w:val="24"/>
          <w:szCs w:val="24"/>
        </w:rPr>
        <w:t xml:space="preserve"> и </w:t>
      </w:r>
      <w:proofErr w:type="spellStart"/>
      <w:r w:rsidRPr="00ED6448">
        <w:rPr>
          <w:rStyle w:val="Heading2Char"/>
          <w:b/>
          <w:bCs/>
          <w:i/>
          <w:iCs/>
          <w:sz w:val="24"/>
          <w:szCs w:val="24"/>
        </w:rPr>
        <w:t>водоводна</w:t>
      </w:r>
      <w:proofErr w:type="spellEnd"/>
      <w:r w:rsidRPr="00ED6448">
        <w:rPr>
          <w:rStyle w:val="Heading2Char"/>
          <w:b/>
          <w:bCs/>
          <w:i/>
          <w:iCs/>
          <w:sz w:val="24"/>
          <w:szCs w:val="24"/>
        </w:rPr>
        <w:t xml:space="preserve"> </w:t>
      </w:r>
      <w:proofErr w:type="spellStart"/>
      <w:r w:rsidRPr="00ED6448">
        <w:rPr>
          <w:rStyle w:val="Heading2Char"/>
          <w:b/>
          <w:bCs/>
          <w:i/>
          <w:iCs/>
          <w:sz w:val="24"/>
          <w:szCs w:val="24"/>
        </w:rPr>
        <w:t>мрежа</w:t>
      </w:r>
      <w:bookmarkEnd w:id="26"/>
      <w:proofErr w:type="spellEnd"/>
    </w:p>
    <w:p w14:paraId="724570B9" w14:textId="77777777" w:rsidR="00233BEC" w:rsidRPr="00B105DE" w:rsidRDefault="00233BEC" w:rsidP="00AE2036">
      <w:pPr>
        <w:pStyle w:val="NoSpacing"/>
        <w:jc w:val="both"/>
        <w:rPr>
          <w:rFonts w:ascii="Calibri" w:hAnsi="Calibri" w:cs="Calibri"/>
          <w:lang w:val="en-US"/>
        </w:rPr>
      </w:pPr>
      <w:proofErr w:type="spellStart"/>
      <w:r w:rsidRPr="00B105DE">
        <w:rPr>
          <w:rFonts w:ascii="Calibri" w:hAnsi="Calibri" w:cs="Calibri"/>
          <w:lang w:val="en-US"/>
        </w:rPr>
        <w:t>Постојећи</w:t>
      </w:r>
      <w:proofErr w:type="spellEnd"/>
      <w:r w:rsidRPr="00B105DE">
        <w:rPr>
          <w:rFonts w:ascii="Calibri" w:hAnsi="Calibri" w:cs="Calibri"/>
          <w:lang w:val="en-US"/>
        </w:rPr>
        <w:t xml:space="preserve"> </w:t>
      </w:r>
      <w:proofErr w:type="spellStart"/>
      <w:r w:rsidRPr="00B105DE">
        <w:rPr>
          <w:rFonts w:ascii="Calibri" w:hAnsi="Calibri" w:cs="Calibri"/>
          <w:lang w:val="en-US"/>
        </w:rPr>
        <w:t>систем</w:t>
      </w:r>
      <w:proofErr w:type="spellEnd"/>
      <w:r w:rsidRPr="00B105DE">
        <w:rPr>
          <w:rFonts w:ascii="Calibri" w:hAnsi="Calibri" w:cs="Calibri"/>
          <w:lang w:val="en-US"/>
        </w:rPr>
        <w:t xml:space="preserve"> </w:t>
      </w:r>
      <w:proofErr w:type="spellStart"/>
      <w:r w:rsidRPr="00B105DE">
        <w:rPr>
          <w:rFonts w:ascii="Calibri" w:hAnsi="Calibri" w:cs="Calibri"/>
          <w:lang w:val="en-US"/>
        </w:rPr>
        <w:t>водоснабдевања</w:t>
      </w:r>
      <w:proofErr w:type="spellEnd"/>
      <w:r w:rsidRPr="00B105DE">
        <w:rPr>
          <w:rFonts w:ascii="Calibri" w:hAnsi="Calibri" w:cs="Calibri"/>
          <w:lang w:val="en-US"/>
        </w:rPr>
        <w:t xml:space="preserve"> </w:t>
      </w:r>
      <w:proofErr w:type="spellStart"/>
      <w:r w:rsidRPr="00B105DE">
        <w:rPr>
          <w:rFonts w:ascii="Calibri" w:hAnsi="Calibri" w:cs="Calibri"/>
          <w:lang w:val="en-US"/>
        </w:rPr>
        <w:t>чине</w:t>
      </w:r>
      <w:proofErr w:type="spellEnd"/>
      <w:r w:rsidRPr="00B105DE">
        <w:rPr>
          <w:rFonts w:ascii="Calibri" w:hAnsi="Calibri" w:cs="Calibri"/>
          <w:lang w:val="en-US"/>
        </w:rPr>
        <w:t>:</w:t>
      </w:r>
    </w:p>
    <w:p w14:paraId="6D024C1C" w14:textId="41731FBB" w:rsidR="00233BEC" w:rsidRPr="00B105DE" w:rsidRDefault="00233BEC" w:rsidP="00AE2036">
      <w:pPr>
        <w:pStyle w:val="NoSpacing"/>
        <w:numPr>
          <w:ilvl w:val="0"/>
          <w:numId w:val="42"/>
        </w:numPr>
        <w:ind w:left="284" w:hanging="284"/>
        <w:jc w:val="both"/>
        <w:rPr>
          <w:rFonts w:ascii="Calibri" w:hAnsi="Calibri" w:cs="Calibri"/>
          <w:lang w:val="en-US"/>
        </w:rPr>
      </w:pPr>
      <w:proofErr w:type="spellStart"/>
      <w:r w:rsidRPr="00B105DE">
        <w:rPr>
          <w:rFonts w:ascii="Calibri" w:hAnsi="Calibri" w:cs="Calibri"/>
          <w:lang w:val="en-US"/>
        </w:rPr>
        <w:t>извориште</w:t>
      </w:r>
      <w:proofErr w:type="spellEnd"/>
      <w:r w:rsidRPr="00B105DE">
        <w:rPr>
          <w:rFonts w:ascii="Calibri" w:hAnsi="Calibri" w:cs="Calibri"/>
          <w:lang w:val="en-US"/>
        </w:rPr>
        <w:t xml:space="preserve"> "</w:t>
      </w:r>
      <w:proofErr w:type="spellStart"/>
      <w:r w:rsidRPr="00B105DE">
        <w:rPr>
          <w:rFonts w:ascii="Calibri" w:hAnsi="Calibri" w:cs="Calibri"/>
          <w:lang w:val="en-US"/>
        </w:rPr>
        <w:t>Ливаде</w:t>
      </w:r>
      <w:proofErr w:type="spellEnd"/>
      <w:r w:rsidRPr="00B105DE">
        <w:rPr>
          <w:rFonts w:ascii="Calibri" w:hAnsi="Calibri" w:cs="Calibri"/>
          <w:lang w:val="en-US"/>
        </w:rPr>
        <w:t xml:space="preserve">'' и </w:t>
      </w:r>
      <w:proofErr w:type="spellStart"/>
      <w:r w:rsidRPr="00B105DE">
        <w:rPr>
          <w:rFonts w:ascii="Calibri" w:hAnsi="Calibri" w:cs="Calibri"/>
          <w:lang w:val="en-US"/>
        </w:rPr>
        <w:t>дистрибутивна</w:t>
      </w:r>
      <w:proofErr w:type="spellEnd"/>
      <w:r w:rsidRPr="00B105DE">
        <w:rPr>
          <w:rFonts w:ascii="Calibri" w:hAnsi="Calibri" w:cs="Calibri"/>
          <w:lang w:val="en-US"/>
        </w:rPr>
        <w:t xml:space="preserve"> </w:t>
      </w:r>
      <w:proofErr w:type="spellStart"/>
      <w:r w:rsidRPr="00B105DE">
        <w:rPr>
          <w:rFonts w:ascii="Calibri" w:hAnsi="Calibri" w:cs="Calibri"/>
          <w:lang w:val="en-US"/>
        </w:rPr>
        <w:t>мрежа</w:t>
      </w:r>
      <w:proofErr w:type="spellEnd"/>
      <w:r w:rsidRPr="00B105DE">
        <w:rPr>
          <w:rFonts w:ascii="Calibri" w:hAnsi="Calibri" w:cs="Calibri"/>
          <w:lang w:val="en-US"/>
        </w:rPr>
        <w:t xml:space="preserve"> </w:t>
      </w:r>
      <w:proofErr w:type="gramStart"/>
      <w:r w:rsidRPr="00B105DE">
        <w:rPr>
          <w:rFonts w:ascii="Calibri" w:hAnsi="Calibri" w:cs="Calibri"/>
          <w:lang w:val="en-US"/>
        </w:rPr>
        <w:t xml:space="preserve">за  </w:t>
      </w:r>
      <w:proofErr w:type="spellStart"/>
      <w:r w:rsidRPr="00B105DE">
        <w:rPr>
          <w:rFonts w:ascii="Calibri" w:hAnsi="Calibri" w:cs="Calibri"/>
          <w:lang w:val="en-US"/>
        </w:rPr>
        <w:t>Велику</w:t>
      </w:r>
      <w:proofErr w:type="spellEnd"/>
      <w:proofErr w:type="gramEnd"/>
      <w:r w:rsidRPr="00B105DE">
        <w:rPr>
          <w:rFonts w:ascii="Calibri" w:hAnsi="Calibri" w:cs="Calibri"/>
          <w:lang w:val="en-US"/>
        </w:rPr>
        <w:t xml:space="preserve"> </w:t>
      </w:r>
      <w:proofErr w:type="spellStart"/>
      <w:r w:rsidRPr="00B105DE">
        <w:rPr>
          <w:rFonts w:ascii="Calibri" w:hAnsi="Calibri" w:cs="Calibri"/>
          <w:lang w:val="en-US"/>
        </w:rPr>
        <w:t>Плану</w:t>
      </w:r>
      <w:proofErr w:type="spellEnd"/>
      <w:r w:rsidRPr="00B105DE">
        <w:rPr>
          <w:rFonts w:ascii="Calibri" w:hAnsi="Calibri" w:cs="Calibri"/>
          <w:lang w:val="en-US"/>
        </w:rPr>
        <w:t xml:space="preserve"> и  </w:t>
      </w:r>
      <w:proofErr w:type="spellStart"/>
      <w:r w:rsidRPr="00B105DE">
        <w:rPr>
          <w:rFonts w:ascii="Calibri" w:hAnsi="Calibri" w:cs="Calibri"/>
          <w:lang w:val="en-US"/>
        </w:rPr>
        <w:t>насеља</w:t>
      </w:r>
      <w:proofErr w:type="spellEnd"/>
      <w:r w:rsidRPr="00B105DE">
        <w:rPr>
          <w:rFonts w:ascii="Calibri" w:hAnsi="Calibri" w:cs="Calibri"/>
          <w:lang w:val="en-US"/>
        </w:rPr>
        <w:t>;</w:t>
      </w:r>
    </w:p>
    <w:p w14:paraId="0C2EC563" w14:textId="18B88790" w:rsidR="00233BEC" w:rsidRPr="00B105DE" w:rsidRDefault="00233BEC" w:rsidP="00AE2036">
      <w:pPr>
        <w:pStyle w:val="NoSpacing"/>
        <w:numPr>
          <w:ilvl w:val="0"/>
          <w:numId w:val="42"/>
        </w:numPr>
        <w:ind w:left="284" w:hanging="284"/>
        <w:jc w:val="both"/>
        <w:rPr>
          <w:rFonts w:ascii="Calibri" w:hAnsi="Calibri" w:cs="Calibri"/>
          <w:lang w:val="en-US"/>
        </w:rPr>
      </w:pPr>
      <w:proofErr w:type="spellStart"/>
      <w:r w:rsidRPr="00B105DE">
        <w:rPr>
          <w:rFonts w:ascii="Calibri" w:hAnsi="Calibri" w:cs="Calibri"/>
          <w:lang w:val="en-US"/>
        </w:rPr>
        <w:t>извориште</w:t>
      </w:r>
      <w:proofErr w:type="spellEnd"/>
      <w:r w:rsidRPr="00B105DE">
        <w:rPr>
          <w:rFonts w:ascii="Calibri" w:hAnsi="Calibri" w:cs="Calibri"/>
          <w:lang w:val="en-US"/>
        </w:rPr>
        <w:t xml:space="preserve"> "</w:t>
      </w:r>
      <w:proofErr w:type="spellStart"/>
      <w:r w:rsidRPr="00B105DE">
        <w:rPr>
          <w:rFonts w:ascii="Calibri" w:hAnsi="Calibri" w:cs="Calibri"/>
          <w:lang w:val="en-US"/>
        </w:rPr>
        <w:t>Грозничава</w:t>
      </w:r>
      <w:proofErr w:type="spellEnd"/>
      <w:r w:rsidRPr="00B105DE">
        <w:rPr>
          <w:rFonts w:ascii="Calibri" w:hAnsi="Calibri" w:cs="Calibri"/>
          <w:lang w:val="en-US"/>
        </w:rPr>
        <w:t xml:space="preserve"> </w:t>
      </w:r>
      <w:proofErr w:type="spellStart"/>
      <w:r w:rsidRPr="00B105DE">
        <w:rPr>
          <w:rFonts w:ascii="Calibri" w:hAnsi="Calibri" w:cs="Calibri"/>
          <w:lang w:val="en-US"/>
        </w:rPr>
        <w:t>вода</w:t>
      </w:r>
      <w:proofErr w:type="spellEnd"/>
      <w:r w:rsidRPr="00B105DE">
        <w:rPr>
          <w:rFonts w:ascii="Calibri" w:hAnsi="Calibri" w:cs="Calibri"/>
          <w:lang w:val="en-US"/>
        </w:rPr>
        <w:t xml:space="preserve">" и </w:t>
      </w:r>
      <w:proofErr w:type="spellStart"/>
      <w:r w:rsidRPr="00B105DE">
        <w:rPr>
          <w:rFonts w:ascii="Calibri" w:hAnsi="Calibri" w:cs="Calibri"/>
          <w:lang w:val="en-US"/>
        </w:rPr>
        <w:t>дистрибутивна</w:t>
      </w:r>
      <w:proofErr w:type="spellEnd"/>
      <w:r w:rsidRPr="00B105DE">
        <w:rPr>
          <w:rFonts w:ascii="Calibri" w:hAnsi="Calibri" w:cs="Calibri"/>
          <w:lang w:val="en-US"/>
        </w:rPr>
        <w:t xml:space="preserve"> </w:t>
      </w:r>
      <w:proofErr w:type="spellStart"/>
      <w:r w:rsidRPr="00B105DE">
        <w:rPr>
          <w:rFonts w:ascii="Calibri" w:hAnsi="Calibri" w:cs="Calibri"/>
          <w:lang w:val="en-US"/>
        </w:rPr>
        <w:t>мрежа</w:t>
      </w:r>
      <w:proofErr w:type="spellEnd"/>
      <w:r w:rsidRPr="00B105DE">
        <w:rPr>
          <w:rFonts w:ascii="Calibri" w:hAnsi="Calibri" w:cs="Calibri"/>
          <w:lang w:val="en-US"/>
        </w:rPr>
        <w:t xml:space="preserve"> за </w:t>
      </w:r>
      <w:proofErr w:type="spellStart"/>
      <w:r w:rsidRPr="00B105DE">
        <w:rPr>
          <w:rFonts w:ascii="Calibri" w:hAnsi="Calibri" w:cs="Calibri"/>
          <w:lang w:val="en-US"/>
        </w:rPr>
        <w:t>насеље</w:t>
      </w:r>
      <w:proofErr w:type="spellEnd"/>
      <w:r w:rsidRPr="00B105DE">
        <w:rPr>
          <w:rFonts w:ascii="Calibri" w:hAnsi="Calibri" w:cs="Calibri"/>
          <w:lang w:val="en-US"/>
        </w:rPr>
        <w:t xml:space="preserve"> </w:t>
      </w:r>
      <w:proofErr w:type="spellStart"/>
      <w:r w:rsidRPr="00B105DE">
        <w:rPr>
          <w:rFonts w:ascii="Calibri" w:hAnsi="Calibri" w:cs="Calibri"/>
          <w:lang w:val="en-US"/>
        </w:rPr>
        <w:t>Радовање</w:t>
      </w:r>
      <w:proofErr w:type="spellEnd"/>
      <w:r w:rsidRPr="00B105DE">
        <w:rPr>
          <w:rFonts w:ascii="Calibri" w:hAnsi="Calibri" w:cs="Calibri"/>
          <w:lang w:val="en-US"/>
        </w:rPr>
        <w:t xml:space="preserve"> и </w:t>
      </w:r>
      <w:proofErr w:type="spellStart"/>
      <w:r w:rsidRPr="00B105DE">
        <w:rPr>
          <w:rFonts w:ascii="Calibri" w:hAnsi="Calibri" w:cs="Calibri"/>
          <w:lang w:val="en-US"/>
        </w:rPr>
        <w:t>Купусина</w:t>
      </w:r>
      <w:proofErr w:type="spellEnd"/>
      <w:r w:rsidR="00E90304">
        <w:rPr>
          <w:rFonts w:ascii="Calibri" w:hAnsi="Calibri" w:cs="Calibri"/>
          <w:lang w:val="sr-Cyrl-RS"/>
        </w:rPr>
        <w:t>;</w:t>
      </w:r>
    </w:p>
    <w:p w14:paraId="79571A23" w14:textId="131412E6" w:rsidR="00233BEC" w:rsidRPr="00B105DE" w:rsidRDefault="00233BEC" w:rsidP="00AE2036">
      <w:pPr>
        <w:pStyle w:val="NoSpacing"/>
        <w:numPr>
          <w:ilvl w:val="0"/>
          <w:numId w:val="42"/>
        </w:numPr>
        <w:ind w:left="284" w:hanging="284"/>
        <w:jc w:val="both"/>
        <w:rPr>
          <w:rFonts w:ascii="Calibri" w:hAnsi="Calibri" w:cs="Calibri"/>
          <w:lang w:val="en-US"/>
        </w:rPr>
      </w:pPr>
      <w:proofErr w:type="spellStart"/>
      <w:r w:rsidRPr="00B105DE">
        <w:rPr>
          <w:rFonts w:ascii="Calibri" w:hAnsi="Calibri" w:cs="Calibri"/>
          <w:lang w:val="en-US"/>
        </w:rPr>
        <w:t>извориште</w:t>
      </w:r>
      <w:proofErr w:type="spellEnd"/>
      <w:r w:rsidRPr="00B105DE">
        <w:rPr>
          <w:rFonts w:ascii="Calibri" w:hAnsi="Calibri" w:cs="Calibri"/>
          <w:lang w:val="en-US"/>
        </w:rPr>
        <w:t xml:space="preserve"> ''</w:t>
      </w:r>
      <w:proofErr w:type="spellStart"/>
      <w:r w:rsidRPr="00B105DE">
        <w:rPr>
          <w:rFonts w:ascii="Calibri" w:hAnsi="Calibri" w:cs="Calibri"/>
          <w:lang w:val="en-US"/>
        </w:rPr>
        <w:t>Трновче</w:t>
      </w:r>
      <w:proofErr w:type="spellEnd"/>
      <w:r w:rsidRPr="00B105DE">
        <w:rPr>
          <w:rFonts w:ascii="Calibri" w:hAnsi="Calibri" w:cs="Calibri"/>
          <w:lang w:val="en-US"/>
        </w:rPr>
        <w:t xml:space="preserve">'', </w:t>
      </w:r>
      <w:proofErr w:type="spellStart"/>
      <w:r w:rsidRPr="00B105DE">
        <w:rPr>
          <w:rFonts w:ascii="Calibri" w:hAnsi="Calibri" w:cs="Calibri"/>
          <w:lang w:val="en-US"/>
        </w:rPr>
        <w:t>као</w:t>
      </w:r>
      <w:proofErr w:type="spellEnd"/>
      <w:r w:rsidRPr="00B105DE">
        <w:rPr>
          <w:rFonts w:ascii="Calibri" w:hAnsi="Calibri" w:cs="Calibri"/>
          <w:lang w:val="en-US"/>
        </w:rPr>
        <w:t xml:space="preserve"> </w:t>
      </w:r>
      <w:proofErr w:type="spellStart"/>
      <w:r w:rsidRPr="00B105DE">
        <w:rPr>
          <w:rFonts w:ascii="Calibri" w:hAnsi="Calibri" w:cs="Calibri"/>
          <w:lang w:val="en-US"/>
        </w:rPr>
        <w:t>део</w:t>
      </w:r>
      <w:proofErr w:type="spellEnd"/>
      <w:r w:rsidRPr="00B105DE">
        <w:rPr>
          <w:rFonts w:ascii="Calibri" w:hAnsi="Calibri" w:cs="Calibri"/>
          <w:lang w:val="en-US"/>
        </w:rPr>
        <w:t xml:space="preserve"> </w:t>
      </w:r>
      <w:proofErr w:type="spellStart"/>
      <w:r w:rsidRPr="00B105DE">
        <w:rPr>
          <w:rFonts w:ascii="Calibri" w:hAnsi="Calibri" w:cs="Calibri"/>
          <w:lang w:val="en-US"/>
        </w:rPr>
        <w:t>регионалног</w:t>
      </w:r>
      <w:proofErr w:type="spellEnd"/>
      <w:r w:rsidRPr="00B105DE">
        <w:rPr>
          <w:rFonts w:ascii="Calibri" w:hAnsi="Calibri" w:cs="Calibri"/>
          <w:lang w:val="en-US"/>
        </w:rPr>
        <w:t xml:space="preserve"> </w:t>
      </w:r>
      <w:proofErr w:type="spellStart"/>
      <w:r w:rsidRPr="00B105DE">
        <w:rPr>
          <w:rFonts w:ascii="Calibri" w:hAnsi="Calibri" w:cs="Calibri"/>
          <w:lang w:val="en-US"/>
        </w:rPr>
        <w:t>система</w:t>
      </w:r>
      <w:proofErr w:type="spellEnd"/>
      <w:r w:rsidRPr="00B105DE">
        <w:rPr>
          <w:rFonts w:ascii="Calibri" w:hAnsi="Calibri" w:cs="Calibri"/>
          <w:lang w:val="en-US"/>
        </w:rPr>
        <w:t xml:space="preserve"> </w:t>
      </w:r>
      <w:proofErr w:type="spellStart"/>
      <w:r w:rsidRPr="00B105DE">
        <w:rPr>
          <w:rFonts w:ascii="Calibri" w:hAnsi="Calibri" w:cs="Calibri"/>
          <w:lang w:val="en-US"/>
        </w:rPr>
        <w:t>водоснабдевања</w:t>
      </w:r>
      <w:proofErr w:type="spellEnd"/>
      <w:r w:rsidRPr="00B105DE">
        <w:rPr>
          <w:rFonts w:ascii="Calibri" w:hAnsi="Calibri" w:cs="Calibri"/>
          <w:lang w:val="en-US"/>
        </w:rPr>
        <w:t xml:space="preserve"> </w:t>
      </w:r>
      <w:proofErr w:type="spellStart"/>
      <w:r w:rsidRPr="00B105DE">
        <w:rPr>
          <w:rFonts w:ascii="Calibri" w:hAnsi="Calibri" w:cs="Calibri"/>
          <w:lang w:val="en-US"/>
        </w:rPr>
        <w:t>општина</w:t>
      </w:r>
      <w:proofErr w:type="spellEnd"/>
      <w:r w:rsidRPr="00B105DE">
        <w:rPr>
          <w:rFonts w:ascii="Calibri" w:hAnsi="Calibri" w:cs="Calibri"/>
          <w:lang w:val="en-US"/>
        </w:rPr>
        <w:t xml:space="preserve"> </w:t>
      </w:r>
      <w:proofErr w:type="spellStart"/>
      <w:r w:rsidR="00453AE2">
        <w:rPr>
          <w:rFonts w:ascii="Calibri" w:hAnsi="Calibri" w:cs="Calibri"/>
          <w:lang w:val="en-US"/>
        </w:rPr>
        <w:t>Велика</w:t>
      </w:r>
      <w:proofErr w:type="spellEnd"/>
      <w:r w:rsidR="00453AE2">
        <w:rPr>
          <w:rFonts w:ascii="Calibri" w:hAnsi="Calibri" w:cs="Calibri"/>
          <w:lang w:val="en-US"/>
        </w:rPr>
        <w:t xml:space="preserve"> </w:t>
      </w:r>
      <w:proofErr w:type="spellStart"/>
      <w:r w:rsidR="00453AE2">
        <w:rPr>
          <w:rFonts w:ascii="Calibri" w:hAnsi="Calibri" w:cs="Calibri"/>
          <w:lang w:val="en-US"/>
        </w:rPr>
        <w:t>Плана</w:t>
      </w:r>
      <w:proofErr w:type="spellEnd"/>
      <w:r w:rsidRPr="00B105DE">
        <w:rPr>
          <w:rFonts w:ascii="Calibri" w:hAnsi="Calibri" w:cs="Calibri"/>
          <w:lang w:val="en-US"/>
        </w:rPr>
        <w:t xml:space="preserve"> и </w:t>
      </w:r>
      <w:proofErr w:type="spellStart"/>
      <w:r w:rsidRPr="00B105DE">
        <w:rPr>
          <w:rFonts w:ascii="Calibri" w:hAnsi="Calibri" w:cs="Calibri"/>
          <w:lang w:val="en-US"/>
        </w:rPr>
        <w:t>Смедеревска</w:t>
      </w:r>
      <w:proofErr w:type="spellEnd"/>
      <w:r w:rsidRPr="00B105DE">
        <w:rPr>
          <w:rFonts w:ascii="Calibri" w:hAnsi="Calibri" w:cs="Calibri"/>
          <w:lang w:val="en-US"/>
        </w:rPr>
        <w:t xml:space="preserve"> </w:t>
      </w:r>
      <w:proofErr w:type="spellStart"/>
      <w:r w:rsidRPr="00B105DE">
        <w:rPr>
          <w:rFonts w:ascii="Calibri" w:hAnsi="Calibri" w:cs="Calibri"/>
          <w:lang w:val="en-US"/>
        </w:rPr>
        <w:t>Паланка</w:t>
      </w:r>
      <w:proofErr w:type="spellEnd"/>
      <w:r w:rsidRPr="00B105DE">
        <w:rPr>
          <w:rFonts w:ascii="Calibri" w:hAnsi="Calibri" w:cs="Calibri"/>
          <w:lang w:val="en-US"/>
        </w:rPr>
        <w:t xml:space="preserve">, </w:t>
      </w:r>
      <w:proofErr w:type="spellStart"/>
      <w:r w:rsidRPr="00B105DE">
        <w:rPr>
          <w:rFonts w:ascii="Calibri" w:hAnsi="Calibri" w:cs="Calibri"/>
          <w:lang w:val="en-US"/>
        </w:rPr>
        <w:t>са</w:t>
      </w:r>
      <w:proofErr w:type="spellEnd"/>
      <w:r w:rsidRPr="00B105DE">
        <w:rPr>
          <w:rFonts w:ascii="Calibri" w:hAnsi="Calibri" w:cs="Calibri"/>
          <w:lang w:val="en-US"/>
        </w:rPr>
        <w:t xml:space="preserve"> </w:t>
      </w:r>
      <w:proofErr w:type="spellStart"/>
      <w:r w:rsidRPr="00B105DE">
        <w:rPr>
          <w:rFonts w:ascii="Calibri" w:hAnsi="Calibri" w:cs="Calibri"/>
          <w:lang w:val="en-US"/>
        </w:rPr>
        <w:t>постојећим</w:t>
      </w:r>
      <w:proofErr w:type="spellEnd"/>
      <w:r w:rsidRPr="00B105DE">
        <w:rPr>
          <w:rFonts w:ascii="Calibri" w:hAnsi="Calibri" w:cs="Calibri"/>
          <w:lang w:val="en-US"/>
        </w:rPr>
        <w:t xml:space="preserve"> </w:t>
      </w:r>
      <w:proofErr w:type="spellStart"/>
      <w:r w:rsidRPr="00B105DE">
        <w:rPr>
          <w:rFonts w:ascii="Calibri" w:hAnsi="Calibri" w:cs="Calibri"/>
          <w:lang w:val="en-US"/>
        </w:rPr>
        <w:t>цевоводом</w:t>
      </w:r>
      <w:proofErr w:type="spellEnd"/>
      <w:r w:rsidRPr="00B105DE">
        <w:rPr>
          <w:rFonts w:ascii="Calibri" w:hAnsi="Calibri" w:cs="Calibri"/>
          <w:lang w:val="en-US"/>
        </w:rPr>
        <w:t xml:space="preserve"> </w:t>
      </w:r>
      <w:proofErr w:type="spellStart"/>
      <w:r w:rsidRPr="00B105DE">
        <w:rPr>
          <w:rFonts w:ascii="Calibri" w:hAnsi="Calibri" w:cs="Calibri"/>
          <w:lang w:val="en-US"/>
        </w:rPr>
        <w:t>од</w:t>
      </w:r>
      <w:proofErr w:type="spellEnd"/>
      <w:r w:rsidRPr="00B105DE">
        <w:rPr>
          <w:rFonts w:ascii="Calibri" w:hAnsi="Calibri" w:cs="Calibri"/>
          <w:lang w:val="en-US"/>
        </w:rPr>
        <w:t xml:space="preserve"> </w:t>
      </w:r>
      <w:proofErr w:type="spellStart"/>
      <w:r w:rsidRPr="00B105DE">
        <w:rPr>
          <w:rFonts w:ascii="Calibri" w:hAnsi="Calibri" w:cs="Calibri"/>
          <w:lang w:val="en-US"/>
        </w:rPr>
        <w:t>тог</w:t>
      </w:r>
      <w:proofErr w:type="spellEnd"/>
      <w:r w:rsidRPr="00B105DE">
        <w:rPr>
          <w:rFonts w:ascii="Calibri" w:hAnsi="Calibri" w:cs="Calibri"/>
          <w:lang w:val="en-US"/>
        </w:rPr>
        <w:t xml:space="preserve"> </w:t>
      </w:r>
      <w:proofErr w:type="spellStart"/>
      <w:r w:rsidRPr="00B105DE">
        <w:rPr>
          <w:rFonts w:ascii="Calibri" w:hAnsi="Calibri" w:cs="Calibri"/>
          <w:lang w:val="en-US"/>
        </w:rPr>
        <w:t>изворишта</w:t>
      </w:r>
      <w:proofErr w:type="spellEnd"/>
      <w:r w:rsidRPr="00B105DE">
        <w:rPr>
          <w:rFonts w:ascii="Calibri" w:hAnsi="Calibri" w:cs="Calibri"/>
          <w:lang w:val="en-US"/>
        </w:rPr>
        <w:t xml:space="preserve"> </w:t>
      </w:r>
      <w:proofErr w:type="spellStart"/>
      <w:r w:rsidRPr="00B105DE">
        <w:rPr>
          <w:rFonts w:ascii="Calibri" w:hAnsi="Calibri" w:cs="Calibri"/>
          <w:lang w:val="en-US"/>
        </w:rPr>
        <w:t>до</w:t>
      </w:r>
      <w:proofErr w:type="spellEnd"/>
      <w:r w:rsidRPr="00B105DE">
        <w:rPr>
          <w:rFonts w:ascii="Calibri" w:hAnsi="Calibri" w:cs="Calibri"/>
          <w:lang w:val="en-US"/>
        </w:rPr>
        <w:t xml:space="preserve"> </w:t>
      </w:r>
      <w:proofErr w:type="spellStart"/>
      <w:r w:rsidRPr="00B105DE">
        <w:rPr>
          <w:rFonts w:ascii="Calibri" w:hAnsi="Calibri" w:cs="Calibri"/>
          <w:lang w:val="en-US"/>
        </w:rPr>
        <w:t>Смедеревске</w:t>
      </w:r>
      <w:proofErr w:type="spellEnd"/>
      <w:r w:rsidRPr="00B105DE">
        <w:rPr>
          <w:rFonts w:ascii="Calibri" w:hAnsi="Calibri" w:cs="Calibri"/>
          <w:lang w:val="en-US"/>
        </w:rPr>
        <w:t xml:space="preserve"> </w:t>
      </w:r>
      <w:proofErr w:type="spellStart"/>
      <w:r w:rsidRPr="00B105DE">
        <w:rPr>
          <w:rFonts w:ascii="Calibri" w:hAnsi="Calibri" w:cs="Calibri"/>
          <w:lang w:val="en-US"/>
        </w:rPr>
        <w:t>Паланке</w:t>
      </w:r>
      <w:proofErr w:type="spellEnd"/>
      <w:r w:rsidRPr="00B105DE">
        <w:rPr>
          <w:rFonts w:ascii="Calibri" w:hAnsi="Calibri" w:cs="Calibri"/>
          <w:lang w:val="en-US"/>
        </w:rPr>
        <w:t xml:space="preserve"> и </w:t>
      </w:r>
      <w:proofErr w:type="spellStart"/>
      <w:r w:rsidRPr="00B105DE">
        <w:rPr>
          <w:rFonts w:ascii="Calibri" w:hAnsi="Calibri" w:cs="Calibri"/>
          <w:lang w:val="en-US"/>
        </w:rPr>
        <w:t>Велике</w:t>
      </w:r>
      <w:proofErr w:type="spellEnd"/>
      <w:r w:rsidRPr="00B105DE">
        <w:rPr>
          <w:rFonts w:ascii="Calibri" w:hAnsi="Calibri" w:cs="Calibri"/>
          <w:lang w:val="en-US"/>
        </w:rPr>
        <w:t xml:space="preserve"> </w:t>
      </w:r>
      <w:proofErr w:type="spellStart"/>
      <w:r w:rsidRPr="00B105DE">
        <w:rPr>
          <w:rFonts w:ascii="Calibri" w:hAnsi="Calibri" w:cs="Calibri"/>
          <w:lang w:val="en-US"/>
        </w:rPr>
        <w:t>Плане</w:t>
      </w:r>
      <w:proofErr w:type="spellEnd"/>
      <w:r w:rsidR="00E3714C">
        <w:rPr>
          <w:rFonts w:ascii="Calibri" w:hAnsi="Calibri" w:cs="Calibri"/>
          <w:lang w:val="sr-Cyrl-RS"/>
        </w:rPr>
        <w:t>.</w:t>
      </w:r>
    </w:p>
    <w:p w14:paraId="1FF31530" w14:textId="352EAA9F" w:rsidR="00233BEC" w:rsidRPr="00B105DE" w:rsidRDefault="00233BEC" w:rsidP="00AE2036">
      <w:pPr>
        <w:pStyle w:val="NoSpacing"/>
        <w:jc w:val="both"/>
        <w:rPr>
          <w:rFonts w:ascii="Calibri" w:hAnsi="Calibri" w:cs="Calibri"/>
          <w:lang w:val="sr-Cyrl-RS"/>
        </w:rPr>
      </w:pPr>
      <w:proofErr w:type="spellStart"/>
      <w:r w:rsidRPr="00B105DE">
        <w:rPr>
          <w:rFonts w:ascii="Calibri" w:hAnsi="Calibri" w:cs="Calibri"/>
          <w:lang w:val="en-US"/>
        </w:rPr>
        <w:t>Водоводном</w:t>
      </w:r>
      <w:proofErr w:type="spellEnd"/>
      <w:r w:rsidRPr="00B105DE">
        <w:rPr>
          <w:rFonts w:ascii="Calibri" w:hAnsi="Calibri" w:cs="Calibri"/>
          <w:lang w:val="en-US"/>
        </w:rPr>
        <w:t xml:space="preserve"> </w:t>
      </w:r>
      <w:proofErr w:type="spellStart"/>
      <w:r w:rsidRPr="00B105DE">
        <w:rPr>
          <w:rFonts w:ascii="Calibri" w:hAnsi="Calibri" w:cs="Calibri"/>
          <w:lang w:val="en-US"/>
        </w:rPr>
        <w:t>мрежом</w:t>
      </w:r>
      <w:proofErr w:type="spellEnd"/>
      <w:r w:rsidRPr="00B105DE">
        <w:rPr>
          <w:rFonts w:ascii="Calibri" w:hAnsi="Calibri" w:cs="Calibri"/>
          <w:lang w:val="en-US"/>
        </w:rPr>
        <w:t xml:space="preserve"> </w:t>
      </w:r>
      <w:proofErr w:type="spellStart"/>
      <w:r w:rsidRPr="00B105DE">
        <w:rPr>
          <w:rFonts w:ascii="Calibri" w:hAnsi="Calibri" w:cs="Calibri"/>
          <w:lang w:val="en-US"/>
        </w:rPr>
        <w:t>је</w:t>
      </w:r>
      <w:proofErr w:type="spellEnd"/>
      <w:r w:rsidRPr="00B105DE">
        <w:rPr>
          <w:rFonts w:ascii="Calibri" w:hAnsi="Calibri" w:cs="Calibri"/>
          <w:lang w:val="en-US"/>
        </w:rPr>
        <w:t xml:space="preserve"> </w:t>
      </w:r>
      <w:proofErr w:type="spellStart"/>
      <w:r w:rsidRPr="00B105DE">
        <w:rPr>
          <w:rFonts w:ascii="Calibri" w:hAnsi="Calibri" w:cs="Calibri"/>
          <w:lang w:val="en-US"/>
        </w:rPr>
        <w:t>покривена</w:t>
      </w:r>
      <w:proofErr w:type="spellEnd"/>
      <w:r w:rsidRPr="00B105DE">
        <w:rPr>
          <w:rFonts w:ascii="Calibri" w:hAnsi="Calibri" w:cs="Calibri"/>
          <w:lang w:val="en-US"/>
        </w:rPr>
        <w:t xml:space="preserve"> </w:t>
      </w:r>
      <w:proofErr w:type="spellStart"/>
      <w:r w:rsidRPr="00B105DE">
        <w:rPr>
          <w:rFonts w:ascii="Calibri" w:hAnsi="Calibri" w:cs="Calibri"/>
          <w:lang w:val="en-US"/>
        </w:rPr>
        <w:t>територија</w:t>
      </w:r>
      <w:proofErr w:type="spellEnd"/>
      <w:r w:rsidRPr="00B105DE">
        <w:rPr>
          <w:rFonts w:ascii="Calibri" w:hAnsi="Calibri" w:cs="Calibri"/>
          <w:lang w:val="en-US"/>
        </w:rPr>
        <w:t xml:space="preserve"> </w:t>
      </w:r>
      <w:proofErr w:type="spellStart"/>
      <w:r w:rsidRPr="00B105DE">
        <w:rPr>
          <w:rFonts w:ascii="Calibri" w:hAnsi="Calibri" w:cs="Calibri"/>
          <w:lang w:val="en-US"/>
        </w:rPr>
        <w:t>целе</w:t>
      </w:r>
      <w:proofErr w:type="spellEnd"/>
      <w:r w:rsidRPr="00B105DE">
        <w:rPr>
          <w:rFonts w:ascii="Calibri" w:hAnsi="Calibri" w:cs="Calibri"/>
          <w:lang w:val="en-US"/>
        </w:rPr>
        <w:t xml:space="preserve"> </w:t>
      </w:r>
      <w:proofErr w:type="spellStart"/>
      <w:r w:rsidRPr="00B105DE">
        <w:rPr>
          <w:rFonts w:ascii="Calibri" w:hAnsi="Calibri" w:cs="Calibri"/>
          <w:lang w:val="en-US"/>
        </w:rPr>
        <w:t>општине</w:t>
      </w:r>
      <w:proofErr w:type="spellEnd"/>
      <w:r w:rsidRPr="00B105DE">
        <w:rPr>
          <w:rFonts w:ascii="Calibri" w:hAnsi="Calibri" w:cs="Calibri"/>
          <w:lang w:val="en-US"/>
        </w:rPr>
        <w:t>.</w:t>
      </w:r>
      <w:r w:rsidR="00E3714C">
        <w:rPr>
          <w:rFonts w:ascii="Calibri" w:hAnsi="Calibri" w:cs="Calibri"/>
          <w:lang w:val="sr-Cyrl-RS"/>
        </w:rPr>
        <w:t xml:space="preserve"> </w:t>
      </w:r>
      <w:r w:rsidRPr="00B105DE">
        <w:rPr>
          <w:rFonts w:ascii="Calibri" w:hAnsi="Calibri" w:cs="Calibri"/>
          <w:lang w:val="sr-Cyrl-RS"/>
        </w:rPr>
        <w:t xml:space="preserve">Постоји фабрика воде „Морава“ у насељу Трновче која снабдева територију целе општине </w:t>
      </w:r>
      <w:r w:rsidR="00453AE2">
        <w:rPr>
          <w:rFonts w:ascii="Calibri" w:hAnsi="Calibri" w:cs="Calibri"/>
          <w:lang w:val="sr-Cyrl-RS"/>
        </w:rPr>
        <w:t>Велика Плана</w:t>
      </w:r>
      <w:r w:rsidRPr="00B105DE">
        <w:rPr>
          <w:rFonts w:ascii="Calibri" w:hAnsi="Calibri" w:cs="Calibri"/>
          <w:lang w:val="sr-Cyrl-RS"/>
        </w:rPr>
        <w:t xml:space="preserve"> и Смедеревска Паланка.</w:t>
      </w:r>
    </w:p>
    <w:p w14:paraId="0A040D5C" w14:textId="77777777" w:rsidR="00BC691D" w:rsidRPr="001918DC" w:rsidRDefault="00BC691D" w:rsidP="00AE2036">
      <w:pPr>
        <w:shd w:val="clear" w:color="auto" w:fill="FFFFFF"/>
        <w:jc w:val="both"/>
      </w:pPr>
    </w:p>
    <w:p w14:paraId="588129FC" w14:textId="77777777" w:rsidR="00BC691D" w:rsidRDefault="00BC691D" w:rsidP="00AE2036">
      <w:pPr>
        <w:pStyle w:val="ListParagraph"/>
        <w:widowControl/>
        <w:numPr>
          <w:ilvl w:val="1"/>
          <w:numId w:val="30"/>
        </w:numPr>
        <w:autoSpaceDE/>
        <w:autoSpaceDN/>
        <w:spacing w:after="160" w:line="259" w:lineRule="auto"/>
        <w:ind w:left="0" w:firstLine="0"/>
        <w:jc w:val="both"/>
        <w:rPr>
          <w:rStyle w:val="Heading2Char"/>
          <w:b/>
          <w:bCs/>
          <w:i/>
          <w:iCs/>
          <w:sz w:val="24"/>
          <w:szCs w:val="24"/>
        </w:rPr>
      </w:pPr>
      <w:bookmarkStart w:id="27" w:name="_Toc136948398"/>
      <w:proofErr w:type="spellStart"/>
      <w:r w:rsidRPr="00ED6448">
        <w:rPr>
          <w:rStyle w:val="Heading2Char"/>
          <w:b/>
          <w:bCs/>
          <w:i/>
          <w:iCs/>
          <w:sz w:val="24"/>
          <w:szCs w:val="24"/>
        </w:rPr>
        <w:t>Локална</w:t>
      </w:r>
      <w:proofErr w:type="spellEnd"/>
      <w:r w:rsidRPr="00ED6448">
        <w:rPr>
          <w:rStyle w:val="Heading2Char"/>
          <w:b/>
          <w:bCs/>
          <w:i/>
          <w:iCs/>
          <w:sz w:val="24"/>
          <w:szCs w:val="24"/>
        </w:rPr>
        <w:t xml:space="preserve"> </w:t>
      </w:r>
      <w:proofErr w:type="spellStart"/>
      <w:r w:rsidRPr="00ED6448">
        <w:rPr>
          <w:rStyle w:val="Heading2Char"/>
          <w:b/>
          <w:bCs/>
          <w:i/>
          <w:iCs/>
          <w:sz w:val="24"/>
          <w:szCs w:val="24"/>
        </w:rPr>
        <w:t>путна</w:t>
      </w:r>
      <w:proofErr w:type="spellEnd"/>
      <w:r w:rsidRPr="00ED6448">
        <w:rPr>
          <w:rStyle w:val="Heading2Char"/>
          <w:b/>
          <w:bCs/>
          <w:i/>
          <w:iCs/>
          <w:sz w:val="24"/>
          <w:szCs w:val="24"/>
        </w:rPr>
        <w:t xml:space="preserve"> </w:t>
      </w:r>
      <w:proofErr w:type="spellStart"/>
      <w:r w:rsidRPr="00ED6448">
        <w:rPr>
          <w:rStyle w:val="Heading2Char"/>
          <w:b/>
          <w:bCs/>
          <w:i/>
          <w:iCs/>
          <w:sz w:val="24"/>
          <w:szCs w:val="24"/>
        </w:rPr>
        <w:t>инфраструктура</w:t>
      </w:r>
      <w:bookmarkEnd w:id="27"/>
      <w:proofErr w:type="spellEnd"/>
    </w:p>
    <w:p w14:paraId="0D6B78D4" w14:textId="77777777" w:rsidR="00B21C55" w:rsidRPr="00ED6448" w:rsidRDefault="00B21C55" w:rsidP="00AE2036">
      <w:pPr>
        <w:pStyle w:val="ListParagraph"/>
        <w:widowControl/>
        <w:autoSpaceDE/>
        <w:autoSpaceDN/>
        <w:spacing w:after="160" w:line="259" w:lineRule="auto"/>
        <w:ind w:left="0"/>
        <w:jc w:val="both"/>
        <w:rPr>
          <w:rStyle w:val="Heading2Char"/>
          <w:b/>
          <w:bCs/>
          <w:i/>
          <w:iCs/>
          <w:sz w:val="24"/>
          <w:szCs w:val="24"/>
        </w:rPr>
      </w:pPr>
    </w:p>
    <w:p w14:paraId="6E347EC9" w14:textId="77777777" w:rsidR="00BC691D" w:rsidRPr="00603D53" w:rsidRDefault="00BC691D" w:rsidP="00AE2036">
      <w:pPr>
        <w:pStyle w:val="ListParagraph"/>
        <w:widowControl/>
        <w:numPr>
          <w:ilvl w:val="2"/>
          <w:numId w:val="30"/>
        </w:numPr>
        <w:autoSpaceDE/>
        <w:autoSpaceDN/>
        <w:spacing w:after="160" w:line="259" w:lineRule="auto"/>
        <w:ind w:left="0" w:firstLine="0"/>
        <w:jc w:val="both"/>
        <w:rPr>
          <w:b/>
          <w:bCs/>
          <w:i/>
          <w:iCs/>
          <w:color w:val="2F5496"/>
          <w:lang w:val="ru-RU"/>
        </w:rPr>
      </w:pPr>
      <w:r w:rsidRPr="00603D53">
        <w:rPr>
          <w:b/>
          <w:bCs/>
          <w:i/>
          <w:iCs/>
          <w:color w:val="2F5496"/>
          <w:lang w:val="ru-RU"/>
        </w:rPr>
        <w:t>Путеви и саобраћајнице</w:t>
      </w:r>
    </w:p>
    <w:p w14:paraId="66BB19D6" w14:textId="77777777" w:rsidR="00BC691D" w:rsidRDefault="00BC691D" w:rsidP="00AE2036">
      <w:pPr>
        <w:jc w:val="both"/>
        <w:rPr>
          <w:iCs/>
        </w:rPr>
      </w:pPr>
    </w:p>
    <w:p w14:paraId="297FF0A2" w14:textId="78952278" w:rsidR="00E3714C" w:rsidRDefault="00233BEC" w:rsidP="00AE2036">
      <w:pPr>
        <w:pStyle w:val="NoSpacing"/>
        <w:jc w:val="both"/>
        <w:rPr>
          <w:rFonts w:ascii="Calibri" w:hAnsi="Calibri" w:cs="Calibri"/>
          <w:lang w:val="en-US"/>
        </w:rPr>
      </w:pPr>
      <w:proofErr w:type="spellStart"/>
      <w:r w:rsidRPr="00B105DE">
        <w:rPr>
          <w:rFonts w:ascii="Calibri" w:hAnsi="Calibri" w:cs="Calibri"/>
          <w:b/>
          <w:bCs/>
          <w:lang w:val="en-US"/>
        </w:rPr>
        <w:lastRenderedPageBreak/>
        <w:t>Друмски</w:t>
      </w:r>
      <w:proofErr w:type="spellEnd"/>
      <w:r w:rsidRPr="00B105DE">
        <w:rPr>
          <w:rFonts w:ascii="Calibri" w:hAnsi="Calibri" w:cs="Calibri"/>
          <w:b/>
          <w:bCs/>
          <w:lang w:val="en-US"/>
        </w:rPr>
        <w:t xml:space="preserve"> </w:t>
      </w:r>
      <w:proofErr w:type="spellStart"/>
      <w:r w:rsidRPr="00B105DE">
        <w:rPr>
          <w:rFonts w:ascii="Calibri" w:hAnsi="Calibri" w:cs="Calibri"/>
          <w:b/>
          <w:bCs/>
          <w:lang w:val="en-US"/>
        </w:rPr>
        <w:t>саобраћај</w:t>
      </w:r>
      <w:proofErr w:type="spellEnd"/>
      <w:r w:rsidRPr="00B105DE">
        <w:rPr>
          <w:rFonts w:ascii="Calibri" w:hAnsi="Calibri" w:cs="Calibri"/>
          <w:b/>
          <w:bCs/>
          <w:lang w:val="en-US"/>
        </w:rPr>
        <w:t>.</w:t>
      </w:r>
      <w:r w:rsidRPr="00B105DE">
        <w:rPr>
          <w:rFonts w:ascii="Calibri" w:hAnsi="Calibri" w:cs="Calibri"/>
          <w:lang w:val="en-US"/>
        </w:rPr>
        <w:t xml:space="preserve"> </w:t>
      </w:r>
      <w:proofErr w:type="spellStart"/>
      <w:r w:rsidRPr="00B105DE">
        <w:rPr>
          <w:rFonts w:ascii="Calibri" w:hAnsi="Calibri" w:cs="Calibri"/>
          <w:lang w:val="en-US"/>
        </w:rPr>
        <w:t>Друмски</w:t>
      </w:r>
      <w:proofErr w:type="spellEnd"/>
      <w:r w:rsidRPr="00B105DE">
        <w:rPr>
          <w:rFonts w:ascii="Calibri" w:hAnsi="Calibri" w:cs="Calibri"/>
          <w:lang w:val="en-US"/>
        </w:rPr>
        <w:t xml:space="preserve"> </w:t>
      </w:r>
      <w:proofErr w:type="spellStart"/>
      <w:r w:rsidRPr="00B105DE">
        <w:rPr>
          <w:rFonts w:ascii="Calibri" w:hAnsi="Calibri" w:cs="Calibri"/>
          <w:lang w:val="en-US"/>
        </w:rPr>
        <w:t>саобраћај</w:t>
      </w:r>
      <w:proofErr w:type="spellEnd"/>
      <w:r w:rsidRPr="00B105DE">
        <w:rPr>
          <w:rFonts w:ascii="Calibri" w:hAnsi="Calibri" w:cs="Calibri"/>
          <w:lang w:val="en-US"/>
        </w:rPr>
        <w:t xml:space="preserve"> </w:t>
      </w:r>
      <w:proofErr w:type="spellStart"/>
      <w:r w:rsidRPr="00B105DE">
        <w:rPr>
          <w:rFonts w:ascii="Calibri" w:hAnsi="Calibri" w:cs="Calibri"/>
          <w:lang w:val="en-US"/>
        </w:rPr>
        <w:t>на</w:t>
      </w:r>
      <w:proofErr w:type="spellEnd"/>
      <w:r w:rsidRPr="00B105DE">
        <w:rPr>
          <w:rFonts w:ascii="Calibri" w:hAnsi="Calibri" w:cs="Calibri"/>
          <w:lang w:val="en-US"/>
        </w:rPr>
        <w:t xml:space="preserve"> </w:t>
      </w:r>
      <w:proofErr w:type="spellStart"/>
      <w:r w:rsidRPr="00B105DE">
        <w:rPr>
          <w:rFonts w:ascii="Calibri" w:hAnsi="Calibri" w:cs="Calibri"/>
          <w:lang w:val="en-US"/>
        </w:rPr>
        <w:t>подручју</w:t>
      </w:r>
      <w:proofErr w:type="spellEnd"/>
      <w:r w:rsidRPr="00B105DE">
        <w:rPr>
          <w:rFonts w:ascii="Calibri" w:hAnsi="Calibri" w:cs="Calibri"/>
          <w:lang w:val="en-US"/>
        </w:rPr>
        <w:t xml:space="preserve"> </w:t>
      </w:r>
      <w:proofErr w:type="spellStart"/>
      <w:r w:rsidRPr="00B105DE">
        <w:rPr>
          <w:rFonts w:ascii="Calibri" w:hAnsi="Calibri" w:cs="Calibri"/>
          <w:lang w:val="en-US"/>
        </w:rPr>
        <w:t>општине</w:t>
      </w:r>
      <w:proofErr w:type="spellEnd"/>
      <w:r w:rsidRPr="00B105DE">
        <w:rPr>
          <w:rFonts w:ascii="Calibri" w:hAnsi="Calibri" w:cs="Calibri"/>
          <w:lang w:val="en-US"/>
        </w:rPr>
        <w:t xml:space="preserve"> </w:t>
      </w:r>
      <w:proofErr w:type="spellStart"/>
      <w:r w:rsidR="00453AE2">
        <w:rPr>
          <w:rFonts w:ascii="Calibri" w:hAnsi="Calibri" w:cs="Calibri"/>
          <w:lang w:val="en-US"/>
        </w:rPr>
        <w:t>Велика</w:t>
      </w:r>
      <w:proofErr w:type="spellEnd"/>
      <w:r w:rsidR="00453AE2">
        <w:rPr>
          <w:rFonts w:ascii="Calibri" w:hAnsi="Calibri" w:cs="Calibri"/>
          <w:lang w:val="en-US"/>
        </w:rPr>
        <w:t xml:space="preserve"> </w:t>
      </w:r>
      <w:proofErr w:type="spellStart"/>
      <w:r w:rsidR="00453AE2">
        <w:rPr>
          <w:rFonts w:ascii="Calibri" w:hAnsi="Calibri" w:cs="Calibri"/>
          <w:lang w:val="en-US"/>
        </w:rPr>
        <w:t>Плана</w:t>
      </w:r>
      <w:proofErr w:type="spellEnd"/>
      <w:r w:rsidRPr="00B105DE">
        <w:rPr>
          <w:rFonts w:ascii="Calibri" w:hAnsi="Calibri" w:cs="Calibri"/>
          <w:lang w:val="en-US"/>
        </w:rPr>
        <w:t xml:space="preserve"> </w:t>
      </w:r>
      <w:proofErr w:type="spellStart"/>
      <w:r w:rsidRPr="00B105DE">
        <w:rPr>
          <w:rFonts w:ascii="Calibri" w:hAnsi="Calibri" w:cs="Calibri"/>
          <w:lang w:val="en-US"/>
        </w:rPr>
        <w:t>ослања</w:t>
      </w:r>
      <w:proofErr w:type="spellEnd"/>
      <w:r w:rsidRPr="00B105DE">
        <w:rPr>
          <w:rFonts w:ascii="Calibri" w:hAnsi="Calibri" w:cs="Calibri"/>
          <w:lang w:val="en-US"/>
        </w:rPr>
        <w:t xml:space="preserve"> </w:t>
      </w:r>
      <w:proofErr w:type="spellStart"/>
      <w:r w:rsidRPr="00B105DE">
        <w:rPr>
          <w:rFonts w:ascii="Calibri" w:hAnsi="Calibri" w:cs="Calibri"/>
          <w:lang w:val="en-US"/>
        </w:rPr>
        <w:t>се</w:t>
      </w:r>
      <w:proofErr w:type="spellEnd"/>
      <w:r w:rsidRPr="00B105DE">
        <w:rPr>
          <w:rFonts w:ascii="Calibri" w:hAnsi="Calibri" w:cs="Calibri"/>
          <w:lang w:val="en-US"/>
        </w:rPr>
        <w:t xml:space="preserve"> </w:t>
      </w:r>
      <w:proofErr w:type="spellStart"/>
      <w:r w:rsidRPr="00B105DE">
        <w:rPr>
          <w:rFonts w:ascii="Calibri" w:hAnsi="Calibri" w:cs="Calibri"/>
          <w:lang w:val="en-US"/>
        </w:rPr>
        <w:t>на</w:t>
      </w:r>
      <w:proofErr w:type="spellEnd"/>
      <w:r w:rsidRPr="00B105DE">
        <w:rPr>
          <w:rFonts w:ascii="Calibri" w:hAnsi="Calibri" w:cs="Calibri"/>
          <w:lang w:val="en-US"/>
        </w:rPr>
        <w:t xml:space="preserve"> </w:t>
      </w:r>
      <w:proofErr w:type="spellStart"/>
      <w:r w:rsidRPr="00B105DE">
        <w:rPr>
          <w:rFonts w:ascii="Calibri" w:hAnsi="Calibri" w:cs="Calibri"/>
          <w:lang w:val="en-US"/>
        </w:rPr>
        <w:t>разгранату</w:t>
      </w:r>
      <w:proofErr w:type="spellEnd"/>
      <w:r w:rsidRPr="00B105DE">
        <w:rPr>
          <w:rFonts w:ascii="Calibri" w:hAnsi="Calibri" w:cs="Calibri"/>
          <w:lang w:val="en-US"/>
        </w:rPr>
        <w:t xml:space="preserve"> </w:t>
      </w:r>
      <w:proofErr w:type="spellStart"/>
      <w:r w:rsidRPr="00B105DE">
        <w:rPr>
          <w:rFonts w:ascii="Calibri" w:hAnsi="Calibri" w:cs="Calibri"/>
          <w:lang w:val="en-US"/>
        </w:rPr>
        <w:t>мрежу</w:t>
      </w:r>
      <w:proofErr w:type="spellEnd"/>
      <w:r w:rsidRPr="00B105DE">
        <w:rPr>
          <w:rFonts w:ascii="Calibri" w:hAnsi="Calibri" w:cs="Calibri"/>
          <w:lang w:val="en-US"/>
        </w:rPr>
        <w:t xml:space="preserve"> </w:t>
      </w:r>
      <w:proofErr w:type="spellStart"/>
      <w:r w:rsidRPr="00B105DE">
        <w:rPr>
          <w:rFonts w:ascii="Calibri" w:hAnsi="Calibri" w:cs="Calibri"/>
          <w:lang w:val="en-US"/>
        </w:rPr>
        <w:t>путева</w:t>
      </w:r>
      <w:proofErr w:type="spellEnd"/>
      <w:r w:rsidRPr="00B105DE">
        <w:rPr>
          <w:rFonts w:ascii="Calibri" w:hAnsi="Calibri" w:cs="Calibri"/>
          <w:lang w:val="en-US"/>
        </w:rPr>
        <w:t xml:space="preserve"> </w:t>
      </w:r>
      <w:proofErr w:type="spellStart"/>
      <w:r w:rsidRPr="00B105DE">
        <w:rPr>
          <w:rFonts w:ascii="Calibri" w:hAnsi="Calibri" w:cs="Calibri"/>
          <w:lang w:val="en-US"/>
        </w:rPr>
        <w:t>различитих</w:t>
      </w:r>
      <w:proofErr w:type="spellEnd"/>
      <w:r w:rsidRPr="00B105DE">
        <w:rPr>
          <w:rFonts w:ascii="Calibri" w:hAnsi="Calibri" w:cs="Calibri"/>
          <w:lang w:val="en-US"/>
        </w:rPr>
        <w:t xml:space="preserve"> </w:t>
      </w:r>
      <w:proofErr w:type="spellStart"/>
      <w:r w:rsidRPr="00B105DE">
        <w:rPr>
          <w:rFonts w:ascii="Calibri" w:hAnsi="Calibri" w:cs="Calibri"/>
          <w:lang w:val="en-US"/>
        </w:rPr>
        <w:t>категорија</w:t>
      </w:r>
      <w:proofErr w:type="spellEnd"/>
      <w:r w:rsidRPr="00B105DE">
        <w:rPr>
          <w:rFonts w:ascii="Calibri" w:hAnsi="Calibri" w:cs="Calibri"/>
          <w:lang w:val="en-US"/>
        </w:rPr>
        <w:t xml:space="preserve">. </w:t>
      </w:r>
      <w:proofErr w:type="spellStart"/>
      <w:r w:rsidRPr="00B105DE">
        <w:rPr>
          <w:rFonts w:ascii="Calibri" w:hAnsi="Calibri" w:cs="Calibri"/>
          <w:lang w:val="en-US"/>
        </w:rPr>
        <w:t>Њу</w:t>
      </w:r>
      <w:proofErr w:type="spellEnd"/>
      <w:r w:rsidRPr="00B105DE">
        <w:rPr>
          <w:rFonts w:ascii="Calibri" w:hAnsi="Calibri" w:cs="Calibri"/>
          <w:lang w:val="en-US"/>
        </w:rPr>
        <w:t xml:space="preserve"> </w:t>
      </w:r>
      <w:proofErr w:type="spellStart"/>
      <w:r w:rsidRPr="00B105DE">
        <w:rPr>
          <w:rFonts w:ascii="Calibri" w:hAnsi="Calibri" w:cs="Calibri"/>
          <w:lang w:val="en-US"/>
        </w:rPr>
        <w:t>чине</w:t>
      </w:r>
      <w:proofErr w:type="spellEnd"/>
      <w:r w:rsidRPr="00B105DE">
        <w:rPr>
          <w:rFonts w:ascii="Calibri" w:hAnsi="Calibri" w:cs="Calibri"/>
          <w:lang w:val="en-US"/>
        </w:rPr>
        <w:t xml:space="preserve"> </w:t>
      </w:r>
      <w:proofErr w:type="spellStart"/>
      <w:r w:rsidRPr="00B105DE">
        <w:rPr>
          <w:rFonts w:ascii="Calibri" w:hAnsi="Calibri" w:cs="Calibri"/>
          <w:lang w:val="en-US"/>
        </w:rPr>
        <w:t>државни</w:t>
      </w:r>
      <w:proofErr w:type="spellEnd"/>
      <w:r w:rsidRPr="00B105DE">
        <w:rPr>
          <w:rFonts w:ascii="Calibri" w:hAnsi="Calibri" w:cs="Calibri"/>
          <w:lang w:val="en-US"/>
        </w:rPr>
        <w:t xml:space="preserve"> </w:t>
      </w:r>
      <w:proofErr w:type="spellStart"/>
      <w:r w:rsidRPr="00B105DE">
        <w:rPr>
          <w:rFonts w:ascii="Calibri" w:hAnsi="Calibri" w:cs="Calibri"/>
          <w:lang w:val="en-US"/>
        </w:rPr>
        <w:t>путеви</w:t>
      </w:r>
      <w:proofErr w:type="spellEnd"/>
      <w:r w:rsidRPr="00B105DE">
        <w:rPr>
          <w:rFonts w:ascii="Calibri" w:hAnsi="Calibri" w:cs="Calibri"/>
          <w:lang w:val="en-US"/>
        </w:rPr>
        <w:t xml:space="preserve"> I </w:t>
      </w:r>
      <w:proofErr w:type="spellStart"/>
      <w:r w:rsidRPr="00B105DE">
        <w:rPr>
          <w:rFonts w:ascii="Calibri" w:hAnsi="Calibri" w:cs="Calibri"/>
          <w:lang w:val="en-US"/>
        </w:rPr>
        <w:t>реда</w:t>
      </w:r>
      <w:proofErr w:type="spellEnd"/>
      <w:r w:rsidRPr="00B105DE">
        <w:rPr>
          <w:rFonts w:ascii="Calibri" w:hAnsi="Calibri" w:cs="Calibri"/>
          <w:lang w:val="en-US"/>
        </w:rPr>
        <w:t xml:space="preserve"> (</w:t>
      </w:r>
      <w:proofErr w:type="spellStart"/>
      <w:r w:rsidRPr="00B105DE">
        <w:rPr>
          <w:rFonts w:ascii="Calibri" w:hAnsi="Calibri" w:cs="Calibri"/>
          <w:lang w:val="en-US"/>
        </w:rPr>
        <w:t>коридор</w:t>
      </w:r>
      <w:proofErr w:type="spellEnd"/>
      <w:r w:rsidRPr="00B105DE">
        <w:rPr>
          <w:rFonts w:ascii="Calibri" w:hAnsi="Calibri" w:cs="Calibri"/>
          <w:lang w:val="en-US"/>
        </w:rPr>
        <w:t xml:space="preserve"> 10 </w:t>
      </w:r>
      <w:proofErr w:type="spellStart"/>
      <w:r w:rsidRPr="00B105DE">
        <w:rPr>
          <w:rFonts w:ascii="Calibri" w:hAnsi="Calibri" w:cs="Calibri"/>
          <w:lang w:val="en-US"/>
        </w:rPr>
        <w:t>са</w:t>
      </w:r>
      <w:proofErr w:type="spellEnd"/>
      <w:r w:rsidRPr="00B105DE">
        <w:rPr>
          <w:rFonts w:ascii="Calibri" w:hAnsi="Calibri" w:cs="Calibri"/>
          <w:lang w:val="en-US"/>
        </w:rPr>
        <w:t xml:space="preserve"> </w:t>
      </w:r>
      <w:proofErr w:type="spellStart"/>
      <w:r w:rsidRPr="00B105DE">
        <w:rPr>
          <w:rFonts w:ascii="Calibri" w:hAnsi="Calibri" w:cs="Calibri"/>
          <w:lang w:val="en-US"/>
        </w:rPr>
        <w:t>аутопутем</w:t>
      </w:r>
      <w:proofErr w:type="spellEnd"/>
      <w:r w:rsidRPr="00B105DE">
        <w:rPr>
          <w:rFonts w:ascii="Calibri" w:hAnsi="Calibri" w:cs="Calibri"/>
          <w:lang w:val="en-US"/>
        </w:rPr>
        <w:t xml:space="preserve"> </w:t>
      </w:r>
      <w:proofErr w:type="spellStart"/>
      <w:r w:rsidRPr="00B105DE">
        <w:rPr>
          <w:rFonts w:ascii="Calibri" w:hAnsi="Calibri" w:cs="Calibri"/>
          <w:lang w:val="en-US"/>
        </w:rPr>
        <w:t>Београд</w:t>
      </w:r>
      <w:proofErr w:type="spellEnd"/>
      <w:r w:rsidRPr="00B105DE">
        <w:rPr>
          <w:rFonts w:ascii="Calibri" w:hAnsi="Calibri" w:cs="Calibri"/>
          <w:lang w:val="en-US"/>
        </w:rPr>
        <w:t xml:space="preserve"> – </w:t>
      </w:r>
      <w:proofErr w:type="spellStart"/>
      <w:r w:rsidRPr="00B105DE">
        <w:rPr>
          <w:rFonts w:ascii="Calibri" w:hAnsi="Calibri" w:cs="Calibri"/>
          <w:lang w:val="en-US"/>
        </w:rPr>
        <w:t>Ниш</w:t>
      </w:r>
      <w:proofErr w:type="spellEnd"/>
      <w:r w:rsidRPr="00B105DE">
        <w:rPr>
          <w:rFonts w:ascii="Calibri" w:hAnsi="Calibri" w:cs="Calibri"/>
          <w:lang w:val="en-US"/>
        </w:rPr>
        <w:t xml:space="preserve">, и </w:t>
      </w:r>
      <w:proofErr w:type="spellStart"/>
      <w:r w:rsidRPr="00B105DE">
        <w:rPr>
          <w:rFonts w:ascii="Calibri" w:hAnsi="Calibri" w:cs="Calibri"/>
          <w:lang w:val="en-US"/>
        </w:rPr>
        <w:t>пут</w:t>
      </w:r>
      <w:proofErr w:type="spellEnd"/>
      <w:r w:rsidRPr="00B105DE">
        <w:rPr>
          <w:rFonts w:ascii="Calibri" w:hAnsi="Calibri" w:cs="Calibri"/>
          <w:lang w:val="en-US"/>
        </w:rPr>
        <w:t xml:space="preserve"> </w:t>
      </w:r>
      <w:proofErr w:type="spellStart"/>
      <w:r w:rsidRPr="00B105DE">
        <w:rPr>
          <w:rFonts w:ascii="Calibri" w:hAnsi="Calibri" w:cs="Calibri"/>
          <w:lang w:val="en-US"/>
        </w:rPr>
        <w:t>Рача</w:t>
      </w:r>
      <w:proofErr w:type="spellEnd"/>
      <w:r w:rsidRPr="00B105DE">
        <w:rPr>
          <w:rFonts w:ascii="Calibri" w:hAnsi="Calibri" w:cs="Calibri"/>
          <w:lang w:val="en-US"/>
        </w:rPr>
        <w:t xml:space="preserve"> – </w:t>
      </w:r>
      <w:proofErr w:type="spellStart"/>
      <w:r w:rsidRPr="00B105DE">
        <w:rPr>
          <w:rFonts w:ascii="Calibri" w:hAnsi="Calibri" w:cs="Calibri"/>
          <w:lang w:val="en-US"/>
        </w:rPr>
        <w:t>Марковац</w:t>
      </w:r>
      <w:proofErr w:type="spellEnd"/>
      <w:r w:rsidRPr="00B105DE">
        <w:rPr>
          <w:rFonts w:ascii="Calibri" w:hAnsi="Calibri" w:cs="Calibri"/>
          <w:lang w:val="en-US"/>
        </w:rPr>
        <w:t xml:space="preserve"> – </w:t>
      </w:r>
      <w:proofErr w:type="spellStart"/>
      <w:r w:rsidRPr="00B105DE">
        <w:rPr>
          <w:rFonts w:ascii="Calibri" w:hAnsi="Calibri" w:cs="Calibri"/>
          <w:lang w:val="en-US"/>
        </w:rPr>
        <w:t>Свилајнац</w:t>
      </w:r>
      <w:proofErr w:type="spellEnd"/>
      <w:r w:rsidRPr="00B105DE">
        <w:rPr>
          <w:rFonts w:ascii="Calibri" w:hAnsi="Calibri" w:cs="Calibri"/>
          <w:lang w:val="en-US"/>
        </w:rPr>
        <w:t xml:space="preserve">), </w:t>
      </w:r>
      <w:proofErr w:type="spellStart"/>
      <w:r w:rsidRPr="00B105DE">
        <w:rPr>
          <w:rFonts w:ascii="Calibri" w:hAnsi="Calibri" w:cs="Calibri"/>
          <w:lang w:val="en-US"/>
        </w:rPr>
        <w:t>затим</w:t>
      </w:r>
      <w:proofErr w:type="spellEnd"/>
      <w:r w:rsidRPr="00B105DE">
        <w:rPr>
          <w:rFonts w:ascii="Calibri" w:hAnsi="Calibri" w:cs="Calibri"/>
          <w:lang w:val="en-US"/>
        </w:rPr>
        <w:t xml:space="preserve"> </w:t>
      </w:r>
      <w:proofErr w:type="spellStart"/>
      <w:r w:rsidRPr="00B105DE">
        <w:rPr>
          <w:rFonts w:ascii="Calibri" w:hAnsi="Calibri" w:cs="Calibri"/>
          <w:lang w:val="en-US"/>
        </w:rPr>
        <w:t>државни</w:t>
      </w:r>
      <w:proofErr w:type="spellEnd"/>
      <w:r w:rsidRPr="00B105DE">
        <w:rPr>
          <w:rFonts w:ascii="Calibri" w:hAnsi="Calibri" w:cs="Calibri"/>
          <w:lang w:val="en-US"/>
        </w:rPr>
        <w:t xml:space="preserve"> </w:t>
      </w:r>
      <w:proofErr w:type="spellStart"/>
      <w:r w:rsidRPr="00B105DE">
        <w:rPr>
          <w:rFonts w:ascii="Calibri" w:hAnsi="Calibri" w:cs="Calibri"/>
          <w:lang w:val="en-US"/>
        </w:rPr>
        <w:t>путеви</w:t>
      </w:r>
      <w:proofErr w:type="spellEnd"/>
      <w:r w:rsidRPr="00B105DE">
        <w:rPr>
          <w:rFonts w:ascii="Calibri" w:hAnsi="Calibri" w:cs="Calibri"/>
          <w:lang w:val="en-US"/>
        </w:rPr>
        <w:t xml:space="preserve"> II </w:t>
      </w:r>
      <w:proofErr w:type="spellStart"/>
      <w:r w:rsidRPr="00B105DE">
        <w:rPr>
          <w:rFonts w:ascii="Calibri" w:hAnsi="Calibri" w:cs="Calibri"/>
          <w:lang w:val="en-US"/>
        </w:rPr>
        <w:t>реда</w:t>
      </w:r>
      <w:proofErr w:type="spellEnd"/>
      <w:r w:rsidRPr="00B105DE">
        <w:rPr>
          <w:rFonts w:ascii="Calibri" w:hAnsi="Calibri" w:cs="Calibri"/>
          <w:lang w:val="en-US"/>
        </w:rPr>
        <w:t xml:space="preserve"> (</w:t>
      </w:r>
      <w:proofErr w:type="spellStart"/>
      <w:r w:rsidRPr="00B105DE">
        <w:rPr>
          <w:rFonts w:ascii="Calibri" w:hAnsi="Calibri" w:cs="Calibri"/>
          <w:lang w:val="en-US"/>
        </w:rPr>
        <w:t>Смедеревска</w:t>
      </w:r>
      <w:proofErr w:type="spellEnd"/>
      <w:r w:rsidRPr="00B105DE">
        <w:rPr>
          <w:rFonts w:ascii="Calibri" w:hAnsi="Calibri" w:cs="Calibri"/>
          <w:lang w:val="en-US"/>
        </w:rPr>
        <w:t xml:space="preserve"> </w:t>
      </w:r>
      <w:proofErr w:type="spellStart"/>
      <w:r w:rsidRPr="00B105DE">
        <w:rPr>
          <w:rFonts w:ascii="Calibri" w:hAnsi="Calibri" w:cs="Calibri"/>
          <w:lang w:val="en-US"/>
        </w:rPr>
        <w:t>Паланка</w:t>
      </w:r>
      <w:proofErr w:type="spellEnd"/>
      <w:r w:rsidRPr="00B105DE">
        <w:rPr>
          <w:rFonts w:ascii="Calibri" w:hAnsi="Calibri" w:cs="Calibri"/>
          <w:lang w:val="en-US"/>
        </w:rPr>
        <w:t xml:space="preserve"> – </w:t>
      </w:r>
      <w:proofErr w:type="spellStart"/>
      <w:r w:rsidR="00453AE2">
        <w:rPr>
          <w:rFonts w:ascii="Calibri" w:hAnsi="Calibri" w:cs="Calibri"/>
          <w:lang w:val="en-US"/>
        </w:rPr>
        <w:t>Велика</w:t>
      </w:r>
      <w:proofErr w:type="spellEnd"/>
      <w:r w:rsidR="00453AE2">
        <w:rPr>
          <w:rFonts w:ascii="Calibri" w:hAnsi="Calibri" w:cs="Calibri"/>
          <w:lang w:val="en-US"/>
        </w:rPr>
        <w:t xml:space="preserve"> </w:t>
      </w:r>
      <w:proofErr w:type="spellStart"/>
      <w:r w:rsidR="00453AE2">
        <w:rPr>
          <w:rFonts w:ascii="Calibri" w:hAnsi="Calibri" w:cs="Calibri"/>
          <w:lang w:val="en-US"/>
        </w:rPr>
        <w:t>Плана</w:t>
      </w:r>
      <w:proofErr w:type="spellEnd"/>
      <w:r w:rsidRPr="00B105DE">
        <w:rPr>
          <w:rFonts w:ascii="Calibri" w:hAnsi="Calibri" w:cs="Calibri"/>
          <w:lang w:val="en-US"/>
        </w:rPr>
        <w:t xml:space="preserve"> – </w:t>
      </w:r>
      <w:proofErr w:type="spellStart"/>
      <w:r w:rsidRPr="00B105DE">
        <w:rPr>
          <w:rFonts w:ascii="Calibri" w:hAnsi="Calibri" w:cs="Calibri"/>
          <w:lang w:val="en-US"/>
        </w:rPr>
        <w:t>Жабари</w:t>
      </w:r>
      <w:proofErr w:type="spellEnd"/>
      <w:r w:rsidRPr="00B105DE">
        <w:rPr>
          <w:rFonts w:ascii="Calibri" w:hAnsi="Calibri" w:cs="Calibri"/>
          <w:lang w:val="en-US"/>
        </w:rPr>
        <w:t xml:space="preserve">, </w:t>
      </w:r>
      <w:proofErr w:type="spellStart"/>
      <w:r w:rsidRPr="00B105DE">
        <w:rPr>
          <w:rFonts w:ascii="Calibri" w:hAnsi="Calibri" w:cs="Calibri"/>
          <w:lang w:val="en-US"/>
        </w:rPr>
        <w:t>Лозовик</w:t>
      </w:r>
      <w:proofErr w:type="spellEnd"/>
      <w:r w:rsidRPr="00B105DE">
        <w:rPr>
          <w:rFonts w:ascii="Calibri" w:hAnsi="Calibri" w:cs="Calibri"/>
          <w:lang w:val="en-US"/>
        </w:rPr>
        <w:t xml:space="preserve"> – </w:t>
      </w:r>
      <w:proofErr w:type="spellStart"/>
      <w:r w:rsidR="00453AE2">
        <w:rPr>
          <w:rFonts w:ascii="Calibri" w:hAnsi="Calibri" w:cs="Calibri"/>
          <w:lang w:val="en-US"/>
        </w:rPr>
        <w:t>Велика</w:t>
      </w:r>
      <w:proofErr w:type="spellEnd"/>
      <w:r w:rsidR="00453AE2">
        <w:rPr>
          <w:rFonts w:ascii="Calibri" w:hAnsi="Calibri" w:cs="Calibri"/>
          <w:lang w:val="en-US"/>
        </w:rPr>
        <w:t xml:space="preserve"> </w:t>
      </w:r>
      <w:proofErr w:type="spellStart"/>
      <w:r w:rsidR="00453AE2">
        <w:rPr>
          <w:rFonts w:ascii="Calibri" w:hAnsi="Calibri" w:cs="Calibri"/>
          <w:lang w:val="en-US"/>
        </w:rPr>
        <w:t>Плана</w:t>
      </w:r>
      <w:proofErr w:type="spellEnd"/>
      <w:r w:rsidRPr="00B105DE">
        <w:rPr>
          <w:rFonts w:ascii="Calibri" w:hAnsi="Calibri" w:cs="Calibri"/>
          <w:lang w:val="en-US"/>
        </w:rPr>
        <w:t xml:space="preserve"> – </w:t>
      </w:r>
      <w:proofErr w:type="spellStart"/>
      <w:proofErr w:type="gramStart"/>
      <w:r w:rsidRPr="00B105DE">
        <w:rPr>
          <w:rFonts w:ascii="Calibri" w:hAnsi="Calibri" w:cs="Calibri"/>
          <w:lang w:val="en-US"/>
        </w:rPr>
        <w:t>Марковац</w:t>
      </w:r>
      <w:proofErr w:type="spellEnd"/>
      <w:r w:rsidRPr="00B105DE">
        <w:rPr>
          <w:rFonts w:ascii="Calibri" w:hAnsi="Calibri" w:cs="Calibri"/>
          <w:lang w:val="en-US"/>
        </w:rPr>
        <w:t xml:space="preserve">  и</w:t>
      </w:r>
      <w:proofErr w:type="gramEnd"/>
      <w:r w:rsidRPr="00B105DE">
        <w:rPr>
          <w:rFonts w:ascii="Calibri" w:hAnsi="Calibri" w:cs="Calibri"/>
          <w:lang w:val="en-US"/>
        </w:rPr>
        <w:t xml:space="preserve"> </w:t>
      </w:r>
      <w:proofErr w:type="spellStart"/>
      <w:r w:rsidRPr="00B105DE">
        <w:rPr>
          <w:rFonts w:ascii="Calibri" w:hAnsi="Calibri" w:cs="Calibri"/>
          <w:lang w:val="en-US"/>
        </w:rPr>
        <w:t>Смедеревска</w:t>
      </w:r>
      <w:proofErr w:type="spellEnd"/>
      <w:r w:rsidRPr="00B105DE">
        <w:rPr>
          <w:rFonts w:ascii="Calibri" w:hAnsi="Calibri" w:cs="Calibri"/>
          <w:lang w:val="en-US"/>
        </w:rPr>
        <w:t xml:space="preserve"> </w:t>
      </w:r>
      <w:proofErr w:type="spellStart"/>
      <w:r w:rsidRPr="00B105DE">
        <w:rPr>
          <w:rFonts w:ascii="Calibri" w:hAnsi="Calibri" w:cs="Calibri"/>
          <w:lang w:val="en-US"/>
        </w:rPr>
        <w:t>Паланка</w:t>
      </w:r>
      <w:proofErr w:type="spellEnd"/>
      <w:r w:rsidRPr="00B105DE">
        <w:rPr>
          <w:rFonts w:ascii="Calibri" w:hAnsi="Calibri" w:cs="Calibri"/>
          <w:lang w:val="en-US"/>
        </w:rPr>
        <w:t xml:space="preserve"> – </w:t>
      </w:r>
      <w:proofErr w:type="spellStart"/>
      <w:r w:rsidRPr="00B105DE">
        <w:rPr>
          <w:rFonts w:ascii="Calibri" w:hAnsi="Calibri" w:cs="Calibri"/>
          <w:lang w:val="en-US"/>
        </w:rPr>
        <w:t>Крњево</w:t>
      </w:r>
      <w:proofErr w:type="spellEnd"/>
      <w:r w:rsidRPr="00B105DE">
        <w:rPr>
          <w:rFonts w:ascii="Calibri" w:hAnsi="Calibri" w:cs="Calibri"/>
          <w:lang w:val="en-US"/>
        </w:rPr>
        <w:t xml:space="preserve">), </w:t>
      </w:r>
      <w:proofErr w:type="spellStart"/>
      <w:r w:rsidRPr="00B105DE">
        <w:rPr>
          <w:rFonts w:ascii="Calibri" w:hAnsi="Calibri" w:cs="Calibri"/>
          <w:lang w:val="en-US"/>
        </w:rPr>
        <w:t>те</w:t>
      </w:r>
      <w:proofErr w:type="spellEnd"/>
      <w:r w:rsidRPr="00B105DE">
        <w:rPr>
          <w:rFonts w:ascii="Calibri" w:hAnsi="Calibri" w:cs="Calibri"/>
          <w:lang w:val="en-US"/>
        </w:rPr>
        <w:t xml:space="preserve"> </w:t>
      </w:r>
      <w:proofErr w:type="spellStart"/>
      <w:r w:rsidRPr="00B105DE">
        <w:rPr>
          <w:rFonts w:ascii="Calibri" w:hAnsi="Calibri" w:cs="Calibri"/>
          <w:lang w:val="en-US"/>
        </w:rPr>
        <w:t>разграната</w:t>
      </w:r>
      <w:proofErr w:type="spellEnd"/>
      <w:r w:rsidRPr="00B105DE">
        <w:rPr>
          <w:rFonts w:ascii="Calibri" w:hAnsi="Calibri" w:cs="Calibri"/>
          <w:lang w:val="en-US"/>
        </w:rPr>
        <w:t xml:space="preserve"> </w:t>
      </w:r>
      <w:proofErr w:type="spellStart"/>
      <w:r w:rsidRPr="00B105DE">
        <w:rPr>
          <w:rFonts w:ascii="Calibri" w:hAnsi="Calibri" w:cs="Calibri"/>
          <w:lang w:val="en-US"/>
        </w:rPr>
        <w:t>мрежа</w:t>
      </w:r>
      <w:proofErr w:type="spellEnd"/>
      <w:r w:rsidRPr="00B105DE">
        <w:rPr>
          <w:rFonts w:ascii="Calibri" w:hAnsi="Calibri" w:cs="Calibri"/>
          <w:lang w:val="en-US"/>
        </w:rPr>
        <w:t xml:space="preserve"> </w:t>
      </w:r>
      <w:proofErr w:type="spellStart"/>
      <w:r w:rsidRPr="00B105DE">
        <w:rPr>
          <w:rFonts w:ascii="Calibri" w:hAnsi="Calibri" w:cs="Calibri"/>
          <w:lang w:val="en-US"/>
        </w:rPr>
        <w:t>општинских</w:t>
      </w:r>
      <w:proofErr w:type="spellEnd"/>
      <w:r w:rsidRPr="00B105DE">
        <w:rPr>
          <w:rFonts w:ascii="Calibri" w:hAnsi="Calibri" w:cs="Calibri"/>
          <w:lang w:val="en-US"/>
        </w:rPr>
        <w:t xml:space="preserve"> </w:t>
      </w:r>
      <w:proofErr w:type="spellStart"/>
      <w:r w:rsidRPr="00B105DE">
        <w:rPr>
          <w:rFonts w:ascii="Calibri" w:hAnsi="Calibri" w:cs="Calibri"/>
          <w:lang w:val="en-US"/>
        </w:rPr>
        <w:t>путева</w:t>
      </w:r>
      <w:proofErr w:type="spellEnd"/>
      <w:r w:rsidRPr="00B105DE">
        <w:rPr>
          <w:rFonts w:ascii="Calibri" w:hAnsi="Calibri" w:cs="Calibri"/>
          <w:lang w:val="en-US"/>
        </w:rPr>
        <w:t>.</w:t>
      </w:r>
    </w:p>
    <w:p w14:paraId="435B7842" w14:textId="536D26D2" w:rsidR="00233BEC" w:rsidRPr="00E3714C" w:rsidRDefault="00233BEC" w:rsidP="00AE2036">
      <w:pPr>
        <w:pStyle w:val="NoSpacing"/>
        <w:jc w:val="both"/>
        <w:rPr>
          <w:rFonts w:ascii="Calibri" w:hAnsi="Calibri" w:cs="Calibri"/>
          <w:lang w:val="sr-Cyrl-RS"/>
        </w:rPr>
      </w:pPr>
      <w:proofErr w:type="spellStart"/>
      <w:r w:rsidRPr="00B105DE">
        <w:rPr>
          <w:rFonts w:ascii="Calibri" w:hAnsi="Calibri" w:cs="Calibri"/>
          <w:lang w:val="en-US"/>
        </w:rPr>
        <w:t>Државни</w:t>
      </w:r>
      <w:proofErr w:type="spellEnd"/>
      <w:r w:rsidRPr="00B105DE">
        <w:rPr>
          <w:rFonts w:ascii="Calibri" w:hAnsi="Calibri" w:cs="Calibri"/>
          <w:lang w:val="en-US"/>
        </w:rPr>
        <w:t xml:space="preserve"> </w:t>
      </w:r>
      <w:proofErr w:type="spellStart"/>
      <w:r w:rsidRPr="00B105DE">
        <w:rPr>
          <w:rFonts w:ascii="Calibri" w:hAnsi="Calibri" w:cs="Calibri"/>
          <w:lang w:val="en-US"/>
        </w:rPr>
        <w:t>путеви</w:t>
      </w:r>
      <w:proofErr w:type="spellEnd"/>
      <w:r w:rsidRPr="00B105DE">
        <w:rPr>
          <w:rFonts w:ascii="Calibri" w:hAnsi="Calibri" w:cs="Calibri"/>
          <w:lang w:val="en-US"/>
        </w:rPr>
        <w:t xml:space="preserve"> I </w:t>
      </w:r>
      <w:proofErr w:type="spellStart"/>
      <w:r w:rsidRPr="00B105DE">
        <w:rPr>
          <w:rFonts w:ascii="Calibri" w:hAnsi="Calibri" w:cs="Calibri"/>
          <w:lang w:val="en-US"/>
        </w:rPr>
        <w:t>реда</w:t>
      </w:r>
      <w:proofErr w:type="spellEnd"/>
      <w:r w:rsidRPr="00B105DE">
        <w:rPr>
          <w:rFonts w:ascii="Calibri" w:hAnsi="Calibri" w:cs="Calibri"/>
          <w:lang w:val="en-US"/>
        </w:rPr>
        <w:t xml:space="preserve"> </w:t>
      </w:r>
      <w:proofErr w:type="spellStart"/>
      <w:r w:rsidRPr="00B105DE">
        <w:rPr>
          <w:rFonts w:ascii="Calibri" w:hAnsi="Calibri" w:cs="Calibri"/>
          <w:lang w:val="en-US"/>
        </w:rPr>
        <w:t>на</w:t>
      </w:r>
      <w:proofErr w:type="spellEnd"/>
      <w:r w:rsidRPr="00B105DE">
        <w:rPr>
          <w:rFonts w:ascii="Calibri" w:hAnsi="Calibri" w:cs="Calibri"/>
          <w:lang w:val="en-US"/>
        </w:rPr>
        <w:t xml:space="preserve"> </w:t>
      </w:r>
      <w:proofErr w:type="spellStart"/>
      <w:r w:rsidRPr="00B105DE">
        <w:rPr>
          <w:rFonts w:ascii="Calibri" w:hAnsi="Calibri" w:cs="Calibri"/>
          <w:lang w:val="en-US"/>
        </w:rPr>
        <w:t>територији</w:t>
      </w:r>
      <w:proofErr w:type="spellEnd"/>
      <w:r w:rsidRPr="00B105DE">
        <w:rPr>
          <w:rFonts w:ascii="Calibri" w:hAnsi="Calibri" w:cs="Calibri"/>
          <w:lang w:val="en-US"/>
        </w:rPr>
        <w:t xml:space="preserve"> </w:t>
      </w:r>
      <w:proofErr w:type="spellStart"/>
      <w:r w:rsidRPr="00B105DE">
        <w:rPr>
          <w:rFonts w:ascii="Calibri" w:hAnsi="Calibri" w:cs="Calibri"/>
          <w:lang w:val="en-US"/>
        </w:rPr>
        <w:t>општине</w:t>
      </w:r>
      <w:proofErr w:type="spellEnd"/>
      <w:r w:rsidRPr="00B105DE">
        <w:rPr>
          <w:rFonts w:ascii="Calibri" w:hAnsi="Calibri" w:cs="Calibri"/>
          <w:lang w:val="en-US"/>
        </w:rPr>
        <w:t xml:space="preserve"> </w:t>
      </w:r>
      <w:proofErr w:type="spellStart"/>
      <w:r w:rsidRPr="00B105DE">
        <w:rPr>
          <w:rFonts w:ascii="Calibri" w:hAnsi="Calibri" w:cs="Calibri"/>
          <w:lang w:val="en-US"/>
        </w:rPr>
        <w:t>заузимају</w:t>
      </w:r>
      <w:proofErr w:type="spellEnd"/>
      <w:r w:rsidRPr="00B105DE">
        <w:rPr>
          <w:rFonts w:ascii="Calibri" w:hAnsi="Calibri" w:cs="Calibri"/>
          <w:lang w:val="en-US"/>
        </w:rPr>
        <w:t xml:space="preserve"> </w:t>
      </w:r>
      <w:proofErr w:type="spellStart"/>
      <w:r w:rsidRPr="00B105DE">
        <w:rPr>
          <w:rFonts w:ascii="Calibri" w:hAnsi="Calibri" w:cs="Calibri"/>
          <w:lang w:val="en-US"/>
        </w:rPr>
        <w:t>површину</w:t>
      </w:r>
      <w:proofErr w:type="spellEnd"/>
      <w:r w:rsidRPr="00B105DE">
        <w:rPr>
          <w:rFonts w:ascii="Calibri" w:hAnsi="Calibri" w:cs="Calibri"/>
          <w:lang w:val="en-US"/>
        </w:rPr>
        <w:t xml:space="preserve"> </w:t>
      </w:r>
      <w:proofErr w:type="spellStart"/>
      <w:r w:rsidRPr="00B105DE">
        <w:rPr>
          <w:rFonts w:ascii="Calibri" w:hAnsi="Calibri" w:cs="Calibri"/>
          <w:lang w:val="en-US"/>
        </w:rPr>
        <w:t>од</w:t>
      </w:r>
      <w:proofErr w:type="spellEnd"/>
      <w:r w:rsidRPr="00B105DE">
        <w:rPr>
          <w:rFonts w:ascii="Calibri" w:hAnsi="Calibri" w:cs="Calibri"/>
          <w:lang w:val="en-US"/>
        </w:rPr>
        <w:t xml:space="preserve"> 175 </w:t>
      </w:r>
      <w:proofErr w:type="spellStart"/>
      <w:r w:rsidRPr="00B105DE">
        <w:rPr>
          <w:rFonts w:ascii="Calibri" w:hAnsi="Calibri" w:cs="Calibri"/>
          <w:lang w:val="en-US"/>
        </w:rPr>
        <w:t>хa</w:t>
      </w:r>
      <w:proofErr w:type="spellEnd"/>
      <w:r w:rsidRPr="00B105DE">
        <w:rPr>
          <w:rFonts w:ascii="Calibri" w:hAnsi="Calibri" w:cs="Calibri"/>
          <w:lang w:val="en-US"/>
        </w:rPr>
        <w:t xml:space="preserve">, </w:t>
      </w:r>
      <w:proofErr w:type="spellStart"/>
      <w:r w:rsidRPr="00B105DE">
        <w:rPr>
          <w:rFonts w:ascii="Calibri" w:hAnsi="Calibri" w:cs="Calibri"/>
          <w:lang w:val="en-US"/>
        </w:rPr>
        <w:t>државни</w:t>
      </w:r>
      <w:proofErr w:type="spellEnd"/>
      <w:r w:rsidRPr="00B105DE">
        <w:rPr>
          <w:rFonts w:ascii="Calibri" w:hAnsi="Calibri" w:cs="Calibri"/>
          <w:lang w:val="en-US"/>
        </w:rPr>
        <w:t xml:space="preserve"> </w:t>
      </w:r>
      <w:proofErr w:type="spellStart"/>
      <w:r w:rsidRPr="00B105DE">
        <w:rPr>
          <w:rFonts w:ascii="Calibri" w:hAnsi="Calibri" w:cs="Calibri"/>
          <w:lang w:val="en-US"/>
        </w:rPr>
        <w:t>путеви</w:t>
      </w:r>
      <w:proofErr w:type="spellEnd"/>
      <w:r w:rsidRPr="00B105DE">
        <w:rPr>
          <w:rFonts w:ascii="Calibri" w:hAnsi="Calibri" w:cs="Calibri"/>
          <w:lang w:val="en-US"/>
        </w:rPr>
        <w:t xml:space="preserve"> II </w:t>
      </w:r>
      <w:proofErr w:type="spellStart"/>
      <w:r w:rsidRPr="00B105DE">
        <w:rPr>
          <w:rFonts w:ascii="Calibri" w:hAnsi="Calibri" w:cs="Calibri"/>
          <w:lang w:val="en-US"/>
        </w:rPr>
        <w:t>реда</w:t>
      </w:r>
      <w:proofErr w:type="spellEnd"/>
      <w:r w:rsidRPr="00B105DE">
        <w:rPr>
          <w:rFonts w:ascii="Calibri" w:hAnsi="Calibri" w:cs="Calibri"/>
          <w:lang w:val="en-US"/>
        </w:rPr>
        <w:t xml:space="preserve"> </w:t>
      </w:r>
      <w:proofErr w:type="spellStart"/>
      <w:r w:rsidRPr="00B105DE">
        <w:rPr>
          <w:rFonts w:ascii="Calibri" w:hAnsi="Calibri" w:cs="Calibri"/>
          <w:lang w:val="en-US"/>
        </w:rPr>
        <w:t>од</w:t>
      </w:r>
      <w:proofErr w:type="spellEnd"/>
      <w:r w:rsidRPr="00B105DE">
        <w:rPr>
          <w:rFonts w:ascii="Calibri" w:hAnsi="Calibri" w:cs="Calibri"/>
          <w:lang w:val="en-US"/>
        </w:rPr>
        <w:t xml:space="preserve"> 113 </w:t>
      </w:r>
      <w:proofErr w:type="spellStart"/>
      <w:r w:rsidRPr="00B105DE">
        <w:rPr>
          <w:rFonts w:ascii="Calibri" w:hAnsi="Calibri" w:cs="Calibri"/>
          <w:lang w:val="en-US"/>
        </w:rPr>
        <w:t>хa</w:t>
      </w:r>
      <w:proofErr w:type="spellEnd"/>
      <w:r w:rsidRPr="00B105DE">
        <w:rPr>
          <w:rFonts w:ascii="Calibri" w:hAnsi="Calibri" w:cs="Calibri"/>
          <w:lang w:val="en-US"/>
        </w:rPr>
        <w:t xml:space="preserve">, а </w:t>
      </w:r>
      <w:proofErr w:type="spellStart"/>
      <w:r w:rsidRPr="00B105DE">
        <w:rPr>
          <w:rFonts w:ascii="Calibri" w:hAnsi="Calibri" w:cs="Calibri"/>
          <w:lang w:val="en-US"/>
        </w:rPr>
        <w:t>општински</w:t>
      </w:r>
      <w:proofErr w:type="spellEnd"/>
      <w:r w:rsidRPr="00B105DE">
        <w:rPr>
          <w:rFonts w:ascii="Calibri" w:hAnsi="Calibri" w:cs="Calibri"/>
          <w:lang w:val="en-US"/>
        </w:rPr>
        <w:t xml:space="preserve"> </w:t>
      </w:r>
      <w:proofErr w:type="spellStart"/>
      <w:r w:rsidRPr="00B105DE">
        <w:rPr>
          <w:rFonts w:ascii="Calibri" w:hAnsi="Calibri" w:cs="Calibri"/>
          <w:lang w:val="en-US"/>
        </w:rPr>
        <w:t>путеви</w:t>
      </w:r>
      <w:proofErr w:type="spellEnd"/>
      <w:r w:rsidRPr="00B105DE">
        <w:rPr>
          <w:rFonts w:ascii="Calibri" w:hAnsi="Calibri" w:cs="Calibri"/>
          <w:lang w:val="en-US"/>
        </w:rPr>
        <w:t xml:space="preserve"> </w:t>
      </w:r>
      <w:proofErr w:type="spellStart"/>
      <w:r w:rsidRPr="00B105DE">
        <w:rPr>
          <w:rFonts w:ascii="Calibri" w:hAnsi="Calibri" w:cs="Calibri"/>
          <w:lang w:val="en-US"/>
        </w:rPr>
        <w:t>се</w:t>
      </w:r>
      <w:proofErr w:type="spellEnd"/>
      <w:r w:rsidRPr="00B105DE">
        <w:rPr>
          <w:rFonts w:ascii="Calibri" w:hAnsi="Calibri" w:cs="Calibri"/>
          <w:lang w:val="en-US"/>
        </w:rPr>
        <w:t xml:space="preserve"> </w:t>
      </w:r>
      <w:proofErr w:type="spellStart"/>
      <w:r w:rsidRPr="00B105DE">
        <w:rPr>
          <w:rFonts w:ascii="Calibri" w:hAnsi="Calibri" w:cs="Calibri"/>
          <w:lang w:val="en-US"/>
        </w:rPr>
        <w:t>простиру</w:t>
      </w:r>
      <w:proofErr w:type="spellEnd"/>
      <w:r w:rsidRPr="00B105DE">
        <w:rPr>
          <w:rFonts w:ascii="Calibri" w:hAnsi="Calibri" w:cs="Calibri"/>
          <w:lang w:val="en-US"/>
        </w:rPr>
        <w:t xml:space="preserve"> </w:t>
      </w:r>
      <w:proofErr w:type="spellStart"/>
      <w:r w:rsidRPr="00B105DE">
        <w:rPr>
          <w:rFonts w:ascii="Calibri" w:hAnsi="Calibri" w:cs="Calibri"/>
          <w:lang w:val="en-US"/>
        </w:rPr>
        <w:t>на</w:t>
      </w:r>
      <w:proofErr w:type="spellEnd"/>
      <w:r w:rsidRPr="00B105DE">
        <w:rPr>
          <w:rFonts w:ascii="Calibri" w:hAnsi="Calibri" w:cs="Calibri"/>
          <w:lang w:val="en-US"/>
        </w:rPr>
        <w:t xml:space="preserve"> 468 </w:t>
      </w:r>
      <w:proofErr w:type="spellStart"/>
      <w:r w:rsidRPr="00B105DE">
        <w:rPr>
          <w:rFonts w:ascii="Calibri" w:hAnsi="Calibri" w:cs="Calibri"/>
          <w:lang w:val="en-US"/>
        </w:rPr>
        <w:t>хa</w:t>
      </w:r>
      <w:proofErr w:type="spellEnd"/>
      <w:r w:rsidRPr="00B105DE">
        <w:rPr>
          <w:rFonts w:ascii="Calibri" w:hAnsi="Calibri" w:cs="Calibri"/>
          <w:lang w:val="en-US"/>
        </w:rPr>
        <w:t xml:space="preserve">. </w:t>
      </w:r>
      <w:proofErr w:type="spellStart"/>
      <w:r w:rsidRPr="00B105DE">
        <w:rPr>
          <w:rFonts w:ascii="Calibri" w:hAnsi="Calibri" w:cs="Calibri"/>
          <w:lang w:val="en-US"/>
        </w:rPr>
        <w:t>Општина</w:t>
      </w:r>
      <w:proofErr w:type="spellEnd"/>
      <w:r w:rsidRPr="00B105DE">
        <w:rPr>
          <w:rFonts w:ascii="Calibri" w:hAnsi="Calibri" w:cs="Calibri"/>
          <w:lang w:val="en-US"/>
        </w:rPr>
        <w:t xml:space="preserve"> </w:t>
      </w:r>
      <w:proofErr w:type="spellStart"/>
      <w:r w:rsidR="00453AE2">
        <w:rPr>
          <w:rFonts w:ascii="Calibri" w:hAnsi="Calibri" w:cs="Calibri"/>
          <w:lang w:val="en-US"/>
        </w:rPr>
        <w:t>Велика</w:t>
      </w:r>
      <w:proofErr w:type="spellEnd"/>
      <w:r w:rsidR="00453AE2">
        <w:rPr>
          <w:rFonts w:ascii="Calibri" w:hAnsi="Calibri" w:cs="Calibri"/>
          <w:lang w:val="en-US"/>
        </w:rPr>
        <w:t xml:space="preserve"> </w:t>
      </w:r>
      <w:proofErr w:type="spellStart"/>
      <w:r w:rsidR="00453AE2">
        <w:rPr>
          <w:rFonts w:ascii="Calibri" w:hAnsi="Calibri" w:cs="Calibri"/>
          <w:lang w:val="en-US"/>
        </w:rPr>
        <w:t>Плана</w:t>
      </w:r>
      <w:proofErr w:type="spellEnd"/>
      <w:r w:rsidRPr="00B105DE">
        <w:rPr>
          <w:rFonts w:ascii="Calibri" w:hAnsi="Calibri" w:cs="Calibri"/>
          <w:lang w:val="en-US"/>
        </w:rPr>
        <w:t xml:space="preserve"> </w:t>
      </w:r>
      <w:proofErr w:type="spellStart"/>
      <w:r w:rsidRPr="00B105DE">
        <w:rPr>
          <w:rFonts w:ascii="Calibri" w:hAnsi="Calibri" w:cs="Calibri"/>
          <w:lang w:val="en-US"/>
        </w:rPr>
        <w:t>има</w:t>
      </w:r>
      <w:proofErr w:type="spellEnd"/>
      <w:r w:rsidRPr="00B105DE">
        <w:rPr>
          <w:rFonts w:ascii="Calibri" w:hAnsi="Calibri" w:cs="Calibri"/>
          <w:lang w:val="en-US"/>
        </w:rPr>
        <w:t xml:space="preserve"> </w:t>
      </w:r>
      <w:proofErr w:type="spellStart"/>
      <w:r w:rsidRPr="00B105DE">
        <w:rPr>
          <w:rFonts w:ascii="Calibri" w:hAnsi="Calibri" w:cs="Calibri"/>
          <w:lang w:val="en-US"/>
        </w:rPr>
        <w:t>најгушћу</w:t>
      </w:r>
      <w:proofErr w:type="spellEnd"/>
      <w:r w:rsidRPr="00B105DE">
        <w:rPr>
          <w:rFonts w:ascii="Calibri" w:hAnsi="Calibri" w:cs="Calibri"/>
          <w:lang w:val="en-US"/>
        </w:rPr>
        <w:t xml:space="preserve"> </w:t>
      </w:r>
      <w:proofErr w:type="spellStart"/>
      <w:r w:rsidRPr="00B105DE">
        <w:rPr>
          <w:rFonts w:ascii="Calibri" w:hAnsi="Calibri" w:cs="Calibri"/>
          <w:lang w:val="en-US"/>
        </w:rPr>
        <w:t>мрежу</w:t>
      </w:r>
      <w:proofErr w:type="spellEnd"/>
      <w:r w:rsidRPr="00B105DE">
        <w:rPr>
          <w:rFonts w:ascii="Calibri" w:hAnsi="Calibri" w:cs="Calibri"/>
          <w:lang w:val="en-US"/>
        </w:rPr>
        <w:t xml:space="preserve"> </w:t>
      </w:r>
      <w:proofErr w:type="spellStart"/>
      <w:r w:rsidRPr="00B105DE">
        <w:rPr>
          <w:rFonts w:ascii="Calibri" w:hAnsi="Calibri" w:cs="Calibri"/>
          <w:lang w:val="en-US"/>
        </w:rPr>
        <w:t>општинских</w:t>
      </w:r>
      <w:proofErr w:type="spellEnd"/>
      <w:r w:rsidRPr="00B105DE">
        <w:rPr>
          <w:rFonts w:ascii="Calibri" w:hAnsi="Calibri" w:cs="Calibri"/>
          <w:lang w:val="en-US"/>
        </w:rPr>
        <w:t xml:space="preserve"> </w:t>
      </w:r>
      <w:proofErr w:type="spellStart"/>
      <w:r w:rsidRPr="00B105DE">
        <w:rPr>
          <w:rFonts w:ascii="Calibri" w:hAnsi="Calibri" w:cs="Calibri"/>
          <w:lang w:val="en-US"/>
        </w:rPr>
        <w:t>путева</w:t>
      </w:r>
      <w:proofErr w:type="spellEnd"/>
      <w:r w:rsidRPr="00B105DE">
        <w:rPr>
          <w:rFonts w:ascii="Calibri" w:hAnsi="Calibri" w:cs="Calibri"/>
          <w:lang w:val="en-US"/>
        </w:rPr>
        <w:t xml:space="preserve"> у </w:t>
      </w:r>
      <w:proofErr w:type="spellStart"/>
      <w:r w:rsidRPr="00B105DE">
        <w:rPr>
          <w:rFonts w:ascii="Calibri" w:hAnsi="Calibri" w:cs="Calibri"/>
          <w:lang w:val="en-US"/>
        </w:rPr>
        <w:t>округу</w:t>
      </w:r>
      <w:proofErr w:type="spellEnd"/>
      <w:r w:rsidRPr="00B105DE">
        <w:rPr>
          <w:rFonts w:ascii="Calibri" w:hAnsi="Calibri" w:cs="Calibri"/>
          <w:lang w:val="en-US"/>
        </w:rPr>
        <w:t xml:space="preserve"> – </w:t>
      </w:r>
      <w:proofErr w:type="spellStart"/>
      <w:r w:rsidRPr="00B105DE">
        <w:rPr>
          <w:rFonts w:ascii="Calibri" w:hAnsi="Calibri" w:cs="Calibri"/>
          <w:lang w:val="en-US"/>
        </w:rPr>
        <w:t>укупне</w:t>
      </w:r>
      <w:proofErr w:type="spellEnd"/>
      <w:r w:rsidRPr="00B105DE">
        <w:rPr>
          <w:rFonts w:ascii="Calibri" w:hAnsi="Calibri" w:cs="Calibri"/>
          <w:lang w:val="en-US"/>
        </w:rPr>
        <w:t xml:space="preserve"> </w:t>
      </w:r>
      <w:proofErr w:type="spellStart"/>
      <w:r w:rsidRPr="00B105DE">
        <w:rPr>
          <w:rFonts w:ascii="Calibri" w:hAnsi="Calibri" w:cs="Calibri"/>
          <w:lang w:val="en-US"/>
        </w:rPr>
        <w:t>дужине</w:t>
      </w:r>
      <w:proofErr w:type="spellEnd"/>
      <w:r w:rsidRPr="00B105DE">
        <w:rPr>
          <w:rFonts w:ascii="Calibri" w:hAnsi="Calibri" w:cs="Calibri"/>
          <w:lang w:val="en-US"/>
        </w:rPr>
        <w:t xml:space="preserve"> 553 </w:t>
      </w:r>
      <w:proofErr w:type="spellStart"/>
      <w:r w:rsidRPr="00B105DE">
        <w:rPr>
          <w:rFonts w:ascii="Calibri" w:hAnsi="Calibri" w:cs="Calibri"/>
          <w:lang w:val="en-US"/>
        </w:rPr>
        <w:t>км</w:t>
      </w:r>
      <w:proofErr w:type="spellEnd"/>
      <w:r w:rsidRPr="00B105DE">
        <w:rPr>
          <w:rFonts w:ascii="Calibri" w:hAnsi="Calibri" w:cs="Calibri"/>
          <w:lang w:val="en-US"/>
        </w:rPr>
        <w:t xml:space="preserve">, </w:t>
      </w:r>
      <w:proofErr w:type="spellStart"/>
      <w:r w:rsidRPr="00B105DE">
        <w:rPr>
          <w:rFonts w:ascii="Calibri" w:hAnsi="Calibri" w:cs="Calibri"/>
          <w:lang w:val="en-US"/>
        </w:rPr>
        <w:t>или</w:t>
      </w:r>
      <w:proofErr w:type="spellEnd"/>
      <w:r w:rsidRPr="00B105DE">
        <w:rPr>
          <w:rFonts w:ascii="Calibri" w:hAnsi="Calibri" w:cs="Calibri"/>
          <w:lang w:val="en-US"/>
        </w:rPr>
        <w:t xml:space="preserve"> 160 </w:t>
      </w:r>
      <w:proofErr w:type="spellStart"/>
      <w:r w:rsidRPr="00B105DE">
        <w:rPr>
          <w:rFonts w:ascii="Calibri" w:hAnsi="Calibri" w:cs="Calibri"/>
          <w:lang w:val="en-US"/>
        </w:rPr>
        <w:t>км</w:t>
      </w:r>
      <w:proofErr w:type="spellEnd"/>
      <w:r w:rsidRPr="00B105DE">
        <w:rPr>
          <w:rFonts w:ascii="Calibri" w:hAnsi="Calibri" w:cs="Calibri"/>
          <w:lang w:val="en-US"/>
        </w:rPr>
        <w:t>/100 км2</w:t>
      </w:r>
      <w:r w:rsidR="00E3714C">
        <w:rPr>
          <w:rFonts w:ascii="Calibri" w:hAnsi="Calibri" w:cs="Calibri"/>
          <w:lang w:val="sr-Cyrl-RS"/>
        </w:rPr>
        <w:t>.</w:t>
      </w:r>
    </w:p>
    <w:p w14:paraId="272159F0" w14:textId="78FDEAC9" w:rsidR="00233BEC" w:rsidRPr="00B105DE" w:rsidRDefault="00233BEC" w:rsidP="00AE2036">
      <w:pPr>
        <w:pStyle w:val="NoSpacing"/>
        <w:jc w:val="both"/>
        <w:rPr>
          <w:rFonts w:ascii="Calibri" w:hAnsi="Calibri" w:cs="Calibri"/>
          <w:lang w:val="en-US"/>
        </w:rPr>
      </w:pPr>
      <w:proofErr w:type="spellStart"/>
      <w:r w:rsidRPr="00B105DE">
        <w:rPr>
          <w:rFonts w:ascii="Calibri" w:hAnsi="Calibri" w:cs="Calibri"/>
          <w:b/>
          <w:bCs/>
          <w:lang w:val="en-US"/>
        </w:rPr>
        <w:t>Железнички</w:t>
      </w:r>
      <w:proofErr w:type="spellEnd"/>
      <w:r w:rsidRPr="00B105DE">
        <w:rPr>
          <w:rFonts w:ascii="Calibri" w:hAnsi="Calibri" w:cs="Calibri"/>
          <w:b/>
          <w:bCs/>
          <w:lang w:val="en-US"/>
        </w:rPr>
        <w:t xml:space="preserve"> </w:t>
      </w:r>
      <w:proofErr w:type="spellStart"/>
      <w:r w:rsidRPr="00B105DE">
        <w:rPr>
          <w:rFonts w:ascii="Calibri" w:hAnsi="Calibri" w:cs="Calibri"/>
          <w:b/>
          <w:bCs/>
          <w:lang w:val="en-US"/>
        </w:rPr>
        <w:t>саобраћај</w:t>
      </w:r>
      <w:proofErr w:type="spellEnd"/>
      <w:r w:rsidRPr="00B105DE">
        <w:rPr>
          <w:rFonts w:ascii="Calibri" w:hAnsi="Calibri" w:cs="Calibri"/>
          <w:b/>
          <w:bCs/>
          <w:lang w:val="en-US"/>
        </w:rPr>
        <w:t>.</w:t>
      </w:r>
      <w:r>
        <w:rPr>
          <w:rFonts w:ascii="Calibri" w:hAnsi="Calibri" w:cs="Calibri"/>
          <w:lang w:val="sr-Cyrl-RS"/>
        </w:rPr>
        <w:t xml:space="preserve"> </w:t>
      </w:r>
      <w:proofErr w:type="spellStart"/>
      <w:r w:rsidR="00453AE2">
        <w:rPr>
          <w:rFonts w:ascii="Calibri" w:hAnsi="Calibri" w:cs="Calibri"/>
          <w:lang w:val="en-US"/>
        </w:rPr>
        <w:t>Велика</w:t>
      </w:r>
      <w:proofErr w:type="spellEnd"/>
      <w:r w:rsidR="00453AE2">
        <w:rPr>
          <w:rFonts w:ascii="Calibri" w:hAnsi="Calibri" w:cs="Calibri"/>
          <w:lang w:val="en-US"/>
        </w:rPr>
        <w:t xml:space="preserve"> </w:t>
      </w:r>
      <w:proofErr w:type="spellStart"/>
      <w:r w:rsidR="00453AE2">
        <w:rPr>
          <w:rFonts w:ascii="Calibri" w:hAnsi="Calibri" w:cs="Calibri"/>
          <w:lang w:val="en-US"/>
        </w:rPr>
        <w:t>Плана</w:t>
      </w:r>
      <w:proofErr w:type="spellEnd"/>
      <w:r w:rsidRPr="00B105DE">
        <w:rPr>
          <w:rFonts w:ascii="Calibri" w:hAnsi="Calibri" w:cs="Calibri"/>
          <w:lang w:val="en-US"/>
        </w:rPr>
        <w:t xml:space="preserve"> </w:t>
      </w:r>
      <w:proofErr w:type="spellStart"/>
      <w:r w:rsidRPr="00B105DE">
        <w:rPr>
          <w:rFonts w:ascii="Calibri" w:hAnsi="Calibri" w:cs="Calibri"/>
          <w:lang w:val="en-US"/>
        </w:rPr>
        <w:t>има</w:t>
      </w:r>
      <w:proofErr w:type="spellEnd"/>
      <w:r w:rsidRPr="00B105DE">
        <w:rPr>
          <w:rFonts w:ascii="Calibri" w:hAnsi="Calibri" w:cs="Calibri"/>
          <w:lang w:val="en-US"/>
        </w:rPr>
        <w:t xml:space="preserve"> </w:t>
      </w:r>
      <w:proofErr w:type="spellStart"/>
      <w:r w:rsidRPr="00B105DE">
        <w:rPr>
          <w:rFonts w:ascii="Calibri" w:hAnsi="Calibri" w:cs="Calibri"/>
          <w:lang w:val="en-US"/>
        </w:rPr>
        <w:t>дугу</w:t>
      </w:r>
      <w:proofErr w:type="spellEnd"/>
      <w:r w:rsidRPr="00B105DE">
        <w:rPr>
          <w:rFonts w:ascii="Calibri" w:hAnsi="Calibri" w:cs="Calibri"/>
          <w:lang w:val="en-US"/>
        </w:rPr>
        <w:t xml:space="preserve"> </w:t>
      </w:r>
      <w:proofErr w:type="spellStart"/>
      <w:r w:rsidRPr="00B105DE">
        <w:rPr>
          <w:rFonts w:ascii="Calibri" w:hAnsi="Calibri" w:cs="Calibri"/>
          <w:lang w:val="en-US"/>
        </w:rPr>
        <w:t>железничку</w:t>
      </w:r>
      <w:proofErr w:type="spellEnd"/>
      <w:r w:rsidRPr="00B105DE">
        <w:rPr>
          <w:rFonts w:ascii="Calibri" w:hAnsi="Calibri" w:cs="Calibri"/>
          <w:lang w:val="en-US"/>
        </w:rPr>
        <w:t xml:space="preserve"> </w:t>
      </w:r>
      <w:proofErr w:type="spellStart"/>
      <w:r w:rsidRPr="00B105DE">
        <w:rPr>
          <w:rFonts w:ascii="Calibri" w:hAnsi="Calibri" w:cs="Calibri"/>
          <w:lang w:val="en-US"/>
        </w:rPr>
        <w:t>традицију</w:t>
      </w:r>
      <w:proofErr w:type="spellEnd"/>
      <w:r w:rsidRPr="00B105DE">
        <w:rPr>
          <w:rFonts w:ascii="Calibri" w:hAnsi="Calibri" w:cs="Calibri"/>
          <w:lang w:val="en-US"/>
        </w:rPr>
        <w:t xml:space="preserve"> и </w:t>
      </w:r>
      <w:proofErr w:type="spellStart"/>
      <w:r w:rsidRPr="00B105DE">
        <w:rPr>
          <w:rFonts w:ascii="Calibri" w:hAnsi="Calibri" w:cs="Calibri"/>
          <w:lang w:val="en-US"/>
        </w:rPr>
        <w:t>представља</w:t>
      </w:r>
      <w:proofErr w:type="spellEnd"/>
      <w:r w:rsidRPr="00B105DE">
        <w:rPr>
          <w:rFonts w:ascii="Calibri" w:hAnsi="Calibri" w:cs="Calibri"/>
          <w:lang w:val="en-US"/>
        </w:rPr>
        <w:t xml:space="preserve"> </w:t>
      </w:r>
      <w:proofErr w:type="spellStart"/>
      <w:r w:rsidRPr="00B105DE">
        <w:rPr>
          <w:rFonts w:ascii="Calibri" w:hAnsi="Calibri" w:cs="Calibri"/>
          <w:lang w:val="en-US"/>
        </w:rPr>
        <w:t>прво</w:t>
      </w:r>
      <w:proofErr w:type="spellEnd"/>
      <w:r w:rsidRPr="00B105DE">
        <w:rPr>
          <w:rFonts w:ascii="Calibri" w:hAnsi="Calibri" w:cs="Calibri"/>
          <w:lang w:val="en-US"/>
        </w:rPr>
        <w:t xml:space="preserve"> </w:t>
      </w:r>
      <w:proofErr w:type="spellStart"/>
      <w:r w:rsidRPr="00B105DE">
        <w:rPr>
          <w:rFonts w:ascii="Calibri" w:hAnsi="Calibri" w:cs="Calibri"/>
          <w:lang w:val="en-US"/>
        </w:rPr>
        <w:t>железничко</w:t>
      </w:r>
      <w:proofErr w:type="spellEnd"/>
      <w:r w:rsidRPr="00B105DE">
        <w:rPr>
          <w:rFonts w:ascii="Calibri" w:hAnsi="Calibri" w:cs="Calibri"/>
          <w:lang w:val="en-US"/>
        </w:rPr>
        <w:t xml:space="preserve"> </w:t>
      </w:r>
      <w:proofErr w:type="spellStart"/>
      <w:r w:rsidRPr="00B105DE">
        <w:rPr>
          <w:rFonts w:ascii="Calibri" w:hAnsi="Calibri" w:cs="Calibri"/>
          <w:lang w:val="en-US"/>
        </w:rPr>
        <w:t>чвориште</w:t>
      </w:r>
      <w:proofErr w:type="spellEnd"/>
      <w:r w:rsidRPr="00B105DE">
        <w:rPr>
          <w:rFonts w:ascii="Calibri" w:hAnsi="Calibri" w:cs="Calibri"/>
          <w:lang w:val="en-US"/>
        </w:rPr>
        <w:t xml:space="preserve"> у </w:t>
      </w:r>
      <w:proofErr w:type="spellStart"/>
      <w:r w:rsidRPr="00B105DE">
        <w:rPr>
          <w:rFonts w:ascii="Calibri" w:hAnsi="Calibri" w:cs="Calibri"/>
          <w:lang w:val="en-US"/>
        </w:rPr>
        <w:t>Србији</w:t>
      </w:r>
      <w:proofErr w:type="spellEnd"/>
      <w:r w:rsidRPr="00B105DE">
        <w:rPr>
          <w:rFonts w:ascii="Calibri" w:hAnsi="Calibri" w:cs="Calibri"/>
          <w:lang w:val="en-US"/>
        </w:rPr>
        <w:t xml:space="preserve"> (1886. </w:t>
      </w:r>
      <w:proofErr w:type="spellStart"/>
      <w:r w:rsidRPr="00B105DE">
        <w:rPr>
          <w:rFonts w:ascii="Calibri" w:hAnsi="Calibri" w:cs="Calibri"/>
          <w:lang w:val="en-US"/>
        </w:rPr>
        <w:t>године</w:t>
      </w:r>
      <w:proofErr w:type="spellEnd"/>
      <w:r w:rsidRPr="00B105DE">
        <w:rPr>
          <w:rFonts w:ascii="Calibri" w:hAnsi="Calibri" w:cs="Calibri"/>
          <w:lang w:val="en-US"/>
        </w:rPr>
        <w:t xml:space="preserve"> </w:t>
      </w:r>
      <w:proofErr w:type="spellStart"/>
      <w:r w:rsidRPr="00B105DE">
        <w:rPr>
          <w:rFonts w:ascii="Calibri" w:hAnsi="Calibri" w:cs="Calibri"/>
          <w:lang w:val="en-US"/>
        </w:rPr>
        <w:t>пуштена</w:t>
      </w:r>
      <w:proofErr w:type="spellEnd"/>
      <w:r w:rsidRPr="00B105DE">
        <w:rPr>
          <w:rFonts w:ascii="Calibri" w:hAnsi="Calibri" w:cs="Calibri"/>
          <w:lang w:val="en-US"/>
        </w:rPr>
        <w:t xml:space="preserve"> </w:t>
      </w:r>
      <w:proofErr w:type="spellStart"/>
      <w:r w:rsidRPr="00B105DE">
        <w:rPr>
          <w:rFonts w:ascii="Calibri" w:hAnsi="Calibri" w:cs="Calibri"/>
          <w:lang w:val="en-US"/>
        </w:rPr>
        <w:t>је</w:t>
      </w:r>
      <w:proofErr w:type="spellEnd"/>
      <w:r w:rsidRPr="00B105DE">
        <w:rPr>
          <w:rFonts w:ascii="Calibri" w:hAnsi="Calibri" w:cs="Calibri"/>
          <w:lang w:val="en-US"/>
        </w:rPr>
        <w:t xml:space="preserve"> у </w:t>
      </w:r>
      <w:proofErr w:type="spellStart"/>
      <w:r w:rsidRPr="00B105DE">
        <w:rPr>
          <w:rFonts w:ascii="Calibri" w:hAnsi="Calibri" w:cs="Calibri"/>
          <w:lang w:val="en-US"/>
        </w:rPr>
        <w:t>јавни</w:t>
      </w:r>
      <w:proofErr w:type="spellEnd"/>
      <w:r w:rsidRPr="00B105DE">
        <w:rPr>
          <w:rFonts w:ascii="Calibri" w:hAnsi="Calibri" w:cs="Calibri"/>
          <w:lang w:val="en-US"/>
        </w:rPr>
        <w:t xml:space="preserve"> </w:t>
      </w:r>
      <w:proofErr w:type="spellStart"/>
      <w:r w:rsidRPr="00B105DE">
        <w:rPr>
          <w:rFonts w:ascii="Calibri" w:hAnsi="Calibri" w:cs="Calibri"/>
          <w:lang w:val="en-US"/>
        </w:rPr>
        <w:t>саобраћај</w:t>
      </w:r>
      <w:proofErr w:type="spellEnd"/>
      <w:r w:rsidRPr="00B105DE">
        <w:rPr>
          <w:rFonts w:ascii="Calibri" w:hAnsi="Calibri" w:cs="Calibri"/>
          <w:lang w:val="en-US"/>
        </w:rPr>
        <w:t xml:space="preserve"> </w:t>
      </w:r>
      <w:proofErr w:type="spellStart"/>
      <w:r w:rsidRPr="00B105DE">
        <w:rPr>
          <w:rFonts w:ascii="Calibri" w:hAnsi="Calibri" w:cs="Calibri"/>
          <w:lang w:val="en-US"/>
        </w:rPr>
        <w:t>пруга</w:t>
      </w:r>
      <w:proofErr w:type="spellEnd"/>
      <w:r w:rsidRPr="00B105DE">
        <w:rPr>
          <w:rFonts w:ascii="Calibri" w:hAnsi="Calibri" w:cs="Calibri"/>
          <w:lang w:val="en-US"/>
        </w:rPr>
        <w:t xml:space="preserve"> </w:t>
      </w:r>
      <w:proofErr w:type="spellStart"/>
      <w:r w:rsidR="00453AE2">
        <w:rPr>
          <w:rFonts w:ascii="Calibri" w:hAnsi="Calibri" w:cs="Calibri"/>
          <w:lang w:val="en-US"/>
        </w:rPr>
        <w:t>Велика</w:t>
      </w:r>
      <w:proofErr w:type="spellEnd"/>
      <w:r w:rsidR="00453AE2">
        <w:rPr>
          <w:rFonts w:ascii="Calibri" w:hAnsi="Calibri" w:cs="Calibri"/>
          <w:lang w:val="en-US"/>
        </w:rPr>
        <w:t xml:space="preserve"> </w:t>
      </w:r>
      <w:proofErr w:type="spellStart"/>
      <w:r w:rsidR="00453AE2">
        <w:rPr>
          <w:rFonts w:ascii="Calibri" w:hAnsi="Calibri" w:cs="Calibri"/>
          <w:lang w:val="en-US"/>
        </w:rPr>
        <w:t>Плана</w:t>
      </w:r>
      <w:proofErr w:type="spellEnd"/>
      <w:r w:rsidRPr="00B105DE">
        <w:rPr>
          <w:rFonts w:ascii="Calibri" w:hAnsi="Calibri" w:cs="Calibri"/>
          <w:lang w:val="en-US"/>
        </w:rPr>
        <w:t xml:space="preserve"> – </w:t>
      </w:r>
      <w:proofErr w:type="spellStart"/>
      <w:r w:rsidRPr="00B105DE">
        <w:rPr>
          <w:rFonts w:ascii="Calibri" w:hAnsi="Calibri" w:cs="Calibri"/>
          <w:lang w:val="en-US"/>
        </w:rPr>
        <w:t>Смедерево</w:t>
      </w:r>
      <w:proofErr w:type="spellEnd"/>
      <w:r w:rsidRPr="00B105DE">
        <w:rPr>
          <w:rFonts w:ascii="Calibri" w:hAnsi="Calibri" w:cs="Calibri"/>
          <w:lang w:val="en-US"/>
        </w:rPr>
        <w:t xml:space="preserve">). </w:t>
      </w:r>
      <w:proofErr w:type="spellStart"/>
      <w:r w:rsidRPr="00B105DE">
        <w:rPr>
          <w:rFonts w:ascii="Calibri" w:hAnsi="Calibri" w:cs="Calibri"/>
          <w:lang w:val="en-US"/>
        </w:rPr>
        <w:t>Може</w:t>
      </w:r>
      <w:proofErr w:type="spellEnd"/>
      <w:r w:rsidRPr="00B105DE">
        <w:rPr>
          <w:rFonts w:ascii="Calibri" w:hAnsi="Calibri" w:cs="Calibri"/>
          <w:lang w:val="en-US"/>
        </w:rPr>
        <w:t xml:space="preserve"> </w:t>
      </w:r>
      <w:proofErr w:type="spellStart"/>
      <w:r w:rsidRPr="00B105DE">
        <w:rPr>
          <w:rFonts w:ascii="Calibri" w:hAnsi="Calibri" w:cs="Calibri"/>
          <w:lang w:val="en-US"/>
        </w:rPr>
        <w:t>се</w:t>
      </w:r>
      <w:proofErr w:type="spellEnd"/>
      <w:r w:rsidRPr="00B105DE">
        <w:rPr>
          <w:rFonts w:ascii="Calibri" w:hAnsi="Calibri" w:cs="Calibri"/>
          <w:lang w:val="en-US"/>
        </w:rPr>
        <w:t xml:space="preserve"> </w:t>
      </w:r>
      <w:proofErr w:type="spellStart"/>
      <w:r w:rsidRPr="00B105DE">
        <w:rPr>
          <w:rFonts w:ascii="Calibri" w:hAnsi="Calibri" w:cs="Calibri"/>
          <w:lang w:val="en-US"/>
        </w:rPr>
        <w:t>рећи</w:t>
      </w:r>
      <w:proofErr w:type="spellEnd"/>
      <w:r w:rsidRPr="00B105DE">
        <w:rPr>
          <w:rFonts w:ascii="Calibri" w:hAnsi="Calibri" w:cs="Calibri"/>
          <w:lang w:val="en-US"/>
        </w:rPr>
        <w:t xml:space="preserve"> </w:t>
      </w:r>
      <w:proofErr w:type="spellStart"/>
      <w:r w:rsidRPr="00B105DE">
        <w:rPr>
          <w:rFonts w:ascii="Calibri" w:hAnsi="Calibri" w:cs="Calibri"/>
          <w:lang w:val="en-US"/>
        </w:rPr>
        <w:t>да</w:t>
      </w:r>
      <w:proofErr w:type="spellEnd"/>
      <w:r w:rsidRPr="00B105DE">
        <w:rPr>
          <w:rFonts w:ascii="Calibri" w:hAnsi="Calibri" w:cs="Calibri"/>
          <w:lang w:val="en-US"/>
        </w:rPr>
        <w:t xml:space="preserve"> </w:t>
      </w:r>
      <w:proofErr w:type="spellStart"/>
      <w:r w:rsidRPr="00B105DE">
        <w:rPr>
          <w:rFonts w:ascii="Calibri" w:hAnsi="Calibri" w:cs="Calibri"/>
          <w:lang w:val="en-US"/>
        </w:rPr>
        <w:t>је</w:t>
      </w:r>
      <w:proofErr w:type="spellEnd"/>
      <w:r w:rsidRPr="00B105DE">
        <w:rPr>
          <w:rFonts w:ascii="Calibri" w:hAnsi="Calibri" w:cs="Calibri"/>
          <w:lang w:val="en-US"/>
        </w:rPr>
        <w:t xml:space="preserve"> </w:t>
      </w:r>
      <w:proofErr w:type="spellStart"/>
      <w:r w:rsidRPr="00B105DE">
        <w:rPr>
          <w:rFonts w:ascii="Calibri" w:hAnsi="Calibri" w:cs="Calibri"/>
          <w:lang w:val="en-US"/>
        </w:rPr>
        <w:t>железница</w:t>
      </w:r>
      <w:proofErr w:type="spellEnd"/>
      <w:r w:rsidRPr="00B105DE">
        <w:rPr>
          <w:rFonts w:ascii="Calibri" w:hAnsi="Calibri" w:cs="Calibri"/>
          <w:lang w:val="en-US"/>
        </w:rPr>
        <w:t xml:space="preserve"> за </w:t>
      </w:r>
      <w:proofErr w:type="spellStart"/>
      <w:r w:rsidRPr="00B105DE">
        <w:rPr>
          <w:rFonts w:ascii="Calibri" w:hAnsi="Calibri" w:cs="Calibri"/>
          <w:lang w:val="en-US"/>
        </w:rPr>
        <w:t>Велику</w:t>
      </w:r>
      <w:proofErr w:type="spellEnd"/>
      <w:r w:rsidRPr="00B105DE">
        <w:rPr>
          <w:rFonts w:ascii="Calibri" w:hAnsi="Calibri" w:cs="Calibri"/>
          <w:lang w:val="en-US"/>
        </w:rPr>
        <w:t xml:space="preserve"> </w:t>
      </w:r>
      <w:proofErr w:type="spellStart"/>
      <w:r w:rsidRPr="00B105DE">
        <w:rPr>
          <w:rFonts w:ascii="Calibri" w:hAnsi="Calibri" w:cs="Calibri"/>
          <w:lang w:val="en-US"/>
        </w:rPr>
        <w:t>Плану</w:t>
      </w:r>
      <w:proofErr w:type="spellEnd"/>
      <w:r w:rsidRPr="00B105DE">
        <w:rPr>
          <w:rFonts w:ascii="Calibri" w:hAnsi="Calibri" w:cs="Calibri"/>
          <w:lang w:val="en-US"/>
        </w:rPr>
        <w:t xml:space="preserve">, а и за </w:t>
      </w:r>
      <w:proofErr w:type="spellStart"/>
      <w:r w:rsidRPr="00B105DE">
        <w:rPr>
          <w:rFonts w:ascii="Calibri" w:hAnsi="Calibri" w:cs="Calibri"/>
          <w:lang w:val="en-US"/>
        </w:rPr>
        <w:t>цело</w:t>
      </w:r>
      <w:proofErr w:type="spellEnd"/>
      <w:r w:rsidRPr="00B105DE">
        <w:rPr>
          <w:rFonts w:ascii="Calibri" w:hAnsi="Calibri" w:cs="Calibri"/>
          <w:lang w:val="en-US"/>
        </w:rPr>
        <w:t xml:space="preserve"> </w:t>
      </w:r>
      <w:proofErr w:type="spellStart"/>
      <w:r w:rsidRPr="00B105DE">
        <w:rPr>
          <w:rFonts w:ascii="Calibri" w:hAnsi="Calibri" w:cs="Calibri"/>
          <w:lang w:val="en-US"/>
        </w:rPr>
        <w:t>подручје</w:t>
      </w:r>
      <w:proofErr w:type="spellEnd"/>
      <w:r w:rsidRPr="00B105DE">
        <w:rPr>
          <w:rFonts w:ascii="Calibri" w:hAnsi="Calibri" w:cs="Calibri"/>
          <w:lang w:val="en-US"/>
        </w:rPr>
        <w:t xml:space="preserve"> </w:t>
      </w:r>
      <w:proofErr w:type="spellStart"/>
      <w:r w:rsidRPr="00B105DE">
        <w:rPr>
          <w:rFonts w:ascii="Calibri" w:hAnsi="Calibri" w:cs="Calibri"/>
          <w:lang w:val="en-US"/>
        </w:rPr>
        <w:t>општине</w:t>
      </w:r>
      <w:proofErr w:type="spellEnd"/>
      <w:r w:rsidRPr="00B105DE">
        <w:rPr>
          <w:rFonts w:ascii="Calibri" w:hAnsi="Calibri" w:cs="Calibri"/>
          <w:lang w:val="en-US"/>
        </w:rPr>
        <w:t xml:space="preserve">, </w:t>
      </w:r>
      <w:proofErr w:type="spellStart"/>
      <w:r w:rsidRPr="00B105DE">
        <w:rPr>
          <w:rFonts w:ascii="Calibri" w:hAnsi="Calibri" w:cs="Calibri"/>
          <w:lang w:val="en-US"/>
        </w:rPr>
        <w:t>била</w:t>
      </w:r>
      <w:proofErr w:type="spellEnd"/>
      <w:r w:rsidRPr="00B105DE">
        <w:rPr>
          <w:rFonts w:ascii="Calibri" w:hAnsi="Calibri" w:cs="Calibri"/>
          <w:lang w:val="en-US"/>
        </w:rPr>
        <w:t xml:space="preserve"> </w:t>
      </w:r>
      <w:proofErr w:type="spellStart"/>
      <w:r w:rsidRPr="00B105DE">
        <w:rPr>
          <w:rFonts w:ascii="Calibri" w:hAnsi="Calibri" w:cs="Calibri"/>
          <w:lang w:val="en-US"/>
        </w:rPr>
        <w:t>основни</w:t>
      </w:r>
      <w:proofErr w:type="spellEnd"/>
      <w:r w:rsidRPr="00B105DE">
        <w:rPr>
          <w:rFonts w:ascii="Calibri" w:hAnsi="Calibri" w:cs="Calibri"/>
          <w:lang w:val="en-US"/>
        </w:rPr>
        <w:t xml:space="preserve"> </w:t>
      </w:r>
      <w:proofErr w:type="spellStart"/>
      <w:r w:rsidRPr="00B105DE">
        <w:rPr>
          <w:rFonts w:ascii="Calibri" w:hAnsi="Calibri" w:cs="Calibri"/>
          <w:lang w:val="en-US"/>
        </w:rPr>
        <w:t>импулс</w:t>
      </w:r>
      <w:proofErr w:type="spellEnd"/>
      <w:r w:rsidRPr="00B105DE">
        <w:rPr>
          <w:rFonts w:ascii="Calibri" w:hAnsi="Calibri" w:cs="Calibri"/>
          <w:lang w:val="en-US"/>
        </w:rPr>
        <w:t xml:space="preserve"> за </w:t>
      </w:r>
      <w:proofErr w:type="spellStart"/>
      <w:r w:rsidRPr="00B105DE">
        <w:rPr>
          <w:rFonts w:ascii="Calibri" w:hAnsi="Calibri" w:cs="Calibri"/>
          <w:lang w:val="en-US"/>
        </w:rPr>
        <w:t>убрзанији</w:t>
      </w:r>
      <w:proofErr w:type="spellEnd"/>
      <w:r w:rsidRPr="00B105DE">
        <w:rPr>
          <w:rFonts w:ascii="Calibri" w:hAnsi="Calibri" w:cs="Calibri"/>
          <w:lang w:val="en-US"/>
        </w:rPr>
        <w:t xml:space="preserve"> </w:t>
      </w:r>
      <w:proofErr w:type="spellStart"/>
      <w:r w:rsidRPr="00B105DE">
        <w:rPr>
          <w:rFonts w:ascii="Calibri" w:hAnsi="Calibri" w:cs="Calibri"/>
          <w:lang w:val="en-US"/>
        </w:rPr>
        <w:t>привредни</w:t>
      </w:r>
      <w:proofErr w:type="spellEnd"/>
      <w:r w:rsidRPr="00B105DE">
        <w:rPr>
          <w:rFonts w:ascii="Calibri" w:hAnsi="Calibri" w:cs="Calibri"/>
          <w:lang w:val="en-US"/>
        </w:rPr>
        <w:t xml:space="preserve"> развој.</w:t>
      </w:r>
    </w:p>
    <w:p w14:paraId="45841D7C" w14:textId="77777777" w:rsidR="00233BEC" w:rsidRPr="00B105DE" w:rsidRDefault="00233BEC" w:rsidP="00AE2036">
      <w:pPr>
        <w:pStyle w:val="NoSpacing"/>
        <w:jc w:val="both"/>
        <w:rPr>
          <w:rFonts w:ascii="Calibri" w:hAnsi="Calibri" w:cs="Calibri"/>
          <w:lang w:val="en-US"/>
        </w:rPr>
      </w:pPr>
      <w:proofErr w:type="spellStart"/>
      <w:r w:rsidRPr="00B105DE">
        <w:rPr>
          <w:rFonts w:ascii="Calibri" w:hAnsi="Calibri" w:cs="Calibri"/>
          <w:lang w:val="en-US"/>
        </w:rPr>
        <w:t>Општином</w:t>
      </w:r>
      <w:proofErr w:type="spellEnd"/>
      <w:r w:rsidRPr="00B105DE">
        <w:rPr>
          <w:rFonts w:ascii="Calibri" w:hAnsi="Calibri" w:cs="Calibri"/>
          <w:lang w:val="en-US"/>
        </w:rPr>
        <w:t xml:space="preserve"> </w:t>
      </w:r>
      <w:proofErr w:type="spellStart"/>
      <w:r w:rsidRPr="00B105DE">
        <w:rPr>
          <w:rFonts w:ascii="Calibri" w:hAnsi="Calibri" w:cs="Calibri"/>
          <w:lang w:val="en-US"/>
        </w:rPr>
        <w:t>се</w:t>
      </w:r>
      <w:proofErr w:type="spellEnd"/>
      <w:r w:rsidRPr="00B105DE">
        <w:rPr>
          <w:rFonts w:ascii="Calibri" w:hAnsi="Calibri" w:cs="Calibri"/>
          <w:lang w:val="en-US"/>
        </w:rPr>
        <w:t xml:space="preserve"> </w:t>
      </w:r>
      <w:proofErr w:type="spellStart"/>
      <w:r w:rsidRPr="00B105DE">
        <w:rPr>
          <w:rFonts w:ascii="Calibri" w:hAnsi="Calibri" w:cs="Calibri"/>
          <w:lang w:val="en-US"/>
        </w:rPr>
        <w:t>пружају</w:t>
      </w:r>
      <w:proofErr w:type="spellEnd"/>
      <w:r w:rsidRPr="00B105DE">
        <w:rPr>
          <w:rFonts w:ascii="Calibri" w:hAnsi="Calibri" w:cs="Calibri"/>
          <w:lang w:val="en-US"/>
        </w:rPr>
        <w:t xml:space="preserve"> </w:t>
      </w:r>
      <w:proofErr w:type="spellStart"/>
      <w:r w:rsidRPr="00B105DE">
        <w:rPr>
          <w:rFonts w:ascii="Calibri" w:hAnsi="Calibri" w:cs="Calibri"/>
          <w:lang w:val="en-US"/>
        </w:rPr>
        <w:t>три</w:t>
      </w:r>
      <w:proofErr w:type="spellEnd"/>
      <w:r w:rsidRPr="00B105DE">
        <w:rPr>
          <w:rFonts w:ascii="Calibri" w:hAnsi="Calibri" w:cs="Calibri"/>
          <w:lang w:val="en-US"/>
        </w:rPr>
        <w:t xml:space="preserve"> </w:t>
      </w:r>
      <w:proofErr w:type="spellStart"/>
      <w:r w:rsidRPr="00B105DE">
        <w:rPr>
          <w:rFonts w:ascii="Calibri" w:hAnsi="Calibri" w:cs="Calibri"/>
          <w:lang w:val="en-US"/>
        </w:rPr>
        <w:t>пружна</w:t>
      </w:r>
      <w:proofErr w:type="spellEnd"/>
      <w:r w:rsidRPr="00B105DE">
        <w:rPr>
          <w:rFonts w:ascii="Calibri" w:hAnsi="Calibri" w:cs="Calibri"/>
          <w:lang w:val="en-US"/>
        </w:rPr>
        <w:t xml:space="preserve"> </w:t>
      </w:r>
      <w:proofErr w:type="spellStart"/>
      <w:r w:rsidRPr="00B105DE">
        <w:rPr>
          <w:rFonts w:ascii="Calibri" w:hAnsi="Calibri" w:cs="Calibri"/>
          <w:lang w:val="en-US"/>
        </w:rPr>
        <w:t>правца</w:t>
      </w:r>
      <w:proofErr w:type="spellEnd"/>
      <w:r w:rsidRPr="00B105DE">
        <w:rPr>
          <w:rFonts w:ascii="Calibri" w:hAnsi="Calibri" w:cs="Calibri"/>
          <w:lang w:val="en-US"/>
        </w:rPr>
        <w:t>:</w:t>
      </w:r>
    </w:p>
    <w:p w14:paraId="786BFAF4" w14:textId="6CD709AC" w:rsidR="00233BEC" w:rsidRPr="00B105DE" w:rsidRDefault="00233BEC" w:rsidP="00AE2036">
      <w:pPr>
        <w:pStyle w:val="NoSpacing"/>
        <w:numPr>
          <w:ilvl w:val="0"/>
          <w:numId w:val="83"/>
        </w:numPr>
        <w:jc w:val="both"/>
        <w:rPr>
          <w:rFonts w:ascii="Calibri" w:hAnsi="Calibri" w:cs="Calibri"/>
          <w:lang w:val="en-US"/>
        </w:rPr>
      </w:pPr>
      <w:proofErr w:type="spellStart"/>
      <w:r w:rsidRPr="00B105DE">
        <w:rPr>
          <w:rFonts w:ascii="Calibri" w:hAnsi="Calibri" w:cs="Calibri"/>
          <w:lang w:val="en-US"/>
        </w:rPr>
        <w:t>Београд</w:t>
      </w:r>
      <w:proofErr w:type="spellEnd"/>
      <w:r w:rsidRPr="00B105DE">
        <w:rPr>
          <w:rFonts w:ascii="Calibri" w:hAnsi="Calibri" w:cs="Calibri"/>
          <w:lang w:val="en-US"/>
        </w:rPr>
        <w:t xml:space="preserve"> – </w:t>
      </w:r>
      <w:proofErr w:type="spellStart"/>
      <w:r w:rsidRPr="00B105DE">
        <w:rPr>
          <w:rFonts w:ascii="Calibri" w:hAnsi="Calibri" w:cs="Calibri"/>
          <w:lang w:val="en-US"/>
        </w:rPr>
        <w:t>Младеновац</w:t>
      </w:r>
      <w:proofErr w:type="spellEnd"/>
      <w:r w:rsidRPr="00B105DE">
        <w:rPr>
          <w:rFonts w:ascii="Calibri" w:hAnsi="Calibri" w:cs="Calibri"/>
          <w:lang w:val="en-US"/>
        </w:rPr>
        <w:t xml:space="preserve"> – </w:t>
      </w:r>
      <w:proofErr w:type="spellStart"/>
      <w:r w:rsidR="00453AE2">
        <w:rPr>
          <w:rFonts w:ascii="Calibri" w:hAnsi="Calibri" w:cs="Calibri"/>
          <w:lang w:val="en-US"/>
        </w:rPr>
        <w:t>Велика</w:t>
      </w:r>
      <w:proofErr w:type="spellEnd"/>
      <w:r w:rsidR="00453AE2">
        <w:rPr>
          <w:rFonts w:ascii="Calibri" w:hAnsi="Calibri" w:cs="Calibri"/>
          <w:lang w:val="en-US"/>
        </w:rPr>
        <w:t xml:space="preserve"> </w:t>
      </w:r>
      <w:proofErr w:type="spellStart"/>
      <w:r w:rsidR="00453AE2">
        <w:rPr>
          <w:rFonts w:ascii="Calibri" w:hAnsi="Calibri" w:cs="Calibri"/>
          <w:lang w:val="en-US"/>
        </w:rPr>
        <w:t>Плана</w:t>
      </w:r>
      <w:proofErr w:type="spellEnd"/>
      <w:r w:rsidRPr="00B105DE">
        <w:rPr>
          <w:rFonts w:ascii="Calibri" w:hAnsi="Calibri" w:cs="Calibri"/>
          <w:lang w:val="en-US"/>
        </w:rPr>
        <w:t xml:space="preserve"> – </w:t>
      </w:r>
      <w:proofErr w:type="spellStart"/>
      <w:r w:rsidRPr="00B105DE">
        <w:rPr>
          <w:rFonts w:ascii="Calibri" w:hAnsi="Calibri" w:cs="Calibri"/>
          <w:lang w:val="en-US"/>
        </w:rPr>
        <w:t>Ниш</w:t>
      </w:r>
      <w:proofErr w:type="spellEnd"/>
      <w:r w:rsidRPr="00B105DE">
        <w:rPr>
          <w:rFonts w:ascii="Calibri" w:hAnsi="Calibri" w:cs="Calibri"/>
          <w:lang w:val="en-US"/>
        </w:rPr>
        <w:t>;</w:t>
      </w:r>
    </w:p>
    <w:p w14:paraId="61876BD5" w14:textId="277B0C58" w:rsidR="00233BEC" w:rsidRPr="00B105DE" w:rsidRDefault="00233BEC" w:rsidP="00AE2036">
      <w:pPr>
        <w:pStyle w:val="NoSpacing"/>
        <w:numPr>
          <w:ilvl w:val="0"/>
          <w:numId w:val="83"/>
        </w:numPr>
        <w:jc w:val="both"/>
        <w:rPr>
          <w:rFonts w:ascii="Calibri" w:hAnsi="Calibri" w:cs="Calibri"/>
          <w:lang w:val="en-US"/>
        </w:rPr>
      </w:pPr>
      <w:proofErr w:type="spellStart"/>
      <w:r w:rsidRPr="00B105DE">
        <w:rPr>
          <w:rFonts w:ascii="Calibri" w:hAnsi="Calibri" w:cs="Calibri"/>
          <w:lang w:val="en-US"/>
        </w:rPr>
        <w:t>Београд</w:t>
      </w:r>
      <w:proofErr w:type="spellEnd"/>
      <w:r w:rsidRPr="00B105DE">
        <w:rPr>
          <w:rFonts w:ascii="Calibri" w:hAnsi="Calibri" w:cs="Calibri"/>
          <w:lang w:val="en-US"/>
        </w:rPr>
        <w:t xml:space="preserve"> – </w:t>
      </w:r>
      <w:proofErr w:type="spellStart"/>
      <w:r w:rsidRPr="00B105DE">
        <w:rPr>
          <w:rFonts w:ascii="Calibri" w:hAnsi="Calibri" w:cs="Calibri"/>
          <w:lang w:val="en-US"/>
        </w:rPr>
        <w:t>Мала</w:t>
      </w:r>
      <w:proofErr w:type="spellEnd"/>
      <w:r w:rsidRPr="00B105DE">
        <w:rPr>
          <w:rFonts w:ascii="Calibri" w:hAnsi="Calibri" w:cs="Calibri"/>
          <w:lang w:val="en-US"/>
        </w:rPr>
        <w:t xml:space="preserve"> </w:t>
      </w:r>
      <w:proofErr w:type="spellStart"/>
      <w:r w:rsidRPr="00B105DE">
        <w:rPr>
          <w:rFonts w:ascii="Calibri" w:hAnsi="Calibri" w:cs="Calibri"/>
          <w:lang w:val="en-US"/>
        </w:rPr>
        <w:t>Крсна</w:t>
      </w:r>
      <w:proofErr w:type="spellEnd"/>
      <w:r w:rsidRPr="00B105DE">
        <w:rPr>
          <w:rFonts w:ascii="Calibri" w:hAnsi="Calibri" w:cs="Calibri"/>
          <w:lang w:val="en-US"/>
        </w:rPr>
        <w:t xml:space="preserve"> – </w:t>
      </w:r>
      <w:proofErr w:type="spellStart"/>
      <w:r w:rsidR="00453AE2">
        <w:rPr>
          <w:rFonts w:ascii="Calibri" w:hAnsi="Calibri" w:cs="Calibri"/>
          <w:lang w:val="en-US"/>
        </w:rPr>
        <w:t>Велика</w:t>
      </w:r>
      <w:proofErr w:type="spellEnd"/>
      <w:r w:rsidR="00453AE2">
        <w:rPr>
          <w:rFonts w:ascii="Calibri" w:hAnsi="Calibri" w:cs="Calibri"/>
          <w:lang w:val="en-US"/>
        </w:rPr>
        <w:t xml:space="preserve"> </w:t>
      </w:r>
      <w:proofErr w:type="spellStart"/>
      <w:r w:rsidR="00453AE2">
        <w:rPr>
          <w:rFonts w:ascii="Calibri" w:hAnsi="Calibri" w:cs="Calibri"/>
          <w:lang w:val="en-US"/>
        </w:rPr>
        <w:t>Плана</w:t>
      </w:r>
      <w:proofErr w:type="spellEnd"/>
      <w:r w:rsidRPr="00B105DE">
        <w:rPr>
          <w:rFonts w:ascii="Calibri" w:hAnsi="Calibri" w:cs="Calibri"/>
          <w:lang w:val="en-US"/>
        </w:rPr>
        <w:t xml:space="preserve"> – </w:t>
      </w:r>
      <w:proofErr w:type="spellStart"/>
      <w:r w:rsidRPr="00B105DE">
        <w:rPr>
          <w:rFonts w:ascii="Calibri" w:hAnsi="Calibri" w:cs="Calibri"/>
          <w:lang w:val="en-US"/>
        </w:rPr>
        <w:t>Ниш</w:t>
      </w:r>
      <w:proofErr w:type="spellEnd"/>
      <w:r w:rsidRPr="00B105DE">
        <w:rPr>
          <w:rFonts w:ascii="Calibri" w:hAnsi="Calibri" w:cs="Calibri"/>
          <w:lang w:val="en-US"/>
        </w:rPr>
        <w:t>;</w:t>
      </w:r>
    </w:p>
    <w:p w14:paraId="2340BAB3" w14:textId="171A7BC0" w:rsidR="00233BEC" w:rsidRPr="00B105DE" w:rsidRDefault="00233BEC" w:rsidP="00AE2036">
      <w:pPr>
        <w:pStyle w:val="NoSpacing"/>
        <w:numPr>
          <w:ilvl w:val="0"/>
          <w:numId w:val="83"/>
        </w:numPr>
        <w:jc w:val="both"/>
        <w:rPr>
          <w:rFonts w:ascii="Calibri" w:hAnsi="Calibri" w:cs="Calibri"/>
          <w:lang w:val="en-US"/>
        </w:rPr>
      </w:pPr>
      <w:proofErr w:type="spellStart"/>
      <w:r w:rsidRPr="00B105DE">
        <w:rPr>
          <w:rFonts w:ascii="Calibri" w:hAnsi="Calibri" w:cs="Calibri"/>
          <w:lang w:val="en-US"/>
        </w:rPr>
        <w:t>Марковац</w:t>
      </w:r>
      <w:proofErr w:type="spellEnd"/>
      <w:r w:rsidRPr="00B105DE">
        <w:rPr>
          <w:rFonts w:ascii="Calibri" w:hAnsi="Calibri" w:cs="Calibri"/>
          <w:lang w:val="en-US"/>
        </w:rPr>
        <w:t xml:space="preserve"> – </w:t>
      </w:r>
      <w:proofErr w:type="spellStart"/>
      <w:r w:rsidRPr="00B105DE">
        <w:rPr>
          <w:rFonts w:ascii="Calibri" w:hAnsi="Calibri" w:cs="Calibri"/>
          <w:lang w:val="en-US"/>
        </w:rPr>
        <w:t>Ресавица</w:t>
      </w:r>
      <w:proofErr w:type="spellEnd"/>
      <w:r w:rsidRPr="00B105DE">
        <w:rPr>
          <w:rFonts w:ascii="Calibri" w:hAnsi="Calibri" w:cs="Calibri"/>
          <w:lang w:val="en-US"/>
        </w:rPr>
        <w:t>.</w:t>
      </w:r>
    </w:p>
    <w:p w14:paraId="05472339" w14:textId="193C4CBB" w:rsidR="00233BEC" w:rsidRPr="00B105DE" w:rsidRDefault="00233BEC" w:rsidP="00AE2036">
      <w:pPr>
        <w:pStyle w:val="NoSpacing"/>
        <w:jc w:val="both"/>
        <w:rPr>
          <w:rFonts w:ascii="Calibri" w:hAnsi="Calibri" w:cs="Calibri"/>
          <w:lang w:val="en-US"/>
        </w:rPr>
      </w:pPr>
      <w:proofErr w:type="spellStart"/>
      <w:r w:rsidRPr="00B105DE">
        <w:rPr>
          <w:rFonts w:ascii="Calibri" w:hAnsi="Calibri" w:cs="Calibri"/>
          <w:lang w:val="en-US"/>
        </w:rPr>
        <w:t>Везе</w:t>
      </w:r>
      <w:proofErr w:type="spellEnd"/>
      <w:r w:rsidRPr="00B105DE">
        <w:rPr>
          <w:rFonts w:ascii="Calibri" w:hAnsi="Calibri" w:cs="Calibri"/>
          <w:lang w:val="en-US"/>
        </w:rPr>
        <w:t xml:space="preserve"> </w:t>
      </w:r>
      <w:proofErr w:type="spellStart"/>
      <w:r w:rsidRPr="00B105DE">
        <w:rPr>
          <w:rFonts w:ascii="Calibri" w:hAnsi="Calibri" w:cs="Calibri"/>
          <w:lang w:val="en-US"/>
        </w:rPr>
        <w:t>са</w:t>
      </w:r>
      <w:proofErr w:type="spellEnd"/>
      <w:r w:rsidRPr="00B105DE">
        <w:rPr>
          <w:rFonts w:ascii="Calibri" w:hAnsi="Calibri" w:cs="Calibri"/>
          <w:lang w:val="en-US"/>
        </w:rPr>
        <w:t xml:space="preserve"> </w:t>
      </w:r>
      <w:proofErr w:type="spellStart"/>
      <w:r w:rsidRPr="00B105DE">
        <w:rPr>
          <w:rFonts w:ascii="Calibri" w:hAnsi="Calibri" w:cs="Calibri"/>
          <w:lang w:val="en-US"/>
        </w:rPr>
        <w:t>удаљеним</w:t>
      </w:r>
      <w:proofErr w:type="spellEnd"/>
      <w:r w:rsidRPr="00B105DE">
        <w:rPr>
          <w:rFonts w:ascii="Calibri" w:hAnsi="Calibri" w:cs="Calibri"/>
          <w:lang w:val="en-US"/>
        </w:rPr>
        <w:t xml:space="preserve"> </w:t>
      </w:r>
      <w:proofErr w:type="spellStart"/>
      <w:r w:rsidRPr="00B105DE">
        <w:rPr>
          <w:rFonts w:ascii="Calibri" w:hAnsi="Calibri" w:cs="Calibri"/>
          <w:lang w:val="en-US"/>
        </w:rPr>
        <w:t>регионима</w:t>
      </w:r>
      <w:proofErr w:type="spellEnd"/>
      <w:r w:rsidRPr="00B105DE">
        <w:rPr>
          <w:rFonts w:ascii="Calibri" w:hAnsi="Calibri" w:cs="Calibri"/>
          <w:lang w:val="en-US"/>
        </w:rPr>
        <w:t xml:space="preserve"> </w:t>
      </w:r>
      <w:proofErr w:type="spellStart"/>
      <w:r w:rsidRPr="00B105DE">
        <w:rPr>
          <w:rFonts w:ascii="Calibri" w:hAnsi="Calibri" w:cs="Calibri"/>
          <w:lang w:val="en-US"/>
        </w:rPr>
        <w:t>са</w:t>
      </w:r>
      <w:proofErr w:type="spellEnd"/>
      <w:r w:rsidRPr="00B105DE">
        <w:rPr>
          <w:rFonts w:ascii="Calibri" w:hAnsi="Calibri" w:cs="Calibri"/>
          <w:lang w:val="en-US"/>
        </w:rPr>
        <w:t xml:space="preserve"> </w:t>
      </w:r>
      <w:proofErr w:type="spellStart"/>
      <w:r w:rsidRPr="00B105DE">
        <w:rPr>
          <w:rFonts w:ascii="Calibri" w:hAnsi="Calibri" w:cs="Calibri"/>
          <w:lang w:val="en-US"/>
        </w:rPr>
        <w:t>којима</w:t>
      </w:r>
      <w:proofErr w:type="spellEnd"/>
      <w:r w:rsidRPr="00B105DE">
        <w:rPr>
          <w:rFonts w:ascii="Calibri" w:hAnsi="Calibri" w:cs="Calibri"/>
          <w:lang w:val="en-US"/>
        </w:rPr>
        <w:t xml:space="preserve"> </w:t>
      </w:r>
      <w:proofErr w:type="spellStart"/>
      <w:r w:rsidRPr="00B105DE">
        <w:rPr>
          <w:rFonts w:ascii="Calibri" w:hAnsi="Calibri" w:cs="Calibri"/>
          <w:lang w:val="en-US"/>
        </w:rPr>
        <w:t>железница</w:t>
      </w:r>
      <w:proofErr w:type="spellEnd"/>
      <w:r w:rsidRPr="00B105DE">
        <w:rPr>
          <w:rFonts w:ascii="Calibri" w:hAnsi="Calibri" w:cs="Calibri"/>
          <w:lang w:val="en-US"/>
        </w:rPr>
        <w:t xml:space="preserve"> </w:t>
      </w:r>
      <w:proofErr w:type="spellStart"/>
      <w:r w:rsidRPr="00B105DE">
        <w:rPr>
          <w:rFonts w:ascii="Calibri" w:hAnsi="Calibri" w:cs="Calibri"/>
          <w:lang w:val="en-US"/>
        </w:rPr>
        <w:t>повезује</w:t>
      </w:r>
      <w:proofErr w:type="spellEnd"/>
      <w:r w:rsidRPr="00B105DE">
        <w:rPr>
          <w:rFonts w:ascii="Calibri" w:hAnsi="Calibri" w:cs="Calibri"/>
          <w:lang w:val="en-US"/>
        </w:rPr>
        <w:t xml:space="preserve"> </w:t>
      </w:r>
      <w:proofErr w:type="spellStart"/>
      <w:r w:rsidRPr="00B105DE">
        <w:rPr>
          <w:rFonts w:ascii="Calibri" w:hAnsi="Calibri" w:cs="Calibri"/>
          <w:lang w:val="en-US"/>
        </w:rPr>
        <w:t>општину</w:t>
      </w:r>
      <w:proofErr w:type="spellEnd"/>
      <w:r w:rsidRPr="00B105DE">
        <w:rPr>
          <w:rFonts w:ascii="Calibri" w:hAnsi="Calibri" w:cs="Calibri"/>
          <w:lang w:val="en-US"/>
        </w:rPr>
        <w:t xml:space="preserve"> </w:t>
      </w:r>
      <w:proofErr w:type="spellStart"/>
      <w:r w:rsidR="00453AE2">
        <w:rPr>
          <w:rFonts w:ascii="Calibri" w:hAnsi="Calibri" w:cs="Calibri"/>
          <w:lang w:val="en-US"/>
        </w:rPr>
        <w:t>Велика</w:t>
      </w:r>
      <w:proofErr w:type="spellEnd"/>
      <w:r w:rsidR="00453AE2">
        <w:rPr>
          <w:rFonts w:ascii="Calibri" w:hAnsi="Calibri" w:cs="Calibri"/>
          <w:lang w:val="en-US"/>
        </w:rPr>
        <w:t xml:space="preserve"> </w:t>
      </w:r>
      <w:proofErr w:type="spellStart"/>
      <w:r w:rsidR="00453AE2">
        <w:rPr>
          <w:rFonts w:ascii="Calibri" w:hAnsi="Calibri" w:cs="Calibri"/>
          <w:lang w:val="en-US"/>
        </w:rPr>
        <w:t>Плана</w:t>
      </w:r>
      <w:proofErr w:type="spellEnd"/>
      <w:r w:rsidRPr="00B105DE">
        <w:rPr>
          <w:rFonts w:ascii="Calibri" w:hAnsi="Calibri" w:cs="Calibri"/>
          <w:lang w:val="en-US"/>
        </w:rPr>
        <w:t xml:space="preserve"> </w:t>
      </w:r>
      <w:proofErr w:type="spellStart"/>
      <w:r w:rsidRPr="00B105DE">
        <w:rPr>
          <w:rFonts w:ascii="Calibri" w:hAnsi="Calibri" w:cs="Calibri"/>
          <w:lang w:val="en-US"/>
        </w:rPr>
        <w:t>одређене</w:t>
      </w:r>
      <w:proofErr w:type="spellEnd"/>
      <w:r w:rsidRPr="00B105DE">
        <w:rPr>
          <w:rFonts w:ascii="Calibri" w:hAnsi="Calibri" w:cs="Calibri"/>
          <w:lang w:val="en-US"/>
        </w:rPr>
        <w:t xml:space="preserve"> </w:t>
      </w:r>
      <w:proofErr w:type="spellStart"/>
      <w:r w:rsidRPr="00B105DE">
        <w:rPr>
          <w:rFonts w:ascii="Calibri" w:hAnsi="Calibri" w:cs="Calibri"/>
          <w:lang w:val="en-US"/>
        </w:rPr>
        <w:t>су</w:t>
      </w:r>
      <w:proofErr w:type="spellEnd"/>
      <w:r w:rsidRPr="00B105DE">
        <w:rPr>
          <w:rFonts w:ascii="Calibri" w:hAnsi="Calibri" w:cs="Calibri"/>
          <w:lang w:val="en-US"/>
        </w:rPr>
        <w:t xml:space="preserve"> </w:t>
      </w:r>
      <w:proofErr w:type="spellStart"/>
      <w:r w:rsidRPr="00B105DE">
        <w:rPr>
          <w:rFonts w:ascii="Calibri" w:hAnsi="Calibri" w:cs="Calibri"/>
          <w:lang w:val="en-US"/>
        </w:rPr>
        <w:t>следећим</w:t>
      </w:r>
      <w:proofErr w:type="spellEnd"/>
      <w:r w:rsidRPr="00B105DE">
        <w:rPr>
          <w:rFonts w:ascii="Calibri" w:hAnsi="Calibri" w:cs="Calibri"/>
          <w:lang w:val="en-US"/>
        </w:rPr>
        <w:t xml:space="preserve"> </w:t>
      </w:r>
      <w:proofErr w:type="spellStart"/>
      <w:r w:rsidRPr="00B105DE">
        <w:rPr>
          <w:rFonts w:ascii="Calibri" w:hAnsi="Calibri" w:cs="Calibri"/>
          <w:lang w:val="en-US"/>
        </w:rPr>
        <w:t>правцима</w:t>
      </w:r>
      <w:proofErr w:type="spellEnd"/>
      <w:r w:rsidRPr="00B105DE">
        <w:rPr>
          <w:rFonts w:ascii="Calibri" w:hAnsi="Calibri" w:cs="Calibri"/>
          <w:lang w:val="en-US"/>
        </w:rPr>
        <w:t xml:space="preserve"> </w:t>
      </w:r>
      <w:proofErr w:type="spellStart"/>
      <w:r w:rsidRPr="00B105DE">
        <w:rPr>
          <w:rFonts w:ascii="Calibri" w:hAnsi="Calibri" w:cs="Calibri"/>
          <w:lang w:val="en-US"/>
        </w:rPr>
        <w:t>тог</w:t>
      </w:r>
      <w:proofErr w:type="spellEnd"/>
      <w:r w:rsidRPr="00B105DE">
        <w:rPr>
          <w:rFonts w:ascii="Calibri" w:hAnsi="Calibri" w:cs="Calibri"/>
          <w:lang w:val="en-US"/>
        </w:rPr>
        <w:t xml:space="preserve"> </w:t>
      </w:r>
      <w:proofErr w:type="spellStart"/>
      <w:r w:rsidRPr="00B105DE">
        <w:rPr>
          <w:rFonts w:ascii="Calibri" w:hAnsi="Calibri" w:cs="Calibri"/>
          <w:lang w:val="en-US"/>
        </w:rPr>
        <w:t>железничког</w:t>
      </w:r>
      <w:proofErr w:type="spellEnd"/>
      <w:r w:rsidRPr="00B105DE">
        <w:rPr>
          <w:rFonts w:ascii="Calibri" w:hAnsi="Calibri" w:cs="Calibri"/>
          <w:lang w:val="en-US"/>
        </w:rPr>
        <w:t xml:space="preserve"> </w:t>
      </w:r>
      <w:proofErr w:type="spellStart"/>
      <w:r w:rsidRPr="00B105DE">
        <w:rPr>
          <w:rFonts w:ascii="Calibri" w:hAnsi="Calibri" w:cs="Calibri"/>
          <w:lang w:val="en-US"/>
        </w:rPr>
        <w:t>коридора</w:t>
      </w:r>
      <w:proofErr w:type="spellEnd"/>
    </w:p>
    <w:p w14:paraId="151EEC0B" w14:textId="0C58581F" w:rsidR="00233BEC" w:rsidRPr="00B105DE" w:rsidRDefault="00233BEC" w:rsidP="00AE2036">
      <w:pPr>
        <w:pStyle w:val="NoSpacing"/>
        <w:numPr>
          <w:ilvl w:val="0"/>
          <w:numId w:val="84"/>
        </w:numPr>
        <w:jc w:val="both"/>
        <w:rPr>
          <w:rFonts w:ascii="Calibri" w:hAnsi="Calibri" w:cs="Calibri"/>
          <w:lang w:val="en-US"/>
        </w:rPr>
      </w:pPr>
      <w:proofErr w:type="spellStart"/>
      <w:r w:rsidRPr="00B105DE">
        <w:rPr>
          <w:rFonts w:ascii="Calibri" w:hAnsi="Calibri" w:cs="Calibri"/>
          <w:lang w:val="en-US"/>
        </w:rPr>
        <w:t>Београд-Ниш-Скопље-Атина</w:t>
      </w:r>
      <w:proofErr w:type="spellEnd"/>
      <w:r w:rsidRPr="00B105DE">
        <w:rPr>
          <w:rFonts w:ascii="Calibri" w:hAnsi="Calibri" w:cs="Calibri"/>
          <w:lang w:val="en-US"/>
        </w:rPr>
        <w:t>;</w:t>
      </w:r>
    </w:p>
    <w:p w14:paraId="5E522D86" w14:textId="343960EC" w:rsidR="00233BEC" w:rsidRPr="00B105DE" w:rsidRDefault="00233BEC" w:rsidP="00AE2036">
      <w:pPr>
        <w:pStyle w:val="NoSpacing"/>
        <w:numPr>
          <w:ilvl w:val="0"/>
          <w:numId w:val="84"/>
        </w:numPr>
        <w:jc w:val="both"/>
        <w:rPr>
          <w:rFonts w:ascii="Calibri" w:hAnsi="Calibri" w:cs="Calibri"/>
          <w:lang w:val="en-US"/>
        </w:rPr>
      </w:pPr>
      <w:proofErr w:type="spellStart"/>
      <w:r w:rsidRPr="00B105DE">
        <w:rPr>
          <w:rFonts w:ascii="Calibri" w:hAnsi="Calibri" w:cs="Calibri"/>
          <w:lang w:val="en-US"/>
        </w:rPr>
        <w:t>Београд-Ниш-Софија-Истанбул</w:t>
      </w:r>
      <w:proofErr w:type="spellEnd"/>
    </w:p>
    <w:p w14:paraId="11A94B1E" w14:textId="18481866" w:rsidR="00233BEC" w:rsidRPr="00B105DE" w:rsidRDefault="00233BEC" w:rsidP="00AE2036">
      <w:pPr>
        <w:pStyle w:val="NoSpacing"/>
        <w:numPr>
          <w:ilvl w:val="0"/>
          <w:numId w:val="84"/>
        </w:numPr>
        <w:jc w:val="both"/>
        <w:rPr>
          <w:rFonts w:ascii="Calibri" w:hAnsi="Calibri" w:cs="Calibri"/>
          <w:lang w:val="en-US"/>
        </w:rPr>
      </w:pPr>
      <w:proofErr w:type="spellStart"/>
      <w:r w:rsidRPr="00B105DE">
        <w:rPr>
          <w:rFonts w:ascii="Calibri" w:hAnsi="Calibri" w:cs="Calibri"/>
          <w:lang w:val="en-US"/>
        </w:rPr>
        <w:t>Смедерево</w:t>
      </w:r>
      <w:proofErr w:type="spellEnd"/>
      <w:r w:rsidRPr="00B105DE">
        <w:rPr>
          <w:rFonts w:ascii="Calibri" w:hAnsi="Calibri" w:cs="Calibri"/>
          <w:lang w:val="en-US"/>
        </w:rPr>
        <w:t xml:space="preserve">-М. </w:t>
      </w:r>
      <w:proofErr w:type="spellStart"/>
      <w:r w:rsidRPr="00B105DE">
        <w:rPr>
          <w:rFonts w:ascii="Calibri" w:hAnsi="Calibri" w:cs="Calibri"/>
          <w:lang w:val="en-US"/>
        </w:rPr>
        <w:t>Крсна</w:t>
      </w:r>
      <w:proofErr w:type="spellEnd"/>
      <w:r w:rsidRPr="00B105DE">
        <w:rPr>
          <w:rFonts w:ascii="Calibri" w:hAnsi="Calibri" w:cs="Calibri"/>
          <w:lang w:val="en-US"/>
        </w:rPr>
        <w:t xml:space="preserve">-В. </w:t>
      </w:r>
      <w:proofErr w:type="spellStart"/>
      <w:r w:rsidRPr="00B105DE">
        <w:rPr>
          <w:rFonts w:ascii="Calibri" w:hAnsi="Calibri" w:cs="Calibri"/>
          <w:lang w:val="en-US"/>
        </w:rPr>
        <w:t>Плана</w:t>
      </w:r>
      <w:proofErr w:type="spellEnd"/>
    </w:p>
    <w:p w14:paraId="65E9547F" w14:textId="77777777" w:rsidR="00233BEC" w:rsidRPr="001918DC" w:rsidRDefault="00233BEC" w:rsidP="00AE2036">
      <w:pPr>
        <w:jc w:val="both"/>
        <w:rPr>
          <w:iCs/>
        </w:rPr>
      </w:pPr>
    </w:p>
    <w:p w14:paraId="32DB0920" w14:textId="77777777" w:rsidR="00BC691D" w:rsidRPr="00CC038C" w:rsidRDefault="00BC691D" w:rsidP="00AE2036">
      <w:pPr>
        <w:pStyle w:val="ListParagraph"/>
        <w:widowControl/>
        <w:numPr>
          <w:ilvl w:val="2"/>
          <w:numId w:val="30"/>
        </w:numPr>
        <w:autoSpaceDE/>
        <w:autoSpaceDN/>
        <w:spacing w:after="160" w:line="259" w:lineRule="auto"/>
        <w:ind w:left="0" w:firstLine="0"/>
        <w:jc w:val="both"/>
        <w:rPr>
          <w:b/>
          <w:bCs/>
          <w:i/>
          <w:iCs/>
          <w:color w:val="2F5496"/>
          <w:lang w:val="ru-RU"/>
        </w:rPr>
      </w:pPr>
      <w:r w:rsidRPr="00CC038C">
        <w:rPr>
          <w:b/>
          <w:bCs/>
          <w:i/>
          <w:iCs/>
          <w:color w:val="2F5496"/>
          <w:lang w:val="ru-RU"/>
        </w:rPr>
        <w:t>Саобраћајна инфраструктура</w:t>
      </w:r>
    </w:p>
    <w:p w14:paraId="17F9D70F" w14:textId="1049A6DC" w:rsidR="00BC691D" w:rsidRPr="001918DC" w:rsidRDefault="00BC691D" w:rsidP="00AE2036">
      <w:pPr>
        <w:jc w:val="both"/>
        <w:rPr>
          <w:iCs/>
        </w:rPr>
      </w:pPr>
      <w:proofErr w:type="spellStart"/>
      <w:r w:rsidRPr="001918DC">
        <w:rPr>
          <w:iCs/>
        </w:rPr>
        <w:t>Саобраћајно-комуникативни</w:t>
      </w:r>
      <w:proofErr w:type="spellEnd"/>
      <w:r w:rsidR="00233BEC">
        <w:rPr>
          <w:iCs/>
          <w:lang w:val="sr-Cyrl-RS"/>
        </w:rPr>
        <w:t xml:space="preserve"> </w:t>
      </w:r>
      <w:proofErr w:type="spellStart"/>
      <w:r w:rsidRPr="001918DC">
        <w:rPr>
          <w:iCs/>
        </w:rPr>
        <w:t>значај</w:t>
      </w:r>
      <w:proofErr w:type="spellEnd"/>
      <w:r w:rsidRPr="001918DC">
        <w:rPr>
          <w:iCs/>
        </w:rPr>
        <w:t xml:space="preserve"> </w:t>
      </w:r>
      <w:proofErr w:type="spellStart"/>
      <w:r w:rsidRPr="001918DC">
        <w:rPr>
          <w:iCs/>
        </w:rPr>
        <w:t>општине</w:t>
      </w:r>
      <w:proofErr w:type="spellEnd"/>
      <w:r w:rsidRPr="001918DC">
        <w:rPr>
          <w:iCs/>
        </w:rPr>
        <w:t xml:space="preserve"> </w:t>
      </w:r>
      <w:proofErr w:type="spellStart"/>
      <w:r w:rsidR="00453AE2">
        <w:rPr>
          <w:iCs/>
        </w:rPr>
        <w:t>Велика</w:t>
      </w:r>
      <w:proofErr w:type="spellEnd"/>
      <w:r w:rsidR="00453AE2">
        <w:rPr>
          <w:iCs/>
        </w:rPr>
        <w:t xml:space="preserve"> </w:t>
      </w:r>
      <w:proofErr w:type="spellStart"/>
      <w:r w:rsidR="00453AE2">
        <w:rPr>
          <w:iCs/>
        </w:rPr>
        <w:t>Плана</w:t>
      </w:r>
      <w:proofErr w:type="spellEnd"/>
      <w:r w:rsidRPr="001918DC">
        <w:rPr>
          <w:iCs/>
        </w:rPr>
        <w:t xml:space="preserve"> за </w:t>
      </w:r>
      <w:proofErr w:type="spellStart"/>
      <w:r w:rsidRPr="001918DC">
        <w:rPr>
          <w:iCs/>
        </w:rPr>
        <w:t>Србију</w:t>
      </w:r>
      <w:proofErr w:type="spellEnd"/>
      <w:r w:rsidRPr="001918DC">
        <w:rPr>
          <w:iCs/>
        </w:rPr>
        <w:t xml:space="preserve"> </w:t>
      </w:r>
      <w:proofErr w:type="spellStart"/>
      <w:r w:rsidRPr="001918DC">
        <w:rPr>
          <w:iCs/>
        </w:rPr>
        <w:t>проистиче</w:t>
      </w:r>
      <w:proofErr w:type="spellEnd"/>
      <w:r w:rsidRPr="001918DC">
        <w:rPr>
          <w:iCs/>
        </w:rPr>
        <w:t xml:space="preserve"> </w:t>
      </w:r>
      <w:proofErr w:type="spellStart"/>
      <w:r w:rsidRPr="001918DC">
        <w:rPr>
          <w:iCs/>
        </w:rPr>
        <w:t>из</w:t>
      </w:r>
      <w:proofErr w:type="spellEnd"/>
      <w:r w:rsidRPr="001918DC">
        <w:rPr>
          <w:iCs/>
        </w:rPr>
        <w:t xml:space="preserve"> </w:t>
      </w:r>
      <w:proofErr w:type="spellStart"/>
      <w:r w:rsidRPr="001918DC">
        <w:rPr>
          <w:iCs/>
        </w:rPr>
        <w:t>њеног</w:t>
      </w:r>
      <w:proofErr w:type="spellEnd"/>
      <w:r w:rsidRPr="001918DC">
        <w:rPr>
          <w:iCs/>
        </w:rPr>
        <w:t xml:space="preserve"> </w:t>
      </w:r>
      <w:proofErr w:type="spellStart"/>
      <w:r w:rsidRPr="001918DC">
        <w:rPr>
          <w:iCs/>
        </w:rPr>
        <w:t>географског</w:t>
      </w:r>
      <w:proofErr w:type="spellEnd"/>
      <w:r w:rsidRPr="001918DC">
        <w:rPr>
          <w:iCs/>
        </w:rPr>
        <w:t xml:space="preserve"> </w:t>
      </w:r>
      <w:proofErr w:type="spellStart"/>
      <w:r w:rsidRPr="001918DC">
        <w:rPr>
          <w:iCs/>
        </w:rPr>
        <w:t>положаја</w:t>
      </w:r>
      <w:proofErr w:type="spellEnd"/>
      <w:r w:rsidRPr="001918DC">
        <w:rPr>
          <w:iCs/>
        </w:rPr>
        <w:t xml:space="preserve">. </w:t>
      </w:r>
      <w:proofErr w:type="spellStart"/>
      <w:r w:rsidRPr="001918DC">
        <w:rPr>
          <w:iCs/>
        </w:rPr>
        <w:t>Сходно</w:t>
      </w:r>
      <w:proofErr w:type="spellEnd"/>
      <w:r w:rsidRPr="001918DC">
        <w:rPr>
          <w:iCs/>
        </w:rPr>
        <w:t xml:space="preserve"> </w:t>
      </w:r>
      <w:proofErr w:type="spellStart"/>
      <w:r w:rsidRPr="001918DC">
        <w:rPr>
          <w:iCs/>
        </w:rPr>
        <w:t>чињеници</w:t>
      </w:r>
      <w:proofErr w:type="spellEnd"/>
      <w:r w:rsidRPr="001918DC">
        <w:rPr>
          <w:iCs/>
        </w:rPr>
        <w:t xml:space="preserve"> </w:t>
      </w:r>
      <w:proofErr w:type="spellStart"/>
      <w:r w:rsidRPr="001918DC">
        <w:rPr>
          <w:iCs/>
        </w:rPr>
        <w:t>да</w:t>
      </w:r>
      <w:proofErr w:type="spellEnd"/>
      <w:r w:rsidRPr="001918DC">
        <w:rPr>
          <w:iCs/>
        </w:rPr>
        <w:t xml:space="preserve"> </w:t>
      </w:r>
      <w:proofErr w:type="spellStart"/>
      <w:r w:rsidRPr="001918DC">
        <w:rPr>
          <w:iCs/>
        </w:rPr>
        <w:t>је</w:t>
      </w:r>
      <w:proofErr w:type="spellEnd"/>
      <w:r w:rsidRPr="001918DC">
        <w:rPr>
          <w:iCs/>
        </w:rPr>
        <w:t xml:space="preserve"> </w:t>
      </w:r>
      <w:proofErr w:type="spellStart"/>
      <w:r w:rsidRPr="001918DC">
        <w:rPr>
          <w:iCs/>
        </w:rPr>
        <w:t>позиционирана</w:t>
      </w:r>
      <w:proofErr w:type="spellEnd"/>
      <w:r w:rsidRPr="001918DC">
        <w:rPr>
          <w:iCs/>
        </w:rPr>
        <w:t xml:space="preserve"> </w:t>
      </w:r>
      <w:proofErr w:type="spellStart"/>
      <w:r w:rsidRPr="001918DC">
        <w:rPr>
          <w:iCs/>
        </w:rPr>
        <w:t>на</w:t>
      </w:r>
      <w:proofErr w:type="spellEnd"/>
      <w:r w:rsidRPr="001918DC">
        <w:rPr>
          <w:iCs/>
        </w:rPr>
        <w:t xml:space="preserve"> </w:t>
      </w:r>
      <w:proofErr w:type="spellStart"/>
      <w:r w:rsidRPr="001918DC">
        <w:rPr>
          <w:iCs/>
        </w:rPr>
        <w:t>крајњем</w:t>
      </w:r>
      <w:proofErr w:type="spellEnd"/>
      <w:r w:rsidRPr="001918DC">
        <w:rPr>
          <w:iCs/>
        </w:rPr>
        <w:t xml:space="preserve"> </w:t>
      </w:r>
      <w:proofErr w:type="spellStart"/>
      <w:r w:rsidRPr="001918DC">
        <w:rPr>
          <w:iCs/>
        </w:rPr>
        <w:t>североистоку</w:t>
      </w:r>
      <w:proofErr w:type="spellEnd"/>
      <w:r w:rsidRPr="001918DC">
        <w:rPr>
          <w:iCs/>
          <w:lang w:val="sr-Cyrl-RS"/>
        </w:rPr>
        <w:t xml:space="preserve"> </w:t>
      </w:r>
      <w:proofErr w:type="spellStart"/>
      <w:r w:rsidRPr="001918DC">
        <w:rPr>
          <w:iCs/>
        </w:rPr>
        <w:t>Србије</w:t>
      </w:r>
      <w:proofErr w:type="spellEnd"/>
      <w:r w:rsidRPr="001918DC">
        <w:rPr>
          <w:iCs/>
        </w:rPr>
        <w:t xml:space="preserve">, </w:t>
      </w:r>
      <w:proofErr w:type="spellStart"/>
      <w:r w:rsidRPr="001918DC">
        <w:rPr>
          <w:iCs/>
        </w:rPr>
        <w:t>да</w:t>
      </w:r>
      <w:proofErr w:type="spellEnd"/>
      <w:r w:rsidRPr="001918DC">
        <w:rPr>
          <w:iCs/>
        </w:rPr>
        <w:t xml:space="preserve"> </w:t>
      </w:r>
      <w:proofErr w:type="spellStart"/>
      <w:r w:rsidRPr="001918DC">
        <w:rPr>
          <w:iCs/>
        </w:rPr>
        <w:t>је</w:t>
      </w:r>
      <w:proofErr w:type="spellEnd"/>
      <w:r w:rsidRPr="001918DC">
        <w:rPr>
          <w:iCs/>
        </w:rPr>
        <w:t xml:space="preserve"> </w:t>
      </w:r>
      <w:proofErr w:type="spellStart"/>
      <w:r w:rsidRPr="001918DC">
        <w:rPr>
          <w:iCs/>
        </w:rPr>
        <w:t>доста</w:t>
      </w:r>
      <w:proofErr w:type="spellEnd"/>
      <w:r w:rsidRPr="001918DC">
        <w:rPr>
          <w:iCs/>
        </w:rPr>
        <w:t xml:space="preserve"> </w:t>
      </w:r>
      <w:proofErr w:type="spellStart"/>
      <w:r w:rsidRPr="001918DC">
        <w:rPr>
          <w:iCs/>
        </w:rPr>
        <w:t>дислоцирана</w:t>
      </w:r>
      <w:proofErr w:type="spellEnd"/>
      <w:r w:rsidRPr="001918DC">
        <w:rPr>
          <w:iCs/>
        </w:rPr>
        <w:t xml:space="preserve"> у </w:t>
      </w:r>
      <w:proofErr w:type="spellStart"/>
      <w:r w:rsidRPr="001918DC">
        <w:rPr>
          <w:iCs/>
        </w:rPr>
        <w:t>односу</w:t>
      </w:r>
      <w:proofErr w:type="spellEnd"/>
      <w:r w:rsidRPr="001918DC">
        <w:rPr>
          <w:iCs/>
        </w:rPr>
        <w:t xml:space="preserve"> </w:t>
      </w:r>
      <w:proofErr w:type="spellStart"/>
      <w:r w:rsidRPr="001918DC">
        <w:rPr>
          <w:iCs/>
        </w:rPr>
        <w:t>на</w:t>
      </w:r>
      <w:proofErr w:type="spellEnd"/>
      <w:r w:rsidRPr="001918DC">
        <w:rPr>
          <w:iCs/>
        </w:rPr>
        <w:t xml:space="preserve"> </w:t>
      </w:r>
      <w:proofErr w:type="spellStart"/>
      <w:r w:rsidRPr="001918DC">
        <w:rPr>
          <w:iCs/>
        </w:rPr>
        <w:t>примарне</w:t>
      </w:r>
      <w:proofErr w:type="spellEnd"/>
      <w:r w:rsidRPr="001918DC">
        <w:rPr>
          <w:iCs/>
        </w:rPr>
        <w:t xml:space="preserve"> </w:t>
      </w:r>
      <w:proofErr w:type="spellStart"/>
      <w:r w:rsidRPr="001918DC">
        <w:rPr>
          <w:iCs/>
        </w:rPr>
        <w:t>копнене</w:t>
      </w:r>
      <w:proofErr w:type="spellEnd"/>
      <w:r w:rsidRPr="001918DC">
        <w:rPr>
          <w:iCs/>
        </w:rPr>
        <w:t xml:space="preserve"> </w:t>
      </w:r>
      <w:proofErr w:type="spellStart"/>
      <w:r w:rsidRPr="001918DC">
        <w:rPr>
          <w:iCs/>
        </w:rPr>
        <w:t>саобраћајнице</w:t>
      </w:r>
      <w:proofErr w:type="spellEnd"/>
      <w:r w:rsidRPr="001918DC">
        <w:rPr>
          <w:iCs/>
        </w:rPr>
        <w:t xml:space="preserve">, </w:t>
      </w:r>
      <w:proofErr w:type="spellStart"/>
      <w:r w:rsidRPr="001918DC">
        <w:rPr>
          <w:iCs/>
        </w:rPr>
        <w:t>да</w:t>
      </w:r>
      <w:proofErr w:type="spellEnd"/>
      <w:r w:rsidRPr="001918DC">
        <w:rPr>
          <w:iCs/>
        </w:rPr>
        <w:t xml:space="preserve"> </w:t>
      </w:r>
      <w:proofErr w:type="spellStart"/>
      <w:r w:rsidRPr="001918DC">
        <w:rPr>
          <w:iCs/>
        </w:rPr>
        <w:t>јој</w:t>
      </w:r>
      <w:proofErr w:type="spellEnd"/>
      <w:r w:rsidRPr="001918DC">
        <w:rPr>
          <w:iCs/>
          <w:lang w:val="sr-Cyrl-RS"/>
        </w:rPr>
        <w:t xml:space="preserve"> </w:t>
      </w:r>
      <w:proofErr w:type="spellStart"/>
      <w:r w:rsidRPr="001918DC">
        <w:rPr>
          <w:iCs/>
        </w:rPr>
        <w:t>природну</w:t>
      </w:r>
      <w:proofErr w:type="spellEnd"/>
      <w:r w:rsidRPr="001918DC">
        <w:rPr>
          <w:iCs/>
        </w:rPr>
        <w:t xml:space="preserve"> </w:t>
      </w:r>
      <w:proofErr w:type="spellStart"/>
      <w:r w:rsidRPr="001918DC">
        <w:rPr>
          <w:iCs/>
        </w:rPr>
        <w:t>границу</w:t>
      </w:r>
      <w:proofErr w:type="spellEnd"/>
      <w:r w:rsidRPr="001918DC">
        <w:rPr>
          <w:iCs/>
        </w:rPr>
        <w:t xml:space="preserve"> (</w:t>
      </w:r>
      <w:proofErr w:type="spellStart"/>
      <w:r w:rsidRPr="001918DC">
        <w:rPr>
          <w:iCs/>
        </w:rPr>
        <w:t>међународног</w:t>
      </w:r>
      <w:proofErr w:type="spellEnd"/>
      <w:r w:rsidRPr="001918DC">
        <w:rPr>
          <w:iCs/>
        </w:rPr>
        <w:t xml:space="preserve"> </w:t>
      </w:r>
      <w:proofErr w:type="spellStart"/>
      <w:r w:rsidRPr="001918DC">
        <w:rPr>
          <w:iCs/>
        </w:rPr>
        <w:t>административног</w:t>
      </w:r>
      <w:proofErr w:type="spellEnd"/>
      <w:r w:rsidRPr="001918DC">
        <w:rPr>
          <w:iCs/>
        </w:rPr>
        <w:t xml:space="preserve"> </w:t>
      </w:r>
      <w:proofErr w:type="spellStart"/>
      <w:r w:rsidRPr="001918DC">
        <w:rPr>
          <w:iCs/>
        </w:rPr>
        <w:t>значаја</w:t>
      </w:r>
      <w:proofErr w:type="spellEnd"/>
      <w:r w:rsidRPr="001918DC">
        <w:rPr>
          <w:iCs/>
        </w:rPr>
        <w:t xml:space="preserve">) </w:t>
      </w:r>
      <w:proofErr w:type="spellStart"/>
      <w:r w:rsidRPr="001918DC">
        <w:rPr>
          <w:iCs/>
        </w:rPr>
        <w:t>чини</w:t>
      </w:r>
      <w:proofErr w:type="spellEnd"/>
      <w:r w:rsidRPr="001918DC">
        <w:rPr>
          <w:iCs/>
        </w:rPr>
        <w:t xml:space="preserve"> </w:t>
      </w:r>
      <w:proofErr w:type="spellStart"/>
      <w:r w:rsidRPr="001918DC">
        <w:rPr>
          <w:iCs/>
        </w:rPr>
        <w:t>река</w:t>
      </w:r>
      <w:proofErr w:type="spellEnd"/>
      <w:r w:rsidRPr="001918DC">
        <w:rPr>
          <w:iCs/>
        </w:rPr>
        <w:t xml:space="preserve"> </w:t>
      </w:r>
      <w:proofErr w:type="spellStart"/>
      <w:r w:rsidRPr="001918DC">
        <w:rPr>
          <w:iCs/>
        </w:rPr>
        <w:t>Дунав</w:t>
      </w:r>
      <w:proofErr w:type="spellEnd"/>
      <w:r w:rsidRPr="001918DC">
        <w:rPr>
          <w:iCs/>
        </w:rPr>
        <w:t xml:space="preserve">, </w:t>
      </w:r>
      <w:proofErr w:type="spellStart"/>
      <w:r w:rsidRPr="001918DC">
        <w:rPr>
          <w:iCs/>
        </w:rPr>
        <w:t>те</w:t>
      </w:r>
      <w:proofErr w:type="spellEnd"/>
      <w:r w:rsidRPr="001918DC">
        <w:rPr>
          <w:iCs/>
        </w:rPr>
        <w:t xml:space="preserve"> </w:t>
      </w:r>
      <w:proofErr w:type="spellStart"/>
      <w:r w:rsidRPr="001918DC">
        <w:rPr>
          <w:iCs/>
        </w:rPr>
        <w:t>да</w:t>
      </w:r>
      <w:proofErr w:type="spellEnd"/>
      <w:r w:rsidRPr="001918DC">
        <w:rPr>
          <w:iCs/>
        </w:rPr>
        <w:t xml:space="preserve"> </w:t>
      </w:r>
      <w:proofErr w:type="spellStart"/>
      <w:r w:rsidRPr="001918DC">
        <w:rPr>
          <w:iCs/>
        </w:rPr>
        <w:t>се</w:t>
      </w:r>
      <w:proofErr w:type="spellEnd"/>
      <w:r w:rsidRPr="001918DC">
        <w:rPr>
          <w:iCs/>
        </w:rPr>
        <w:t xml:space="preserve"> </w:t>
      </w:r>
      <w:proofErr w:type="spellStart"/>
      <w:r w:rsidRPr="001918DC">
        <w:rPr>
          <w:iCs/>
        </w:rPr>
        <w:t>по</w:t>
      </w:r>
      <w:proofErr w:type="spellEnd"/>
      <w:r w:rsidRPr="001918DC">
        <w:rPr>
          <w:iCs/>
          <w:lang w:val="sr-Cyrl-RS"/>
        </w:rPr>
        <w:t xml:space="preserve"> </w:t>
      </w:r>
      <w:proofErr w:type="spellStart"/>
      <w:r w:rsidRPr="001918DC">
        <w:rPr>
          <w:iCs/>
        </w:rPr>
        <w:t>конфигурацији</w:t>
      </w:r>
      <w:proofErr w:type="spellEnd"/>
      <w:r w:rsidRPr="001918DC">
        <w:rPr>
          <w:iCs/>
        </w:rPr>
        <w:t xml:space="preserve"> </w:t>
      </w:r>
      <w:proofErr w:type="spellStart"/>
      <w:r w:rsidRPr="001918DC">
        <w:rPr>
          <w:iCs/>
        </w:rPr>
        <w:t>терена</w:t>
      </w:r>
      <w:proofErr w:type="spellEnd"/>
      <w:r w:rsidRPr="001918DC">
        <w:rPr>
          <w:iCs/>
        </w:rPr>
        <w:t xml:space="preserve"> </w:t>
      </w:r>
      <w:proofErr w:type="spellStart"/>
      <w:r w:rsidRPr="001918DC">
        <w:rPr>
          <w:iCs/>
        </w:rPr>
        <w:t>скоро</w:t>
      </w:r>
      <w:proofErr w:type="spellEnd"/>
      <w:r w:rsidRPr="001918DC">
        <w:rPr>
          <w:iCs/>
        </w:rPr>
        <w:t xml:space="preserve"> 50% </w:t>
      </w:r>
      <w:proofErr w:type="spellStart"/>
      <w:r w:rsidRPr="001918DC">
        <w:rPr>
          <w:iCs/>
        </w:rPr>
        <w:t>њене</w:t>
      </w:r>
      <w:proofErr w:type="spellEnd"/>
      <w:r w:rsidRPr="001918DC">
        <w:rPr>
          <w:iCs/>
        </w:rPr>
        <w:t xml:space="preserve"> </w:t>
      </w:r>
      <w:proofErr w:type="spellStart"/>
      <w:r w:rsidRPr="001918DC">
        <w:rPr>
          <w:iCs/>
        </w:rPr>
        <w:t>територије</w:t>
      </w:r>
      <w:proofErr w:type="spellEnd"/>
      <w:r w:rsidRPr="001918DC">
        <w:rPr>
          <w:iCs/>
        </w:rPr>
        <w:t xml:space="preserve"> </w:t>
      </w:r>
      <w:proofErr w:type="spellStart"/>
      <w:r w:rsidRPr="001918DC">
        <w:rPr>
          <w:iCs/>
        </w:rPr>
        <w:t>може</w:t>
      </w:r>
      <w:proofErr w:type="spellEnd"/>
      <w:r w:rsidRPr="001918DC">
        <w:rPr>
          <w:iCs/>
        </w:rPr>
        <w:t xml:space="preserve"> </w:t>
      </w:r>
      <w:proofErr w:type="spellStart"/>
      <w:r w:rsidRPr="001918DC">
        <w:rPr>
          <w:iCs/>
        </w:rPr>
        <w:t>сматрати</w:t>
      </w:r>
      <w:proofErr w:type="spellEnd"/>
      <w:r w:rsidRPr="001918DC">
        <w:rPr>
          <w:iCs/>
        </w:rPr>
        <w:t xml:space="preserve"> </w:t>
      </w:r>
      <w:proofErr w:type="spellStart"/>
      <w:r w:rsidRPr="001918DC">
        <w:rPr>
          <w:iCs/>
        </w:rPr>
        <w:t>брдско-планинском</w:t>
      </w:r>
      <w:proofErr w:type="spellEnd"/>
      <w:r w:rsidRPr="001918DC">
        <w:rPr>
          <w:iCs/>
        </w:rPr>
        <w:t>,</w:t>
      </w:r>
      <w:r w:rsidRPr="001918DC">
        <w:rPr>
          <w:iCs/>
          <w:lang w:val="sr-Cyrl-RS"/>
        </w:rPr>
        <w:t xml:space="preserve"> </w:t>
      </w:r>
      <w:proofErr w:type="spellStart"/>
      <w:r w:rsidRPr="001918DC">
        <w:rPr>
          <w:iCs/>
        </w:rPr>
        <w:t>копненом</w:t>
      </w:r>
      <w:proofErr w:type="spellEnd"/>
      <w:r w:rsidRPr="001918DC">
        <w:rPr>
          <w:iCs/>
        </w:rPr>
        <w:t xml:space="preserve"> </w:t>
      </w:r>
      <w:proofErr w:type="spellStart"/>
      <w:r w:rsidRPr="001918DC">
        <w:rPr>
          <w:iCs/>
        </w:rPr>
        <w:t>саобраћају</w:t>
      </w:r>
      <w:proofErr w:type="spellEnd"/>
      <w:r w:rsidRPr="001918DC">
        <w:rPr>
          <w:iCs/>
        </w:rPr>
        <w:t xml:space="preserve"> (</w:t>
      </w:r>
      <w:proofErr w:type="spellStart"/>
      <w:r w:rsidRPr="001918DC">
        <w:rPr>
          <w:iCs/>
        </w:rPr>
        <w:t>превасходно</w:t>
      </w:r>
      <w:proofErr w:type="spellEnd"/>
      <w:r w:rsidRPr="001918DC">
        <w:rPr>
          <w:iCs/>
        </w:rPr>
        <w:t xml:space="preserve"> </w:t>
      </w:r>
      <w:proofErr w:type="spellStart"/>
      <w:r w:rsidRPr="001918DC">
        <w:rPr>
          <w:iCs/>
        </w:rPr>
        <w:t>друмском</w:t>
      </w:r>
      <w:proofErr w:type="spellEnd"/>
      <w:r w:rsidRPr="001918DC">
        <w:rPr>
          <w:iCs/>
        </w:rPr>
        <w:t xml:space="preserve"> </w:t>
      </w:r>
      <w:proofErr w:type="spellStart"/>
      <w:r w:rsidRPr="001918DC">
        <w:rPr>
          <w:iCs/>
        </w:rPr>
        <w:t>саобраћају</w:t>
      </w:r>
      <w:proofErr w:type="spellEnd"/>
      <w:r w:rsidRPr="001918DC">
        <w:rPr>
          <w:iCs/>
        </w:rPr>
        <w:t xml:space="preserve">) </w:t>
      </w:r>
      <w:proofErr w:type="spellStart"/>
      <w:r w:rsidRPr="001918DC">
        <w:rPr>
          <w:iCs/>
        </w:rPr>
        <w:t>додељена</w:t>
      </w:r>
      <w:proofErr w:type="spellEnd"/>
      <w:r w:rsidRPr="001918DC">
        <w:rPr>
          <w:iCs/>
        </w:rPr>
        <w:t xml:space="preserve"> </w:t>
      </w:r>
      <w:proofErr w:type="spellStart"/>
      <w:r w:rsidRPr="001918DC">
        <w:rPr>
          <w:iCs/>
        </w:rPr>
        <w:t>је</w:t>
      </w:r>
      <w:proofErr w:type="spellEnd"/>
      <w:r w:rsidRPr="001918DC">
        <w:rPr>
          <w:iCs/>
        </w:rPr>
        <w:t xml:space="preserve"> </w:t>
      </w:r>
      <w:proofErr w:type="spellStart"/>
      <w:r w:rsidRPr="001918DC">
        <w:rPr>
          <w:iCs/>
        </w:rPr>
        <w:t>изразито</w:t>
      </w:r>
      <w:proofErr w:type="spellEnd"/>
      <w:r w:rsidRPr="001918DC">
        <w:rPr>
          <w:iCs/>
        </w:rPr>
        <w:t xml:space="preserve"> </w:t>
      </w:r>
      <w:proofErr w:type="spellStart"/>
      <w:r w:rsidRPr="001918DC">
        <w:rPr>
          <w:iCs/>
        </w:rPr>
        <w:t>секундарна</w:t>
      </w:r>
      <w:proofErr w:type="spellEnd"/>
      <w:r w:rsidRPr="001918DC">
        <w:rPr>
          <w:iCs/>
          <w:lang w:val="sr-Cyrl-RS"/>
        </w:rPr>
        <w:t xml:space="preserve"> </w:t>
      </w:r>
      <w:proofErr w:type="spellStart"/>
      <w:r w:rsidRPr="001918DC">
        <w:rPr>
          <w:iCs/>
        </w:rPr>
        <w:t>важност</w:t>
      </w:r>
      <w:proofErr w:type="spellEnd"/>
      <w:r w:rsidRPr="001918DC">
        <w:rPr>
          <w:iCs/>
        </w:rPr>
        <w:t xml:space="preserve">. </w:t>
      </w:r>
      <w:proofErr w:type="spellStart"/>
      <w:r w:rsidRPr="001918DC">
        <w:rPr>
          <w:iCs/>
        </w:rPr>
        <w:t>Доста</w:t>
      </w:r>
      <w:proofErr w:type="spellEnd"/>
      <w:r w:rsidRPr="001918DC">
        <w:rPr>
          <w:iCs/>
        </w:rPr>
        <w:t xml:space="preserve"> </w:t>
      </w:r>
      <w:proofErr w:type="spellStart"/>
      <w:r w:rsidRPr="001918DC">
        <w:rPr>
          <w:iCs/>
        </w:rPr>
        <w:t>израженији</w:t>
      </w:r>
      <w:proofErr w:type="spellEnd"/>
      <w:r w:rsidRPr="001918DC">
        <w:rPr>
          <w:iCs/>
        </w:rPr>
        <w:t xml:space="preserve">, </w:t>
      </w:r>
      <w:proofErr w:type="spellStart"/>
      <w:r w:rsidRPr="001918DC">
        <w:rPr>
          <w:iCs/>
        </w:rPr>
        <w:t>донекле</w:t>
      </w:r>
      <w:proofErr w:type="spellEnd"/>
      <w:r w:rsidRPr="001918DC">
        <w:rPr>
          <w:iCs/>
        </w:rPr>
        <w:t xml:space="preserve"> и </w:t>
      </w:r>
      <w:proofErr w:type="spellStart"/>
      <w:r w:rsidRPr="001918DC">
        <w:rPr>
          <w:iCs/>
        </w:rPr>
        <w:t>стратешки</w:t>
      </w:r>
      <w:proofErr w:type="spellEnd"/>
      <w:r w:rsidRPr="001918DC">
        <w:rPr>
          <w:iCs/>
        </w:rPr>
        <w:t xml:space="preserve"> </w:t>
      </w:r>
      <w:proofErr w:type="spellStart"/>
      <w:r w:rsidRPr="001918DC">
        <w:rPr>
          <w:iCs/>
        </w:rPr>
        <w:t>значај</w:t>
      </w:r>
      <w:proofErr w:type="spellEnd"/>
      <w:r w:rsidRPr="001918DC">
        <w:rPr>
          <w:iCs/>
        </w:rPr>
        <w:t xml:space="preserve"> за </w:t>
      </w:r>
      <w:proofErr w:type="spellStart"/>
      <w:r w:rsidRPr="001918DC">
        <w:rPr>
          <w:iCs/>
        </w:rPr>
        <w:t>Општину</w:t>
      </w:r>
      <w:proofErr w:type="spellEnd"/>
      <w:r w:rsidRPr="001918DC">
        <w:rPr>
          <w:iCs/>
        </w:rPr>
        <w:t xml:space="preserve"> </w:t>
      </w:r>
      <w:proofErr w:type="spellStart"/>
      <w:r w:rsidRPr="001918DC">
        <w:rPr>
          <w:iCs/>
        </w:rPr>
        <w:t>има</w:t>
      </w:r>
      <w:proofErr w:type="spellEnd"/>
      <w:r w:rsidRPr="001918DC">
        <w:rPr>
          <w:iCs/>
        </w:rPr>
        <w:t xml:space="preserve"> </w:t>
      </w:r>
      <w:proofErr w:type="spellStart"/>
      <w:r w:rsidRPr="001918DC">
        <w:rPr>
          <w:iCs/>
        </w:rPr>
        <w:t>река</w:t>
      </w:r>
      <w:proofErr w:type="spellEnd"/>
      <w:r w:rsidRPr="001918DC">
        <w:rPr>
          <w:iCs/>
        </w:rPr>
        <w:t xml:space="preserve"> </w:t>
      </w:r>
      <w:proofErr w:type="spellStart"/>
      <w:r w:rsidRPr="001918DC">
        <w:rPr>
          <w:iCs/>
        </w:rPr>
        <w:t>Дунав</w:t>
      </w:r>
      <w:proofErr w:type="spellEnd"/>
      <w:r w:rsidRPr="001918DC">
        <w:rPr>
          <w:iCs/>
        </w:rPr>
        <w:t xml:space="preserve"> и </w:t>
      </w:r>
      <w:proofErr w:type="spellStart"/>
      <w:r w:rsidRPr="001918DC">
        <w:rPr>
          <w:iCs/>
        </w:rPr>
        <w:t>организација</w:t>
      </w:r>
      <w:proofErr w:type="spellEnd"/>
      <w:r w:rsidRPr="001918DC">
        <w:rPr>
          <w:iCs/>
        </w:rPr>
        <w:t xml:space="preserve"> </w:t>
      </w:r>
      <w:proofErr w:type="spellStart"/>
      <w:r w:rsidRPr="001918DC">
        <w:rPr>
          <w:iCs/>
        </w:rPr>
        <w:t>речног</w:t>
      </w:r>
      <w:proofErr w:type="spellEnd"/>
      <w:r w:rsidRPr="001918DC">
        <w:rPr>
          <w:iCs/>
        </w:rPr>
        <w:t xml:space="preserve"> </w:t>
      </w:r>
      <w:proofErr w:type="spellStart"/>
      <w:r w:rsidRPr="001918DC">
        <w:rPr>
          <w:iCs/>
        </w:rPr>
        <w:t>саобраћаја</w:t>
      </w:r>
      <w:proofErr w:type="spellEnd"/>
      <w:r w:rsidRPr="001918DC">
        <w:rPr>
          <w:iCs/>
        </w:rPr>
        <w:t>.</w:t>
      </w:r>
    </w:p>
    <w:p w14:paraId="66BC2A65" w14:textId="4448BD4E" w:rsidR="00BC691D" w:rsidRPr="001918DC" w:rsidRDefault="00BC691D" w:rsidP="00AE2036">
      <w:pPr>
        <w:jc w:val="both"/>
        <w:rPr>
          <w:iCs/>
        </w:rPr>
      </w:pPr>
      <w:proofErr w:type="spellStart"/>
      <w:r w:rsidRPr="001918DC">
        <w:rPr>
          <w:iCs/>
        </w:rPr>
        <w:t>На</w:t>
      </w:r>
      <w:proofErr w:type="spellEnd"/>
      <w:r w:rsidRPr="001918DC">
        <w:rPr>
          <w:iCs/>
        </w:rPr>
        <w:t xml:space="preserve"> </w:t>
      </w:r>
      <w:proofErr w:type="spellStart"/>
      <w:r w:rsidRPr="001918DC">
        <w:rPr>
          <w:iCs/>
        </w:rPr>
        <w:t>територији</w:t>
      </w:r>
      <w:proofErr w:type="spellEnd"/>
      <w:r w:rsidRPr="001918DC">
        <w:rPr>
          <w:iCs/>
        </w:rPr>
        <w:t xml:space="preserve"> </w:t>
      </w:r>
      <w:proofErr w:type="spellStart"/>
      <w:r w:rsidRPr="001918DC">
        <w:rPr>
          <w:iCs/>
        </w:rPr>
        <w:t>општине</w:t>
      </w:r>
      <w:proofErr w:type="spellEnd"/>
      <w:r w:rsidRPr="001918DC">
        <w:rPr>
          <w:iCs/>
        </w:rPr>
        <w:t xml:space="preserve"> </w:t>
      </w:r>
      <w:proofErr w:type="spellStart"/>
      <w:r w:rsidR="00453AE2">
        <w:rPr>
          <w:iCs/>
        </w:rPr>
        <w:t>Велика</w:t>
      </w:r>
      <w:proofErr w:type="spellEnd"/>
      <w:r w:rsidR="00453AE2">
        <w:rPr>
          <w:iCs/>
        </w:rPr>
        <w:t xml:space="preserve"> </w:t>
      </w:r>
      <w:proofErr w:type="spellStart"/>
      <w:r w:rsidR="00453AE2">
        <w:rPr>
          <w:iCs/>
        </w:rPr>
        <w:t>Плана</w:t>
      </w:r>
      <w:proofErr w:type="spellEnd"/>
      <w:r w:rsidRPr="001918DC">
        <w:rPr>
          <w:iCs/>
        </w:rPr>
        <w:t xml:space="preserve"> </w:t>
      </w:r>
      <w:proofErr w:type="spellStart"/>
      <w:r w:rsidRPr="001918DC">
        <w:rPr>
          <w:iCs/>
        </w:rPr>
        <w:t>не</w:t>
      </w:r>
      <w:proofErr w:type="spellEnd"/>
      <w:r w:rsidRPr="001918DC">
        <w:rPr>
          <w:iCs/>
        </w:rPr>
        <w:t xml:space="preserve"> </w:t>
      </w:r>
      <w:proofErr w:type="spellStart"/>
      <w:r w:rsidRPr="001918DC">
        <w:rPr>
          <w:iCs/>
        </w:rPr>
        <w:t>постоје</w:t>
      </w:r>
      <w:proofErr w:type="spellEnd"/>
      <w:r w:rsidRPr="001918DC">
        <w:rPr>
          <w:iCs/>
        </w:rPr>
        <w:t xml:space="preserve"> </w:t>
      </w:r>
      <w:proofErr w:type="spellStart"/>
      <w:r w:rsidRPr="001918DC">
        <w:rPr>
          <w:iCs/>
        </w:rPr>
        <w:t>инфраструктурни</w:t>
      </w:r>
      <w:proofErr w:type="spellEnd"/>
      <w:r w:rsidRPr="001918DC">
        <w:rPr>
          <w:iCs/>
        </w:rPr>
        <w:t xml:space="preserve"> </w:t>
      </w:r>
      <w:proofErr w:type="spellStart"/>
      <w:r w:rsidRPr="001918DC">
        <w:rPr>
          <w:iCs/>
        </w:rPr>
        <w:t>елементи</w:t>
      </w:r>
      <w:proofErr w:type="spellEnd"/>
      <w:r w:rsidRPr="001918DC">
        <w:rPr>
          <w:iCs/>
        </w:rPr>
        <w:t xml:space="preserve"> </w:t>
      </w:r>
      <w:proofErr w:type="spellStart"/>
      <w:r w:rsidRPr="001918DC">
        <w:rPr>
          <w:iCs/>
        </w:rPr>
        <w:t>железничког</w:t>
      </w:r>
      <w:proofErr w:type="spellEnd"/>
      <w:r w:rsidRPr="001918DC">
        <w:rPr>
          <w:iCs/>
        </w:rPr>
        <w:t xml:space="preserve"> </w:t>
      </w:r>
      <w:proofErr w:type="spellStart"/>
      <w:r w:rsidRPr="001918DC">
        <w:rPr>
          <w:iCs/>
        </w:rPr>
        <w:t>саобраћаја</w:t>
      </w:r>
      <w:proofErr w:type="spellEnd"/>
      <w:r w:rsidRPr="001918DC">
        <w:rPr>
          <w:iCs/>
        </w:rPr>
        <w:t xml:space="preserve">. </w:t>
      </w:r>
      <w:proofErr w:type="spellStart"/>
      <w:r w:rsidRPr="001918DC">
        <w:rPr>
          <w:iCs/>
        </w:rPr>
        <w:t>Најближа</w:t>
      </w:r>
      <w:proofErr w:type="spellEnd"/>
      <w:r w:rsidRPr="001918DC">
        <w:rPr>
          <w:iCs/>
        </w:rPr>
        <w:t xml:space="preserve"> </w:t>
      </w:r>
      <w:proofErr w:type="spellStart"/>
      <w:r w:rsidRPr="001918DC">
        <w:rPr>
          <w:iCs/>
        </w:rPr>
        <w:t>железничка</w:t>
      </w:r>
      <w:proofErr w:type="spellEnd"/>
      <w:r w:rsidRPr="001918DC">
        <w:rPr>
          <w:iCs/>
        </w:rPr>
        <w:t xml:space="preserve"> </w:t>
      </w:r>
      <w:proofErr w:type="spellStart"/>
      <w:r w:rsidRPr="001918DC">
        <w:rPr>
          <w:iCs/>
        </w:rPr>
        <w:t>станица</w:t>
      </w:r>
      <w:proofErr w:type="spellEnd"/>
      <w:r w:rsidRPr="001918DC">
        <w:rPr>
          <w:iCs/>
        </w:rPr>
        <w:t xml:space="preserve"> </w:t>
      </w:r>
      <w:proofErr w:type="spellStart"/>
      <w:r w:rsidRPr="001918DC">
        <w:rPr>
          <w:iCs/>
        </w:rPr>
        <w:t>налази</w:t>
      </w:r>
      <w:proofErr w:type="spellEnd"/>
      <w:r w:rsidRPr="001918DC">
        <w:rPr>
          <w:iCs/>
        </w:rPr>
        <w:t xml:space="preserve"> </w:t>
      </w:r>
      <w:proofErr w:type="spellStart"/>
      <w:r w:rsidRPr="001918DC">
        <w:rPr>
          <w:iCs/>
        </w:rPr>
        <w:t>се</w:t>
      </w:r>
      <w:proofErr w:type="spellEnd"/>
      <w:r w:rsidRPr="001918DC">
        <w:rPr>
          <w:iCs/>
        </w:rPr>
        <w:t xml:space="preserve"> у </w:t>
      </w:r>
      <w:proofErr w:type="spellStart"/>
      <w:r w:rsidRPr="001918DC">
        <w:rPr>
          <w:iCs/>
        </w:rPr>
        <w:t>Неготину</w:t>
      </w:r>
      <w:proofErr w:type="spellEnd"/>
      <w:r w:rsidRPr="001918DC">
        <w:rPr>
          <w:iCs/>
        </w:rPr>
        <w:t xml:space="preserve"> (</w:t>
      </w:r>
      <w:proofErr w:type="spellStart"/>
      <w:r w:rsidRPr="001918DC">
        <w:rPr>
          <w:iCs/>
        </w:rPr>
        <w:t>удаљеност</w:t>
      </w:r>
      <w:proofErr w:type="spellEnd"/>
      <w:r w:rsidRPr="001918DC">
        <w:rPr>
          <w:iCs/>
        </w:rPr>
        <w:t xml:space="preserve"> </w:t>
      </w:r>
      <w:proofErr w:type="spellStart"/>
      <w:r w:rsidRPr="001918DC">
        <w:rPr>
          <w:iCs/>
        </w:rPr>
        <w:t>од</w:t>
      </w:r>
      <w:proofErr w:type="spellEnd"/>
      <w:r w:rsidRPr="001918DC">
        <w:rPr>
          <w:iCs/>
        </w:rPr>
        <w:t xml:space="preserve"> </w:t>
      </w:r>
      <w:proofErr w:type="spellStart"/>
      <w:r w:rsidRPr="001918DC">
        <w:rPr>
          <w:iCs/>
        </w:rPr>
        <w:t>Општине</w:t>
      </w:r>
      <w:proofErr w:type="spellEnd"/>
      <w:r w:rsidRPr="001918DC">
        <w:rPr>
          <w:iCs/>
        </w:rPr>
        <w:t xml:space="preserve"> </w:t>
      </w:r>
      <w:proofErr w:type="spellStart"/>
      <w:r w:rsidRPr="001918DC">
        <w:rPr>
          <w:iCs/>
        </w:rPr>
        <w:t>око</w:t>
      </w:r>
      <w:proofErr w:type="spellEnd"/>
      <w:r w:rsidRPr="001918DC">
        <w:rPr>
          <w:iCs/>
        </w:rPr>
        <w:t xml:space="preserve"> 55 km)</w:t>
      </w:r>
      <w:r w:rsidRPr="001918DC">
        <w:rPr>
          <w:iCs/>
          <w:lang w:val="sr-Cyrl-RS"/>
        </w:rPr>
        <w:t>.</w:t>
      </w:r>
    </w:p>
    <w:p w14:paraId="5BB35DA0" w14:textId="6CABC52C" w:rsidR="00BC691D" w:rsidRPr="001918DC" w:rsidRDefault="00BC691D" w:rsidP="00AE2036">
      <w:pPr>
        <w:jc w:val="both"/>
        <w:rPr>
          <w:iCs/>
        </w:rPr>
      </w:pPr>
      <w:r w:rsidRPr="001918DC">
        <w:rPr>
          <w:iCs/>
        </w:rPr>
        <w:t xml:space="preserve">У </w:t>
      </w:r>
      <w:proofErr w:type="spellStart"/>
      <w:r w:rsidRPr="001918DC">
        <w:rPr>
          <w:iCs/>
        </w:rPr>
        <w:t>односу</w:t>
      </w:r>
      <w:proofErr w:type="spellEnd"/>
      <w:r w:rsidRPr="001918DC">
        <w:rPr>
          <w:iCs/>
        </w:rPr>
        <w:t xml:space="preserve"> </w:t>
      </w:r>
      <w:proofErr w:type="spellStart"/>
      <w:r w:rsidRPr="001918DC">
        <w:rPr>
          <w:iCs/>
        </w:rPr>
        <w:t>на</w:t>
      </w:r>
      <w:proofErr w:type="spellEnd"/>
      <w:r w:rsidRPr="001918DC">
        <w:rPr>
          <w:iCs/>
        </w:rPr>
        <w:t xml:space="preserve"> </w:t>
      </w:r>
      <w:proofErr w:type="spellStart"/>
      <w:r w:rsidRPr="001918DC">
        <w:rPr>
          <w:iCs/>
        </w:rPr>
        <w:t>главне</w:t>
      </w:r>
      <w:proofErr w:type="spellEnd"/>
      <w:r w:rsidRPr="001918DC">
        <w:rPr>
          <w:iCs/>
        </w:rPr>
        <w:t xml:space="preserve"> </w:t>
      </w:r>
      <w:proofErr w:type="spellStart"/>
      <w:r w:rsidRPr="001918DC">
        <w:rPr>
          <w:iCs/>
        </w:rPr>
        <w:t>координате</w:t>
      </w:r>
      <w:proofErr w:type="spellEnd"/>
      <w:r w:rsidRPr="001918DC">
        <w:rPr>
          <w:iCs/>
        </w:rPr>
        <w:t xml:space="preserve"> у </w:t>
      </w:r>
      <w:proofErr w:type="spellStart"/>
      <w:r w:rsidRPr="001918DC">
        <w:rPr>
          <w:iCs/>
        </w:rPr>
        <w:t>земљи</w:t>
      </w:r>
      <w:proofErr w:type="spellEnd"/>
      <w:r w:rsidRPr="001918DC">
        <w:rPr>
          <w:iCs/>
        </w:rPr>
        <w:t xml:space="preserve">, </w:t>
      </w:r>
      <w:proofErr w:type="spellStart"/>
      <w:r w:rsidRPr="001918DC">
        <w:rPr>
          <w:iCs/>
        </w:rPr>
        <w:t>саобраћајни</w:t>
      </w:r>
      <w:proofErr w:type="spellEnd"/>
      <w:r w:rsidRPr="001918DC">
        <w:rPr>
          <w:iCs/>
        </w:rPr>
        <w:t xml:space="preserve"> </w:t>
      </w:r>
      <w:proofErr w:type="spellStart"/>
      <w:r w:rsidRPr="001918DC">
        <w:rPr>
          <w:iCs/>
        </w:rPr>
        <w:t>положај</w:t>
      </w:r>
      <w:proofErr w:type="spellEnd"/>
      <w:r w:rsidRPr="001918DC">
        <w:rPr>
          <w:iCs/>
        </w:rPr>
        <w:t xml:space="preserve"> </w:t>
      </w:r>
      <w:proofErr w:type="spellStart"/>
      <w:r w:rsidRPr="001918DC">
        <w:rPr>
          <w:iCs/>
        </w:rPr>
        <w:t>општине</w:t>
      </w:r>
      <w:proofErr w:type="spellEnd"/>
      <w:r w:rsidRPr="001918DC">
        <w:rPr>
          <w:iCs/>
        </w:rPr>
        <w:t xml:space="preserve"> </w:t>
      </w:r>
      <w:proofErr w:type="spellStart"/>
      <w:r w:rsidR="00453AE2">
        <w:rPr>
          <w:iCs/>
        </w:rPr>
        <w:t>Велика</w:t>
      </w:r>
      <w:proofErr w:type="spellEnd"/>
      <w:r w:rsidR="00453AE2">
        <w:rPr>
          <w:iCs/>
        </w:rPr>
        <w:t xml:space="preserve"> </w:t>
      </w:r>
      <w:proofErr w:type="spellStart"/>
      <w:r w:rsidR="00453AE2">
        <w:rPr>
          <w:iCs/>
        </w:rPr>
        <w:t>Плана</w:t>
      </w:r>
      <w:proofErr w:type="spellEnd"/>
      <w:r w:rsidRPr="001918DC">
        <w:rPr>
          <w:iCs/>
        </w:rPr>
        <w:t xml:space="preserve"> </w:t>
      </w:r>
      <w:proofErr w:type="spellStart"/>
      <w:r w:rsidRPr="001918DC">
        <w:rPr>
          <w:iCs/>
        </w:rPr>
        <w:t>је</w:t>
      </w:r>
      <w:proofErr w:type="spellEnd"/>
      <w:r w:rsidRPr="001918DC">
        <w:rPr>
          <w:iCs/>
        </w:rPr>
        <w:t xml:space="preserve"> </w:t>
      </w:r>
      <w:proofErr w:type="spellStart"/>
      <w:r w:rsidRPr="001918DC">
        <w:rPr>
          <w:iCs/>
        </w:rPr>
        <w:t>периферан</w:t>
      </w:r>
      <w:proofErr w:type="spellEnd"/>
      <w:r w:rsidRPr="001918DC">
        <w:rPr>
          <w:iCs/>
        </w:rPr>
        <w:t xml:space="preserve">. </w:t>
      </w:r>
      <w:proofErr w:type="spellStart"/>
      <w:r w:rsidRPr="001918DC">
        <w:rPr>
          <w:iCs/>
        </w:rPr>
        <w:t>Удаљеност</w:t>
      </w:r>
      <w:proofErr w:type="spellEnd"/>
      <w:r w:rsidRPr="001918DC">
        <w:rPr>
          <w:iCs/>
        </w:rPr>
        <w:t xml:space="preserve"> </w:t>
      </w:r>
      <w:proofErr w:type="spellStart"/>
      <w:r w:rsidRPr="001918DC">
        <w:rPr>
          <w:iCs/>
        </w:rPr>
        <w:t>од</w:t>
      </w:r>
      <w:proofErr w:type="spellEnd"/>
      <w:r w:rsidRPr="001918DC">
        <w:rPr>
          <w:iCs/>
        </w:rPr>
        <w:t>:</w:t>
      </w:r>
    </w:p>
    <w:p w14:paraId="0B1BA369" w14:textId="77777777" w:rsidR="00BC691D" w:rsidRPr="001918DC" w:rsidRDefault="00BC691D" w:rsidP="00AE2036">
      <w:pPr>
        <w:pStyle w:val="ListParagraph"/>
        <w:widowControl/>
        <w:numPr>
          <w:ilvl w:val="0"/>
          <w:numId w:val="13"/>
        </w:numPr>
        <w:autoSpaceDE/>
        <w:autoSpaceDN/>
        <w:jc w:val="both"/>
        <w:rPr>
          <w:iCs/>
        </w:rPr>
      </w:pPr>
      <w:proofErr w:type="spellStart"/>
      <w:r w:rsidRPr="001918DC">
        <w:rPr>
          <w:iCs/>
        </w:rPr>
        <w:t>Коридора</w:t>
      </w:r>
      <w:proofErr w:type="spellEnd"/>
      <w:r w:rsidRPr="001918DC">
        <w:rPr>
          <w:iCs/>
        </w:rPr>
        <w:t xml:space="preserve"> X </w:t>
      </w:r>
      <w:proofErr w:type="spellStart"/>
      <w:r w:rsidRPr="001918DC">
        <w:rPr>
          <w:iCs/>
        </w:rPr>
        <w:t>је</w:t>
      </w:r>
      <w:proofErr w:type="spellEnd"/>
      <w:r w:rsidRPr="001918DC">
        <w:rPr>
          <w:iCs/>
        </w:rPr>
        <w:t xml:space="preserve"> 185 </w:t>
      </w:r>
      <w:proofErr w:type="spellStart"/>
      <w:r w:rsidRPr="001918DC">
        <w:rPr>
          <w:iCs/>
        </w:rPr>
        <w:t>км</w:t>
      </w:r>
      <w:proofErr w:type="spellEnd"/>
    </w:p>
    <w:p w14:paraId="3E58B648" w14:textId="77777777" w:rsidR="00BC691D" w:rsidRPr="001918DC" w:rsidRDefault="00BC691D" w:rsidP="00AE2036">
      <w:pPr>
        <w:pStyle w:val="ListParagraph"/>
        <w:widowControl/>
        <w:numPr>
          <w:ilvl w:val="0"/>
          <w:numId w:val="13"/>
        </w:numPr>
        <w:autoSpaceDE/>
        <w:autoSpaceDN/>
        <w:jc w:val="both"/>
        <w:rPr>
          <w:iCs/>
        </w:rPr>
      </w:pPr>
      <w:proofErr w:type="spellStart"/>
      <w:r w:rsidRPr="001918DC">
        <w:rPr>
          <w:iCs/>
        </w:rPr>
        <w:t>Београда</w:t>
      </w:r>
      <w:proofErr w:type="spellEnd"/>
      <w:r w:rsidRPr="001918DC">
        <w:rPr>
          <w:iCs/>
        </w:rPr>
        <w:t xml:space="preserve"> 246 </w:t>
      </w:r>
      <w:proofErr w:type="spellStart"/>
      <w:r w:rsidRPr="001918DC">
        <w:rPr>
          <w:iCs/>
        </w:rPr>
        <w:t>км</w:t>
      </w:r>
      <w:proofErr w:type="spellEnd"/>
    </w:p>
    <w:p w14:paraId="6C55B867" w14:textId="77777777" w:rsidR="00BC691D" w:rsidRPr="001918DC" w:rsidRDefault="00BC691D" w:rsidP="00AE2036">
      <w:pPr>
        <w:pStyle w:val="ListParagraph"/>
        <w:widowControl/>
        <w:numPr>
          <w:ilvl w:val="0"/>
          <w:numId w:val="13"/>
        </w:numPr>
        <w:autoSpaceDE/>
        <w:autoSpaceDN/>
        <w:jc w:val="both"/>
        <w:rPr>
          <w:iCs/>
        </w:rPr>
      </w:pPr>
      <w:proofErr w:type="spellStart"/>
      <w:r w:rsidRPr="001918DC">
        <w:rPr>
          <w:iCs/>
        </w:rPr>
        <w:t>Aеродрома</w:t>
      </w:r>
      <w:proofErr w:type="spellEnd"/>
      <w:r w:rsidRPr="001918DC">
        <w:rPr>
          <w:iCs/>
        </w:rPr>
        <w:t xml:space="preserve"> </w:t>
      </w:r>
      <w:proofErr w:type="spellStart"/>
      <w:r w:rsidRPr="001918DC">
        <w:rPr>
          <w:iCs/>
        </w:rPr>
        <w:t>Констатнин</w:t>
      </w:r>
      <w:proofErr w:type="spellEnd"/>
      <w:r w:rsidRPr="001918DC">
        <w:rPr>
          <w:iCs/>
        </w:rPr>
        <w:t xml:space="preserve"> </w:t>
      </w:r>
      <w:proofErr w:type="spellStart"/>
      <w:r w:rsidRPr="001918DC">
        <w:rPr>
          <w:iCs/>
        </w:rPr>
        <w:t>Велики</w:t>
      </w:r>
      <w:proofErr w:type="spellEnd"/>
      <w:r w:rsidRPr="001918DC">
        <w:rPr>
          <w:iCs/>
        </w:rPr>
        <w:t xml:space="preserve"> –</w:t>
      </w:r>
      <w:proofErr w:type="spellStart"/>
      <w:r w:rsidRPr="001918DC">
        <w:rPr>
          <w:iCs/>
        </w:rPr>
        <w:t>Ниш</w:t>
      </w:r>
      <w:proofErr w:type="spellEnd"/>
      <w:r w:rsidRPr="001918DC">
        <w:rPr>
          <w:iCs/>
        </w:rPr>
        <w:t xml:space="preserve"> - 210 </w:t>
      </w:r>
      <w:proofErr w:type="spellStart"/>
      <w:r w:rsidRPr="001918DC">
        <w:rPr>
          <w:iCs/>
        </w:rPr>
        <w:t>км</w:t>
      </w:r>
      <w:proofErr w:type="spellEnd"/>
    </w:p>
    <w:p w14:paraId="2F9035DD" w14:textId="77777777" w:rsidR="00BC691D" w:rsidRPr="001918DC" w:rsidRDefault="00BC691D" w:rsidP="00AE2036">
      <w:pPr>
        <w:pStyle w:val="ListParagraph"/>
        <w:widowControl/>
        <w:numPr>
          <w:ilvl w:val="0"/>
          <w:numId w:val="13"/>
        </w:numPr>
        <w:autoSpaceDE/>
        <w:autoSpaceDN/>
        <w:jc w:val="both"/>
        <w:rPr>
          <w:iCs/>
        </w:rPr>
      </w:pPr>
      <w:proofErr w:type="spellStart"/>
      <w:r w:rsidRPr="001918DC">
        <w:rPr>
          <w:iCs/>
        </w:rPr>
        <w:t>Aеродрома</w:t>
      </w:r>
      <w:proofErr w:type="spellEnd"/>
      <w:r w:rsidRPr="001918DC">
        <w:rPr>
          <w:iCs/>
        </w:rPr>
        <w:t xml:space="preserve"> </w:t>
      </w:r>
      <w:proofErr w:type="spellStart"/>
      <w:r w:rsidRPr="001918DC">
        <w:rPr>
          <w:iCs/>
        </w:rPr>
        <w:t>Никола</w:t>
      </w:r>
      <w:proofErr w:type="spellEnd"/>
      <w:r w:rsidRPr="001918DC">
        <w:rPr>
          <w:iCs/>
        </w:rPr>
        <w:t xml:space="preserve"> </w:t>
      </w:r>
      <w:proofErr w:type="spellStart"/>
      <w:r w:rsidRPr="001918DC">
        <w:rPr>
          <w:iCs/>
        </w:rPr>
        <w:t>Тесла</w:t>
      </w:r>
      <w:proofErr w:type="spellEnd"/>
      <w:r w:rsidRPr="001918DC">
        <w:rPr>
          <w:iCs/>
        </w:rPr>
        <w:t xml:space="preserve"> - </w:t>
      </w:r>
      <w:proofErr w:type="spellStart"/>
      <w:r w:rsidRPr="001918DC">
        <w:rPr>
          <w:iCs/>
        </w:rPr>
        <w:t>Београд</w:t>
      </w:r>
      <w:proofErr w:type="spellEnd"/>
      <w:r w:rsidRPr="001918DC">
        <w:rPr>
          <w:iCs/>
        </w:rPr>
        <w:t xml:space="preserve"> – 260 </w:t>
      </w:r>
      <w:proofErr w:type="spellStart"/>
      <w:r w:rsidRPr="001918DC">
        <w:rPr>
          <w:iCs/>
        </w:rPr>
        <w:t>км</w:t>
      </w:r>
      <w:proofErr w:type="spellEnd"/>
    </w:p>
    <w:p w14:paraId="4A6F2F3C" w14:textId="77777777" w:rsidR="00BC691D" w:rsidRPr="001918DC" w:rsidRDefault="00BC691D" w:rsidP="00AE2036">
      <w:pPr>
        <w:pStyle w:val="ListParagraph"/>
        <w:widowControl/>
        <w:numPr>
          <w:ilvl w:val="0"/>
          <w:numId w:val="13"/>
        </w:numPr>
        <w:autoSpaceDE/>
        <w:autoSpaceDN/>
        <w:jc w:val="both"/>
        <w:rPr>
          <w:iCs/>
        </w:rPr>
      </w:pPr>
      <w:proofErr w:type="spellStart"/>
      <w:r w:rsidRPr="001918DC">
        <w:rPr>
          <w:iCs/>
        </w:rPr>
        <w:t>Aеродрома</w:t>
      </w:r>
      <w:proofErr w:type="spellEnd"/>
      <w:r w:rsidRPr="001918DC">
        <w:rPr>
          <w:iCs/>
        </w:rPr>
        <w:t xml:space="preserve"> </w:t>
      </w:r>
      <w:r>
        <w:rPr>
          <w:iCs/>
          <w:lang w:val="sr-Cyrl-RS"/>
        </w:rPr>
        <w:t>Крајова</w:t>
      </w:r>
      <w:r w:rsidRPr="001918DC">
        <w:rPr>
          <w:iCs/>
        </w:rPr>
        <w:t xml:space="preserve"> – </w:t>
      </w:r>
      <w:proofErr w:type="spellStart"/>
      <w:r w:rsidRPr="001918DC">
        <w:rPr>
          <w:iCs/>
        </w:rPr>
        <w:t>Румунија</w:t>
      </w:r>
      <w:proofErr w:type="spellEnd"/>
      <w:r w:rsidRPr="001918DC">
        <w:rPr>
          <w:iCs/>
        </w:rPr>
        <w:t xml:space="preserve"> – 147 </w:t>
      </w:r>
      <w:proofErr w:type="spellStart"/>
      <w:r w:rsidRPr="001918DC">
        <w:rPr>
          <w:iCs/>
        </w:rPr>
        <w:t>км</w:t>
      </w:r>
      <w:proofErr w:type="spellEnd"/>
      <w:r w:rsidRPr="001918DC">
        <w:rPr>
          <w:iCs/>
        </w:rPr>
        <w:t>.</w:t>
      </w:r>
    </w:p>
    <w:p w14:paraId="2673E35F" w14:textId="77777777" w:rsidR="00BC691D" w:rsidRPr="001918DC" w:rsidRDefault="00BC691D" w:rsidP="00AE2036">
      <w:pPr>
        <w:pStyle w:val="ListParagraph"/>
        <w:jc w:val="both"/>
        <w:rPr>
          <w:iCs/>
        </w:rPr>
      </w:pPr>
    </w:p>
    <w:p w14:paraId="46E66D6E" w14:textId="3B33DCCB" w:rsidR="00BC691D" w:rsidRPr="001918DC" w:rsidRDefault="00BC691D" w:rsidP="00AE2036">
      <w:pPr>
        <w:shd w:val="clear" w:color="auto" w:fill="FFFFFF"/>
        <w:jc w:val="both"/>
      </w:pPr>
      <w:proofErr w:type="spellStart"/>
      <w:r w:rsidRPr="001918DC">
        <w:t>Мрежа</w:t>
      </w:r>
      <w:proofErr w:type="spellEnd"/>
      <w:r w:rsidRPr="001918DC">
        <w:t xml:space="preserve"> </w:t>
      </w:r>
      <w:proofErr w:type="spellStart"/>
      <w:r w:rsidRPr="001918DC">
        <w:t>категорисаних</w:t>
      </w:r>
      <w:proofErr w:type="spellEnd"/>
      <w:r w:rsidRPr="001918DC">
        <w:t xml:space="preserve"> </w:t>
      </w:r>
      <w:proofErr w:type="spellStart"/>
      <w:r w:rsidRPr="001918DC">
        <w:t>путева</w:t>
      </w:r>
      <w:proofErr w:type="spellEnd"/>
      <w:r w:rsidRPr="001918DC">
        <w:t xml:space="preserve"> у </w:t>
      </w:r>
      <w:proofErr w:type="spellStart"/>
      <w:r w:rsidRPr="001918DC">
        <w:t>општини</w:t>
      </w:r>
      <w:proofErr w:type="spellEnd"/>
      <w:r w:rsidRPr="001918DC">
        <w:t xml:space="preserve"> </w:t>
      </w:r>
      <w:proofErr w:type="spellStart"/>
      <w:r w:rsidR="00453AE2">
        <w:t>Велика</w:t>
      </w:r>
      <w:proofErr w:type="spellEnd"/>
      <w:r w:rsidR="00453AE2">
        <w:t xml:space="preserve"> </w:t>
      </w:r>
      <w:proofErr w:type="spellStart"/>
      <w:r w:rsidR="00453AE2">
        <w:t>Плана</w:t>
      </w:r>
      <w:proofErr w:type="spellEnd"/>
      <w:r w:rsidRPr="001918DC">
        <w:t xml:space="preserve"> </w:t>
      </w:r>
      <w:proofErr w:type="spellStart"/>
      <w:r w:rsidRPr="001918DC">
        <w:t>дуга</w:t>
      </w:r>
      <w:proofErr w:type="spellEnd"/>
      <w:r w:rsidRPr="001918DC">
        <w:t xml:space="preserve"> </w:t>
      </w:r>
      <w:proofErr w:type="spellStart"/>
      <w:r w:rsidRPr="001918DC">
        <w:t>је</w:t>
      </w:r>
      <w:proofErr w:type="spellEnd"/>
      <w:r w:rsidRPr="001918DC">
        <w:t xml:space="preserve"> 257,365 </w:t>
      </w:r>
      <w:proofErr w:type="spellStart"/>
      <w:r w:rsidRPr="001918DC">
        <w:t>км</w:t>
      </w:r>
      <w:proofErr w:type="spellEnd"/>
      <w:r w:rsidRPr="001918DC">
        <w:t xml:space="preserve"> и </w:t>
      </w:r>
      <w:proofErr w:type="spellStart"/>
      <w:r w:rsidRPr="001918DC">
        <w:t>чини</w:t>
      </w:r>
      <w:proofErr w:type="spellEnd"/>
      <w:r w:rsidRPr="001918DC">
        <w:t xml:space="preserve"> 2% </w:t>
      </w:r>
      <w:proofErr w:type="spellStart"/>
      <w:r w:rsidRPr="001918DC">
        <w:t>укупне</w:t>
      </w:r>
      <w:proofErr w:type="spellEnd"/>
      <w:r w:rsidRPr="001918DC">
        <w:t xml:space="preserve"> </w:t>
      </w:r>
      <w:proofErr w:type="spellStart"/>
      <w:r w:rsidRPr="001918DC">
        <w:t>мреже</w:t>
      </w:r>
      <w:proofErr w:type="spellEnd"/>
      <w:r w:rsidRPr="001918DC">
        <w:t xml:space="preserve"> </w:t>
      </w:r>
      <w:proofErr w:type="spellStart"/>
      <w:r w:rsidRPr="001918DC">
        <w:t>Региона</w:t>
      </w:r>
      <w:proofErr w:type="spellEnd"/>
      <w:r w:rsidRPr="001918DC">
        <w:t xml:space="preserve"> </w:t>
      </w:r>
      <w:proofErr w:type="spellStart"/>
      <w:r w:rsidRPr="001918DC">
        <w:t>Јужне</w:t>
      </w:r>
      <w:proofErr w:type="spellEnd"/>
      <w:r w:rsidRPr="001918DC">
        <w:t xml:space="preserve"> и </w:t>
      </w:r>
      <w:proofErr w:type="spellStart"/>
      <w:r w:rsidRPr="001918DC">
        <w:t>Источне</w:t>
      </w:r>
      <w:proofErr w:type="spellEnd"/>
      <w:r w:rsidRPr="001918DC">
        <w:t xml:space="preserve"> </w:t>
      </w:r>
      <w:proofErr w:type="spellStart"/>
      <w:r w:rsidRPr="001918DC">
        <w:t>Србије</w:t>
      </w:r>
      <w:proofErr w:type="spellEnd"/>
      <w:r w:rsidRPr="001918DC">
        <w:t xml:space="preserve">, </w:t>
      </w:r>
      <w:proofErr w:type="spellStart"/>
      <w:r w:rsidRPr="001918DC">
        <w:t>односно</w:t>
      </w:r>
      <w:proofErr w:type="spellEnd"/>
      <w:r w:rsidRPr="001918DC">
        <w:t xml:space="preserve"> 17% </w:t>
      </w:r>
      <w:proofErr w:type="spellStart"/>
      <w:r w:rsidRPr="001918DC">
        <w:t>укупне</w:t>
      </w:r>
      <w:proofErr w:type="spellEnd"/>
      <w:r w:rsidRPr="001918DC">
        <w:t xml:space="preserve"> </w:t>
      </w:r>
      <w:proofErr w:type="spellStart"/>
      <w:r w:rsidRPr="001918DC">
        <w:t>мреже</w:t>
      </w:r>
      <w:proofErr w:type="spellEnd"/>
      <w:r w:rsidRPr="001918DC">
        <w:t xml:space="preserve"> </w:t>
      </w:r>
      <w:proofErr w:type="spellStart"/>
      <w:r w:rsidRPr="001918DC">
        <w:t>Борске</w:t>
      </w:r>
      <w:proofErr w:type="spellEnd"/>
      <w:r w:rsidRPr="001918DC">
        <w:t xml:space="preserve"> </w:t>
      </w:r>
      <w:proofErr w:type="spellStart"/>
      <w:r w:rsidRPr="001918DC">
        <w:t>области</w:t>
      </w:r>
      <w:proofErr w:type="spellEnd"/>
      <w:r w:rsidRPr="001918DC">
        <w:t xml:space="preserve">. У </w:t>
      </w:r>
      <w:proofErr w:type="spellStart"/>
      <w:r w:rsidRPr="001918DC">
        <w:t>погледу</w:t>
      </w:r>
      <w:proofErr w:type="spellEnd"/>
      <w:r w:rsidRPr="001918DC">
        <w:t xml:space="preserve"> </w:t>
      </w:r>
      <w:proofErr w:type="spellStart"/>
      <w:r w:rsidRPr="001918DC">
        <w:lastRenderedPageBreak/>
        <w:t>дужине</w:t>
      </w:r>
      <w:proofErr w:type="spellEnd"/>
      <w:r w:rsidRPr="001918DC">
        <w:t xml:space="preserve"> </w:t>
      </w:r>
      <w:proofErr w:type="spellStart"/>
      <w:r w:rsidRPr="001918DC">
        <w:t>путне</w:t>
      </w:r>
      <w:proofErr w:type="spellEnd"/>
      <w:r w:rsidRPr="001918DC">
        <w:t xml:space="preserve"> </w:t>
      </w:r>
      <w:proofErr w:type="spellStart"/>
      <w:r w:rsidRPr="001918DC">
        <w:t>мреже</w:t>
      </w:r>
      <w:proofErr w:type="spellEnd"/>
      <w:r w:rsidRPr="001918DC">
        <w:t xml:space="preserve"> </w:t>
      </w:r>
      <w:proofErr w:type="spellStart"/>
      <w:r w:rsidRPr="001918DC">
        <w:t>према</w:t>
      </w:r>
      <w:proofErr w:type="spellEnd"/>
      <w:r w:rsidRPr="001918DC">
        <w:t xml:space="preserve"> </w:t>
      </w:r>
      <w:proofErr w:type="spellStart"/>
      <w:r w:rsidRPr="001918DC">
        <w:t>функционалним</w:t>
      </w:r>
      <w:proofErr w:type="spellEnd"/>
      <w:r w:rsidRPr="001918DC">
        <w:t xml:space="preserve"> </w:t>
      </w:r>
      <w:proofErr w:type="spellStart"/>
      <w:r w:rsidRPr="001918DC">
        <w:t>категоријама</w:t>
      </w:r>
      <w:proofErr w:type="spellEnd"/>
      <w:r w:rsidRPr="001918DC">
        <w:t xml:space="preserve"> и </w:t>
      </w:r>
      <w:proofErr w:type="spellStart"/>
      <w:r w:rsidRPr="001918DC">
        <w:t>врсти</w:t>
      </w:r>
      <w:proofErr w:type="spellEnd"/>
      <w:r w:rsidRPr="001918DC">
        <w:t xml:space="preserve"> </w:t>
      </w:r>
      <w:proofErr w:type="spellStart"/>
      <w:r w:rsidRPr="001918DC">
        <w:t>коловоза</w:t>
      </w:r>
      <w:proofErr w:type="spellEnd"/>
      <w:r w:rsidRPr="001918DC">
        <w:t xml:space="preserve">, у </w:t>
      </w:r>
      <w:proofErr w:type="spellStart"/>
      <w:r w:rsidRPr="001918DC">
        <w:t>општини</w:t>
      </w:r>
      <w:proofErr w:type="spellEnd"/>
      <w:r w:rsidRPr="001918DC">
        <w:t xml:space="preserve"> </w:t>
      </w:r>
      <w:proofErr w:type="spellStart"/>
      <w:r w:rsidR="00453AE2">
        <w:t>Велика</w:t>
      </w:r>
      <w:proofErr w:type="spellEnd"/>
      <w:r w:rsidR="00453AE2">
        <w:t xml:space="preserve"> </w:t>
      </w:r>
      <w:proofErr w:type="spellStart"/>
      <w:r w:rsidR="00453AE2">
        <w:t>Плана</w:t>
      </w:r>
      <w:proofErr w:type="spellEnd"/>
      <w:r w:rsidRPr="001918DC">
        <w:t xml:space="preserve"> </w:t>
      </w:r>
      <w:proofErr w:type="spellStart"/>
      <w:r w:rsidRPr="001918DC">
        <w:t>савремени</w:t>
      </w:r>
      <w:proofErr w:type="spellEnd"/>
      <w:r w:rsidRPr="001918DC">
        <w:t xml:space="preserve"> </w:t>
      </w:r>
      <w:proofErr w:type="spellStart"/>
      <w:r w:rsidRPr="001918DC">
        <w:t>коловоз</w:t>
      </w:r>
      <w:proofErr w:type="spellEnd"/>
      <w:r w:rsidRPr="001918DC">
        <w:t xml:space="preserve"> </w:t>
      </w:r>
      <w:proofErr w:type="spellStart"/>
      <w:r w:rsidRPr="001918DC">
        <w:t>чини</w:t>
      </w:r>
      <w:proofErr w:type="spellEnd"/>
      <w:r w:rsidRPr="001918DC">
        <w:t xml:space="preserve"> 60% </w:t>
      </w:r>
      <w:proofErr w:type="spellStart"/>
      <w:r w:rsidRPr="001918DC">
        <w:t>од</w:t>
      </w:r>
      <w:proofErr w:type="spellEnd"/>
      <w:r w:rsidRPr="001918DC">
        <w:t xml:space="preserve"> </w:t>
      </w:r>
      <w:proofErr w:type="spellStart"/>
      <w:r w:rsidRPr="001918DC">
        <w:t>укупне</w:t>
      </w:r>
      <w:proofErr w:type="spellEnd"/>
      <w:r w:rsidRPr="001918DC">
        <w:t xml:space="preserve"> </w:t>
      </w:r>
      <w:proofErr w:type="spellStart"/>
      <w:r w:rsidRPr="001918DC">
        <w:t>дужине</w:t>
      </w:r>
      <w:proofErr w:type="spellEnd"/>
      <w:r w:rsidRPr="001918DC">
        <w:t xml:space="preserve"> </w:t>
      </w:r>
      <w:proofErr w:type="spellStart"/>
      <w:r w:rsidRPr="001918DC">
        <w:t>путева</w:t>
      </w:r>
      <w:proofErr w:type="spellEnd"/>
      <w:r w:rsidRPr="001918DC">
        <w:t xml:space="preserve">. У </w:t>
      </w:r>
      <w:proofErr w:type="spellStart"/>
      <w:r w:rsidRPr="001918DC">
        <w:t>укупној</w:t>
      </w:r>
      <w:proofErr w:type="spellEnd"/>
      <w:r w:rsidRPr="001918DC">
        <w:t xml:space="preserve"> </w:t>
      </w:r>
      <w:proofErr w:type="spellStart"/>
      <w:r w:rsidRPr="001918DC">
        <w:t>дужини</w:t>
      </w:r>
      <w:proofErr w:type="spellEnd"/>
      <w:r w:rsidRPr="001918DC">
        <w:t xml:space="preserve"> </w:t>
      </w:r>
      <w:proofErr w:type="spellStart"/>
      <w:r w:rsidRPr="001918DC">
        <w:t>пута</w:t>
      </w:r>
      <w:proofErr w:type="spellEnd"/>
      <w:r w:rsidRPr="001918DC">
        <w:t xml:space="preserve"> </w:t>
      </w:r>
      <w:proofErr w:type="spellStart"/>
      <w:r w:rsidRPr="001918DC">
        <w:t>Општине</w:t>
      </w:r>
      <w:proofErr w:type="spellEnd"/>
      <w:r w:rsidRPr="001918DC">
        <w:t xml:space="preserve">, </w:t>
      </w:r>
      <w:proofErr w:type="spellStart"/>
      <w:r w:rsidRPr="001918DC">
        <w:t>државни</w:t>
      </w:r>
      <w:proofErr w:type="spellEnd"/>
      <w:r w:rsidRPr="001918DC">
        <w:t xml:space="preserve"> </w:t>
      </w:r>
      <w:proofErr w:type="spellStart"/>
      <w:r w:rsidRPr="001918DC">
        <w:t>путеви</w:t>
      </w:r>
      <w:proofErr w:type="spellEnd"/>
      <w:r w:rsidRPr="001918DC">
        <w:t xml:space="preserve"> </w:t>
      </w:r>
      <w:proofErr w:type="spellStart"/>
      <w:r w:rsidRPr="001918DC">
        <w:t>првог</w:t>
      </w:r>
      <w:proofErr w:type="spellEnd"/>
      <w:r w:rsidRPr="001918DC">
        <w:t xml:space="preserve"> </w:t>
      </w:r>
      <w:proofErr w:type="spellStart"/>
      <w:r w:rsidRPr="001918DC">
        <w:t>реда</w:t>
      </w:r>
      <w:proofErr w:type="spellEnd"/>
      <w:r w:rsidRPr="001918DC">
        <w:t xml:space="preserve"> </w:t>
      </w:r>
      <w:proofErr w:type="spellStart"/>
      <w:r w:rsidRPr="001918DC">
        <w:t>учествују</w:t>
      </w:r>
      <w:proofErr w:type="spellEnd"/>
      <w:r w:rsidRPr="001918DC">
        <w:t xml:space="preserve"> 27%, </w:t>
      </w:r>
      <w:proofErr w:type="spellStart"/>
      <w:r w:rsidRPr="001918DC">
        <w:t>државни</w:t>
      </w:r>
      <w:proofErr w:type="spellEnd"/>
      <w:r w:rsidRPr="001918DC">
        <w:t xml:space="preserve"> </w:t>
      </w:r>
      <w:proofErr w:type="spellStart"/>
      <w:r w:rsidRPr="001918DC">
        <w:t>путеви</w:t>
      </w:r>
      <w:proofErr w:type="spellEnd"/>
      <w:r w:rsidRPr="001918DC">
        <w:t xml:space="preserve"> </w:t>
      </w:r>
      <w:proofErr w:type="spellStart"/>
      <w:r w:rsidRPr="001918DC">
        <w:t>другог</w:t>
      </w:r>
      <w:proofErr w:type="spellEnd"/>
      <w:r w:rsidRPr="001918DC">
        <w:t xml:space="preserve"> </w:t>
      </w:r>
      <w:proofErr w:type="spellStart"/>
      <w:r w:rsidRPr="001918DC">
        <w:t>реда</w:t>
      </w:r>
      <w:proofErr w:type="spellEnd"/>
      <w:r w:rsidRPr="001918DC">
        <w:t xml:space="preserve"> 17% и </w:t>
      </w:r>
      <w:proofErr w:type="spellStart"/>
      <w:r w:rsidRPr="001918DC">
        <w:t>општински</w:t>
      </w:r>
      <w:proofErr w:type="spellEnd"/>
      <w:r w:rsidRPr="001918DC">
        <w:t xml:space="preserve"> </w:t>
      </w:r>
      <w:proofErr w:type="spellStart"/>
      <w:r w:rsidRPr="001918DC">
        <w:t>путеви</w:t>
      </w:r>
      <w:proofErr w:type="spellEnd"/>
      <w:r w:rsidRPr="001918DC">
        <w:t xml:space="preserve"> 56%. </w:t>
      </w:r>
      <w:proofErr w:type="spellStart"/>
      <w:r w:rsidRPr="001918DC">
        <w:t>Од</w:t>
      </w:r>
      <w:proofErr w:type="spellEnd"/>
      <w:r w:rsidRPr="001918DC">
        <w:t xml:space="preserve"> </w:t>
      </w:r>
      <w:proofErr w:type="spellStart"/>
      <w:r w:rsidRPr="001918DC">
        <w:t>укупне</w:t>
      </w:r>
      <w:proofErr w:type="spellEnd"/>
      <w:r w:rsidRPr="001918DC">
        <w:t xml:space="preserve"> </w:t>
      </w:r>
      <w:proofErr w:type="spellStart"/>
      <w:r w:rsidRPr="001918DC">
        <w:t>дужине</w:t>
      </w:r>
      <w:proofErr w:type="spellEnd"/>
      <w:r w:rsidRPr="001918DC">
        <w:t xml:space="preserve"> </w:t>
      </w:r>
      <w:proofErr w:type="spellStart"/>
      <w:r w:rsidRPr="001918DC">
        <w:t>општинског</w:t>
      </w:r>
      <w:proofErr w:type="spellEnd"/>
      <w:r w:rsidRPr="001918DC">
        <w:t xml:space="preserve"> </w:t>
      </w:r>
      <w:proofErr w:type="spellStart"/>
      <w:r w:rsidRPr="001918DC">
        <w:t>пута</w:t>
      </w:r>
      <w:proofErr w:type="spellEnd"/>
      <w:r w:rsidRPr="001918DC">
        <w:t xml:space="preserve"> </w:t>
      </w:r>
      <w:proofErr w:type="spellStart"/>
      <w:r w:rsidRPr="001918DC">
        <w:t>свега</w:t>
      </w:r>
      <w:proofErr w:type="spellEnd"/>
      <w:r w:rsidRPr="001918DC">
        <w:t xml:space="preserve"> 28% </w:t>
      </w:r>
      <w:proofErr w:type="spellStart"/>
      <w:r w:rsidRPr="001918DC">
        <w:t>је</w:t>
      </w:r>
      <w:proofErr w:type="spellEnd"/>
      <w:r w:rsidRPr="001918DC">
        <w:t xml:space="preserve"> </w:t>
      </w:r>
      <w:proofErr w:type="spellStart"/>
      <w:r w:rsidRPr="001918DC">
        <w:t>савремени</w:t>
      </w:r>
      <w:proofErr w:type="spellEnd"/>
      <w:r w:rsidRPr="001918DC">
        <w:t xml:space="preserve"> </w:t>
      </w:r>
      <w:proofErr w:type="spellStart"/>
      <w:r w:rsidRPr="001918DC">
        <w:t>коловоз</w:t>
      </w:r>
      <w:proofErr w:type="spellEnd"/>
      <w:r w:rsidRPr="001918DC">
        <w:t>.</w:t>
      </w:r>
    </w:p>
    <w:p w14:paraId="1100FE77" w14:textId="77777777" w:rsidR="00BC691D" w:rsidRPr="001918DC" w:rsidRDefault="00BC691D" w:rsidP="00AE2036">
      <w:pPr>
        <w:jc w:val="both"/>
        <w:rPr>
          <w:iCs/>
        </w:rPr>
      </w:pPr>
    </w:p>
    <w:p w14:paraId="47871671" w14:textId="77777777" w:rsidR="00BC691D" w:rsidRPr="001918DC" w:rsidRDefault="00BC691D" w:rsidP="00AE2036">
      <w:pPr>
        <w:adjustRightInd w:val="0"/>
        <w:jc w:val="both"/>
      </w:pPr>
    </w:p>
    <w:p w14:paraId="2474D80D" w14:textId="77777777" w:rsidR="00BC691D" w:rsidRDefault="00BC691D" w:rsidP="00AE2036">
      <w:pPr>
        <w:pStyle w:val="ListParagraph"/>
        <w:widowControl/>
        <w:numPr>
          <w:ilvl w:val="1"/>
          <w:numId w:val="30"/>
        </w:numPr>
        <w:autoSpaceDE/>
        <w:autoSpaceDN/>
        <w:spacing w:after="160" w:line="259" w:lineRule="auto"/>
        <w:ind w:left="0" w:firstLine="0"/>
        <w:jc w:val="both"/>
        <w:rPr>
          <w:rStyle w:val="Heading2Char"/>
          <w:b/>
          <w:bCs/>
          <w:i/>
          <w:iCs/>
          <w:sz w:val="24"/>
          <w:szCs w:val="24"/>
        </w:rPr>
      </w:pPr>
      <w:bookmarkStart w:id="28" w:name="_Toc136948399"/>
      <w:proofErr w:type="spellStart"/>
      <w:r w:rsidRPr="004E3939">
        <w:rPr>
          <w:rStyle w:val="Heading2Char"/>
          <w:b/>
          <w:bCs/>
          <w:i/>
          <w:iCs/>
          <w:sz w:val="24"/>
          <w:szCs w:val="24"/>
        </w:rPr>
        <w:t>Друга</w:t>
      </w:r>
      <w:proofErr w:type="spellEnd"/>
      <w:r w:rsidRPr="004E3939">
        <w:rPr>
          <w:rStyle w:val="Heading2Char"/>
          <w:b/>
          <w:bCs/>
          <w:i/>
          <w:iCs/>
          <w:sz w:val="24"/>
          <w:szCs w:val="24"/>
        </w:rPr>
        <w:t xml:space="preserve"> </w:t>
      </w:r>
      <w:proofErr w:type="spellStart"/>
      <w:r w:rsidRPr="004E3939">
        <w:rPr>
          <w:rStyle w:val="Heading2Char"/>
          <w:b/>
          <w:bCs/>
          <w:i/>
          <w:iCs/>
          <w:sz w:val="24"/>
          <w:szCs w:val="24"/>
        </w:rPr>
        <w:t>комунална</w:t>
      </w:r>
      <w:proofErr w:type="spellEnd"/>
      <w:r w:rsidRPr="004E3939">
        <w:rPr>
          <w:rStyle w:val="Heading2Char"/>
          <w:b/>
          <w:bCs/>
          <w:i/>
          <w:iCs/>
          <w:sz w:val="24"/>
          <w:szCs w:val="24"/>
        </w:rPr>
        <w:t xml:space="preserve"> </w:t>
      </w:r>
      <w:proofErr w:type="spellStart"/>
      <w:r w:rsidRPr="004E3939">
        <w:rPr>
          <w:rStyle w:val="Heading2Char"/>
          <w:b/>
          <w:bCs/>
          <w:i/>
          <w:iCs/>
          <w:sz w:val="24"/>
          <w:szCs w:val="24"/>
        </w:rPr>
        <w:t>инфраструктура</w:t>
      </w:r>
      <w:bookmarkEnd w:id="28"/>
      <w:proofErr w:type="spellEnd"/>
    </w:p>
    <w:p w14:paraId="08620619" w14:textId="77777777" w:rsidR="00233BEC" w:rsidRPr="004E3939" w:rsidRDefault="00233BEC" w:rsidP="00AE2036">
      <w:pPr>
        <w:pStyle w:val="ListParagraph"/>
        <w:widowControl/>
        <w:autoSpaceDE/>
        <w:autoSpaceDN/>
        <w:spacing w:after="160" w:line="259" w:lineRule="auto"/>
        <w:ind w:left="0"/>
        <w:jc w:val="both"/>
        <w:rPr>
          <w:rStyle w:val="Heading2Char"/>
          <w:b/>
          <w:bCs/>
          <w:i/>
          <w:iCs/>
          <w:sz w:val="24"/>
          <w:szCs w:val="24"/>
        </w:rPr>
      </w:pPr>
    </w:p>
    <w:p w14:paraId="4F94D39B" w14:textId="20DCD2A7" w:rsidR="00233BEC" w:rsidRPr="00B21C55" w:rsidRDefault="00BC691D" w:rsidP="00AE2036">
      <w:pPr>
        <w:pStyle w:val="ListParagraph"/>
        <w:widowControl/>
        <w:numPr>
          <w:ilvl w:val="2"/>
          <w:numId w:val="30"/>
        </w:numPr>
        <w:shd w:val="clear" w:color="auto" w:fill="FFFFFF"/>
        <w:autoSpaceDE/>
        <w:autoSpaceDN/>
        <w:spacing w:line="259" w:lineRule="auto"/>
        <w:ind w:left="0" w:firstLine="0"/>
        <w:jc w:val="both"/>
        <w:rPr>
          <w:rStyle w:val="Heading2Char"/>
          <w:b/>
          <w:bCs/>
          <w:i/>
          <w:iCs/>
          <w:sz w:val="22"/>
          <w:szCs w:val="22"/>
        </w:rPr>
      </w:pPr>
      <w:bookmarkStart w:id="29" w:name="_Toc136948400"/>
      <w:proofErr w:type="spellStart"/>
      <w:r w:rsidRPr="00B21C55">
        <w:rPr>
          <w:rStyle w:val="Heading2Char"/>
          <w:b/>
          <w:bCs/>
          <w:i/>
          <w:iCs/>
          <w:sz w:val="22"/>
          <w:szCs w:val="22"/>
        </w:rPr>
        <w:t>Канализациона</w:t>
      </w:r>
      <w:proofErr w:type="spellEnd"/>
      <w:r w:rsidRPr="00B21C55">
        <w:rPr>
          <w:rStyle w:val="Heading2Char"/>
          <w:b/>
          <w:bCs/>
          <w:i/>
          <w:iCs/>
          <w:sz w:val="22"/>
          <w:szCs w:val="22"/>
        </w:rPr>
        <w:t xml:space="preserve"> </w:t>
      </w:r>
      <w:proofErr w:type="spellStart"/>
      <w:r w:rsidRPr="00B21C55">
        <w:rPr>
          <w:rStyle w:val="Heading2Char"/>
          <w:b/>
          <w:bCs/>
          <w:i/>
          <w:iCs/>
          <w:sz w:val="22"/>
          <w:szCs w:val="22"/>
        </w:rPr>
        <w:t>мрежа</w:t>
      </w:r>
      <w:proofErr w:type="spellEnd"/>
      <w:r w:rsidRPr="00B21C55">
        <w:rPr>
          <w:rStyle w:val="Heading2Char"/>
          <w:b/>
          <w:bCs/>
          <w:i/>
          <w:iCs/>
          <w:sz w:val="22"/>
          <w:szCs w:val="22"/>
        </w:rPr>
        <w:t xml:space="preserve"> и </w:t>
      </w:r>
      <w:proofErr w:type="spellStart"/>
      <w:r w:rsidRPr="00B21C55">
        <w:rPr>
          <w:rStyle w:val="Heading2Char"/>
          <w:b/>
          <w:bCs/>
          <w:i/>
          <w:iCs/>
          <w:sz w:val="22"/>
          <w:szCs w:val="22"/>
        </w:rPr>
        <w:t>управљање</w:t>
      </w:r>
      <w:proofErr w:type="spellEnd"/>
      <w:r w:rsidRPr="00B21C55">
        <w:rPr>
          <w:rStyle w:val="Heading2Char"/>
          <w:b/>
          <w:bCs/>
          <w:i/>
          <w:iCs/>
          <w:sz w:val="22"/>
          <w:szCs w:val="22"/>
        </w:rPr>
        <w:t xml:space="preserve"> </w:t>
      </w:r>
      <w:proofErr w:type="spellStart"/>
      <w:r w:rsidRPr="00B21C55">
        <w:rPr>
          <w:rStyle w:val="Heading2Char"/>
          <w:b/>
          <w:bCs/>
          <w:i/>
          <w:iCs/>
          <w:sz w:val="22"/>
          <w:szCs w:val="22"/>
        </w:rPr>
        <w:t>отпадним</w:t>
      </w:r>
      <w:proofErr w:type="spellEnd"/>
      <w:r w:rsidRPr="00B21C55">
        <w:rPr>
          <w:rStyle w:val="Heading2Char"/>
          <w:b/>
          <w:bCs/>
          <w:i/>
          <w:iCs/>
          <w:sz w:val="22"/>
          <w:szCs w:val="22"/>
        </w:rPr>
        <w:t xml:space="preserve"> </w:t>
      </w:r>
      <w:proofErr w:type="spellStart"/>
      <w:r w:rsidRPr="00B21C55">
        <w:rPr>
          <w:rStyle w:val="Heading2Char"/>
          <w:b/>
          <w:bCs/>
          <w:i/>
          <w:iCs/>
          <w:sz w:val="22"/>
          <w:szCs w:val="22"/>
        </w:rPr>
        <w:t>водама</w:t>
      </w:r>
      <w:bookmarkEnd w:id="29"/>
      <w:proofErr w:type="spellEnd"/>
    </w:p>
    <w:p w14:paraId="519E9FF5" w14:textId="50EF25A3" w:rsidR="00233BEC" w:rsidRPr="00B105DE" w:rsidRDefault="00233BEC" w:rsidP="00AE2036">
      <w:pPr>
        <w:pStyle w:val="NoSpacing"/>
        <w:jc w:val="both"/>
        <w:rPr>
          <w:rFonts w:ascii="Calibri" w:hAnsi="Calibri" w:cs="Calibri"/>
          <w:lang w:val="ru-RU"/>
        </w:rPr>
      </w:pPr>
      <w:r w:rsidRPr="00B105DE">
        <w:rPr>
          <w:rFonts w:ascii="Calibri" w:hAnsi="Calibri" w:cs="Calibri"/>
          <w:lang w:val="ru-RU"/>
        </w:rPr>
        <w:t xml:space="preserve">На територији </w:t>
      </w:r>
      <w:r w:rsidRPr="00B105DE">
        <w:rPr>
          <w:rFonts w:ascii="Calibri" w:hAnsi="Calibri" w:cs="Calibri"/>
        </w:rPr>
        <w:t>o</w:t>
      </w:r>
      <w:r w:rsidRPr="00B105DE">
        <w:rPr>
          <w:rFonts w:ascii="Calibri" w:hAnsi="Calibri" w:cs="Calibri"/>
          <w:lang w:val="ru-RU"/>
        </w:rPr>
        <w:t xml:space="preserve">пштине организовани систем јавне канализације има само </w:t>
      </w:r>
      <w:r w:rsidR="00453AE2">
        <w:rPr>
          <w:rFonts w:ascii="Calibri" w:hAnsi="Calibri" w:cs="Calibri"/>
          <w:lang w:val="ru-RU"/>
        </w:rPr>
        <w:t>Велика Плана</w:t>
      </w:r>
      <w:r w:rsidRPr="00B105DE">
        <w:rPr>
          <w:rFonts w:ascii="Calibri" w:hAnsi="Calibri" w:cs="Calibri"/>
          <w:lang w:val="ru-RU"/>
        </w:rPr>
        <w:t>. Постојећа канализациона мрежа је сепаратног типа. Фекална канализација  покрива око 70% подручја града, док је атмосферска канализација изграђена само у централној зони града. Диспозиција канализационе мреже је усклађена са падом терена и усмерена је ка главном рецепијенту, реци Великој Морави. Основни канализациони систем за отпадне воде чини главни колектор дуж „Цариградског друма“, паралелног аутопуту и неколико бочних магистралних колектора.</w:t>
      </w:r>
    </w:p>
    <w:p w14:paraId="27C76ACD" w14:textId="77777777" w:rsidR="00233BEC" w:rsidRPr="00B105DE" w:rsidRDefault="00233BEC" w:rsidP="00AE2036">
      <w:pPr>
        <w:pStyle w:val="NoSpacing"/>
        <w:jc w:val="both"/>
        <w:rPr>
          <w:rFonts w:ascii="Calibri" w:hAnsi="Calibri" w:cs="Calibri"/>
          <w:lang w:val="en-US"/>
        </w:rPr>
      </w:pPr>
      <w:proofErr w:type="spellStart"/>
      <w:r w:rsidRPr="00B105DE">
        <w:rPr>
          <w:rFonts w:ascii="Calibri" w:hAnsi="Calibri" w:cs="Calibri"/>
          <w:lang w:val="en-US"/>
        </w:rPr>
        <w:t>Евакуација</w:t>
      </w:r>
      <w:proofErr w:type="spellEnd"/>
      <w:r w:rsidRPr="00B105DE">
        <w:rPr>
          <w:rFonts w:ascii="Calibri" w:hAnsi="Calibri" w:cs="Calibri"/>
          <w:lang w:val="en-US"/>
        </w:rPr>
        <w:t xml:space="preserve"> </w:t>
      </w:r>
      <w:proofErr w:type="spellStart"/>
      <w:r w:rsidRPr="00B105DE">
        <w:rPr>
          <w:rFonts w:ascii="Calibri" w:hAnsi="Calibri" w:cs="Calibri"/>
          <w:lang w:val="en-US"/>
        </w:rPr>
        <w:t>фекалних</w:t>
      </w:r>
      <w:proofErr w:type="spellEnd"/>
      <w:r w:rsidRPr="00B105DE">
        <w:rPr>
          <w:rFonts w:ascii="Calibri" w:hAnsi="Calibri" w:cs="Calibri"/>
          <w:lang w:val="en-US"/>
        </w:rPr>
        <w:t xml:space="preserve"> </w:t>
      </w:r>
      <w:proofErr w:type="spellStart"/>
      <w:r w:rsidRPr="00B105DE">
        <w:rPr>
          <w:rFonts w:ascii="Calibri" w:hAnsi="Calibri" w:cs="Calibri"/>
          <w:lang w:val="en-US"/>
        </w:rPr>
        <w:t>отпадних</w:t>
      </w:r>
      <w:proofErr w:type="spellEnd"/>
      <w:r w:rsidRPr="00B105DE">
        <w:rPr>
          <w:rFonts w:ascii="Calibri" w:hAnsi="Calibri" w:cs="Calibri"/>
          <w:lang w:val="en-US"/>
        </w:rPr>
        <w:t xml:space="preserve"> </w:t>
      </w:r>
      <w:proofErr w:type="spellStart"/>
      <w:r w:rsidRPr="00B105DE">
        <w:rPr>
          <w:rFonts w:ascii="Calibri" w:hAnsi="Calibri" w:cs="Calibri"/>
          <w:lang w:val="en-US"/>
        </w:rPr>
        <w:t>вода</w:t>
      </w:r>
      <w:proofErr w:type="spellEnd"/>
      <w:r w:rsidRPr="00B105DE">
        <w:rPr>
          <w:rFonts w:ascii="Calibri" w:hAnsi="Calibri" w:cs="Calibri"/>
          <w:lang w:val="en-US"/>
        </w:rPr>
        <w:t xml:space="preserve"> и </w:t>
      </w:r>
      <w:proofErr w:type="spellStart"/>
      <w:r w:rsidRPr="00B105DE">
        <w:rPr>
          <w:rFonts w:ascii="Calibri" w:hAnsi="Calibri" w:cs="Calibri"/>
          <w:lang w:val="en-US"/>
        </w:rPr>
        <w:t>њихово</w:t>
      </w:r>
      <w:proofErr w:type="spellEnd"/>
      <w:r w:rsidRPr="00B105DE">
        <w:rPr>
          <w:rFonts w:ascii="Calibri" w:hAnsi="Calibri" w:cs="Calibri"/>
          <w:lang w:val="en-US"/>
        </w:rPr>
        <w:t xml:space="preserve"> </w:t>
      </w:r>
      <w:proofErr w:type="spellStart"/>
      <w:r w:rsidRPr="00B105DE">
        <w:rPr>
          <w:rFonts w:ascii="Calibri" w:hAnsi="Calibri" w:cs="Calibri"/>
          <w:lang w:val="en-US"/>
        </w:rPr>
        <w:t>каналисање</w:t>
      </w:r>
      <w:proofErr w:type="spellEnd"/>
      <w:r w:rsidRPr="00B105DE">
        <w:rPr>
          <w:rFonts w:ascii="Calibri" w:hAnsi="Calibri" w:cs="Calibri"/>
          <w:lang w:val="en-US"/>
        </w:rPr>
        <w:t xml:space="preserve"> </w:t>
      </w:r>
      <w:proofErr w:type="spellStart"/>
      <w:r w:rsidRPr="00B105DE">
        <w:rPr>
          <w:rFonts w:ascii="Calibri" w:hAnsi="Calibri" w:cs="Calibri"/>
          <w:lang w:val="en-US"/>
        </w:rPr>
        <w:t>организовано</w:t>
      </w:r>
      <w:proofErr w:type="spellEnd"/>
      <w:r w:rsidRPr="00B105DE">
        <w:rPr>
          <w:rFonts w:ascii="Calibri" w:hAnsi="Calibri" w:cs="Calibri"/>
          <w:lang w:val="en-US"/>
        </w:rPr>
        <w:t xml:space="preserve"> </w:t>
      </w:r>
      <w:proofErr w:type="spellStart"/>
      <w:r w:rsidRPr="00B105DE">
        <w:rPr>
          <w:rFonts w:ascii="Calibri" w:hAnsi="Calibri" w:cs="Calibri"/>
          <w:lang w:val="en-US"/>
        </w:rPr>
        <w:t>је</w:t>
      </w:r>
      <w:proofErr w:type="spellEnd"/>
      <w:r w:rsidRPr="00B105DE">
        <w:rPr>
          <w:rFonts w:ascii="Calibri" w:hAnsi="Calibri" w:cs="Calibri"/>
          <w:lang w:val="en-US"/>
        </w:rPr>
        <w:t xml:space="preserve"> </w:t>
      </w:r>
      <w:proofErr w:type="spellStart"/>
      <w:r w:rsidRPr="00B105DE">
        <w:rPr>
          <w:rFonts w:ascii="Calibri" w:hAnsi="Calibri" w:cs="Calibri"/>
          <w:lang w:val="en-US"/>
        </w:rPr>
        <w:t>њиховим</w:t>
      </w:r>
      <w:proofErr w:type="spellEnd"/>
      <w:r w:rsidRPr="00B105DE">
        <w:rPr>
          <w:rFonts w:ascii="Calibri" w:hAnsi="Calibri" w:cs="Calibri"/>
          <w:lang w:val="en-US"/>
        </w:rPr>
        <w:t xml:space="preserve"> </w:t>
      </w:r>
      <w:proofErr w:type="spellStart"/>
      <w:r w:rsidRPr="00B105DE">
        <w:rPr>
          <w:rFonts w:ascii="Calibri" w:hAnsi="Calibri" w:cs="Calibri"/>
          <w:lang w:val="en-US"/>
        </w:rPr>
        <w:t>упуштањем</w:t>
      </w:r>
      <w:proofErr w:type="spellEnd"/>
      <w:r w:rsidRPr="00B105DE">
        <w:rPr>
          <w:rFonts w:ascii="Calibri" w:hAnsi="Calibri" w:cs="Calibri"/>
          <w:lang w:val="en-US"/>
        </w:rPr>
        <w:t xml:space="preserve"> у </w:t>
      </w:r>
      <w:proofErr w:type="spellStart"/>
      <w:r w:rsidRPr="00B105DE">
        <w:rPr>
          <w:rFonts w:ascii="Calibri" w:hAnsi="Calibri" w:cs="Calibri"/>
          <w:lang w:val="en-US"/>
        </w:rPr>
        <w:t>реципијент</w:t>
      </w:r>
      <w:proofErr w:type="spellEnd"/>
      <w:r w:rsidRPr="00B105DE">
        <w:rPr>
          <w:rFonts w:ascii="Calibri" w:hAnsi="Calibri" w:cs="Calibri"/>
          <w:lang w:val="en-US"/>
        </w:rPr>
        <w:t xml:space="preserve"> – </w:t>
      </w:r>
      <w:proofErr w:type="spellStart"/>
      <w:r w:rsidRPr="00B105DE">
        <w:rPr>
          <w:rFonts w:ascii="Calibri" w:hAnsi="Calibri" w:cs="Calibri"/>
          <w:lang w:val="en-US"/>
        </w:rPr>
        <w:t>реку</w:t>
      </w:r>
      <w:proofErr w:type="spellEnd"/>
      <w:r w:rsidRPr="00B105DE">
        <w:rPr>
          <w:rFonts w:ascii="Calibri" w:hAnsi="Calibri" w:cs="Calibri"/>
          <w:lang w:val="en-US"/>
        </w:rPr>
        <w:t xml:space="preserve"> </w:t>
      </w:r>
      <w:proofErr w:type="spellStart"/>
      <w:r w:rsidRPr="00B105DE">
        <w:rPr>
          <w:rFonts w:ascii="Calibri" w:hAnsi="Calibri" w:cs="Calibri"/>
          <w:lang w:val="en-US"/>
        </w:rPr>
        <w:t>Велику</w:t>
      </w:r>
      <w:proofErr w:type="spellEnd"/>
      <w:r w:rsidRPr="00B105DE">
        <w:rPr>
          <w:rFonts w:ascii="Calibri" w:hAnsi="Calibri" w:cs="Calibri"/>
          <w:lang w:val="en-US"/>
        </w:rPr>
        <w:t xml:space="preserve"> </w:t>
      </w:r>
      <w:proofErr w:type="spellStart"/>
      <w:r w:rsidRPr="00B105DE">
        <w:rPr>
          <w:rFonts w:ascii="Calibri" w:hAnsi="Calibri" w:cs="Calibri"/>
          <w:lang w:val="en-US"/>
        </w:rPr>
        <w:t>Мораву</w:t>
      </w:r>
      <w:proofErr w:type="spellEnd"/>
      <w:r w:rsidRPr="00B105DE">
        <w:rPr>
          <w:rFonts w:ascii="Calibri" w:hAnsi="Calibri" w:cs="Calibri"/>
          <w:lang w:val="en-US"/>
        </w:rPr>
        <w:t xml:space="preserve"> – </w:t>
      </w:r>
      <w:proofErr w:type="spellStart"/>
      <w:r w:rsidRPr="00B105DE">
        <w:rPr>
          <w:rFonts w:ascii="Calibri" w:hAnsi="Calibri" w:cs="Calibri"/>
          <w:lang w:val="en-US"/>
        </w:rPr>
        <w:t>са</w:t>
      </w:r>
      <w:proofErr w:type="spellEnd"/>
      <w:r w:rsidRPr="00B105DE">
        <w:rPr>
          <w:rFonts w:ascii="Calibri" w:hAnsi="Calibri" w:cs="Calibri"/>
          <w:lang w:val="en-US"/>
        </w:rPr>
        <w:t xml:space="preserve"> </w:t>
      </w:r>
      <w:proofErr w:type="spellStart"/>
      <w:r w:rsidRPr="00B105DE">
        <w:rPr>
          <w:rFonts w:ascii="Calibri" w:hAnsi="Calibri" w:cs="Calibri"/>
          <w:lang w:val="en-US"/>
        </w:rPr>
        <w:t>претходним</w:t>
      </w:r>
      <w:proofErr w:type="spellEnd"/>
      <w:r w:rsidRPr="00B105DE">
        <w:rPr>
          <w:rFonts w:ascii="Calibri" w:hAnsi="Calibri" w:cs="Calibri"/>
          <w:lang w:val="en-US"/>
        </w:rPr>
        <w:t xml:space="preserve"> </w:t>
      </w:r>
      <w:proofErr w:type="spellStart"/>
      <w:r w:rsidRPr="00B105DE">
        <w:rPr>
          <w:rFonts w:ascii="Calibri" w:hAnsi="Calibri" w:cs="Calibri"/>
          <w:lang w:val="en-US"/>
        </w:rPr>
        <w:t>третманом</w:t>
      </w:r>
      <w:proofErr w:type="spellEnd"/>
      <w:r w:rsidRPr="00B105DE">
        <w:rPr>
          <w:rFonts w:ascii="Calibri" w:hAnsi="Calibri" w:cs="Calibri"/>
          <w:lang w:val="en-US"/>
        </w:rPr>
        <w:t xml:space="preserve"> </w:t>
      </w:r>
      <w:proofErr w:type="spellStart"/>
      <w:r w:rsidRPr="00B105DE">
        <w:rPr>
          <w:rFonts w:ascii="Calibri" w:hAnsi="Calibri" w:cs="Calibri"/>
          <w:lang w:val="en-US"/>
        </w:rPr>
        <w:t>отпадних</w:t>
      </w:r>
      <w:proofErr w:type="spellEnd"/>
      <w:r w:rsidRPr="00B105DE">
        <w:rPr>
          <w:rFonts w:ascii="Calibri" w:hAnsi="Calibri" w:cs="Calibri"/>
          <w:lang w:val="en-US"/>
        </w:rPr>
        <w:t xml:space="preserve"> </w:t>
      </w:r>
      <w:proofErr w:type="spellStart"/>
      <w:r w:rsidRPr="00B105DE">
        <w:rPr>
          <w:rFonts w:ascii="Calibri" w:hAnsi="Calibri" w:cs="Calibri"/>
          <w:lang w:val="en-US"/>
        </w:rPr>
        <w:t>вода</w:t>
      </w:r>
      <w:proofErr w:type="spellEnd"/>
      <w:r w:rsidRPr="00B105DE">
        <w:rPr>
          <w:rFonts w:ascii="Calibri" w:hAnsi="Calibri" w:cs="Calibri"/>
          <w:lang w:val="en-US"/>
        </w:rPr>
        <w:t xml:space="preserve"> у </w:t>
      </w:r>
      <w:proofErr w:type="spellStart"/>
      <w:r w:rsidRPr="00B105DE">
        <w:rPr>
          <w:rFonts w:ascii="Calibri" w:hAnsi="Calibri" w:cs="Calibri"/>
          <w:lang w:val="en-US"/>
        </w:rPr>
        <w:t>постројењу</w:t>
      </w:r>
      <w:proofErr w:type="spellEnd"/>
      <w:r w:rsidRPr="00B105DE">
        <w:rPr>
          <w:rFonts w:ascii="Calibri" w:hAnsi="Calibri" w:cs="Calibri"/>
          <w:lang w:val="en-US"/>
        </w:rPr>
        <w:t xml:space="preserve"> за </w:t>
      </w:r>
      <w:proofErr w:type="spellStart"/>
      <w:r w:rsidRPr="00B105DE">
        <w:rPr>
          <w:rFonts w:ascii="Calibri" w:hAnsi="Calibri" w:cs="Calibri"/>
          <w:lang w:val="en-US"/>
        </w:rPr>
        <w:t>пречишћавање</w:t>
      </w:r>
      <w:proofErr w:type="spellEnd"/>
      <w:r w:rsidRPr="00B105DE">
        <w:rPr>
          <w:rFonts w:ascii="Calibri" w:hAnsi="Calibri" w:cs="Calibri"/>
          <w:lang w:val="en-US"/>
        </w:rPr>
        <w:t xml:space="preserve">, </w:t>
      </w:r>
      <w:proofErr w:type="spellStart"/>
      <w:r w:rsidRPr="00B105DE">
        <w:rPr>
          <w:rFonts w:ascii="Calibri" w:hAnsi="Calibri" w:cs="Calibri"/>
          <w:lang w:val="en-US"/>
        </w:rPr>
        <w:t>које</w:t>
      </w:r>
      <w:proofErr w:type="spellEnd"/>
      <w:r w:rsidRPr="00B105DE">
        <w:rPr>
          <w:rFonts w:ascii="Calibri" w:hAnsi="Calibri" w:cs="Calibri"/>
          <w:lang w:val="en-US"/>
        </w:rPr>
        <w:t xml:space="preserve"> </w:t>
      </w:r>
      <w:proofErr w:type="spellStart"/>
      <w:r w:rsidRPr="00B105DE">
        <w:rPr>
          <w:rFonts w:ascii="Calibri" w:hAnsi="Calibri" w:cs="Calibri"/>
          <w:lang w:val="en-US"/>
        </w:rPr>
        <w:t>се</w:t>
      </w:r>
      <w:proofErr w:type="spellEnd"/>
      <w:r w:rsidRPr="00B105DE">
        <w:rPr>
          <w:rFonts w:ascii="Calibri" w:hAnsi="Calibri" w:cs="Calibri"/>
          <w:lang w:val="en-US"/>
        </w:rPr>
        <w:t xml:space="preserve"> </w:t>
      </w:r>
      <w:proofErr w:type="spellStart"/>
      <w:r w:rsidRPr="00B105DE">
        <w:rPr>
          <w:rFonts w:ascii="Calibri" w:hAnsi="Calibri" w:cs="Calibri"/>
          <w:lang w:val="en-US"/>
        </w:rPr>
        <w:t>налази</w:t>
      </w:r>
      <w:proofErr w:type="spellEnd"/>
      <w:r w:rsidRPr="00B105DE">
        <w:rPr>
          <w:rFonts w:ascii="Calibri" w:hAnsi="Calibri" w:cs="Calibri"/>
          <w:lang w:val="en-US"/>
        </w:rPr>
        <w:t xml:space="preserve"> у </w:t>
      </w:r>
      <w:proofErr w:type="spellStart"/>
      <w:r w:rsidRPr="00B105DE">
        <w:rPr>
          <w:rFonts w:ascii="Calibri" w:hAnsi="Calibri" w:cs="Calibri"/>
          <w:lang w:val="en-US"/>
        </w:rPr>
        <w:t>индустријској</w:t>
      </w:r>
      <w:proofErr w:type="spellEnd"/>
      <w:r w:rsidRPr="00B105DE">
        <w:rPr>
          <w:rFonts w:ascii="Calibri" w:hAnsi="Calibri" w:cs="Calibri"/>
          <w:lang w:val="en-US"/>
        </w:rPr>
        <w:t xml:space="preserve"> </w:t>
      </w:r>
      <w:proofErr w:type="spellStart"/>
      <w:r w:rsidRPr="00B105DE">
        <w:rPr>
          <w:rFonts w:ascii="Calibri" w:hAnsi="Calibri" w:cs="Calibri"/>
          <w:lang w:val="en-US"/>
        </w:rPr>
        <w:t>зони</w:t>
      </w:r>
      <w:proofErr w:type="spellEnd"/>
      <w:r w:rsidRPr="00B105DE">
        <w:rPr>
          <w:rFonts w:ascii="Calibri" w:hAnsi="Calibri" w:cs="Calibri"/>
          <w:lang w:val="en-US"/>
        </w:rPr>
        <w:t xml:space="preserve"> </w:t>
      </w:r>
      <w:proofErr w:type="spellStart"/>
      <w:r w:rsidRPr="00B105DE">
        <w:rPr>
          <w:rFonts w:ascii="Calibri" w:hAnsi="Calibri" w:cs="Calibri"/>
          <w:lang w:val="en-US"/>
        </w:rPr>
        <w:t>града</w:t>
      </w:r>
      <w:proofErr w:type="spellEnd"/>
      <w:r w:rsidRPr="00B105DE">
        <w:rPr>
          <w:rFonts w:ascii="Calibri" w:hAnsi="Calibri" w:cs="Calibri"/>
          <w:lang w:val="en-US"/>
        </w:rPr>
        <w:t xml:space="preserve">. </w:t>
      </w:r>
      <w:proofErr w:type="spellStart"/>
      <w:r w:rsidRPr="00B105DE">
        <w:rPr>
          <w:rFonts w:ascii="Calibri" w:hAnsi="Calibri" w:cs="Calibri"/>
          <w:lang w:val="en-US"/>
        </w:rPr>
        <w:t>Овај</w:t>
      </w:r>
      <w:proofErr w:type="spellEnd"/>
      <w:r w:rsidRPr="00B105DE">
        <w:rPr>
          <w:rFonts w:ascii="Calibri" w:hAnsi="Calibri" w:cs="Calibri"/>
          <w:lang w:val="en-US"/>
        </w:rPr>
        <w:t xml:space="preserve"> </w:t>
      </w:r>
      <w:proofErr w:type="spellStart"/>
      <w:r w:rsidRPr="00B105DE">
        <w:rPr>
          <w:rFonts w:ascii="Calibri" w:hAnsi="Calibri" w:cs="Calibri"/>
          <w:lang w:val="en-US"/>
        </w:rPr>
        <w:t>систем</w:t>
      </w:r>
      <w:proofErr w:type="spellEnd"/>
      <w:r w:rsidRPr="00B105DE">
        <w:rPr>
          <w:rFonts w:ascii="Calibri" w:hAnsi="Calibri" w:cs="Calibri"/>
          <w:lang w:val="en-US"/>
        </w:rPr>
        <w:t xml:space="preserve"> </w:t>
      </w:r>
      <w:proofErr w:type="spellStart"/>
      <w:r w:rsidRPr="00B105DE">
        <w:rPr>
          <w:rFonts w:ascii="Calibri" w:hAnsi="Calibri" w:cs="Calibri"/>
          <w:lang w:val="en-US"/>
        </w:rPr>
        <w:t>функционише</w:t>
      </w:r>
      <w:proofErr w:type="spellEnd"/>
      <w:r w:rsidRPr="00B105DE">
        <w:rPr>
          <w:rFonts w:ascii="Calibri" w:hAnsi="Calibri" w:cs="Calibri"/>
          <w:lang w:val="en-US"/>
        </w:rPr>
        <w:t xml:space="preserve"> </w:t>
      </w:r>
      <w:proofErr w:type="spellStart"/>
      <w:r w:rsidRPr="00B105DE">
        <w:rPr>
          <w:rFonts w:ascii="Calibri" w:hAnsi="Calibri" w:cs="Calibri"/>
          <w:lang w:val="en-US"/>
        </w:rPr>
        <w:t>само</w:t>
      </w:r>
      <w:proofErr w:type="spellEnd"/>
      <w:r w:rsidRPr="00B105DE">
        <w:rPr>
          <w:rFonts w:ascii="Calibri" w:hAnsi="Calibri" w:cs="Calibri"/>
          <w:lang w:val="en-US"/>
        </w:rPr>
        <w:t xml:space="preserve"> за </w:t>
      </w:r>
      <w:proofErr w:type="spellStart"/>
      <w:r w:rsidRPr="00B105DE">
        <w:rPr>
          <w:rFonts w:ascii="Calibri" w:hAnsi="Calibri" w:cs="Calibri"/>
          <w:lang w:val="en-US"/>
        </w:rPr>
        <w:t>градско</w:t>
      </w:r>
      <w:proofErr w:type="spellEnd"/>
      <w:r w:rsidRPr="00B105DE">
        <w:rPr>
          <w:rFonts w:ascii="Calibri" w:hAnsi="Calibri" w:cs="Calibri"/>
          <w:lang w:val="en-US"/>
        </w:rPr>
        <w:t xml:space="preserve"> </w:t>
      </w:r>
      <w:proofErr w:type="spellStart"/>
      <w:r w:rsidRPr="00B105DE">
        <w:rPr>
          <w:rFonts w:ascii="Calibri" w:hAnsi="Calibri" w:cs="Calibri"/>
          <w:lang w:val="en-US"/>
        </w:rPr>
        <w:t>подручје</w:t>
      </w:r>
      <w:proofErr w:type="spellEnd"/>
      <w:r w:rsidRPr="00B105DE">
        <w:rPr>
          <w:rFonts w:ascii="Calibri" w:hAnsi="Calibri" w:cs="Calibri"/>
          <w:lang w:val="en-US"/>
        </w:rPr>
        <w:t>.</w:t>
      </w:r>
    </w:p>
    <w:p w14:paraId="2858FA17" w14:textId="528A2317" w:rsidR="00233BEC" w:rsidRPr="00B105DE" w:rsidRDefault="00233BEC" w:rsidP="00AE2036">
      <w:pPr>
        <w:pStyle w:val="NoSpacing"/>
        <w:jc w:val="both"/>
        <w:rPr>
          <w:rFonts w:ascii="Calibri" w:hAnsi="Calibri" w:cs="Calibri"/>
          <w:lang w:val="sr-Cyrl-RS"/>
        </w:rPr>
      </w:pPr>
      <w:r w:rsidRPr="00B105DE">
        <w:rPr>
          <w:rFonts w:ascii="Calibri" w:hAnsi="Calibri" w:cs="Calibri"/>
          <w:lang w:val="sr-Cyrl-RS"/>
        </w:rPr>
        <w:t xml:space="preserve">Активности које ће општина </w:t>
      </w:r>
      <w:r w:rsidR="00453AE2">
        <w:rPr>
          <w:rFonts w:ascii="Calibri" w:hAnsi="Calibri" w:cs="Calibri"/>
          <w:lang w:val="sr-Cyrl-RS"/>
        </w:rPr>
        <w:t>Велика Плана</w:t>
      </w:r>
      <w:r w:rsidRPr="00B105DE">
        <w:rPr>
          <w:rFonts w:ascii="Calibri" w:hAnsi="Calibri" w:cs="Calibri"/>
          <w:lang w:val="sr-Cyrl-RS"/>
        </w:rPr>
        <w:t xml:space="preserve"> предузети у наредном периоду јесу </w:t>
      </w:r>
      <w:r w:rsidRPr="00B105DE">
        <w:rPr>
          <w:rFonts w:ascii="Calibri" w:hAnsi="Calibri" w:cs="Calibri"/>
          <w:lang w:val="ru-RU"/>
        </w:rPr>
        <w:t>снимање свих елемената канализационог система и формирање базе података, анализа количине отпадних вода, хидрауличне анализе, реконструкција и проширење система и побољшање рада и даљи развој система.</w:t>
      </w:r>
    </w:p>
    <w:p w14:paraId="3B2FC9F4" w14:textId="77777777" w:rsidR="00233BEC" w:rsidRPr="00B105DE" w:rsidRDefault="00233BEC" w:rsidP="00AE2036">
      <w:pPr>
        <w:pStyle w:val="NoSpacing"/>
        <w:jc w:val="both"/>
        <w:rPr>
          <w:rFonts w:ascii="Calibri" w:hAnsi="Calibri" w:cs="Calibri"/>
          <w:lang w:val="en-US"/>
        </w:rPr>
      </w:pPr>
    </w:p>
    <w:p w14:paraId="3F1F5B17" w14:textId="77777777" w:rsidR="00233BEC" w:rsidRPr="00603D53" w:rsidRDefault="00233BEC" w:rsidP="00AE2036">
      <w:pPr>
        <w:pStyle w:val="ListParagraph"/>
        <w:widowControl/>
        <w:numPr>
          <w:ilvl w:val="2"/>
          <w:numId w:val="30"/>
        </w:numPr>
        <w:autoSpaceDE/>
        <w:autoSpaceDN/>
        <w:spacing w:after="160" w:line="259" w:lineRule="auto"/>
        <w:ind w:left="0" w:firstLine="0"/>
        <w:jc w:val="both"/>
        <w:rPr>
          <w:rStyle w:val="Heading2Char"/>
          <w:b/>
          <w:bCs/>
          <w:i/>
          <w:iCs/>
          <w:sz w:val="22"/>
          <w:szCs w:val="22"/>
        </w:rPr>
      </w:pPr>
      <w:bookmarkStart w:id="30" w:name="_Toc136948401"/>
      <w:r w:rsidRPr="00603D53">
        <w:rPr>
          <w:rStyle w:val="Heading2Char"/>
          <w:b/>
          <w:bCs/>
          <w:i/>
          <w:iCs/>
          <w:sz w:val="22"/>
          <w:szCs w:val="22"/>
          <w:lang w:val="sr-Cyrl-RS"/>
        </w:rPr>
        <w:t>Третман комуналног отпада</w:t>
      </w:r>
      <w:bookmarkEnd w:id="30"/>
    </w:p>
    <w:p w14:paraId="0A5680BC" w14:textId="1870FBB4" w:rsidR="00233BEC" w:rsidRPr="00233BEC" w:rsidRDefault="00233BEC" w:rsidP="00AE2036">
      <w:pPr>
        <w:pStyle w:val="ListParagraph"/>
        <w:widowControl/>
        <w:autoSpaceDE/>
        <w:autoSpaceDN/>
        <w:spacing w:after="160" w:line="259" w:lineRule="auto"/>
        <w:ind w:left="0"/>
        <w:jc w:val="both"/>
        <w:rPr>
          <w:rFonts w:asciiTheme="majorHAnsi" w:eastAsiaTheme="majorEastAsia" w:hAnsiTheme="majorHAnsi" w:cstheme="majorBidi"/>
          <w:i/>
          <w:iCs/>
          <w:color w:val="2E74B5" w:themeColor="accent1" w:themeShade="BF"/>
        </w:rPr>
      </w:pPr>
      <w:r w:rsidRPr="00233BEC">
        <w:t xml:space="preserve">У </w:t>
      </w:r>
      <w:proofErr w:type="spellStart"/>
      <w:r w:rsidRPr="00233BEC">
        <w:t>општини</w:t>
      </w:r>
      <w:proofErr w:type="spellEnd"/>
      <w:r w:rsidRPr="00233BEC">
        <w:t xml:space="preserve"> </w:t>
      </w:r>
      <w:proofErr w:type="spellStart"/>
      <w:r w:rsidR="00453AE2">
        <w:t>Велика</w:t>
      </w:r>
      <w:proofErr w:type="spellEnd"/>
      <w:r w:rsidR="00453AE2">
        <w:t xml:space="preserve"> </w:t>
      </w:r>
      <w:proofErr w:type="spellStart"/>
      <w:r w:rsidR="00453AE2">
        <w:t>Плана</w:t>
      </w:r>
      <w:proofErr w:type="spellEnd"/>
      <w:r w:rsidRPr="00233BEC">
        <w:t xml:space="preserve">, </w:t>
      </w:r>
      <w:proofErr w:type="spellStart"/>
      <w:r w:rsidRPr="00233BEC">
        <w:t>послови</w:t>
      </w:r>
      <w:proofErr w:type="spellEnd"/>
      <w:r w:rsidRPr="00233BEC">
        <w:t xml:space="preserve"> </w:t>
      </w:r>
      <w:proofErr w:type="spellStart"/>
      <w:r w:rsidRPr="00233BEC">
        <w:t>прикупљања</w:t>
      </w:r>
      <w:proofErr w:type="spellEnd"/>
      <w:r w:rsidRPr="00233BEC">
        <w:t xml:space="preserve"> и </w:t>
      </w:r>
      <w:proofErr w:type="spellStart"/>
      <w:r w:rsidRPr="00233BEC">
        <w:t>одношења</w:t>
      </w:r>
      <w:proofErr w:type="spellEnd"/>
      <w:r w:rsidRPr="00233BEC">
        <w:t xml:space="preserve"> </w:t>
      </w:r>
      <w:proofErr w:type="spellStart"/>
      <w:r w:rsidRPr="00233BEC">
        <w:t>смећа</w:t>
      </w:r>
      <w:proofErr w:type="spellEnd"/>
      <w:r w:rsidRPr="00233BEC">
        <w:t xml:space="preserve"> </w:t>
      </w:r>
      <w:proofErr w:type="spellStart"/>
      <w:r w:rsidRPr="00233BEC">
        <w:t>поверени</w:t>
      </w:r>
      <w:proofErr w:type="spellEnd"/>
      <w:r w:rsidRPr="00233BEC">
        <w:t xml:space="preserve"> </w:t>
      </w:r>
      <w:proofErr w:type="spellStart"/>
      <w:r w:rsidRPr="00233BEC">
        <w:t>су</w:t>
      </w:r>
      <w:proofErr w:type="spellEnd"/>
      <w:r w:rsidRPr="00233BEC">
        <w:t xml:space="preserve"> </w:t>
      </w:r>
      <w:proofErr w:type="spellStart"/>
      <w:r w:rsidRPr="00233BEC">
        <w:t>компанији</w:t>
      </w:r>
      <w:proofErr w:type="spellEnd"/>
      <w:r w:rsidRPr="00233BEC">
        <w:t xml:space="preserve"> </w:t>
      </w:r>
      <w:proofErr w:type="spellStart"/>
      <w:r w:rsidRPr="00233BEC">
        <w:t>Porr</w:t>
      </w:r>
      <w:proofErr w:type="spellEnd"/>
      <w:r w:rsidR="00CF1590">
        <w:t>-</w:t>
      </w:r>
      <w:r w:rsidRPr="00233BEC">
        <w:t xml:space="preserve">Werner &amp; Weber </w:t>
      </w:r>
      <w:proofErr w:type="spellStart"/>
      <w:r w:rsidRPr="00233BEC">
        <w:t>д.о.о</w:t>
      </w:r>
      <w:proofErr w:type="spellEnd"/>
      <w:r w:rsidRPr="00233BEC">
        <w:t xml:space="preserve">. </w:t>
      </w:r>
      <w:proofErr w:type="spellStart"/>
      <w:r w:rsidRPr="00233BEC">
        <w:t>са</w:t>
      </w:r>
      <w:proofErr w:type="spellEnd"/>
      <w:r w:rsidRPr="00233BEC">
        <w:t xml:space="preserve"> </w:t>
      </w:r>
      <w:proofErr w:type="spellStart"/>
      <w:r w:rsidRPr="00233BEC">
        <w:t>седиштем</w:t>
      </w:r>
      <w:proofErr w:type="spellEnd"/>
      <w:r w:rsidRPr="00233BEC">
        <w:t xml:space="preserve"> у </w:t>
      </w:r>
      <w:proofErr w:type="spellStart"/>
      <w:r w:rsidRPr="00233BEC">
        <w:t>Нишу</w:t>
      </w:r>
      <w:proofErr w:type="spellEnd"/>
      <w:r w:rsidRPr="00233BEC">
        <w:t xml:space="preserve">. </w:t>
      </w:r>
      <w:proofErr w:type="spellStart"/>
      <w:r w:rsidRPr="00233BEC">
        <w:t>Прикупљено</w:t>
      </w:r>
      <w:proofErr w:type="spellEnd"/>
      <w:r w:rsidRPr="00233BEC">
        <w:t xml:space="preserve"> </w:t>
      </w:r>
      <w:proofErr w:type="spellStart"/>
      <w:r w:rsidRPr="00233BEC">
        <w:t>смеће</w:t>
      </w:r>
      <w:proofErr w:type="spellEnd"/>
      <w:r w:rsidRPr="00233BEC">
        <w:t xml:space="preserve"> </w:t>
      </w:r>
      <w:proofErr w:type="spellStart"/>
      <w:r w:rsidRPr="00233BEC">
        <w:t>се</w:t>
      </w:r>
      <w:proofErr w:type="spellEnd"/>
      <w:r w:rsidRPr="00233BEC">
        <w:t xml:space="preserve"> </w:t>
      </w:r>
      <w:proofErr w:type="spellStart"/>
      <w:r w:rsidRPr="00233BEC">
        <w:t>транспортује</w:t>
      </w:r>
      <w:proofErr w:type="spellEnd"/>
      <w:r w:rsidRPr="00233BEC">
        <w:t xml:space="preserve"> </w:t>
      </w:r>
      <w:proofErr w:type="spellStart"/>
      <w:r w:rsidRPr="00233BEC">
        <w:t>на</w:t>
      </w:r>
      <w:proofErr w:type="spellEnd"/>
      <w:r w:rsidRPr="00233BEC">
        <w:t xml:space="preserve"> </w:t>
      </w:r>
      <w:proofErr w:type="spellStart"/>
      <w:r w:rsidRPr="00233BEC">
        <w:t>регионалну</w:t>
      </w:r>
      <w:proofErr w:type="spellEnd"/>
      <w:r w:rsidRPr="00233BEC">
        <w:t xml:space="preserve"> </w:t>
      </w:r>
      <w:proofErr w:type="spellStart"/>
      <w:r w:rsidRPr="00233BEC">
        <w:t>депонију</w:t>
      </w:r>
      <w:proofErr w:type="spellEnd"/>
      <w:r w:rsidRPr="00233BEC">
        <w:t xml:space="preserve"> у </w:t>
      </w:r>
      <w:proofErr w:type="spellStart"/>
      <w:r w:rsidRPr="00233BEC">
        <w:t>Јагодини</w:t>
      </w:r>
      <w:proofErr w:type="spellEnd"/>
      <w:r w:rsidRPr="00233BEC">
        <w:t xml:space="preserve">, </w:t>
      </w:r>
      <w:proofErr w:type="spellStart"/>
      <w:r w:rsidRPr="00233BEC">
        <w:t>где</w:t>
      </w:r>
      <w:proofErr w:type="spellEnd"/>
      <w:r w:rsidRPr="00233BEC">
        <w:t xml:space="preserve"> </w:t>
      </w:r>
      <w:proofErr w:type="spellStart"/>
      <w:r w:rsidRPr="00233BEC">
        <w:t>се</w:t>
      </w:r>
      <w:proofErr w:type="spellEnd"/>
      <w:r w:rsidRPr="00233BEC">
        <w:t xml:space="preserve"> </w:t>
      </w:r>
      <w:proofErr w:type="spellStart"/>
      <w:r w:rsidRPr="00233BEC">
        <w:t>врши</w:t>
      </w:r>
      <w:proofErr w:type="spellEnd"/>
      <w:r w:rsidRPr="00233BEC">
        <w:t xml:space="preserve"> </w:t>
      </w:r>
      <w:proofErr w:type="spellStart"/>
      <w:r w:rsidRPr="00233BEC">
        <w:t>селекција</w:t>
      </w:r>
      <w:proofErr w:type="spellEnd"/>
      <w:r w:rsidRPr="00233BEC">
        <w:t xml:space="preserve"> </w:t>
      </w:r>
      <w:proofErr w:type="spellStart"/>
      <w:r w:rsidRPr="00233BEC">
        <w:t>отпада</w:t>
      </w:r>
      <w:proofErr w:type="spellEnd"/>
      <w:r w:rsidRPr="00233BEC">
        <w:t>.</w:t>
      </w:r>
    </w:p>
    <w:p w14:paraId="339573B4" w14:textId="4174F3C5" w:rsidR="00233BEC" w:rsidRPr="00B105DE" w:rsidRDefault="00233BEC" w:rsidP="00AE2036">
      <w:pPr>
        <w:pStyle w:val="NoSpacing"/>
        <w:jc w:val="both"/>
        <w:rPr>
          <w:rFonts w:ascii="Calibri" w:hAnsi="Calibri" w:cs="Calibri"/>
        </w:rPr>
      </w:pPr>
      <w:r w:rsidRPr="00B105DE">
        <w:rPr>
          <w:rFonts w:ascii="Calibri" w:hAnsi="Calibri" w:cs="Calibri"/>
        </w:rPr>
        <w:t>Након поверавања ових послова</w:t>
      </w:r>
      <w:r w:rsidR="00CF1590">
        <w:rPr>
          <w:rFonts w:ascii="Calibri" w:hAnsi="Calibri" w:cs="Calibri"/>
        </w:rPr>
        <w:t>,</w:t>
      </w:r>
      <w:r w:rsidR="003A4D8F">
        <w:rPr>
          <w:rFonts w:ascii="Calibri" w:hAnsi="Calibri" w:cs="Calibri"/>
        </w:rPr>
        <w:t xml:space="preserve"> </w:t>
      </w:r>
      <w:r w:rsidRPr="00B105DE">
        <w:rPr>
          <w:rFonts w:ascii="Calibri" w:hAnsi="Calibri" w:cs="Calibri"/>
        </w:rPr>
        <w:t xml:space="preserve"> општина је извршила санацију, рекултивацију и затварање локалног сметлишта према највишим стандардима и тиме допринела у значајној мери смањењу аерозагађења и загађења земљишта и водотокова. Читава територија општине покривена је овом услугом што би у будућности, даљим развојем ових услуга, требало да доведе до затварања и дивљих депонија по сеоским насељима.</w:t>
      </w:r>
    </w:p>
    <w:p w14:paraId="07849E34" w14:textId="3EB89C11" w:rsidR="00233BEC" w:rsidRPr="00B105DE" w:rsidRDefault="00233BEC" w:rsidP="00AE2036">
      <w:pPr>
        <w:pStyle w:val="NoSpacing"/>
        <w:jc w:val="both"/>
        <w:rPr>
          <w:rFonts w:ascii="Calibri" w:hAnsi="Calibri" w:cs="Calibri"/>
        </w:rPr>
      </w:pPr>
      <w:r w:rsidRPr="00B105DE">
        <w:rPr>
          <w:rFonts w:ascii="Calibri" w:hAnsi="Calibri" w:cs="Calibri"/>
        </w:rPr>
        <w:t>У наредном периоду планира се и изградња трансфер станице на територији општине где ће се прикупљени отпад селектовати, сабијати и одвајати корисна сировина и на такав начин остварити и одређени економски ефекти.</w:t>
      </w:r>
    </w:p>
    <w:p w14:paraId="05B5F441" w14:textId="77777777" w:rsidR="00233BEC" w:rsidRPr="00B105DE" w:rsidRDefault="00233BEC" w:rsidP="00AE2036">
      <w:pPr>
        <w:pStyle w:val="NoSpacing"/>
        <w:jc w:val="both"/>
        <w:rPr>
          <w:rFonts w:ascii="Calibri" w:hAnsi="Calibri" w:cs="Calibri"/>
          <w:color w:val="FF0000"/>
          <w:lang w:val="en-US"/>
        </w:rPr>
      </w:pPr>
    </w:p>
    <w:p w14:paraId="3F0BE747" w14:textId="77777777" w:rsidR="00233BEC" w:rsidRPr="00603D53" w:rsidRDefault="00233BEC" w:rsidP="00AE2036">
      <w:pPr>
        <w:pStyle w:val="ListParagraph"/>
        <w:widowControl/>
        <w:numPr>
          <w:ilvl w:val="2"/>
          <w:numId w:val="30"/>
        </w:numPr>
        <w:autoSpaceDE/>
        <w:autoSpaceDN/>
        <w:spacing w:after="160" w:line="259" w:lineRule="auto"/>
        <w:ind w:left="0" w:firstLine="0"/>
        <w:jc w:val="both"/>
        <w:rPr>
          <w:rStyle w:val="Heading2Char"/>
          <w:rFonts w:ascii="Calibri" w:eastAsia="Calibri" w:hAnsi="Calibri" w:cs="Calibri"/>
          <w:b/>
          <w:bCs/>
          <w:color w:val="auto"/>
          <w:sz w:val="22"/>
          <w:szCs w:val="22"/>
        </w:rPr>
      </w:pPr>
      <w:bookmarkStart w:id="31" w:name="_Toc136948402"/>
      <w:r w:rsidRPr="00603D53">
        <w:rPr>
          <w:rStyle w:val="Heading2Char"/>
          <w:b/>
          <w:bCs/>
          <w:i/>
          <w:iCs/>
          <w:color w:val="2E74B5"/>
          <w:sz w:val="22"/>
          <w:szCs w:val="22"/>
          <w:lang w:val="sr-Cyrl-RS"/>
        </w:rPr>
        <w:t>Телекомуникациони</w:t>
      </w:r>
      <w:r w:rsidRPr="00603D53">
        <w:rPr>
          <w:rStyle w:val="Heading2Char"/>
          <w:b/>
          <w:bCs/>
          <w:i/>
          <w:iCs/>
          <w:sz w:val="22"/>
          <w:szCs w:val="22"/>
          <w:lang w:val="sr-Cyrl-RS"/>
        </w:rPr>
        <w:t xml:space="preserve"> системи</w:t>
      </w:r>
      <w:bookmarkEnd w:id="31"/>
    </w:p>
    <w:p w14:paraId="25AFF180" w14:textId="4B48074D" w:rsidR="00233BEC" w:rsidRDefault="00233BEC" w:rsidP="00AE2036">
      <w:pPr>
        <w:pStyle w:val="ListParagraph"/>
        <w:widowControl/>
        <w:autoSpaceDE/>
        <w:autoSpaceDN/>
        <w:spacing w:after="160" w:line="259" w:lineRule="auto"/>
        <w:ind w:left="0"/>
        <w:jc w:val="both"/>
      </w:pPr>
      <w:proofErr w:type="spellStart"/>
      <w:r w:rsidRPr="00233BEC">
        <w:t>Један</w:t>
      </w:r>
      <w:proofErr w:type="spellEnd"/>
      <w:r w:rsidRPr="00233BEC">
        <w:t xml:space="preserve"> </w:t>
      </w:r>
      <w:proofErr w:type="spellStart"/>
      <w:r w:rsidRPr="00233BEC">
        <w:t>од</w:t>
      </w:r>
      <w:proofErr w:type="spellEnd"/>
      <w:r w:rsidRPr="00233BEC">
        <w:t xml:space="preserve"> </w:t>
      </w:r>
      <w:proofErr w:type="spellStart"/>
      <w:r w:rsidRPr="00233BEC">
        <w:t>најзначајнијих</w:t>
      </w:r>
      <w:proofErr w:type="spellEnd"/>
      <w:r w:rsidRPr="00233BEC">
        <w:t xml:space="preserve"> </w:t>
      </w:r>
      <w:proofErr w:type="spellStart"/>
      <w:r w:rsidRPr="00233BEC">
        <w:t>магистралних</w:t>
      </w:r>
      <w:proofErr w:type="spellEnd"/>
      <w:r w:rsidRPr="00233BEC">
        <w:t xml:space="preserve"> </w:t>
      </w:r>
      <w:proofErr w:type="spellStart"/>
      <w:r w:rsidRPr="00233BEC">
        <w:t>праваца</w:t>
      </w:r>
      <w:proofErr w:type="spellEnd"/>
      <w:r w:rsidRPr="00233BEC">
        <w:t xml:space="preserve"> </w:t>
      </w:r>
      <w:proofErr w:type="spellStart"/>
      <w:r w:rsidRPr="00233BEC">
        <w:t>оптичких</w:t>
      </w:r>
      <w:proofErr w:type="spellEnd"/>
      <w:r w:rsidRPr="00233BEC">
        <w:t xml:space="preserve"> </w:t>
      </w:r>
      <w:proofErr w:type="spellStart"/>
      <w:r w:rsidRPr="00233BEC">
        <w:t>каблова</w:t>
      </w:r>
      <w:proofErr w:type="spellEnd"/>
      <w:r w:rsidRPr="00233BEC">
        <w:t xml:space="preserve"> </w:t>
      </w:r>
      <w:proofErr w:type="spellStart"/>
      <w:r w:rsidRPr="00233BEC">
        <w:t>на</w:t>
      </w:r>
      <w:proofErr w:type="spellEnd"/>
      <w:r w:rsidRPr="00233BEC">
        <w:t xml:space="preserve"> </w:t>
      </w:r>
      <w:proofErr w:type="spellStart"/>
      <w:r w:rsidRPr="00233BEC">
        <w:t>подручју</w:t>
      </w:r>
      <w:proofErr w:type="spellEnd"/>
      <w:r w:rsidRPr="00233BEC">
        <w:t xml:space="preserve"> </w:t>
      </w:r>
      <w:proofErr w:type="spellStart"/>
      <w:r w:rsidRPr="00233BEC">
        <w:t>Републике</w:t>
      </w:r>
      <w:proofErr w:type="spellEnd"/>
      <w:r w:rsidRPr="00233BEC">
        <w:t xml:space="preserve"> </w:t>
      </w:r>
      <w:proofErr w:type="spellStart"/>
      <w:r w:rsidRPr="00233BEC">
        <w:t>Србије</w:t>
      </w:r>
      <w:proofErr w:type="spellEnd"/>
      <w:r w:rsidRPr="00233BEC">
        <w:t xml:space="preserve"> </w:t>
      </w:r>
      <w:proofErr w:type="spellStart"/>
      <w:r w:rsidRPr="00233BEC">
        <w:t>је</w:t>
      </w:r>
      <w:proofErr w:type="spellEnd"/>
      <w:r w:rsidRPr="00233BEC">
        <w:t xml:space="preserve"> </w:t>
      </w:r>
      <w:proofErr w:type="spellStart"/>
      <w:r w:rsidRPr="00233BEC">
        <w:t>правац</w:t>
      </w:r>
      <w:proofErr w:type="spellEnd"/>
      <w:r w:rsidRPr="00233BEC">
        <w:t xml:space="preserve"> </w:t>
      </w:r>
      <w:proofErr w:type="spellStart"/>
      <w:r w:rsidRPr="00233BEC">
        <w:t>Београд</w:t>
      </w:r>
      <w:proofErr w:type="spellEnd"/>
      <w:r w:rsidRPr="00233BEC">
        <w:t xml:space="preserve"> – </w:t>
      </w:r>
      <w:proofErr w:type="spellStart"/>
      <w:r w:rsidRPr="00233BEC">
        <w:t>Ниш</w:t>
      </w:r>
      <w:proofErr w:type="spellEnd"/>
      <w:r w:rsidRPr="00233BEC">
        <w:t xml:space="preserve">, </w:t>
      </w:r>
      <w:proofErr w:type="spellStart"/>
      <w:r w:rsidRPr="00233BEC">
        <w:t>којим</w:t>
      </w:r>
      <w:proofErr w:type="spellEnd"/>
      <w:r w:rsidRPr="00233BEC">
        <w:t xml:space="preserve"> </w:t>
      </w:r>
      <w:proofErr w:type="spellStart"/>
      <w:r w:rsidRPr="00233BEC">
        <w:t>је</w:t>
      </w:r>
      <w:proofErr w:type="spellEnd"/>
      <w:r w:rsidRPr="00233BEC">
        <w:t xml:space="preserve"> </w:t>
      </w:r>
      <w:proofErr w:type="spellStart"/>
      <w:r w:rsidRPr="00233BEC">
        <w:t>преко</w:t>
      </w:r>
      <w:proofErr w:type="spellEnd"/>
      <w:r w:rsidRPr="00233BEC">
        <w:t xml:space="preserve"> </w:t>
      </w:r>
      <w:proofErr w:type="spellStart"/>
      <w:r w:rsidRPr="00233BEC">
        <w:t>мрежне</w:t>
      </w:r>
      <w:proofErr w:type="spellEnd"/>
      <w:r w:rsidRPr="00233BEC">
        <w:t xml:space="preserve"> </w:t>
      </w:r>
      <w:proofErr w:type="spellStart"/>
      <w:r w:rsidRPr="00233BEC">
        <w:t>групе</w:t>
      </w:r>
      <w:proofErr w:type="spellEnd"/>
      <w:r w:rsidRPr="00233BEC">
        <w:t xml:space="preserve"> </w:t>
      </w:r>
      <w:proofErr w:type="spellStart"/>
      <w:r w:rsidRPr="00233BEC">
        <w:t>Смедерево</w:t>
      </w:r>
      <w:proofErr w:type="spellEnd"/>
      <w:r w:rsidRPr="00233BEC">
        <w:t xml:space="preserve"> </w:t>
      </w:r>
      <w:proofErr w:type="spellStart"/>
      <w:r w:rsidRPr="00233BEC">
        <w:t>омогућено</w:t>
      </w:r>
      <w:proofErr w:type="spellEnd"/>
      <w:r w:rsidRPr="00233BEC">
        <w:t xml:space="preserve"> </w:t>
      </w:r>
      <w:proofErr w:type="spellStart"/>
      <w:r w:rsidRPr="00233BEC">
        <w:t>повезивање</w:t>
      </w:r>
      <w:proofErr w:type="spellEnd"/>
      <w:r w:rsidRPr="00233BEC">
        <w:t xml:space="preserve"> </w:t>
      </w:r>
      <w:proofErr w:type="spellStart"/>
      <w:r w:rsidRPr="00233BEC">
        <w:t>Велике</w:t>
      </w:r>
      <w:proofErr w:type="spellEnd"/>
      <w:r w:rsidRPr="00233BEC">
        <w:t xml:space="preserve"> </w:t>
      </w:r>
      <w:proofErr w:type="spellStart"/>
      <w:r w:rsidRPr="00233BEC">
        <w:t>Плане</w:t>
      </w:r>
      <w:proofErr w:type="spellEnd"/>
      <w:r w:rsidRPr="00233BEC">
        <w:t xml:space="preserve"> у </w:t>
      </w:r>
      <w:proofErr w:type="spellStart"/>
      <w:r w:rsidRPr="00233BEC">
        <w:t>телекомуникациони</w:t>
      </w:r>
      <w:proofErr w:type="spellEnd"/>
      <w:r w:rsidRPr="00233BEC">
        <w:t xml:space="preserve"> </w:t>
      </w:r>
      <w:proofErr w:type="spellStart"/>
      <w:r w:rsidRPr="00233BEC">
        <w:t>систем</w:t>
      </w:r>
      <w:proofErr w:type="spellEnd"/>
      <w:r w:rsidRPr="00233BEC">
        <w:t xml:space="preserve"> </w:t>
      </w:r>
      <w:proofErr w:type="spellStart"/>
      <w:r w:rsidRPr="00233BEC">
        <w:t>околних</w:t>
      </w:r>
      <w:proofErr w:type="spellEnd"/>
      <w:r w:rsidRPr="00233BEC">
        <w:t xml:space="preserve"> </w:t>
      </w:r>
      <w:proofErr w:type="spellStart"/>
      <w:r w:rsidRPr="00233BEC">
        <w:t>транзитних</w:t>
      </w:r>
      <w:proofErr w:type="spellEnd"/>
      <w:r w:rsidRPr="00233BEC">
        <w:t xml:space="preserve"> </w:t>
      </w:r>
      <w:proofErr w:type="spellStart"/>
      <w:r w:rsidRPr="00233BEC">
        <w:t>подручја</w:t>
      </w:r>
      <w:proofErr w:type="spellEnd"/>
      <w:r w:rsidRPr="00233BEC">
        <w:t>.</w:t>
      </w:r>
    </w:p>
    <w:p w14:paraId="68AE22F7" w14:textId="77777777" w:rsidR="00233BEC" w:rsidRPr="00233BEC" w:rsidRDefault="00233BEC" w:rsidP="00AE2036">
      <w:pPr>
        <w:pStyle w:val="ListParagraph"/>
        <w:widowControl/>
        <w:autoSpaceDE/>
        <w:autoSpaceDN/>
        <w:spacing w:after="160" w:line="259" w:lineRule="auto"/>
        <w:ind w:left="0"/>
        <w:jc w:val="both"/>
      </w:pPr>
    </w:p>
    <w:p w14:paraId="69DC56AD" w14:textId="77777777" w:rsidR="00233BEC" w:rsidRPr="00603D53" w:rsidRDefault="00233BEC" w:rsidP="00AE2036">
      <w:pPr>
        <w:pStyle w:val="ListParagraph"/>
        <w:widowControl/>
        <w:numPr>
          <w:ilvl w:val="2"/>
          <w:numId w:val="30"/>
        </w:numPr>
        <w:autoSpaceDE/>
        <w:autoSpaceDN/>
        <w:spacing w:after="160" w:line="259" w:lineRule="auto"/>
        <w:ind w:left="0" w:firstLine="0"/>
        <w:jc w:val="both"/>
        <w:rPr>
          <w:rStyle w:val="Heading2Char"/>
          <w:b/>
          <w:bCs/>
          <w:i/>
          <w:iCs/>
          <w:sz w:val="22"/>
          <w:szCs w:val="22"/>
        </w:rPr>
      </w:pPr>
      <w:bookmarkStart w:id="32" w:name="_Toc136948403"/>
      <w:r w:rsidRPr="00603D53">
        <w:rPr>
          <w:rStyle w:val="Heading2Char"/>
          <w:b/>
          <w:bCs/>
          <w:i/>
          <w:iCs/>
          <w:sz w:val="22"/>
          <w:szCs w:val="22"/>
          <w:lang w:val="sr-Cyrl-RS"/>
        </w:rPr>
        <w:t>Енергетска ефикасност</w:t>
      </w:r>
      <w:bookmarkStart w:id="33" w:name="_Hlk134784600"/>
      <w:bookmarkEnd w:id="32"/>
    </w:p>
    <w:p w14:paraId="00A7EBAC" w14:textId="254CE79F" w:rsidR="00233BEC" w:rsidRPr="00233BEC" w:rsidRDefault="00233BEC" w:rsidP="00AE2036">
      <w:pPr>
        <w:pStyle w:val="ListParagraph"/>
        <w:widowControl/>
        <w:autoSpaceDE/>
        <w:autoSpaceDN/>
        <w:spacing w:after="160" w:line="259" w:lineRule="auto"/>
        <w:ind w:left="0"/>
        <w:jc w:val="both"/>
        <w:rPr>
          <w:rFonts w:asciiTheme="majorHAnsi" w:eastAsiaTheme="majorEastAsia" w:hAnsiTheme="majorHAnsi" w:cstheme="majorBidi"/>
          <w:i/>
          <w:iCs/>
          <w:color w:val="2E74B5" w:themeColor="accent1" w:themeShade="BF"/>
        </w:rPr>
      </w:pPr>
      <w:r w:rsidRPr="00233BEC">
        <w:rPr>
          <w:lang w:val="sr-Cyrl-RS"/>
        </w:rPr>
        <w:lastRenderedPageBreak/>
        <w:t xml:space="preserve">Општина </w:t>
      </w:r>
      <w:r w:rsidR="00453AE2">
        <w:rPr>
          <w:lang w:val="sr-Cyrl-RS"/>
        </w:rPr>
        <w:t>Велика Плана</w:t>
      </w:r>
      <w:r w:rsidRPr="00233BEC">
        <w:rPr>
          <w:lang w:val="sr-Cyrl-RS"/>
        </w:rPr>
        <w:t xml:space="preserve"> је у предходних неколико година, препознајући значај рационалног коришћења енергије и у еколошком и у економском смислу, започела активности на пројектима енергетске ефикасности и на том пољу остварила, за релативно кратак период, веома значајне резултате.</w:t>
      </w:r>
    </w:p>
    <w:p w14:paraId="4508D032" w14:textId="125E7FA7" w:rsidR="00233BEC" w:rsidRPr="00B105DE" w:rsidRDefault="00233BEC" w:rsidP="00AE2036">
      <w:pPr>
        <w:pStyle w:val="NoSpacing"/>
        <w:jc w:val="both"/>
        <w:rPr>
          <w:rFonts w:ascii="Calibri" w:hAnsi="Calibri" w:cs="Calibri"/>
          <w:lang w:val="sr-Cyrl-RS"/>
        </w:rPr>
      </w:pPr>
      <w:r w:rsidRPr="00B105DE">
        <w:rPr>
          <w:rFonts w:ascii="Calibri" w:hAnsi="Calibri" w:cs="Calibri"/>
          <w:lang w:val="sr-Cyrl-RS"/>
        </w:rPr>
        <w:t xml:space="preserve">Веома велика пажња се посвећује и уређењу и подизању енергетске ефикасности јавних објеката, нарочито школа, па је у предходних  десет година, из сопствених средстава и донаторских програма, </w:t>
      </w:r>
      <w:r w:rsidR="003A4D8F">
        <w:rPr>
          <w:rFonts w:ascii="Calibri" w:hAnsi="Calibri" w:cs="Calibri"/>
          <w:lang w:val="sr-Cyrl-RS"/>
        </w:rPr>
        <w:t>обновљена</w:t>
      </w:r>
      <w:r w:rsidRPr="00B105DE">
        <w:rPr>
          <w:rFonts w:ascii="Calibri" w:hAnsi="Calibri" w:cs="Calibri"/>
          <w:lang w:val="sr-Cyrl-RS"/>
        </w:rPr>
        <w:t xml:space="preserve"> столариј</w:t>
      </w:r>
      <w:r w:rsidR="003A4D8F">
        <w:rPr>
          <w:rFonts w:ascii="Calibri" w:hAnsi="Calibri" w:cs="Calibri"/>
          <w:lang w:val="sr-Cyrl-RS"/>
        </w:rPr>
        <w:t>а</w:t>
      </w:r>
      <w:r w:rsidRPr="00B105DE">
        <w:rPr>
          <w:rFonts w:ascii="Calibri" w:hAnsi="Calibri" w:cs="Calibri"/>
          <w:lang w:val="sr-Cyrl-RS"/>
        </w:rPr>
        <w:t xml:space="preserve"> и фасаде у великом броју школа</w:t>
      </w:r>
      <w:r w:rsidR="003A4D8F">
        <w:rPr>
          <w:rFonts w:ascii="Calibri" w:hAnsi="Calibri" w:cs="Calibri"/>
          <w:lang w:val="sr-Cyrl-RS"/>
        </w:rPr>
        <w:t>,</w:t>
      </w:r>
      <w:r w:rsidRPr="00B105DE">
        <w:rPr>
          <w:rFonts w:ascii="Calibri" w:hAnsi="Calibri" w:cs="Calibri"/>
          <w:lang w:val="sr-Cyrl-RS"/>
        </w:rPr>
        <w:t xml:space="preserve"> где су ефекти уштеда у потрошњи енергије данас у великој мери надокнадили уложена средства у овакве подухвате.</w:t>
      </w:r>
    </w:p>
    <w:p w14:paraId="7E27D62B" w14:textId="4E53E8AF" w:rsidR="00233BEC" w:rsidRPr="00B105DE" w:rsidRDefault="00233BEC" w:rsidP="00AE2036">
      <w:pPr>
        <w:pStyle w:val="NoSpacing"/>
        <w:jc w:val="both"/>
        <w:rPr>
          <w:rFonts w:ascii="Calibri" w:hAnsi="Calibri" w:cs="Calibri"/>
          <w:lang w:val="sr-Cyrl-RS"/>
        </w:rPr>
      </w:pPr>
      <w:r w:rsidRPr="00B105DE">
        <w:rPr>
          <w:rFonts w:ascii="Calibri" w:hAnsi="Calibri" w:cs="Calibri"/>
          <w:lang w:val="sr-Cyrl-RS"/>
        </w:rPr>
        <w:t>Нови јавни објекти који се граде на територији општине задовољавају највише стандарде у погледу енергетске ефикасности.</w:t>
      </w:r>
    </w:p>
    <w:p w14:paraId="59502A47" w14:textId="77777777" w:rsidR="00233BEC" w:rsidRPr="00B105DE" w:rsidRDefault="00233BEC" w:rsidP="00AE2036">
      <w:pPr>
        <w:pStyle w:val="NoSpacing"/>
        <w:jc w:val="both"/>
        <w:rPr>
          <w:rFonts w:ascii="Calibri" w:hAnsi="Calibri" w:cs="Calibri"/>
          <w:lang w:val="sr-Cyrl-RS"/>
        </w:rPr>
      </w:pPr>
    </w:p>
    <w:p w14:paraId="70DD4376" w14:textId="77777777" w:rsidR="00233BEC" w:rsidRPr="00603D53" w:rsidRDefault="00233BEC" w:rsidP="00AE2036">
      <w:pPr>
        <w:pStyle w:val="ListParagraph"/>
        <w:widowControl/>
        <w:numPr>
          <w:ilvl w:val="2"/>
          <w:numId w:val="30"/>
        </w:numPr>
        <w:autoSpaceDE/>
        <w:autoSpaceDN/>
        <w:spacing w:after="160" w:line="259" w:lineRule="auto"/>
        <w:ind w:left="0" w:firstLine="0"/>
        <w:jc w:val="both"/>
        <w:rPr>
          <w:rStyle w:val="Heading2Char"/>
          <w:rFonts w:ascii="Calibri" w:eastAsia="Calibri" w:hAnsi="Calibri" w:cs="Calibri"/>
          <w:b/>
          <w:bCs/>
          <w:color w:val="auto"/>
          <w:sz w:val="22"/>
          <w:szCs w:val="22"/>
          <w:lang w:val="sr-Cyrl-RS"/>
        </w:rPr>
      </w:pPr>
      <w:bookmarkStart w:id="34" w:name="_Toc136948404"/>
      <w:r w:rsidRPr="00603D53">
        <w:rPr>
          <w:rStyle w:val="Heading2Char"/>
          <w:b/>
          <w:bCs/>
          <w:i/>
          <w:iCs/>
          <w:sz w:val="22"/>
          <w:szCs w:val="22"/>
          <w:lang w:val="sr-Cyrl-RS"/>
        </w:rPr>
        <w:t>Гасификација</w:t>
      </w:r>
      <w:bookmarkEnd w:id="34"/>
    </w:p>
    <w:p w14:paraId="162E2482" w14:textId="04125233" w:rsidR="00233BEC" w:rsidRPr="00233BEC" w:rsidRDefault="00233BEC" w:rsidP="00AE2036">
      <w:pPr>
        <w:pStyle w:val="ListParagraph"/>
        <w:widowControl/>
        <w:autoSpaceDE/>
        <w:autoSpaceDN/>
        <w:spacing w:after="160" w:line="259" w:lineRule="auto"/>
        <w:ind w:left="0"/>
        <w:jc w:val="both"/>
        <w:rPr>
          <w:lang w:val="sr-Cyrl-RS"/>
        </w:rPr>
      </w:pPr>
      <w:r w:rsidRPr="00233BEC">
        <w:rPr>
          <w:lang w:val="sr-Cyrl-RS"/>
        </w:rPr>
        <w:t>Као најзначајнији пројекат на пољу енергетике недвосмислено је гасификација читаве општине. Број корисника се значајно повећава. Овакав пројекат је омогућио становницима општине да у складу са њиховим потребама користе енергију природног гаса у својим домаћинствима за загревање и друге потребе и да на такав начин учине своје животно окружење здравијим и чистијим. На овакав начин свакако се смањује емисија CO2 и других штетних гасова у односу на употребу угља и других чврстих горива и подиже квалитет живљења. Поред  домаћинстава</w:t>
      </w:r>
      <w:r w:rsidR="003E55DA">
        <w:rPr>
          <w:lang w:val="en-GB"/>
        </w:rPr>
        <w:t>,</w:t>
      </w:r>
      <w:r w:rsidRPr="00233BEC">
        <w:rPr>
          <w:lang w:val="sr-Cyrl-RS"/>
        </w:rPr>
        <w:t xml:space="preserve"> на гасоводну мрежу прикључују се и привредни субјекти за које је могућност коришћења овакве врсте енергије од веома великог значаја. Овим пројектом заокружен</w:t>
      </w:r>
      <w:r w:rsidR="003E55DA">
        <w:rPr>
          <w:lang w:val="en-GB"/>
        </w:rPr>
        <w:t>o</w:t>
      </w:r>
      <w:r w:rsidRPr="00233BEC">
        <w:rPr>
          <w:lang w:val="sr-Cyrl-RS"/>
        </w:rPr>
        <w:t xml:space="preserve"> је стварањ</w:t>
      </w:r>
      <w:r w:rsidR="003E55DA">
        <w:rPr>
          <w:lang w:val="en-GB"/>
        </w:rPr>
        <w:t xml:space="preserve">e </w:t>
      </w:r>
      <w:r w:rsidR="003E55DA">
        <w:rPr>
          <w:lang w:val="sr-Cyrl-RS"/>
        </w:rPr>
        <w:t>услова за повољан</w:t>
      </w:r>
      <w:r w:rsidRPr="00233BEC">
        <w:rPr>
          <w:lang w:val="sr-Cyrl-RS"/>
        </w:rPr>
        <w:t xml:space="preserve"> привредн</w:t>
      </w:r>
      <w:r w:rsidR="003E55DA">
        <w:rPr>
          <w:lang w:val="sr-Cyrl-RS"/>
        </w:rPr>
        <w:t>и</w:t>
      </w:r>
      <w:r w:rsidRPr="00233BEC">
        <w:rPr>
          <w:lang w:val="sr-Cyrl-RS"/>
        </w:rPr>
        <w:t xml:space="preserve"> амбијент у смислу комуналне и инфраструктурне опремљености и тиме је подигнут инвестициони потенцијал на завидан ниво.</w:t>
      </w:r>
    </w:p>
    <w:p w14:paraId="033B3D9C" w14:textId="4DE83316" w:rsidR="00233BEC" w:rsidRPr="00B105DE" w:rsidRDefault="00233BEC" w:rsidP="00AE2036">
      <w:pPr>
        <w:pStyle w:val="NoSpacing"/>
        <w:jc w:val="both"/>
        <w:rPr>
          <w:rFonts w:ascii="Calibri" w:hAnsi="Calibri" w:cs="Calibri"/>
          <w:lang w:val="sr-Cyrl-RS"/>
        </w:rPr>
      </w:pPr>
      <w:r w:rsidRPr="00B105DE">
        <w:rPr>
          <w:rFonts w:ascii="Calibri" w:hAnsi="Calibri" w:cs="Calibri"/>
          <w:lang w:val="sr-Cyrl-RS"/>
        </w:rPr>
        <w:t>Општина је израдила пројекте прикључења сеоских школа на гасоводну мрежу и у зависности од динамике расположивости финасијских средстава планира се и њихово прикључење</w:t>
      </w:r>
      <w:r w:rsidR="003E55DA">
        <w:rPr>
          <w:rFonts w:ascii="Calibri" w:hAnsi="Calibri" w:cs="Calibri"/>
          <w:lang w:val="sr-Cyrl-RS"/>
        </w:rPr>
        <w:t>,</w:t>
      </w:r>
      <w:r w:rsidRPr="00B105DE">
        <w:rPr>
          <w:rFonts w:ascii="Calibri" w:hAnsi="Calibri" w:cs="Calibri"/>
          <w:lang w:val="sr-Cyrl-RS"/>
        </w:rPr>
        <w:t xml:space="preserve"> чији ће значај за здравље ђака и квалитет наставе у односу на садашње стање бити изузетно велики.</w:t>
      </w:r>
    </w:p>
    <w:p w14:paraId="12B74DDC" w14:textId="77777777" w:rsidR="00233BEC" w:rsidRPr="00B105DE" w:rsidRDefault="00233BEC" w:rsidP="00AE2036">
      <w:pPr>
        <w:pStyle w:val="NoSpacing"/>
        <w:jc w:val="both"/>
        <w:rPr>
          <w:rFonts w:ascii="Calibri" w:hAnsi="Calibri" w:cs="Calibri"/>
          <w:lang w:val="sr-Cyrl-RS"/>
        </w:rPr>
      </w:pPr>
    </w:p>
    <w:p w14:paraId="23259B0A" w14:textId="77777777" w:rsidR="00233BEC" w:rsidRPr="00603D53" w:rsidRDefault="00233BEC" w:rsidP="00AE2036">
      <w:pPr>
        <w:pStyle w:val="ListParagraph"/>
        <w:widowControl/>
        <w:numPr>
          <w:ilvl w:val="2"/>
          <w:numId w:val="30"/>
        </w:numPr>
        <w:autoSpaceDE/>
        <w:autoSpaceDN/>
        <w:spacing w:after="160" w:line="259" w:lineRule="auto"/>
        <w:ind w:left="0" w:firstLine="0"/>
        <w:jc w:val="both"/>
        <w:rPr>
          <w:rStyle w:val="Heading2Char"/>
          <w:rFonts w:ascii="Calibri" w:eastAsia="Calibri" w:hAnsi="Calibri" w:cs="Calibri"/>
          <w:b/>
          <w:bCs/>
          <w:color w:val="auto"/>
          <w:sz w:val="22"/>
          <w:szCs w:val="22"/>
          <w:lang w:val="sr-Cyrl-RS"/>
        </w:rPr>
      </w:pPr>
      <w:bookmarkStart w:id="35" w:name="_Toc136948405"/>
      <w:r w:rsidRPr="00603D53">
        <w:rPr>
          <w:rStyle w:val="Heading2Char"/>
          <w:b/>
          <w:bCs/>
          <w:i/>
          <w:iCs/>
          <w:sz w:val="22"/>
          <w:szCs w:val="22"/>
          <w:lang w:val="sr-Cyrl-RS"/>
        </w:rPr>
        <w:t>Топловодни систем</w:t>
      </w:r>
      <w:bookmarkEnd w:id="35"/>
    </w:p>
    <w:p w14:paraId="3C88F255" w14:textId="2A1C4971" w:rsidR="00233BEC" w:rsidRPr="00233BEC" w:rsidRDefault="00233BEC" w:rsidP="00AE2036">
      <w:pPr>
        <w:pStyle w:val="ListParagraph"/>
        <w:widowControl/>
        <w:autoSpaceDE/>
        <w:autoSpaceDN/>
        <w:spacing w:after="160" w:line="259" w:lineRule="auto"/>
        <w:ind w:left="0"/>
        <w:jc w:val="both"/>
        <w:rPr>
          <w:lang w:val="sr-Cyrl-RS"/>
        </w:rPr>
      </w:pPr>
      <w:r w:rsidRPr="00233BEC">
        <w:rPr>
          <w:lang w:val="sr-Cyrl-RS"/>
        </w:rPr>
        <w:t xml:space="preserve">У градском делу општине постоји топлана и топловодни систем у дужини око 2.800 метара који снабдева становнике у стамбеним зградама топлотном енергијом. Инсталисана снага је 9 </w:t>
      </w:r>
      <w:r w:rsidRPr="00233BEC">
        <w:t>MW</w:t>
      </w:r>
      <w:r w:rsidRPr="00233BEC">
        <w:rPr>
          <w:lang w:val="ru-RU"/>
        </w:rPr>
        <w:t xml:space="preserve"> и као </w:t>
      </w:r>
      <w:r w:rsidRPr="00233BEC">
        <w:rPr>
          <w:lang w:val="sr-Cyrl-RS"/>
        </w:rPr>
        <w:t xml:space="preserve">енергент користи искључиво гас. </w:t>
      </w:r>
      <w:bookmarkEnd w:id="33"/>
      <w:r w:rsidRPr="00233BEC">
        <w:rPr>
          <w:lang w:val="sr-Cyrl-RS"/>
        </w:rPr>
        <w:t>Топлана је почела са радом 2005. године од када врши редовно снабдевање корисника топлотном енергијом. Поред становника у стамбеним зградама услуге топлане користе и привредни субјекти и све установе чији је оснивач општина.</w:t>
      </w:r>
    </w:p>
    <w:p w14:paraId="6CC572DB" w14:textId="1A3A3EAF" w:rsidR="00233BEC" w:rsidRPr="00B105DE" w:rsidRDefault="00233BEC" w:rsidP="00AE2036">
      <w:pPr>
        <w:pStyle w:val="NoSpacing"/>
        <w:jc w:val="both"/>
        <w:rPr>
          <w:rFonts w:ascii="Calibri" w:hAnsi="Calibri" w:cs="Calibri"/>
          <w:lang w:val="sr-Cyrl-RS"/>
        </w:rPr>
      </w:pPr>
      <w:r w:rsidRPr="00B105DE">
        <w:rPr>
          <w:rFonts w:ascii="Calibri" w:hAnsi="Calibri" w:cs="Calibri"/>
          <w:lang w:val="sr-Cyrl-RS"/>
        </w:rPr>
        <w:t>Као приоритети у развоју топлане постављени су ширење топловодне мреже и унапређење система испоруке топлотне енергије. Рационална употреба енергије је правило и циљ који је топлана поставила у својим плановима</w:t>
      </w:r>
      <w:r w:rsidR="003E55DA">
        <w:rPr>
          <w:rFonts w:ascii="Calibri" w:hAnsi="Calibri" w:cs="Calibri"/>
          <w:lang w:val="sr-Cyrl-RS"/>
        </w:rPr>
        <w:t>,</w:t>
      </w:r>
      <w:r w:rsidRPr="00B105DE">
        <w:rPr>
          <w:rFonts w:ascii="Calibri" w:hAnsi="Calibri" w:cs="Calibri"/>
          <w:lang w:val="sr-Cyrl-RS"/>
        </w:rPr>
        <w:t xml:space="preserve"> што доказују пројекти које је </w:t>
      </w:r>
      <w:r w:rsidR="003E55DA">
        <w:rPr>
          <w:rFonts w:ascii="Calibri" w:hAnsi="Calibri" w:cs="Calibri"/>
          <w:lang w:val="sr-Cyrl-RS"/>
        </w:rPr>
        <w:t>реализовала у сарадњи</w:t>
      </w:r>
      <w:r w:rsidRPr="00B105DE">
        <w:rPr>
          <w:rFonts w:ascii="Calibri" w:hAnsi="Calibri" w:cs="Calibri"/>
          <w:lang w:val="sr-Cyrl-RS"/>
        </w:rPr>
        <w:t xml:space="preserve"> са  локалном самоуправом у предходном периоду.  Уграђена је опрема за регулацију, мерење, контролу и управљање потрошњом топлотне енергије</w:t>
      </w:r>
      <w:r w:rsidR="003E55DA">
        <w:rPr>
          <w:rFonts w:ascii="Calibri" w:hAnsi="Calibri" w:cs="Calibri"/>
          <w:lang w:val="sr-Cyrl-RS"/>
        </w:rPr>
        <w:t>,</w:t>
      </w:r>
      <w:r w:rsidRPr="00B105DE">
        <w:rPr>
          <w:rFonts w:ascii="Calibri" w:hAnsi="Calibri" w:cs="Calibri"/>
          <w:lang w:val="sr-Cyrl-RS"/>
        </w:rPr>
        <w:t xml:space="preserve"> односно модернизован је рад котларнице и топлотних подстаница</w:t>
      </w:r>
      <w:r w:rsidR="003E55DA">
        <w:rPr>
          <w:rFonts w:ascii="Calibri" w:hAnsi="Calibri" w:cs="Calibri"/>
          <w:lang w:val="sr-Cyrl-RS"/>
        </w:rPr>
        <w:t>,</w:t>
      </w:r>
      <w:r w:rsidRPr="00B105DE">
        <w:rPr>
          <w:rFonts w:ascii="Calibri" w:hAnsi="Calibri" w:cs="Calibri"/>
          <w:lang w:val="sr-Cyrl-RS"/>
        </w:rPr>
        <w:t xml:space="preserve"> а ефекат тога је смањење потрошње топлотне енергије по м2 загреване површине без утицаја на комфор и квалитет грејања корисника.</w:t>
      </w:r>
    </w:p>
    <w:p w14:paraId="7D53EFA4" w14:textId="77777777" w:rsidR="00233BEC" w:rsidRPr="00B105DE" w:rsidRDefault="00233BEC" w:rsidP="00AE2036">
      <w:pPr>
        <w:pStyle w:val="NoSpacing"/>
        <w:jc w:val="both"/>
        <w:rPr>
          <w:rFonts w:ascii="Calibri" w:hAnsi="Calibri" w:cs="Calibri"/>
          <w:lang w:val="sr-Cyrl-RS"/>
        </w:rPr>
      </w:pPr>
    </w:p>
    <w:p w14:paraId="3284E73A" w14:textId="77777777" w:rsidR="00FD1FB9" w:rsidRPr="00603D53" w:rsidRDefault="00FD1FB9" w:rsidP="00AE2036">
      <w:pPr>
        <w:pStyle w:val="ListParagraph"/>
        <w:widowControl/>
        <w:numPr>
          <w:ilvl w:val="2"/>
          <w:numId w:val="30"/>
        </w:numPr>
        <w:autoSpaceDE/>
        <w:autoSpaceDN/>
        <w:spacing w:after="160" w:line="259" w:lineRule="auto"/>
        <w:ind w:left="0" w:firstLine="0"/>
        <w:jc w:val="both"/>
        <w:rPr>
          <w:rStyle w:val="Heading2Char"/>
          <w:rFonts w:ascii="Calibri" w:eastAsia="Calibri" w:hAnsi="Calibri" w:cs="Calibri"/>
          <w:b/>
          <w:bCs/>
          <w:color w:val="auto"/>
          <w:sz w:val="22"/>
          <w:szCs w:val="22"/>
          <w:lang w:val="sr-Cyrl-RS"/>
        </w:rPr>
      </w:pPr>
      <w:bookmarkStart w:id="36" w:name="_Toc136948406"/>
      <w:r w:rsidRPr="00603D53">
        <w:rPr>
          <w:rStyle w:val="Heading2Char"/>
          <w:b/>
          <w:bCs/>
          <w:i/>
          <w:iCs/>
          <w:sz w:val="22"/>
          <w:szCs w:val="22"/>
          <w:lang w:val="sr-Cyrl-RS"/>
        </w:rPr>
        <w:t>Јавна расвета</w:t>
      </w:r>
      <w:bookmarkEnd w:id="36"/>
    </w:p>
    <w:p w14:paraId="181D69A1" w14:textId="47836FC1" w:rsidR="00233BEC" w:rsidRPr="00FD1FB9" w:rsidRDefault="00233BEC" w:rsidP="00AE2036">
      <w:pPr>
        <w:pStyle w:val="ListParagraph"/>
        <w:widowControl/>
        <w:autoSpaceDE/>
        <w:autoSpaceDN/>
        <w:spacing w:after="160" w:line="259" w:lineRule="auto"/>
        <w:ind w:left="0"/>
        <w:jc w:val="both"/>
        <w:rPr>
          <w:lang w:val="sr-Cyrl-RS"/>
        </w:rPr>
      </w:pPr>
      <w:r w:rsidRPr="00FD1FB9">
        <w:rPr>
          <w:lang w:val="sr-Cyrl-RS"/>
        </w:rPr>
        <w:lastRenderedPageBreak/>
        <w:t>У предходном периоду у погледу јавне расвете</w:t>
      </w:r>
      <w:r w:rsidR="003E55DA">
        <w:rPr>
          <w:lang w:val="sr-Cyrl-RS"/>
        </w:rPr>
        <w:t>,</w:t>
      </w:r>
      <w:r w:rsidRPr="00FD1FB9">
        <w:rPr>
          <w:lang w:val="sr-Cyrl-RS"/>
        </w:rPr>
        <w:t xml:space="preserve"> живине сијалице високе потрошње замењене су, одређеном динамиком, висококвалитетним штедљивим сијалицама на територији читаве општине</w:t>
      </w:r>
      <w:r w:rsidR="003E55DA">
        <w:rPr>
          <w:lang w:val="sr-Cyrl-RS"/>
        </w:rPr>
        <w:t>,</w:t>
      </w:r>
      <w:r w:rsidRPr="00FD1FB9">
        <w:rPr>
          <w:lang w:val="sr-Cyrl-RS"/>
        </w:rPr>
        <w:t xml:space="preserve"> а ефекти поред здравије животне средине огледају се у уштедама на рачунима које се усмеравају у друге пројекте.</w:t>
      </w:r>
    </w:p>
    <w:p w14:paraId="3B6A137D" w14:textId="77777777" w:rsidR="00233BEC" w:rsidRPr="00B105DE" w:rsidRDefault="00233BEC" w:rsidP="00AE2036">
      <w:pPr>
        <w:pStyle w:val="NoSpacing"/>
        <w:jc w:val="both"/>
        <w:rPr>
          <w:rFonts w:ascii="Calibri" w:hAnsi="Calibri" w:cs="Calibri"/>
          <w:lang w:val="sr-Cyrl-RS"/>
        </w:rPr>
      </w:pPr>
    </w:p>
    <w:p w14:paraId="607ECE8C" w14:textId="77777777" w:rsidR="00FD1FB9" w:rsidRPr="00603D53" w:rsidRDefault="00FD1FB9" w:rsidP="00AE2036">
      <w:pPr>
        <w:pStyle w:val="ListParagraph"/>
        <w:widowControl/>
        <w:numPr>
          <w:ilvl w:val="2"/>
          <w:numId w:val="30"/>
        </w:numPr>
        <w:autoSpaceDE/>
        <w:autoSpaceDN/>
        <w:spacing w:after="160" w:line="259" w:lineRule="auto"/>
        <w:ind w:left="0" w:firstLine="0"/>
        <w:jc w:val="both"/>
        <w:rPr>
          <w:rStyle w:val="Heading2Char"/>
          <w:rFonts w:ascii="Calibri" w:eastAsia="Calibri" w:hAnsi="Calibri" w:cs="Calibri"/>
          <w:b/>
          <w:bCs/>
          <w:color w:val="auto"/>
          <w:sz w:val="22"/>
          <w:szCs w:val="22"/>
          <w:lang w:val="sr-Cyrl-RS"/>
        </w:rPr>
      </w:pPr>
      <w:bookmarkStart w:id="37" w:name="_Toc136948407"/>
      <w:r w:rsidRPr="00603D53">
        <w:rPr>
          <w:rStyle w:val="Heading2Char"/>
          <w:b/>
          <w:bCs/>
          <w:i/>
          <w:iCs/>
          <w:sz w:val="22"/>
          <w:szCs w:val="22"/>
          <w:lang w:val="sr-Cyrl-RS"/>
        </w:rPr>
        <w:t>Обновљиви извори енергије</w:t>
      </w:r>
      <w:bookmarkStart w:id="38" w:name="_Hlk119932571"/>
      <w:bookmarkEnd w:id="37"/>
    </w:p>
    <w:p w14:paraId="20DBF848" w14:textId="18631116" w:rsidR="00233BEC" w:rsidRPr="00FD1FB9" w:rsidRDefault="00233BEC" w:rsidP="00AE2036">
      <w:pPr>
        <w:pStyle w:val="ListParagraph"/>
        <w:widowControl/>
        <w:autoSpaceDE/>
        <w:autoSpaceDN/>
        <w:spacing w:after="160" w:line="259" w:lineRule="auto"/>
        <w:ind w:left="0"/>
        <w:jc w:val="both"/>
        <w:rPr>
          <w:lang w:val="sr-Cyrl-RS"/>
        </w:rPr>
      </w:pPr>
      <w:r w:rsidRPr="00FD1FB9">
        <w:rPr>
          <w:lang w:val="sr-Cyrl-RS"/>
        </w:rPr>
        <w:t>Локална самоуправа све више пажње посвећује и могућности коришћења обновљивих извора енергије на својој територији.</w:t>
      </w:r>
    </w:p>
    <w:p w14:paraId="31D0A1D9" w14:textId="74281FEB" w:rsidR="00233BEC" w:rsidRPr="00B105DE" w:rsidRDefault="00233BEC" w:rsidP="00AE2036">
      <w:pPr>
        <w:pStyle w:val="NoSpacing"/>
        <w:jc w:val="both"/>
        <w:rPr>
          <w:rFonts w:ascii="Calibri" w:hAnsi="Calibri" w:cs="Calibri"/>
          <w:lang w:val="sr-Cyrl-RS"/>
        </w:rPr>
      </w:pPr>
      <w:r w:rsidRPr="00B105DE">
        <w:rPr>
          <w:rFonts w:ascii="Calibri" w:hAnsi="Calibri" w:cs="Calibri"/>
          <w:lang w:val="sr-Cyrl-RS"/>
        </w:rPr>
        <w:t>Општина обилује пољопривредном биомасом</w:t>
      </w:r>
      <w:r w:rsidR="003E55DA">
        <w:rPr>
          <w:rFonts w:ascii="Calibri" w:hAnsi="Calibri" w:cs="Calibri"/>
          <w:lang w:val="sr-Cyrl-RS"/>
        </w:rPr>
        <w:t>,</w:t>
      </w:r>
      <w:r w:rsidR="00B21C55">
        <w:rPr>
          <w:rFonts w:ascii="Calibri" w:hAnsi="Calibri" w:cs="Calibri"/>
          <w:lang w:val="sr-Cyrl-RS"/>
        </w:rPr>
        <w:t xml:space="preserve"> </w:t>
      </w:r>
      <w:r w:rsidRPr="00B105DE">
        <w:rPr>
          <w:rFonts w:ascii="Calibri" w:hAnsi="Calibri" w:cs="Calibri"/>
          <w:lang w:val="sr-Cyrl-RS"/>
        </w:rPr>
        <w:t xml:space="preserve"> јер се под пољопривредним земљиштем налази око 30.000 ha, а од тога 65% под житарицама. Анализе и искуства показују да производња енергије из биомасе има многоструке користи </w:t>
      </w:r>
      <w:r w:rsidR="00B21C55">
        <w:rPr>
          <w:rFonts w:ascii="Calibri" w:hAnsi="Calibri" w:cs="Calibri"/>
          <w:lang w:val="sr-Cyrl-RS"/>
        </w:rPr>
        <w:t>(</w:t>
      </w:r>
      <w:r w:rsidRPr="00B105DE">
        <w:rPr>
          <w:rFonts w:ascii="Calibri" w:hAnsi="Calibri" w:cs="Calibri"/>
          <w:lang w:val="sr-Cyrl-RS"/>
        </w:rPr>
        <w:t>између осталог јефтинија енергија</w:t>
      </w:r>
      <w:r w:rsidR="00B21C55">
        <w:rPr>
          <w:rFonts w:ascii="Calibri" w:hAnsi="Calibri" w:cs="Calibri"/>
          <w:lang w:val="sr-Cyrl-RS"/>
        </w:rPr>
        <w:t>)</w:t>
      </w:r>
      <w:r w:rsidRPr="00B105DE">
        <w:rPr>
          <w:rFonts w:ascii="Calibri" w:hAnsi="Calibri" w:cs="Calibri"/>
          <w:lang w:val="sr-Cyrl-RS"/>
        </w:rPr>
        <w:t xml:space="preserve">, унапређење пољопривреде и  заштита животне средине.  </w:t>
      </w:r>
      <w:r w:rsidR="00B21C55">
        <w:rPr>
          <w:rFonts w:ascii="Calibri" w:hAnsi="Calibri" w:cs="Calibri"/>
          <w:lang w:val="sr-Cyrl-RS"/>
        </w:rPr>
        <w:t>И</w:t>
      </w:r>
      <w:r w:rsidRPr="00B105DE">
        <w:rPr>
          <w:rFonts w:ascii="Calibri" w:hAnsi="Calibri" w:cs="Calibri"/>
          <w:lang w:val="sr-Cyrl-RS"/>
        </w:rPr>
        <w:t>зрад</w:t>
      </w:r>
      <w:r w:rsidR="00B21C55">
        <w:rPr>
          <w:rFonts w:ascii="Calibri" w:hAnsi="Calibri" w:cs="Calibri"/>
          <w:lang w:val="sr-Cyrl-RS"/>
        </w:rPr>
        <w:t>а</w:t>
      </w:r>
      <w:r w:rsidRPr="00B105DE">
        <w:rPr>
          <w:rFonts w:ascii="Calibri" w:hAnsi="Calibri" w:cs="Calibri"/>
          <w:lang w:val="sr-Cyrl-RS"/>
        </w:rPr>
        <w:t xml:space="preserve"> Студије предходне оправданости коришћења биомасе за производњу топлотне енергије </w:t>
      </w:r>
      <w:r w:rsidR="00B21C55">
        <w:rPr>
          <w:rFonts w:ascii="Calibri" w:hAnsi="Calibri" w:cs="Calibri"/>
          <w:lang w:val="sr-Cyrl-RS"/>
        </w:rPr>
        <w:t xml:space="preserve">је у поступку, а постоје и </w:t>
      </w:r>
      <w:r w:rsidRPr="00B105DE">
        <w:rPr>
          <w:rFonts w:ascii="Calibri" w:hAnsi="Calibri" w:cs="Calibri"/>
          <w:lang w:val="sr-Cyrl-RS"/>
        </w:rPr>
        <w:t xml:space="preserve">потенцијални инвеститори што показује озбиљност </w:t>
      </w:r>
      <w:r w:rsidR="00B21C55">
        <w:rPr>
          <w:rFonts w:ascii="Calibri" w:hAnsi="Calibri" w:cs="Calibri"/>
          <w:lang w:val="sr-Cyrl-RS"/>
        </w:rPr>
        <w:t>општине</w:t>
      </w:r>
      <w:r w:rsidRPr="00B105DE">
        <w:rPr>
          <w:rFonts w:ascii="Calibri" w:hAnsi="Calibri" w:cs="Calibri"/>
          <w:lang w:val="sr-Cyrl-RS"/>
        </w:rPr>
        <w:t xml:space="preserve"> да реализује и овакве врсте пројеката.</w:t>
      </w:r>
    </w:p>
    <w:p w14:paraId="2BDDC472" w14:textId="2B9347E5" w:rsidR="00233BEC" w:rsidRPr="00B105DE" w:rsidRDefault="00233BEC" w:rsidP="00AE2036">
      <w:pPr>
        <w:pStyle w:val="NoSpacing"/>
        <w:jc w:val="both"/>
        <w:rPr>
          <w:rFonts w:ascii="Calibri" w:hAnsi="Calibri" w:cs="Calibri"/>
          <w:lang w:val="sr-Cyrl-RS"/>
        </w:rPr>
      </w:pPr>
      <w:r w:rsidRPr="00B105DE">
        <w:rPr>
          <w:rFonts w:ascii="Calibri" w:hAnsi="Calibri" w:cs="Calibri"/>
          <w:lang w:val="sr-Cyrl-RS"/>
        </w:rPr>
        <w:t xml:space="preserve">На територији општине </w:t>
      </w:r>
      <w:r w:rsidR="00B21C55">
        <w:rPr>
          <w:rFonts w:ascii="Calibri" w:hAnsi="Calibri" w:cs="Calibri"/>
          <w:lang w:val="sr-Cyrl-RS"/>
        </w:rPr>
        <w:t>из</w:t>
      </w:r>
      <w:r w:rsidRPr="00B105DE">
        <w:rPr>
          <w:rFonts w:ascii="Calibri" w:hAnsi="Calibri" w:cs="Calibri"/>
          <w:lang w:val="sr-Cyrl-RS"/>
        </w:rPr>
        <w:t>рађен је пилот пројекат ветрогенератора кој</w:t>
      </w:r>
      <w:r w:rsidR="00B21C55">
        <w:rPr>
          <w:rFonts w:ascii="Calibri" w:hAnsi="Calibri" w:cs="Calibri"/>
          <w:lang w:val="sr-Cyrl-RS"/>
        </w:rPr>
        <w:t>и</w:t>
      </w:r>
      <w:r w:rsidRPr="00B105DE">
        <w:rPr>
          <w:rFonts w:ascii="Calibri" w:hAnsi="Calibri" w:cs="Calibri"/>
          <w:lang w:val="sr-Cyrl-RS"/>
        </w:rPr>
        <w:t xml:space="preserve"> има за циљ испитивање снаге и број ветровитих дана након чега, уколико се пилот пројекат покаже успешним, следи постављање њиховог већег броја  и производњ</w:t>
      </w:r>
      <w:r w:rsidR="00B21C55">
        <w:rPr>
          <w:rFonts w:ascii="Calibri" w:hAnsi="Calibri" w:cs="Calibri"/>
          <w:lang w:val="sr-Cyrl-RS"/>
        </w:rPr>
        <w:t>а</w:t>
      </w:r>
      <w:r w:rsidRPr="00B105DE">
        <w:rPr>
          <w:rFonts w:ascii="Calibri" w:hAnsi="Calibri" w:cs="Calibri"/>
          <w:lang w:val="sr-Cyrl-RS"/>
        </w:rPr>
        <w:t xml:space="preserve"> одређене количине електричне енергије снагом ветра, која ће се усмерити у енергетски систем и остварити економске користи.</w:t>
      </w:r>
    </w:p>
    <w:p w14:paraId="75C60F3F" w14:textId="79B259D8" w:rsidR="00233BEC" w:rsidRPr="00B105DE" w:rsidRDefault="00233BEC" w:rsidP="00AE2036">
      <w:pPr>
        <w:pStyle w:val="NoSpacing"/>
        <w:jc w:val="both"/>
        <w:rPr>
          <w:rFonts w:ascii="Calibri" w:hAnsi="Calibri" w:cs="Calibri"/>
          <w:lang w:val="sr-Cyrl-RS"/>
        </w:rPr>
      </w:pPr>
      <w:r w:rsidRPr="00B105DE">
        <w:rPr>
          <w:rFonts w:ascii="Calibri" w:hAnsi="Calibri" w:cs="Calibri"/>
          <w:lang w:val="sr-Cyrl-RS"/>
        </w:rPr>
        <w:t xml:space="preserve">Општина </w:t>
      </w:r>
      <w:r w:rsidR="00453AE2">
        <w:rPr>
          <w:rFonts w:ascii="Calibri" w:hAnsi="Calibri" w:cs="Calibri"/>
          <w:lang w:val="sr-Cyrl-RS"/>
        </w:rPr>
        <w:t>Велика Плана</w:t>
      </w:r>
      <w:r w:rsidRPr="00B105DE">
        <w:rPr>
          <w:rFonts w:ascii="Calibri" w:hAnsi="Calibri" w:cs="Calibri"/>
          <w:lang w:val="sr-Cyrl-RS"/>
        </w:rPr>
        <w:t xml:space="preserve"> спроводи активности на реализацији пројекта постављања соларних панела на крову јавне установе у циљу промоције и коришћења соларне енергије, што ће бити само први у низу такве врсте пројеката</w:t>
      </w:r>
      <w:r w:rsidR="00B21C55">
        <w:rPr>
          <w:rFonts w:ascii="Calibri" w:hAnsi="Calibri" w:cs="Calibri"/>
          <w:lang w:val="sr-Cyrl-RS"/>
        </w:rPr>
        <w:t>,</w:t>
      </w:r>
      <w:r w:rsidRPr="00B105DE">
        <w:rPr>
          <w:rFonts w:ascii="Calibri" w:hAnsi="Calibri" w:cs="Calibri"/>
          <w:lang w:val="sr-Cyrl-RS"/>
        </w:rPr>
        <w:t xml:space="preserve"> јер се такав потенцијал мора користити у већој мери не само из разлога остваривања економских ефеката</w:t>
      </w:r>
      <w:r w:rsidR="00B21C55">
        <w:rPr>
          <w:rFonts w:ascii="Calibri" w:hAnsi="Calibri" w:cs="Calibri"/>
          <w:lang w:val="sr-Cyrl-RS"/>
        </w:rPr>
        <w:t>,</w:t>
      </w:r>
      <w:r w:rsidRPr="00B105DE">
        <w:rPr>
          <w:rFonts w:ascii="Calibri" w:hAnsi="Calibri" w:cs="Calibri"/>
          <w:lang w:val="sr-Cyrl-RS"/>
        </w:rPr>
        <w:t xml:space="preserve"> него и ефеката усмерених на подизање свести становника о значају и могућностима које овакав бесплатан и неисцрпан извор енергије пружа.</w:t>
      </w:r>
    </w:p>
    <w:p w14:paraId="0B5700DA" w14:textId="77777777" w:rsidR="00BC691D" w:rsidRPr="001918DC" w:rsidRDefault="00BC691D" w:rsidP="00AE2036">
      <w:pPr>
        <w:pStyle w:val="Default"/>
        <w:jc w:val="both"/>
        <w:rPr>
          <w:sz w:val="22"/>
          <w:szCs w:val="22"/>
        </w:rPr>
      </w:pPr>
    </w:p>
    <w:p w14:paraId="23C874A1" w14:textId="77777777" w:rsidR="00BC691D" w:rsidRDefault="00BC691D" w:rsidP="00AE2036">
      <w:pPr>
        <w:pStyle w:val="NoSpacing"/>
        <w:numPr>
          <w:ilvl w:val="0"/>
          <w:numId w:val="30"/>
        </w:numPr>
        <w:ind w:left="0" w:firstLine="0"/>
        <w:jc w:val="both"/>
        <w:rPr>
          <w:rStyle w:val="Heading2Char"/>
          <w:b/>
          <w:bCs/>
        </w:rPr>
      </w:pPr>
      <w:bookmarkStart w:id="39" w:name="_Toc136948408"/>
      <w:bookmarkEnd w:id="38"/>
      <w:r w:rsidRPr="00A216CE">
        <w:rPr>
          <w:rStyle w:val="Heading2Char"/>
          <w:b/>
          <w:bCs/>
        </w:rPr>
        <w:t>Заштита животне средине</w:t>
      </w:r>
      <w:bookmarkEnd w:id="39"/>
    </w:p>
    <w:p w14:paraId="5BE790DD" w14:textId="227B9B57" w:rsidR="00FD1FB9" w:rsidRPr="00FD1FB9" w:rsidRDefault="00FD1FB9" w:rsidP="00AE2036">
      <w:pPr>
        <w:adjustRightInd w:val="0"/>
        <w:spacing w:after="50"/>
        <w:jc w:val="both"/>
        <w:rPr>
          <w:rStyle w:val="Heading2Char"/>
          <w:rFonts w:ascii="Calibri" w:eastAsiaTheme="minorHAnsi" w:hAnsi="Calibri" w:cs="Calibri"/>
          <w:b/>
          <w:bCs/>
          <w:i/>
          <w:iCs/>
          <w:color w:val="000000"/>
          <w:sz w:val="22"/>
          <w:szCs w:val="22"/>
        </w:rPr>
      </w:pPr>
    </w:p>
    <w:p w14:paraId="10F70FE3" w14:textId="2434A4A5" w:rsidR="00BC691D" w:rsidRPr="00FD1FB9" w:rsidRDefault="00BC691D" w:rsidP="00AE2036">
      <w:pPr>
        <w:pStyle w:val="ListParagraph"/>
        <w:widowControl/>
        <w:numPr>
          <w:ilvl w:val="1"/>
          <w:numId w:val="30"/>
        </w:numPr>
        <w:autoSpaceDE/>
        <w:autoSpaceDN/>
        <w:spacing w:line="259" w:lineRule="auto"/>
        <w:ind w:left="0" w:firstLine="0"/>
        <w:jc w:val="both"/>
        <w:rPr>
          <w:b/>
          <w:bCs/>
          <w:i/>
          <w:iCs/>
          <w:color w:val="2F5496" w:themeColor="accent5" w:themeShade="BF"/>
          <w:w w:val="110"/>
          <w:sz w:val="24"/>
          <w:szCs w:val="24"/>
          <w:lang w:val="ru-RU"/>
        </w:rPr>
      </w:pPr>
      <w:r w:rsidRPr="00A216CE">
        <w:rPr>
          <w:b/>
          <w:bCs/>
          <w:i/>
          <w:iCs/>
          <w:color w:val="2F5496" w:themeColor="accent5" w:themeShade="BF"/>
          <w:w w:val="110"/>
          <w:sz w:val="24"/>
          <w:szCs w:val="24"/>
          <w:lang w:val="ru-RU"/>
        </w:rPr>
        <w:t>Квалитет ваздуха</w:t>
      </w:r>
    </w:p>
    <w:p w14:paraId="5F33E244" w14:textId="3B1C139F" w:rsidR="00FD1FB9" w:rsidRPr="00B105DE" w:rsidRDefault="00FD1FB9" w:rsidP="00AE2036">
      <w:pPr>
        <w:pStyle w:val="NoSpacing"/>
        <w:jc w:val="both"/>
        <w:rPr>
          <w:rFonts w:ascii="Calibri" w:hAnsi="Calibri" w:cs="Calibri"/>
          <w:lang w:val="sr-Cyrl-RS"/>
        </w:rPr>
      </w:pPr>
      <w:r w:rsidRPr="00B105DE">
        <w:rPr>
          <w:rFonts w:ascii="Calibri" w:hAnsi="Calibri" w:cs="Calibri"/>
          <w:lang w:val="sr-Cyrl-RS"/>
        </w:rPr>
        <w:t xml:space="preserve">Као извори аерозагађености могу се идентификовати: саобраћај, емисије загађујућих материја из индустријких постројења и грејање – индивидуална ложишта. </w:t>
      </w:r>
      <w:r w:rsidRPr="00B105DE">
        <w:rPr>
          <w:rFonts w:ascii="Calibri" w:hAnsi="Calibri" w:cs="Calibri"/>
          <w:lang w:val="ru-RU"/>
        </w:rPr>
        <w:t xml:space="preserve">Систематска мерења квалитета ваздуха на територији општине </w:t>
      </w:r>
      <w:r w:rsidR="00453AE2">
        <w:rPr>
          <w:rFonts w:ascii="Calibri" w:hAnsi="Calibri" w:cs="Calibri"/>
          <w:lang w:val="ru-RU"/>
        </w:rPr>
        <w:t>Велика Плана</w:t>
      </w:r>
      <w:r w:rsidRPr="00B105DE">
        <w:rPr>
          <w:rFonts w:ascii="Calibri" w:hAnsi="Calibri" w:cs="Calibri"/>
          <w:lang w:val="ru-RU"/>
        </w:rPr>
        <w:t xml:space="preserve"> не постоје, али се може закључити да је потреба за праћењем стања загађења ваздуха на територији општине </w:t>
      </w:r>
      <w:r w:rsidR="00453AE2">
        <w:rPr>
          <w:rFonts w:ascii="Calibri" w:hAnsi="Calibri" w:cs="Calibri"/>
          <w:lang w:val="ru-RU"/>
        </w:rPr>
        <w:t>Велика Плана</w:t>
      </w:r>
      <w:r w:rsidRPr="00B105DE">
        <w:rPr>
          <w:rFonts w:ascii="Calibri" w:hAnsi="Calibri" w:cs="Calibri"/>
          <w:lang w:val="ru-RU"/>
        </w:rPr>
        <w:t xml:space="preserve"> постаје сваке године већа, упркос чињеници да не постоји извор неког озбиљнијег загађења (индустријска постројења).</w:t>
      </w:r>
    </w:p>
    <w:p w14:paraId="647C431C" w14:textId="0A91635C" w:rsidR="00FD1FB9" w:rsidRPr="00B105DE" w:rsidRDefault="00FD1FB9" w:rsidP="00AE2036">
      <w:pPr>
        <w:pStyle w:val="NoSpacing"/>
        <w:jc w:val="both"/>
        <w:rPr>
          <w:rFonts w:ascii="Calibri" w:hAnsi="Calibri" w:cs="Calibri"/>
          <w:lang w:val="sr-Cyrl-RS"/>
        </w:rPr>
      </w:pPr>
      <w:r w:rsidRPr="00B105DE">
        <w:rPr>
          <w:rFonts w:ascii="Calibri" w:hAnsi="Calibri" w:cs="Calibri"/>
          <w:lang w:val="sr-Cyrl-RS"/>
        </w:rPr>
        <w:t xml:space="preserve">Општина </w:t>
      </w:r>
      <w:r w:rsidR="00453AE2">
        <w:rPr>
          <w:rFonts w:ascii="Calibri" w:hAnsi="Calibri" w:cs="Calibri"/>
          <w:lang w:val="sr-Cyrl-RS"/>
        </w:rPr>
        <w:t>Велика Плана</w:t>
      </w:r>
      <w:r w:rsidRPr="00B105DE">
        <w:rPr>
          <w:rFonts w:ascii="Calibri" w:hAnsi="Calibri" w:cs="Calibri"/>
          <w:lang w:val="sr-Cyrl-RS"/>
        </w:rPr>
        <w:t xml:space="preserve"> планира да у наредном периоду организује праћење и истраживање узрока оваквог стања како би на основу добијених резултата могла да предузме одређене мере у циљу заштите здравља становништва.</w:t>
      </w:r>
    </w:p>
    <w:p w14:paraId="05547DD4" w14:textId="77777777" w:rsidR="00BC691D" w:rsidRPr="001918DC" w:rsidRDefault="00BC691D" w:rsidP="00AE2036">
      <w:pPr>
        <w:jc w:val="both"/>
        <w:rPr>
          <w:i/>
          <w:iCs/>
          <w:color w:val="2F5496" w:themeColor="accent5" w:themeShade="BF"/>
          <w:w w:val="110"/>
          <w:highlight w:val="yellow"/>
          <w:lang w:val="ru-RU"/>
        </w:rPr>
      </w:pPr>
    </w:p>
    <w:p w14:paraId="156BF44D" w14:textId="77777777" w:rsidR="00BC691D" w:rsidRPr="00FD1FB9" w:rsidRDefault="00BC691D" w:rsidP="00AE2036">
      <w:pPr>
        <w:pStyle w:val="ListParagraph"/>
        <w:widowControl/>
        <w:numPr>
          <w:ilvl w:val="1"/>
          <w:numId w:val="30"/>
        </w:numPr>
        <w:autoSpaceDE/>
        <w:autoSpaceDN/>
        <w:spacing w:line="259" w:lineRule="auto"/>
        <w:ind w:left="0" w:firstLine="0"/>
        <w:jc w:val="both"/>
        <w:rPr>
          <w:b/>
          <w:bCs/>
          <w:i/>
          <w:iCs/>
          <w:color w:val="2F5496" w:themeColor="accent5" w:themeShade="BF"/>
          <w:w w:val="110"/>
          <w:sz w:val="24"/>
          <w:szCs w:val="24"/>
        </w:rPr>
      </w:pPr>
      <w:r w:rsidRPr="00FD1FB9">
        <w:rPr>
          <w:b/>
          <w:bCs/>
          <w:i/>
          <w:iCs/>
          <w:color w:val="2F5496" w:themeColor="accent5" w:themeShade="BF"/>
          <w:w w:val="110"/>
          <w:sz w:val="24"/>
          <w:szCs w:val="24"/>
          <w:lang w:val="ru-RU"/>
        </w:rPr>
        <w:t>Квалитет вода</w:t>
      </w:r>
    </w:p>
    <w:p w14:paraId="78E0DB96" w14:textId="60D31778" w:rsidR="00FD1FB9" w:rsidRPr="00B105DE" w:rsidRDefault="00FD1FB9" w:rsidP="00AE2036">
      <w:pPr>
        <w:pStyle w:val="NoSpacing"/>
        <w:jc w:val="both"/>
        <w:rPr>
          <w:rFonts w:ascii="Calibri" w:hAnsi="Calibri" w:cs="Calibri"/>
          <w:lang w:val="sr-Cyrl-RS"/>
        </w:rPr>
      </w:pPr>
      <w:r w:rsidRPr="00B105DE">
        <w:rPr>
          <w:rFonts w:ascii="Calibri" w:hAnsi="Calibri" w:cs="Calibri"/>
          <w:lang w:val="ru-RU"/>
        </w:rPr>
        <w:t xml:space="preserve">У хидрографском погледу територија општине </w:t>
      </w:r>
      <w:r w:rsidR="00453AE2">
        <w:rPr>
          <w:rFonts w:ascii="Calibri" w:hAnsi="Calibri" w:cs="Calibri"/>
          <w:lang w:val="ru-RU"/>
        </w:rPr>
        <w:t>Велика Плана</w:t>
      </w:r>
      <w:r w:rsidRPr="00B105DE">
        <w:rPr>
          <w:rFonts w:ascii="Calibri" w:hAnsi="Calibri" w:cs="Calibri"/>
          <w:lang w:val="ru-RU"/>
        </w:rPr>
        <w:t xml:space="preserve"> припада сливовима Велике Мораве и Језаве. Од укупне површине општине, сливу Велике Мораве припада око 262 </w:t>
      </w:r>
      <w:r w:rsidRPr="00B105DE">
        <w:rPr>
          <w:rFonts w:ascii="Calibri" w:hAnsi="Calibri" w:cs="Calibri"/>
        </w:rPr>
        <w:t>km</w:t>
      </w:r>
      <w:r w:rsidRPr="00B105DE">
        <w:rPr>
          <w:rFonts w:ascii="Calibri" w:hAnsi="Calibri" w:cs="Calibri"/>
          <w:lang w:val="ru-RU"/>
        </w:rPr>
        <w:t xml:space="preserve">2, а сливу Језаве око 83 </w:t>
      </w:r>
      <w:r w:rsidRPr="00B105DE">
        <w:rPr>
          <w:rFonts w:ascii="Calibri" w:hAnsi="Calibri" w:cs="Calibri"/>
        </w:rPr>
        <w:t>km</w:t>
      </w:r>
      <w:r w:rsidRPr="00B105DE">
        <w:rPr>
          <w:rFonts w:ascii="Calibri" w:hAnsi="Calibri" w:cs="Calibri"/>
          <w:lang w:val="ru-RU"/>
        </w:rPr>
        <w:t xml:space="preserve">2. Територија општине је богата површинским и подземним водама, </w:t>
      </w:r>
      <w:r w:rsidRPr="00B105DE">
        <w:rPr>
          <w:rFonts w:ascii="Calibri" w:hAnsi="Calibri" w:cs="Calibri"/>
          <w:lang w:val="ru-RU"/>
        </w:rPr>
        <w:lastRenderedPageBreak/>
        <w:t>неопходним за развој пољ</w:t>
      </w:r>
      <w:r w:rsidRPr="00B105DE">
        <w:rPr>
          <w:rFonts w:ascii="Calibri" w:hAnsi="Calibri" w:cs="Calibri"/>
          <w:lang w:val="sr-Cyrl-RS"/>
        </w:rPr>
        <w:t>о</w:t>
      </w:r>
      <w:r w:rsidRPr="00B105DE">
        <w:rPr>
          <w:rFonts w:ascii="Calibri" w:hAnsi="Calibri" w:cs="Calibri"/>
          <w:lang w:val="ru-RU"/>
        </w:rPr>
        <w:t>привреде. За подземне воде је карактеристично да их има у већем обиму и да је њихова искористивост мала, што представља велики привредни потенцијал који треба активирати и искористити за осигуравање приноса пољопривредних култура током целог вегетационог периода.</w:t>
      </w:r>
    </w:p>
    <w:p w14:paraId="65550DE3" w14:textId="0FACA3BE" w:rsidR="00FD1FB9" w:rsidRPr="00B105DE" w:rsidRDefault="00FD1FB9" w:rsidP="00AE2036">
      <w:pPr>
        <w:pStyle w:val="NoSpacing"/>
        <w:jc w:val="both"/>
        <w:rPr>
          <w:rFonts w:ascii="Calibri" w:hAnsi="Calibri" w:cs="Calibri"/>
          <w:lang w:val="sr-Cyrl-RS"/>
        </w:rPr>
      </w:pPr>
      <w:r w:rsidRPr="00B105DE">
        <w:rPr>
          <w:rFonts w:ascii="Calibri" w:hAnsi="Calibri" w:cs="Calibri"/>
          <w:lang w:val="ru-RU"/>
        </w:rPr>
        <w:t xml:space="preserve">Генерално, у целом алувиону Велике Мораве, па тако и на територији општине </w:t>
      </w:r>
      <w:r w:rsidR="00453AE2">
        <w:rPr>
          <w:rFonts w:ascii="Calibri" w:hAnsi="Calibri" w:cs="Calibri"/>
          <w:lang w:val="ru-RU"/>
        </w:rPr>
        <w:t>Велика Плана</w:t>
      </w:r>
      <w:r w:rsidRPr="00B105DE">
        <w:rPr>
          <w:rFonts w:ascii="Calibri" w:hAnsi="Calibri" w:cs="Calibri"/>
          <w:lang w:val="ru-RU"/>
        </w:rPr>
        <w:t xml:space="preserve">, постоји могућност загађивања подземних вода. Потенцијална опасност од загађивања прети од инфилтриране воде Велике Мораве, и инфилтриране воде са површине терена, затим, од примене вештачких ђубрива, пестицида и хербицида, сточарских фарми, </w:t>
      </w:r>
      <w:r w:rsidRPr="00B105DE">
        <w:rPr>
          <w:rFonts w:ascii="Calibri" w:hAnsi="Calibri" w:cs="Calibri"/>
          <w:lang w:val="sr-Cyrl-RS"/>
        </w:rPr>
        <w:t xml:space="preserve">дивљих </w:t>
      </w:r>
      <w:r w:rsidRPr="00B105DE">
        <w:rPr>
          <w:rFonts w:ascii="Calibri" w:hAnsi="Calibri" w:cs="Calibri"/>
          <w:lang w:val="ru-RU"/>
        </w:rPr>
        <w:t>депониј</w:t>
      </w:r>
      <w:r w:rsidRPr="00B105DE">
        <w:rPr>
          <w:rFonts w:ascii="Calibri" w:hAnsi="Calibri" w:cs="Calibri"/>
          <w:lang w:val="sr-Cyrl-RS"/>
        </w:rPr>
        <w:t>а</w:t>
      </w:r>
      <w:r w:rsidRPr="00B105DE">
        <w:rPr>
          <w:rFonts w:ascii="Calibri" w:hAnsi="Calibri" w:cs="Calibri"/>
          <w:lang w:val="ru-RU"/>
        </w:rPr>
        <w:t xml:space="preserve">  као и подземне воде фекалног порекла из домаћинстава</w:t>
      </w:r>
      <w:r w:rsidRPr="00B105DE">
        <w:rPr>
          <w:rFonts w:ascii="Calibri" w:hAnsi="Calibri" w:cs="Calibri"/>
          <w:lang w:val="sr-Cyrl-RS"/>
        </w:rPr>
        <w:t>. Активности које ће се предузимати су обезбеђивање довољне количине и потребног квалитета воде за пиће.</w:t>
      </w:r>
    </w:p>
    <w:p w14:paraId="0B02BC2C" w14:textId="77777777" w:rsidR="00FD1FB9" w:rsidRPr="00B105DE" w:rsidRDefault="00FD1FB9" w:rsidP="00AE2036">
      <w:pPr>
        <w:pStyle w:val="NoSpacing"/>
        <w:jc w:val="both"/>
        <w:rPr>
          <w:rFonts w:ascii="Calibri" w:hAnsi="Calibri" w:cs="Calibri"/>
          <w:lang w:val="sr-Cyrl-RS"/>
        </w:rPr>
      </w:pPr>
      <w:r w:rsidRPr="00B105DE">
        <w:rPr>
          <w:rFonts w:ascii="Calibri" w:hAnsi="Calibri" w:cs="Calibri"/>
          <w:lang w:val="sr-Cyrl-RS"/>
        </w:rPr>
        <w:t>Богатство фауне</w:t>
      </w:r>
    </w:p>
    <w:p w14:paraId="02F99D62" w14:textId="77777777" w:rsidR="00FD1FB9" w:rsidRPr="00B105DE" w:rsidRDefault="00FD1FB9" w:rsidP="00AE2036">
      <w:pPr>
        <w:pStyle w:val="NoSpacing"/>
        <w:jc w:val="both"/>
        <w:rPr>
          <w:rFonts w:ascii="Calibri" w:hAnsi="Calibri" w:cs="Calibri"/>
          <w:lang w:val="ru-RU"/>
        </w:rPr>
      </w:pPr>
      <w:r w:rsidRPr="00B105DE">
        <w:rPr>
          <w:rFonts w:ascii="Calibri" w:hAnsi="Calibri" w:cs="Calibri"/>
          <w:lang w:val="ru-RU"/>
        </w:rPr>
        <w:t>Од аутохтоне фауне значајна је дивљач и риба. Општина је релативно богата у погледу дивљачи – срндаћ, зец, фазан и пољска јаребица, с обзиром на равничарски карактер већег дела општине и релативно мали проценат шума у њој. Речни токови на овом подручју природно су предодређени за станиште већег броја врста рибе. Међутим, загађени водотоци прилично су проредили ову врсту фауне како у погледу врста, тако и по бројном стању.</w:t>
      </w:r>
    </w:p>
    <w:p w14:paraId="711B65DF" w14:textId="77777777" w:rsidR="00BC691D" w:rsidRPr="001918DC" w:rsidRDefault="00BC691D" w:rsidP="00AE2036">
      <w:pPr>
        <w:jc w:val="both"/>
        <w:rPr>
          <w:rFonts w:eastAsia="Times New Roman"/>
          <w:i/>
          <w:iCs/>
          <w:color w:val="2F5496" w:themeColor="accent5" w:themeShade="BF"/>
          <w:w w:val="110"/>
        </w:rPr>
      </w:pPr>
    </w:p>
    <w:p w14:paraId="432012D9" w14:textId="6DC140F8" w:rsidR="00BC691D" w:rsidRPr="00FD1FB9" w:rsidRDefault="00FD1FB9" w:rsidP="00AE2036">
      <w:pPr>
        <w:pStyle w:val="ListParagraph"/>
        <w:widowControl/>
        <w:numPr>
          <w:ilvl w:val="1"/>
          <w:numId w:val="30"/>
        </w:numPr>
        <w:autoSpaceDE/>
        <w:autoSpaceDN/>
        <w:spacing w:line="259" w:lineRule="auto"/>
        <w:ind w:left="0" w:firstLine="0"/>
        <w:jc w:val="both"/>
        <w:rPr>
          <w:rFonts w:eastAsia="Times New Roman"/>
          <w:b/>
          <w:bCs/>
          <w:i/>
          <w:iCs/>
          <w:color w:val="2F5496" w:themeColor="accent5" w:themeShade="BF"/>
          <w:w w:val="110"/>
          <w:sz w:val="24"/>
          <w:szCs w:val="24"/>
        </w:rPr>
      </w:pPr>
      <w:r w:rsidRPr="00FD1FB9">
        <w:rPr>
          <w:rFonts w:eastAsia="Times New Roman"/>
          <w:b/>
          <w:bCs/>
          <w:i/>
          <w:iCs/>
          <w:color w:val="2F5496" w:themeColor="accent5" w:themeShade="BF"/>
          <w:w w:val="110"/>
          <w:sz w:val="24"/>
          <w:szCs w:val="24"/>
          <w:lang w:val="sr-Cyrl-RS"/>
        </w:rPr>
        <w:t>Клима</w:t>
      </w:r>
    </w:p>
    <w:p w14:paraId="03D4DE70" w14:textId="3F299FB1" w:rsidR="00FD1FB9" w:rsidRPr="00B105DE" w:rsidRDefault="00FD1FB9" w:rsidP="00AE2036">
      <w:pPr>
        <w:pStyle w:val="NoSpacing"/>
        <w:jc w:val="both"/>
        <w:rPr>
          <w:rFonts w:ascii="Calibri" w:hAnsi="Calibri" w:cs="Calibri"/>
          <w:lang w:val="ru-RU"/>
        </w:rPr>
      </w:pPr>
      <w:r w:rsidRPr="00B105DE">
        <w:rPr>
          <w:rFonts w:ascii="Calibri" w:hAnsi="Calibri" w:cs="Calibri"/>
          <w:lang w:val="ru-RU"/>
        </w:rPr>
        <w:t xml:space="preserve">Подручје општине </w:t>
      </w:r>
      <w:r w:rsidR="00453AE2">
        <w:rPr>
          <w:rFonts w:ascii="Calibri" w:hAnsi="Calibri" w:cs="Calibri"/>
          <w:lang w:val="ru-RU"/>
        </w:rPr>
        <w:t>Велика Плана</w:t>
      </w:r>
      <w:r w:rsidRPr="00B105DE">
        <w:rPr>
          <w:rFonts w:ascii="Calibri" w:hAnsi="Calibri" w:cs="Calibri"/>
          <w:lang w:val="ru-RU"/>
        </w:rPr>
        <w:t xml:space="preserve"> налази се под утицајем умерено-континенталне климе.</w:t>
      </w:r>
    </w:p>
    <w:p w14:paraId="18662371" w14:textId="77777777" w:rsidR="00FD1FB9" w:rsidRPr="00B105DE" w:rsidRDefault="00FD1FB9" w:rsidP="00AE2036">
      <w:pPr>
        <w:pStyle w:val="NoSpacing"/>
        <w:jc w:val="both"/>
        <w:rPr>
          <w:rFonts w:ascii="Calibri" w:hAnsi="Calibri" w:cs="Calibri"/>
        </w:rPr>
      </w:pPr>
    </w:p>
    <w:p w14:paraId="129D1666" w14:textId="04223F85" w:rsidR="00FD1FB9" w:rsidRPr="00FD1FB9" w:rsidRDefault="00FD1FB9" w:rsidP="00AE2036">
      <w:pPr>
        <w:pStyle w:val="ListParagraph"/>
        <w:widowControl/>
        <w:numPr>
          <w:ilvl w:val="1"/>
          <w:numId w:val="30"/>
        </w:numPr>
        <w:autoSpaceDE/>
        <w:autoSpaceDN/>
        <w:spacing w:line="259" w:lineRule="auto"/>
        <w:ind w:left="0" w:firstLine="0"/>
        <w:jc w:val="both"/>
        <w:rPr>
          <w:rFonts w:eastAsia="Times New Roman"/>
          <w:b/>
          <w:bCs/>
          <w:i/>
          <w:iCs/>
          <w:color w:val="2F5496" w:themeColor="accent5" w:themeShade="BF"/>
          <w:w w:val="110"/>
          <w:sz w:val="24"/>
          <w:szCs w:val="24"/>
        </w:rPr>
      </w:pPr>
      <w:r>
        <w:rPr>
          <w:rFonts w:eastAsia="Times New Roman"/>
          <w:b/>
          <w:bCs/>
          <w:i/>
          <w:iCs/>
          <w:color w:val="2F5496" w:themeColor="accent5" w:themeShade="BF"/>
          <w:w w:val="110"/>
          <w:sz w:val="24"/>
          <w:szCs w:val="24"/>
          <w:lang w:val="sr-Cyrl-RS"/>
        </w:rPr>
        <w:t>Шумска подручја</w:t>
      </w:r>
    </w:p>
    <w:p w14:paraId="1FFF7A46" w14:textId="3AE0167A" w:rsidR="00FD1FB9" w:rsidRPr="00B105DE" w:rsidRDefault="00FD1FB9" w:rsidP="00AE2036">
      <w:pPr>
        <w:pStyle w:val="NoSpacing"/>
        <w:jc w:val="both"/>
        <w:rPr>
          <w:rFonts w:ascii="Calibri" w:hAnsi="Calibri" w:cs="Calibri"/>
          <w:lang w:val="ru-RU"/>
        </w:rPr>
      </w:pPr>
      <w:r w:rsidRPr="00B105DE">
        <w:rPr>
          <w:rFonts w:ascii="Calibri" w:hAnsi="Calibri" w:cs="Calibri"/>
          <w:lang w:val="ru-RU"/>
        </w:rPr>
        <w:t xml:space="preserve">Најзначајнији облик вегетације су шуме – екосистем са вишеструком и великом вредношћу. Укупна површина шума и шумских култура на територији општине </w:t>
      </w:r>
      <w:r w:rsidR="00453AE2">
        <w:rPr>
          <w:rFonts w:ascii="Calibri" w:hAnsi="Calibri" w:cs="Calibri"/>
          <w:lang w:val="ru-RU"/>
        </w:rPr>
        <w:t>Велика Плана</w:t>
      </w:r>
      <w:r w:rsidRPr="00B105DE">
        <w:rPr>
          <w:rFonts w:ascii="Calibri" w:hAnsi="Calibri" w:cs="Calibri"/>
          <w:lang w:val="ru-RU"/>
        </w:rPr>
        <w:t xml:space="preserve"> је </w:t>
      </w:r>
      <w:r w:rsidRPr="00B105DE">
        <w:rPr>
          <w:rFonts w:ascii="Calibri" w:hAnsi="Calibri" w:cs="Calibri"/>
          <w:lang w:val="sr-Cyrl-RS"/>
        </w:rPr>
        <w:t xml:space="preserve">око </w:t>
      </w:r>
      <w:r w:rsidRPr="00B105DE">
        <w:rPr>
          <w:rFonts w:ascii="Calibri" w:hAnsi="Calibri" w:cs="Calibri"/>
          <w:lang w:val="ru-RU"/>
        </w:rPr>
        <w:t>3.</w:t>
      </w:r>
      <w:r w:rsidRPr="00B105DE">
        <w:rPr>
          <w:rFonts w:ascii="Calibri" w:hAnsi="Calibri" w:cs="Calibri"/>
          <w:lang w:val="sr-Cyrl-RS"/>
        </w:rPr>
        <w:t xml:space="preserve">500 </w:t>
      </w:r>
      <w:r w:rsidRPr="00B105DE">
        <w:rPr>
          <w:rFonts w:ascii="Calibri" w:hAnsi="Calibri" w:cs="Calibri"/>
        </w:rPr>
        <w:t>ha</w:t>
      </w:r>
      <w:r w:rsidRPr="00B105DE">
        <w:rPr>
          <w:rFonts w:ascii="Calibri" w:hAnsi="Calibri" w:cs="Calibri"/>
          <w:lang w:val="sr-Cyrl-RS"/>
        </w:rPr>
        <w:t xml:space="preserve"> </w:t>
      </w:r>
      <w:r w:rsidRPr="00B105DE">
        <w:rPr>
          <w:rFonts w:ascii="Calibri" w:hAnsi="Calibri" w:cs="Calibri"/>
          <w:lang w:val="ru-RU"/>
        </w:rPr>
        <w:t>(</w:t>
      </w:r>
      <w:r w:rsidRPr="00B105DE">
        <w:rPr>
          <w:rFonts w:ascii="Calibri" w:hAnsi="Calibri" w:cs="Calibri"/>
          <w:lang w:val="sr-Cyrl-RS"/>
        </w:rPr>
        <w:t xml:space="preserve">10 </w:t>
      </w:r>
      <w:r w:rsidRPr="00B105DE">
        <w:rPr>
          <w:rFonts w:ascii="Calibri" w:hAnsi="Calibri" w:cs="Calibri"/>
          <w:lang w:val="ru-RU"/>
        </w:rPr>
        <w:t>%). Квалитет шумског фонда је незадовољавајући</w:t>
      </w:r>
      <w:r w:rsidR="00822A7C">
        <w:rPr>
          <w:rFonts w:ascii="Calibri" w:hAnsi="Calibri" w:cs="Calibri"/>
          <w:lang w:val="ru-RU"/>
        </w:rPr>
        <w:t>,</w:t>
      </w:r>
      <w:r w:rsidRPr="00B105DE">
        <w:rPr>
          <w:rFonts w:ascii="Calibri" w:hAnsi="Calibri" w:cs="Calibri"/>
          <w:lang w:val="ru-RU"/>
        </w:rPr>
        <w:t xml:space="preserve"> како по флористичком саставу, тако и по количини дрвне масе, прирасту, узгојном типу и</w:t>
      </w:r>
      <w:r w:rsidRPr="00B105DE">
        <w:rPr>
          <w:rFonts w:ascii="Calibri" w:hAnsi="Calibri" w:cs="Calibri"/>
          <w:lang w:val="sr-Cyrl-RS"/>
        </w:rPr>
        <w:t xml:space="preserve"> </w:t>
      </w:r>
      <w:r w:rsidRPr="00B105DE">
        <w:rPr>
          <w:rFonts w:ascii="Calibri" w:hAnsi="Calibri" w:cs="Calibri"/>
          <w:lang w:val="ru-RU"/>
        </w:rPr>
        <w:t>просторном распореду. Већина шума је у приватном власништву. Шуме су прошарале читаву територију општине у виду ситних парцела, са веома мало шумских комплекса. Највеће зоне се налазе у приобаљу реке Велике Мораве.</w:t>
      </w:r>
    </w:p>
    <w:p w14:paraId="27029377" w14:textId="41CB239B" w:rsidR="00FD1FB9" w:rsidRDefault="00FD1FB9" w:rsidP="00AE2036">
      <w:pPr>
        <w:pStyle w:val="NoSpacing"/>
        <w:jc w:val="both"/>
        <w:rPr>
          <w:rFonts w:ascii="Calibri" w:hAnsi="Calibri" w:cs="Calibri"/>
          <w:lang w:val="sr-Cyrl-RS"/>
        </w:rPr>
      </w:pPr>
      <w:r w:rsidRPr="00B105DE">
        <w:rPr>
          <w:rFonts w:ascii="Calibri" w:hAnsi="Calibri" w:cs="Calibri"/>
          <w:lang w:val="sr-Cyrl-RS"/>
        </w:rPr>
        <w:t xml:space="preserve">Општина </w:t>
      </w:r>
      <w:r w:rsidR="00453AE2">
        <w:rPr>
          <w:rFonts w:ascii="Calibri" w:hAnsi="Calibri" w:cs="Calibri"/>
          <w:lang w:val="sr-Cyrl-RS"/>
        </w:rPr>
        <w:t>Велика Плана</w:t>
      </w:r>
      <w:r w:rsidRPr="00B105DE">
        <w:rPr>
          <w:rFonts w:ascii="Calibri" w:hAnsi="Calibri" w:cs="Calibri"/>
          <w:lang w:val="sr-Cyrl-RS"/>
        </w:rPr>
        <w:t xml:space="preserve"> планира да у наредном периоду изврши стручну опсервацију стања наведених шума и да на основу спроведених анализа изради планове интервенције у циљу ревитализације запуштених локалитета</w:t>
      </w:r>
      <w:r w:rsidR="00822A7C">
        <w:rPr>
          <w:rFonts w:ascii="Calibri" w:hAnsi="Calibri" w:cs="Calibri"/>
          <w:lang w:val="sr-Cyrl-RS"/>
        </w:rPr>
        <w:t>,</w:t>
      </w:r>
      <w:r w:rsidRPr="00B105DE">
        <w:rPr>
          <w:rFonts w:ascii="Calibri" w:hAnsi="Calibri" w:cs="Calibri"/>
          <w:lang w:val="sr-Cyrl-RS"/>
        </w:rPr>
        <w:t xml:space="preserve"> као и планове одржавања </w:t>
      </w:r>
      <w:r w:rsidRPr="00B105DE">
        <w:rPr>
          <w:rFonts w:ascii="Calibri" w:hAnsi="Calibri" w:cs="Calibri"/>
          <w:lang w:val="ru-RU"/>
        </w:rPr>
        <w:t>простор</w:t>
      </w:r>
      <w:r w:rsidRPr="00B105DE">
        <w:rPr>
          <w:rFonts w:ascii="Calibri" w:hAnsi="Calibri" w:cs="Calibri"/>
          <w:lang w:val="sr-Cyrl-RS"/>
        </w:rPr>
        <w:t>а</w:t>
      </w:r>
      <w:r w:rsidRPr="00B105DE">
        <w:rPr>
          <w:rFonts w:ascii="Calibri" w:hAnsi="Calibri" w:cs="Calibri"/>
          <w:lang w:val="ru-RU"/>
        </w:rPr>
        <w:t xml:space="preserve"> под шумом и шумским земљиштем</w:t>
      </w:r>
      <w:r w:rsidRPr="00B105DE">
        <w:rPr>
          <w:rFonts w:ascii="Calibri" w:hAnsi="Calibri" w:cs="Calibri"/>
          <w:lang w:val="sr-Cyrl-RS"/>
        </w:rPr>
        <w:t>. Планира и да изврши п</w:t>
      </w:r>
      <w:r w:rsidRPr="00B105DE">
        <w:rPr>
          <w:rFonts w:ascii="Calibri" w:hAnsi="Calibri" w:cs="Calibri"/>
          <w:lang w:val="ru-RU"/>
        </w:rPr>
        <w:t>ошумљавање и подизање нових шума са посебним приоритетом пошумљавања приобалног појаса – небрањеног дела дуж реке Велике Мораве и формирање заштитног појаса пошумљавањем дуж коридора аутопута Е–75</w:t>
      </w:r>
      <w:r w:rsidRPr="00B105DE">
        <w:rPr>
          <w:rFonts w:ascii="Calibri" w:hAnsi="Calibri" w:cs="Calibri"/>
          <w:lang w:val="sr-Cyrl-RS"/>
        </w:rPr>
        <w:t xml:space="preserve"> као и да с</w:t>
      </w:r>
      <w:r w:rsidRPr="00B105DE">
        <w:rPr>
          <w:rFonts w:ascii="Calibri" w:hAnsi="Calibri" w:cs="Calibri"/>
          <w:lang w:val="ru-RU"/>
        </w:rPr>
        <w:t>тимул</w:t>
      </w:r>
      <w:r w:rsidRPr="00B105DE">
        <w:rPr>
          <w:rFonts w:ascii="Calibri" w:hAnsi="Calibri" w:cs="Calibri"/>
          <w:lang w:val="sr-Cyrl-RS"/>
        </w:rPr>
        <w:t>ише</w:t>
      </w:r>
      <w:r w:rsidRPr="00B105DE">
        <w:rPr>
          <w:rFonts w:ascii="Calibri" w:hAnsi="Calibri" w:cs="Calibri"/>
          <w:lang w:val="ru-RU"/>
        </w:rPr>
        <w:t xml:space="preserve"> развој приватних шу</w:t>
      </w:r>
      <w:r w:rsidRPr="00B105DE">
        <w:rPr>
          <w:rFonts w:ascii="Calibri" w:hAnsi="Calibri" w:cs="Calibri"/>
          <w:lang w:val="sr-Cyrl-RS"/>
        </w:rPr>
        <w:t>ма.</w:t>
      </w:r>
    </w:p>
    <w:p w14:paraId="1642CFE7" w14:textId="77777777" w:rsidR="00822A7C" w:rsidRPr="00B105DE" w:rsidRDefault="00822A7C" w:rsidP="00AE2036">
      <w:pPr>
        <w:pStyle w:val="NoSpacing"/>
        <w:jc w:val="both"/>
        <w:rPr>
          <w:rFonts w:ascii="Calibri" w:hAnsi="Calibri" w:cs="Calibri"/>
          <w:lang w:val="en-US"/>
        </w:rPr>
      </w:pPr>
      <w:r w:rsidRPr="00B105DE">
        <w:rPr>
          <w:rFonts w:ascii="Calibri" w:hAnsi="Calibri" w:cs="Calibri"/>
          <w:u w:val="single"/>
          <w:lang w:val="sr-Cyrl-RS"/>
        </w:rPr>
        <w:t>Зелене површине</w:t>
      </w:r>
    </w:p>
    <w:p w14:paraId="1C2E885E" w14:textId="2921D09E" w:rsidR="00822A7C" w:rsidRPr="00B105DE" w:rsidRDefault="00822A7C" w:rsidP="00AE2036">
      <w:pPr>
        <w:pStyle w:val="NoSpacing"/>
        <w:jc w:val="both"/>
        <w:rPr>
          <w:rFonts w:ascii="Calibri" w:hAnsi="Calibri" w:cs="Calibri"/>
          <w:lang w:val="sr-Cyrl-RS"/>
        </w:rPr>
      </w:pPr>
      <w:r w:rsidRPr="00B105DE">
        <w:rPr>
          <w:rFonts w:ascii="Calibri" w:hAnsi="Calibri" w:cs="Calibri"/>
          <w:lang w:val="sr-Cyrl-RS"/>
        </w:rPr>
        <w:t>Што се тиче јавних зелених површина предузима се читав низ активности на њиховом одржавању и уређивању као што су редовно кошење, отклањање оштећеног и болесног дрвећа, обнављање зеленила и друге активности које доприносе бољем изгледу и здравијем окружењу.</w:t>
      </w:r>
    </w:p>
    <w:p w14:paraId="40324182" w14:textId="114D190A" w:rsidR="00822A7C" w:rsidRPr="00B105DE" w:rsidRDefault="00822A7C" w:rsidP="00AE2036">
      <w:pPr>
        <w:pStyle w:val="NoSpacing"/>
        <w:jc w:val="both"/>
        <w:rPr>
          <w:rFonts w:ascii="Calibri" w:hAnsi="Calibri" w:cs="Calibri"/>
          <w:lang w:val="sr-Cyrl-RS"/>
        </w:rPr>
      </w:pPr>
      <w:r w:rsidRPr="00B105DE">
        <w:rPr>
          <w:rFonts w:ascii="Calibri" w:hAnsi="Calibri" w:cs="Calibri"/>
          <w:lang w:val="ru-RU"/>
        </w:rPr>
        <w:t>Површине око школских установа и вртића углавном се састоје од зеленог тампона до улица</w:t>
      </w:r>
      <w:r>
        <w:rPr>
          <w:rFonts w:ascii="Calibri" w:hAnsi="Calibri" w:cs="Calibri"/>
          <w:lang w:val="ru-RU"/>
        </w:rPr>
        <w:t>,</w:t>
      </w:r>
      <w:r w:rsidRPr="00B105DE">
        <w:rPr>
          <w:rFonts w:ascii="Calibri" w:hAnsi="Calibri" w:cs="Calibri"/>
          <w:lang w:val="ru-RU"/>
        </w:rPr>
        <w:t xml:space="preserve"> кога чине лишћарска и четинарска вегетација и травната површина за игру и одмор деце.</w:t>
      </w:r>
    </w:p>
    <w:p w14:paraId="6307FD61" w14:textId="55C64DBA" w:rsidR="00822A7C" w:rsidRPr="00B105DE" w:rsidRDefault="00822A7C" w:rsidP="00AE2036">
      <w:pPr>
        <w:pStyle w:val="NoSpacing"/>
        <w:jc w:val="both"/>
        <w:rPr>
          <w:rFonts w:ascii="Calibri" w:hAnsi="Calibri" w:cs="Calibri"/>
          <w:lang w:val="ru-RU"/>
        </w:rPr>
      </w:pPr>
      <w:r w:rsidRPr="00B105DE">
        <w:rPr>
          <w:rFonts w:ascii="Calibri" w:hAnsi="Calibri" w:cs="Calibri"/>
          <w:lang w:val="sr-Cyrl-RS"/>
        </w:rPr>
        <w:t xml:space="preserve">Општина </w:t>
      </w:r>
      <w:r w:rsidR="00453AE2">
        <w:rPr>
          <w:rFonts w:ascii="Calibri" w:hAnsi="Calibri" w:cs="Calibri"/>
          <w:lang w:val="sr-Cyrl-RS"/>
        </w:rPr>
        <w:t>Велика Плана</w:t>
      </w:r>
      <w:r w:rsidRPr="00B105DE">
        <w:rPr>
          <w:rFonts w:ascii="Calibri" w:hAnsi="Calibri" w:cs="Calibri"/>
          <w:lang w:val="sr-Cyrl-RS"/>
        </w:rPr>
        <w:t xml:space="preserve"> предузима активности на</w:t>
      </w:r>
      <w:r w:rsidRPr="00B105DE">
        <w:rPr>
          <w:rFonts w:ascii="Calibri" w:hAnsi="Calibri" w:cs="Calibri"/>
          <w:lang w:val="ru-RU"/>
        </w:rPr>
        <w:t xml:space="preserve"> реконстру</w:t>
      </w:r>
      <w:r w:rsidRPr="00B105DE">
        <w:rPr>
          <w:rFonts w:ascii="Calibri" w:hAnsi="Calibri" w:cs="Calibri"/>
          <w:lang w:val="sr-Cyrl-RS"/>
        </w:rPr>
        <w:t>кцији</w:t>
      </w:r>
      <w:r w:rsidRPr="00B105DE">
        <w:rPr>
          <w:rFonts w:ascii="Calibri" w:hAnsi="Calibri" w:cs="Calibri"/>
          <w:lang w:val="ru-RU"/>
        </w:rPr>
        <w:t xml:space="preserve"> и санира</w:t>
      </w:r>
      <w:r w:rsidRPr="00B105DE">
        <w:rPr>
          <w:rFonts w:ascii="Calibri" w:hAnsi="Calibri" w:cs="Calibri"/>
          <w:lang w:val="sr-Cyrl-RS"/>
        </w:rPr>
        <w:t>њу</w:t>
      </w:r>
      <w:r w:rsidRPr="00B105DE">
        <w:rPr>
          <w:rFonts w:ascii="Calibri" w:hAnsi="Calibri" w:cs="Calibri"/>
          <w:lang w:val="ru-RU"/>
        </w:rPr>
        <w:t xml:space="preserve"> св</w:t>
      </w:r>
      <w:r w:rsidRPr="00B105DE">
        <w:rPr>
          <w:rFonts w:ascii="Calibri" w:hAnsi="Calibri" w:cs="Calibri"/>
          <w:lang w:val="sr-Cyrl-RS"/>
        </w:rPr>
        <w:t>их</w:t>
      </w:r>
      <w:r w:rsidRPr="00B105DE">
        <w:rPr>
          <w:rFonts w:ascii="Calibri" w:hAnsi="Calibri" w:cs="Calibri"/>
          <w:lang w:val="ru-RU"/>
        </w:rPr>
        <w:t xml:space="preserve"> постојећ</w:t>
      </w:r>
      <w:r w:rsidRPr="00B105DE">
        <w:rPr>
          <w:rFonts w:ascii="Calibri" w:hAnsi="Calibri" w:cs="Calibri"/>
          <w:lang w:val="sr-Cyrl-RS"/>
        </w:rPr>
        <w:t>их</w:t>
      </w:r>
      <w:r w:rsidRPr="00B105DE">
        <w:rPr>
          <w:rFonts w:ascii="Calibri" w:hAnsi="Calibri" w:cs="Calibri"/>
          <w:lang w:val="ru-RU"/>
        </w:rPr>
        <w:t xml:space="preserve"> категориј</w:t>
      </w:r>
      <w:r w:rsidRPr="00B105DE">
        <w:rPr>
          <w:rFonts w:ascii="Calibri" w:hAnsi="Calibri" w:cs="Calibri"/>
          <w:lang w:val="sr-Cyrl-RS"/>
        </w:rPr>
        <w:t>а</w:t>
      </w:r>
      <w:r w:rsidRPr="00B105DE">
        <w:rPr>
          <w:rFonts w:ascii="Calibri" w:hAnsi="Calibri" w:cs="Calibri"/>
          <w:lang w:val="ru-RU"/>
        </w:rPr>
        <w:t xml:space="preserve"> зеленила, како би се  побољшала санитарно - хигијенска, декоративно – естетска, заштитна и ректеативна функција.</w:t>
      </w:r>
    </w:p>
    <w:p w14:paraId="44905452" w14:textId="77777777" w:rsidR="00822A7C" w:rsidRPr="00B105DE" w:rsidRDefault="00822A7C" w:rsidP="00AE2036">
      <w:pPr>
        <w:pStyle w:val="NoSpacing"/>
        <w:jc w:val="both"/>
        <w:rPr>
          <w:rFonts w:ascii="Calibri" w:hAnsi="Calibri" w:cs="Calibri"/>
          <w:lang w:val="en-US"/>
        </w:rPr>
      </w:pPr>
      <w:r w:rsidRPr="00B105DE">
        <w:rPr>
          <w:rFonts w:ascii="Calibri" w:hAnsi="Calibri" w:cs="Calibri"/>
          <w:lang w:val="ru-RU"/>
        </w:rPr>
        <w:lastRenderedPageBreak/>
        <w:t>Градски парк од свих зелених површина има највећи ефекат остварења функција побољшања микроклимата и организације одмора и рекреације становништава</w:t>
      </w:r>
      <w:r w:rsidRPr="00B105DE">
        <w:rPr>
          <w:rFonts w:ascii="Calibri" w:hAnsi="Calibri" w:cs="Calibri"/>
          <w:lang w:val="sr-Cyrl-RS"/>
        </w:rPr>
        <w:t xml:space="preserve"> и њему се посвећује посебна пажња. Х</w:t>
      </w:r>
      <w:proofErr w:type="spellStart"/>
      <w:r w:rsidRPr="00B105DE">
        <w:rPr>
          <w:rFonts w:ascii="Calibri" w:hAnsi="Calibri" w:cs="Calibri"/>
          <w:lang w:val="en-US"/>
        </w:rPr>
        <w:t>игијену</w:t>
      </w:r>
      <w:proofErr w:type="spellEnd"/>
      <w:r w:rsidRPr="00B105DE">
        <w:rPr>
          <w:rFonts w:ascii="Calibri" w:hAnsi="Calibri" w:cs="Calibri"/>
          <w:lang w:val="en-US"/>
        </w:rPr>
        <w:t xml:space="preserve"> </w:t>
      </w:r>
      <w:proofErr w:type="spellStart"/>
      <w:r w:rsidRPr="00B105DE">
        <w:rPr>
          <w:rFonts w:ascii="Calibri" w:hAnsi="Calibri" w:cs="Calibri"/>
          <w:lang w:val="en-US"/>
        </w:rPr>
        <w:t>на</w:t>
      </w:r>
      <w:proofErr w:type="spellEnd"/>
      <w:r w:rsidRPr="00B105DE">
        <w:rPr>
          <w:rFonts w:ascii="Calibri" w:hAnsi="Calibri" w:cs="Calibri"/>
          <w:lang w:val="en-US"/>
        </w:rPr>
        <w:t xml:space="preserve"> </w:t>
      </w:r>
      <w:proofErr w:type="spellStart"/>
      <w:r w:rsidRPr="00B105DE">
        <w:rPr>
          <w:rFonts w:ascii="Calibri" w:hAnsi="Calibri" w:cs="Calibri"/>
          <w:lang w:val="en-US"/>
        </w:rPr>
        <w:t>јавним</w:t>
      </w:r>
      <w:proofErr w:type="spellEnd"/>
      <w:r w:rsidRPr="00B105DE">
        <w:rPr>
          <w:rFonts w:ascii="Calibri" w:hAnsi="Calibri" w:cs="Calibri"/>
          <w:lang w:val="en-US"/>
        </w:rPr>
        <w:t xml:space="preserve"> </w:t>
      </w:r>
      <w:proofErr w:type="spellStart"/>
      <w:r w:rsidRPr="00B105DE">
        <w:rPr>
          <w:rFonts w:ascii="Calibri" w:hAnsi="Calibri" w:cs="Calibri"/>
          <w:lang w:val="en-US"/>
        </w:rPr>
        <w:t>површинама</w:t>
      </w:r>
      <w:proofErr w:type="spellEnd"/>
      <w:r w:rsidRPr="00B105DE">
        <w:rPr>
          <w:rFonts w:ascii="Calibri" w:hAnsi="Calibri" w:cs="Calibri"/>
          <w:lang w:val="sr-Cyrl-RS"/>
        </w:rPr>
        <w:t xml:space="preserve"> одржава </w:t>
      </w:r>
      <w:r w:rsidRPr="00B105DE">
        <w:rPr>
          <w:rFonts w:ascii="Calibri" w:hAnsi="Calibri" w:cs="Calibri"/>
          <w:lang w:val="en-US"/>
        </w:rPr>
        <w:t xml:space="preserve">ЈКП </w:t>
      </w:r>
      <w:r>
        <w:rPr>
          <w:rFonts w:ascii="Calibri" w:hAnsi="Calibri" w:cs="Calibri"/>
          <w:lang w:val="sr-Cyrl-RS"/>
        </w:rPr>
        <w:t>„</w:t>
      </w:r>
      <w:proofErr w:type="spellStart"/>
      <w:r w:rsidRPr="00B105DE">
        <w:rPr>
          <w:rFonts w:ascii="Calibri" w:hAnsi="Calibri" w:cs="Calibri"/>
          <w:lang w:val="en-US"/>
        </w:rPr>
        <w:t>Милош</w:t>
      </w:r>
      <w:proofErr w:type="spellEnd"/>
      <w:r w:rsidRPr="00B105DE">
        <w:rPr>
          <w:rFonts w:ascii="Calibri" w:hAnsi="Calibri" w:cs="Calibri"/>
          <w:lang w:val="en-US"/>
        </w:rPr>
        <w:t xml:space="preserve"> </w:t>
      </w:r>
      <w:proofErr w:type="spellStart"/>
      <w:r w:rsidRPr="00B105DE">
        <w:rPr>
          <w:rFonts w:ascii="Calibri" w:hAnsi="Calibri" w:cs="Calibri"/>
          <w:lang w:val="en-US"/>
        </w:rPr>
        <w:t>Митровић</w:t>
      </w:r>
      <w:proofErr w:type="spellEnd"/>
      <w:r>
        <w:rPr>
          <w:rFonts w:ascii="Calibri" w:hAnsi="Calibri" w:cs="Calibri"/>
          <w:lang w:val="sr-Cyrl-RS"/>
        </w:rPr>
        <w:t>“</w:t>
      </w:r>
      <w:r w:rsidRPr="00B105DE">
        <w:rPr>
          <w:rFonts w:ascii="Calibri" w:hAnsi="Calibri" w:cs="Calibri"/>
          <w:lang w:val="en-US"/>
        </w:rPr>
        <w:t>.</w:t>
      </w:r>
    </w:p>
    <w:p w14:paraId="28E01360" w14:textId="77777777" w:rsidR="00FD1FB9" w:rsidRPr="00B105DE" w:rsidRDefault="00FD1FB9" w:rsidP="00AE2036">
      <w:pPr>
        <w:pStyle w:val="NoSpacing"/>
        <w:jc w:val="both"/>
        <w:rPr>
          <w:rFonts w:ascii="Calibri" w:hAnsi="Calibri" w:cs="Calibri"/>
          <w:lang w:val="sr-Cyrl-RS"/>
        </w:rPr>
      </w:pPr>
    </w:p>
    <w:p w14:paraId="58CCD5A4" w14:textId="1D7B9DD2" w:rsidR="00FD1FB9" w:rsidRPr="00FD1FB9" w:rsidRDefault="00FD1FB9" w:rsidP="00AE2036">
      <w:pPr>
        <w:pStyle w:val="ListParagraph"/>
        <w:widowControl/>
        <w:numPr>
          <w:ilvl w:val="1"/>
          <w:numId w:val="30"/>
        </w:numPr>
        <w:autoSpaceDE/>
        <w:autoSpaceDN/>
        <w:spacing w:line="259" w:lineRule="auto"/>
        <w:ind w:left="0" w:firstLine="0"/>
        <w:jc w:val="both"/>
        <w:rPr>
          <w:rFonts w:eastAsia="Times New Roman"/>
          <w:b/>
          <w:bCs/>
          <w:i/>
          <w:iCs/>
          <w:color w:val="2F5496" w:themeColor="accent5" w:themeShade="BF"/>
          <w:w w:val="110"/>
          <w:sz w:val="24"/>
          <w:szCs w:val="24"/>
        </w:rPr>
      </w:pPr>
      <w:r>
        <w:rPr>
          <w:rFonts w:eastAsia="Times New Roman"/>
          <w:b/>
          <w:bCs/>
          <w:i/>
          <w:iCs/>
          <w:color w:val="2F5496" w:themeColor="accent5" w:themeShade="BF"/>
          <w:w w:val="110"/>
          <w:sz w:val="24"/>
          <w:szCs w:val="24"/>
          <w:lang w:val="sr-Cyrl-RS"/>
        </w:rPr>
        <w:t>Уклањање дивљих депонија</w:t>
      </w:r>
    </w:p>
    <w:p w14:paraId="6D54EFE1" w14:textId="33A0C225" w:rsidR="00BC691D" w:rsidRPr="00822A7C" w:rsidRDefault="00FD1FB9" w:rsidP="00AE2036">
      <w:pPr>
        <w:pStyle w:val="NoSpacing"/>
        <w:jc w:val="both"/>
        <w:rPr>
          <w:rFonts w:ascii="Calibri" w:hAnsi="Calibri" w:cs="Calibri"/>
          <w:lang w:val="sr-Cyrl-RS"/>
        </w:rPr>
      </w:pPr>
      <w:r w:rsidRPr="00B105DE">
        <w:rPr>
          <w:rFonts w:ascii="Calibri" w:hAnsi="Calibri" w:cs="Calibri"/>
          <w:lang w:val="sr-Cyrl-RS"/>
        </w:rPr>
        <w:t xml:space="preserve">На територији општине </w:t>
      </w:r>
      <w:r w:rsidR="00453AE2">
        <w:rPr>
          <w:rFonts w:ascii="Calibri" w:hAnsi="Calibri" w:cs="Calibri"/>
          <w:lang w:val="sr-Cyrl-RS"/>
        </w:rPr>
        <w:t>Велика Плана</w:t>
      </w:r>
      <w:r w:rsidRPr="00B105DE">
        <w:rPr>
          <w:rFonts w:ascii="Calibri" w:hAnsi="Calibri" w:cs="Calibri"/>
          <w:lang w:val="sr-Cyrl-RS"/>
        </w:rPr>
        <w:t xml:space="preserve"> постоји одређени број дивљих депонија на којима </w:t>
      </w:r>
      <w:r w:rsidR="00822A7C">
        <w:rPr>
          <w:rFonts w:ascii="Calibri" w:hAnsi="Calibri" w:cs="Calibri"/>
          <w:lang w:val="sr-Cyrl-RS"/>
        </w:rPr>
        <w:t xml:space="preserve">се </w:t>
      </w:r>
      <w:r w:rsidRPr="00B105DE">
        <w:rPr>
          <w:rFonts w:ascii="Calibri" w:hAnsi="Calibri" w:cs="Calibri"/>
          <w:lang w:val="sr-Cyrl-RS"/>
        </w:rPr>
        <w:t>несавесн</w:t>
      </w:r>
      <w:r w:rsidR="00822A7C">
        <w:rPr>
          <w:rFonts w:ascii="Calibri" w:hAnsi="Calibri" w:cs="Calibri"/>
          <w:lang w:val="sr-Cyrl-RS"/>
        </w:rPr>
        <w:t xml:space="preserve">о </w:t>
      </w:r>
      <w:r w:rsidRPr="00B105DE">
        <w:rPr>
          <w:rFonts w:ascii="Calibri" w:hAnsi="Calibri" w:cs="Calibri"/>
          <w:lang w:val="sr-Cyrl-RS"/>
        </w:rPr>
        <w:t>одлаж</w:t>
      </w:r>
      <w:r w:rsidR="00822A7C">
        <w:rPr>
          <w:rFonts w:ascii="Calibri" w:hAnsi="Calibri" w:cs="Calibri"/>
          <w:lang w:val="sr-Cyrl-RS"/>
        </w:rPr>
        <w:t>е</w:t>
      </w:r>
      <w:r w:rsidRPr="00B105DE">
        <w:rPr>
          <w:rFonts w:ascii="Calibri" w:hAnsi="Calibri" w:cs="Calibri"/>
          <w:lang w:val="sr-Cyrl-RS"/>
        </w:rPr>
        <w:t xml:space="preserve"> различити отпад и тиме угрожава животно окружење.  Мерама казнене политике и акцијама уклањања дивљих депонија локална самоуправа покушава да реши овај проблем и њему се сваке године посвећује посебна пажња. На територији општине су идентификоване дивље депоније. Тренд предходних неколико година указује да се њихов број смањује као и да се смањује количина отпада који се на њима одлаже.</w:t>
      </w:r>
    </w:p>
    <w:p w14:paraId="45202C33" w14:textId="77777777" w:rsidR="00BC691D" w:rsidRDefault="00BC691D" w:rsidP="00AE2036">
      <w:pPr>
        <w:pStyle w:val="Heading1"/>
        <w:numPr>
          <w:ilvl w:val="0"/>
          <w:numId w:val="30"/>
        </w:numPr>
        <w:ind w:left="0" w:firstLine="0"/>
        <w:jc w:val="both"/>
        <w:rPr>
          <w:rStyle w:val="Heading2Char"/>
          <w:b/>
          <w:bCs/>
        </w:rPr>
      </w:pPr>
      <w:bookmarkStart w:id="40" w:name="_Toc136948409"/>
      <w:r w:rsidRPr="00A216CE">
        <w:rPr>
          <w:rStyle w:val="Heading2Char"/>
          <w:b/>
          <w:bCs/>
        </w:rPr>
        <w:t>ЕКОНОМСКИ РАЗВОЈ</w:t>
      </w:r>
      <w:bookmarkEnd w:id="40"/>
    </w:p>
    <w:p w14:paraId="7E4C67C8" w14:textId="77777777" w:rsidR="00BC691D" w:rsidRDefault="00BC691D" w:rsidP="00AE2036">
      <w:pPr>
        <w:pStyle w:val="ListParagraph"/>
        <w:jc w:val="both"/>
        <w:rPr>
          <w:b/>
          <w:bCs/>
          <w:caps/>
          <w:lang w:val="ru-RU"/>
        </w:rPr>
      </w:pPr>
    </w:p>
    <w:p w14:paraId="543659E4" w14:textId="3944DCA9" w:rsidR="00BC691D" w:rsidRPr="00A216CE" w:rsidRDefault="00BC691D" w:rsidP="00AE2036">
      <w:pPr>
        <w:pStyle w:val="ListParagraph"/>
        <w:widowControl/>
        <w:numPr>
          <w:ilvl w:val="1"/>
          <w:numId w:val="30"/>
        </w:numPr>
        <w:autoSpaceDE/>
        <w:autoSpaceDN/>
        <w:spacing w:after="160" w:line="259" w:lineRule="auto"/>
        <w:ind w:left="0" w:firstLine="0"/>
        <w:jc w:val="both"/>
        <w:rPr>
          <w:b/>
          <w:bCs/>
          <w:i/>
          <w:iCs/>
          <w:color w:val="2E74B5"/>
          <w:sz w:val="24"/>
          <w:szCs w:val="24"/>
          <w:lang w:val="ru-RU"/>
        </w:rPr>
      </w:pPr>
      <w:r w:rsidRPr="00A216CE">
        <w:rPr>
          <w:b/>
          <w:bCs/>
          <w:i/>
          <w:iCs/>
          <w:color w:val="2E74B5"/>
          <w:sz w:val="24"/>
          <w:szCs w:val="24"/>
          <w:lang w:val="ru-RU"/>
        </w:rPr>
        <w:t>Степен развијености</w:t>
      </w:r>
    </w:p>
    <w:p w14:paraId="442371F2" w14:textId="74FC5ACB" w:rsidR="00BC691D" w:rsidRDefault="00BC691D" w:rsidP="00AE2036">
      <w:pPr>
        <w:pStyle w:val="NoSpacing"/>
        <w:jc w:val="both"/>
        <w:rPr>
          <w:lang w:val="ru-RU"/>
        </w:rPr>
      </w:pPr>
      <w:r w:rsidRPr="00C40809">
        <w:rPr>
          <w:lang w:val="ru-RU"/>
        </w:rPr>
        <w:t xml:space="preserve">Према степену развијености, општина </w:t>
      </w:r>
      <w:r w:rsidR="00453AE2">
        <w:rPr>
          <w:lang w:val="ru-RU"/>
        </w:rPr>
        <w:t>Велика Плана</w:t>
      </w:r>
      <w:r w:rsidRPr="00C40809">
        <w:rPr>
          <w:lang w:val="ru-RU"/>
        </w:rPr>
        <w:t xml:space="preserve"> спада у </w:t>
      </w:r>
      <w:r w:rsidRPr="00C40809">
        <w:t>I</w:t>
      </w:r>
      <w:r w:rsidRPr="00C40809">
        <w:rPr>
          <w:rStyle w:val="NoSpacingChar"/>
          <w:rFonts w:ascii="Calibri" w:hAnsi="Calibri" w:cs="Calibri"/>
        </w:rPr>
        <w:t>II</w:t>
      </w:r>
      <w:r w:rsidRPr="00C40809">
        <w:rPr>
          <w:lang w:val="ru-RU"/>
        </w:rPr>
        <w:t xml:space="preserve"> групу (</w:t>
      </w:r>
      <w:r w:rsidRPr="00C40809">
        <w:rPr>
          <w:shd w:val="clear" w:color="auto" w:fill="FFFFFF"/>
        </w:rPr>
        <w:t>у распону од 60% до 80% републичког просека</w:t>
      </w:r>
      <w:r w:rsidRPr="00C40809">
        <w:rPr>
          <w:lang w:val="ru-RU"/>
        </w:rPr>
        <w:t>) јединица локалне самоуправ</w:t>
      </w:r>
      <w:r w:rsidRPr="00C40809">
        <w:t>e</w:t>
      </w:r>
      <w:r w:rsidRPr="00892F7A">
        <w:rPr>
          <w:lang w:val="ru-RU"/>
        </w:rPr>
        <w:t>.</w:t>
      </w:r>
      <w:r w:rsidRPr="001918DC">
        <w:rPr>
          <w:rStyle w:val="FootnoteReference"/>
          <w:rFonts w:ascii="Calibri" w:hAnsi="Calibri" w:cs="Calibri"/>
        </w:rPr>
        <w:footnoteReference w:id="15"/>
      </w:r>
    </w:p>
    <w:p w14:paraId="3D7C37B6" w14:textId="77777777" w:rsidR="00BC691D" w:rsidRDefault="00BC691D" w:rsidP="00AE2036">
      <w:pPr>
        <w:pStyle w:val="NoSpacing"/>
        <w:jc w:val="both"/>
        <w:rPr>
          <w:i/>
          <w:iCs/>
          <w:color w:val="2E74B5"/>
          <w:lang w:val="ru-RU"/>
        </w:rPr>
      </w:pPr>
    </w:p>
    <w:p w14:paraId="451B1A4F" w14:textId="21D2035B" w:rsidR="000D5080" w:rsidRPr="000D5080" w:rsidRDefault="00BC691D" w:rsidP="00AE2036">
      <w:pPr>
        <w:pStyle w:val="ListParagraph"/>
        <w:widowControl/>
        <w:numPr>
          <w:ilvl w:val="1"/>
          <w:numId w:val="30"/>
        </w:numPr>
        <w:autoSpaceDE/>
        <w:autoSpaceDN/>
        <w:spacing w:after="160" w:line="259" w:lineRule="auto"/>
        <w:ind w:left="0" w:firstLine="0"/>
        <w:jc w:val="both"/>
        <w:rPr>
          <w:b/>
          <w:bCs/>
          <w:i/>
          <w:iCs/>
          <w:color w:val="2E74B5"/>
          <w:sz w:val="24"/>
          <w:szCs w:val="24"/>
          <w:lang w:val="ru-RU"/>
        </w:rPr>
      </w:pPr>
      <w:r w:rsidRPr="00A216CE">
        <w:rPr>
          <w:b/>
          <w:bCs/>
          <w:i/>
          <w:iCs/>
          <w:color w:val="2E74B5"/>
          <w:sz w:val="24"/>
          <w:szCs w:val="24"/>
          <w:lang w:val="ru-RU"/>
        </w:rPr>
        <w:t>Привредна кретања</w:t>
      </w:r>
    </w:p>
    <w:p w14:paraId="29EB03F4" w14:textId="10D78A3C" w:rsidR="000D5080" w:rsidRPr="00656E34" w:rsidRDefault="000D5080" w:rsidP="00AE2036">
      <w:pPr>
        <w:pStyle w:val="NoSpacing"/>
        <w:jc w:val="both"/>
        <w:rPr>
          <w:rFonts w:ascii="Calibri" w:hAnsi="Calibri" w:cs="Calibri"/>
        </w:rPr>
      </w:pPr>
      <w:r w:rsidRPr="00656E34">
        <w:rPr>
          <w:rFonts w:ascii="Calibri" w:hAnsi="Calibri" w:cs="Calibri"/>
        </w:rPr>
        <w:t>Оп</w:t>
      </w:r>
      <w:r w:rsidRPr="00656E34">
        <w:rPr>
          <w:rFonts w:ascii="Calibri" w:hAnsi="Calibri" w:cs="Calibri"/>
          <w:lang w:val="sr-Cyrl-RS"/>
        </w:rPr>
        <w:t>ш</w:t>
      </w:r>
      <w:r w:rsidRPr="00656E34">
        <w:rPr>
          <w:rFonts w:ascii="Calibri" w:hAnsi="Calibri" w:cs="Calibri"/>
        </w:rPr>
        <w:t xml:space="preserve">тина </w:t>
      </w:r>
      <w:r w:rsidR="00453AE2">
        <w:rPr>
          <w:rFonts w:ascii="Calibri" w:hAnsi="Calibri" w:cs="Calibri"/>
        </w:rPr>
        <w:t>Велика Плана</w:t>
      </w:r>
      <w:r w:rsidRPr="00656E34">
        <w:rPr>
          <w:rFonts w:ascii="Calibri" w:hAnsi="Calibri" w:cs="Calibri"/>
        </w:rPr>
        <w:t xml:space="preserve"> спада у групу индустријски средње развијених општина (III група</w:t>
      </w:r>
      <w:r w:rsidRPr="00656E34">
        <w:rPr>
          <w:rFonts w:ascii="Calibri" w:hAnsi="Calibri" w:cs="Calibri"/>
          <w:lang w:val="sr-Cyrl-RS"/>
        </w:rPr>
        <w:t xml:space="preserve"> </w:t>
      </w:r>
      <w:r w:rsidRPr="00656E34">
        <w:rPr>
          <w:rFonts w:ascii="Calibri" w:hAnsi="Calibri" w:cs="Calibri"/>
        </w:rPr>
        <w:t>развијености) и ослања се на предузећа из области прехрамбене, металне и грађевинске делатности индустријског сектора.</w:t>
      </w:r>
    </w:p>
    <w:p w14:paraId="38036469" w14:textId="7D09A88B" w:rsidR="000D5080" w:rsidRPr="00656E34" w:rsidRDefault="000D5080" w:rsidP="00AE2036">
      <w:pPr>
        <w:pStyle w:val="NoSpacing"/>
        <w:jc w:val="both"/>
        <w:rPr>
          <w:rFonts w:ascii="Calibri" w:hAnsi="Calibri" w:cs="Calibri"/>
        </w:rPr>
      </w:pPr>
      <w:r w:rsidRPr="00656E34">
        <w:rPr>
          <w:rFonts w:ascii="Calibri" w:hAnsi="Calibri" w:cs="Calibri"/>
        </w:rPr>
        <w:t xml:space="preserve">У области трговинске делатности се нарочито развило приватно предузеће "ДИС" са седиштем у Крњеву, </w:t>
      </w:r>
      <w:r w:rsidRPr="00656E34">
        <w:rPr>
          <w:rFonts w:ascii="Calibri" w:eastAsia="MinionPro-Regular" w:hAnsi="Calibri" w:cs="Calibri"/>
          <w:lang w:val="ru-RU"/>
        </w:rPr>
        <w:t>које значајно доприноси даљем развоју целокупне општине (изградња пословног центра у Великој Плани) и региона (пословни центар у Смедереву) и укупно заполених од 950 радника различитих профила.</w:t>
      </w:r>
    </w:p>
    <w:p w14:paraId="752FCF88" w14:textId="28E59B15" w:rsidR="000D5080" w:rsidRPr="00656E34" w:rsidRDefault="000D5080" w:rsidP="00AE2036">
      <w:pPr>
        <w:pStyle w:val="NoSpacing"/>
        <w:jc w:val="both"/>
        <w:rPr>
          <w:rFonts w:ascii="Calibri" w:hAnsi="Calibri" w:cs="Calibri"/>
        </w:rPr>
      </w:pPr>
      <w:r w:rsidRPr="00656E34">
        <w:rPr>
          <w:rFonts w:ascii="Calibri" w:hAnsi="Calibri" w:cs="Calibri"/>
        </w:rPr>
        <w:t>Ратарство и сточарство чине основ развоја прехрамбених грана прерађивачке индустрије и</w:t>
      </w:r>
      <w:r w:rsidRPr="00656E34">
        <w:rPr>
          <w:rFonts w:ascii="Calibri" w:hAnsi="Calibri" w:cs="Calibri"/>
          <w:lang w:val="sr-Cyrl-RS"/>
        </w:rPr>
        <w:t xml:space="preserve"> </w:t>
      </w:r>
      <w:r w:rsidRPr="00656E34">
        <w:rPr>
          <w:rFonts w:ascii="Calibri" w:hAnsi="Calibri" w:cs="Calibri"/>
        </w:rPr>
        <w:t>само</w:t>
      </w:r>
      <w:r w:rsidRPr="00656E34">
        <w:rPr>
          <w:rFonts w:ascii="Calibri" w:hAnsi="Calibri" w:cs="Calibri"/>
          <w:lang w:val="sr-Cyrl-RS"/>
        </w:rPr>
        <w:t xml:space="preserve"> </w:t>
      </w:r>
      <w:r w:rsidRPr="00656E34">
        <w:rPr>
          <w:rFonts w:ascii="Calibri" w:hAnsi="Calibri" w:cs="Calibri"/>
        </w:rPr>
        <w:t>наслеђе наводи на позиционирање</w:t>
      </w:r>
      <w:r w:rsidRPr="00656E34">
        <w:rPr>
          <w:rFonts w:ascii="Calibri" w:hAnsi="Calibri" w:cs="Calibri"/>
          <w:lang w:val="sr-Cyrl-RS"/>
        </w:rPr>
        <w:t xml:space="preserve"> </w:t>
      </w:r>
      <w:r w:rsidRPr="00656E34">
        <w:rPr>
          <w:rFonts w:ascii="Calibri" w:hAnsi="Calibri" w:cs="Calibri"/>
        </w:rPr>
        <w:t xml:space="preserve">општине </w:t>
      </w:r>
      <w:r w:rsidR="00453AE2">
        <w:rPr>
          <w:rFonts w:ascii="Calibri" w:hAnsi="Calibri" w:cs="Calibri"/>
        </w:rPr>
        <w:t>Велика Плана</w:t>
      </w:r>
      <w:r w:rsidRPr="00656E34">
        <w:rPr>
          <w:rFonts w:ascii="Calibri" w:hAnsi="Calibri" w:cs="Calibri"/>
        </w:rPr>
        <w:t xml:space="preserve"> као значајног носиоца развоја</w:t>
      </w:r>
      <w:r w:rsidRPr="00656E34">
        <w:rPr>
          <w:rFonts w:ascii="Calibri" w:hAnsi="Calibri" w:cs="Calibri"/>
          <w:lang w:val="sr-Cyrl-RS"/>
        </w:rPr>
        <w:t xml:space="preserve"> </w:t>
      </w:r>
      <w:r w:rsidRPr="00656E34">
        <w:rPr>
          <w:rFonts w:ascii="Calibri" w:hAnsi="Calibri" w:cs="Calibri"/>
        </w:rPr>
        <w:t>агроиндустријског сектора.</w:t>
      </w:r>
    </w:p>
    <w:p w14:paraId="463987DF" w14:textId="13788F0A" w:rsidR="000D5080" w:rsidRPr="00656E34" w:rsidRDefault="000D5080" w:rsidP="00AE2036">
      <w:pPr>
        <w:pStyle w:val="NoSpacing"/>
        <w:jc w:val="both"/>
        <w:rPr>
          <w:rFonts w:ascii="Calibri" w:hAnsi="Calibri" w:cs="Calibri"/>
        </w:rPr>
      </w:pPr>
      <w:r w:rsidRPr="00656E34">
        <w:rPr>
          <w:rFonts w:ascii="Calibri" w:hAnsi="Calibri" w:cs="Calibri"/>
        </w:rPr>
        <w:t xml:space="preserve">Бивши индустријски гигант (пољопривредни комбинат) на којем се базирао привредни раст на територији општине </w:t>
      </w:r>
      <w:r w:rsidR="00453AE2">
        <w:rPr>
          <w:rFonts w:ascii="Calibri" w:hAnsi="Calibri" w:cs="Calibri"/>
        </w:rPr>
        <w:t>Велика Плана</w:t>
      </w:r>
      <w:r w:rsidRPr="00656E34">
        <w:rPr>
          <w:rFonts w:ascii="Calibri" w:hAnsi="Calibri" w:cs="Calibri"/>
        </w:rPr>
        <w:t xml:space="preserve"> у процесу транзиције је у стечају,</w:t>
      </w:r>
      <w:r w:rsidRPr="00656E34">
        <w:rPr>
          <w:rFonts w:ascii="Calibri" w:hAnsi="Calibri" w:cs="Calibri"/>
          <w:lang w:val="sr-Cyrl-RS"/>
        </w:rPr>
        <w:t xml:space="preserve"> </w:t>
      </w:r>
      <w:r w:rsidRPr="00656E34">
        <w:rPr>
          <w:rFonts w:ascii="Calibri" w:hAnsi="Calibri" w:cs="Calibri"/>
        </w:rPr>
        <w:t>где је био заокружен процес од производње сировина до готовог производа. Природни одлив становништва,</w:t>
      </w:r>
      <w:r w:rsidRPr="00656E34">
        <w:rPr>
          <w:rFonts w:ascii="Calibri" w:hAnsi="Calibri" w:cs="Calibri"/>
          <w:lang w:val="sr-Cyrl-RS"/>
        </w:rPr>
        <w:t xml:space="preserve"> </w:t>
      </w:r>
      <w:r w:rsidRPr="00656E34">
        <w:rPr>
          <w:rFonts w:ascii="Calibri" w:hAnsi="Calibri" w:cs="Calibri"/>
        </w:rPr>
        <w:t>као и миграције у веће центре,</w:t>
      </w:r>
      <w:r w:rsidRPr="00656E34">
        <w:rPr>
          <w:rFonts w:ascii="Calibri" w:hAnsi="Calibri" w:cs="Calibri"/>
          <w:lang w:val="sr-Cyrl-RS"/>
        </w:rPr>
        <w:t xml:space="preserve"> </w:t>
      </w:r>
      <w:r w:rsidRPr="00656E34">
        <w:rPr>
          <w:rFonts w:ascii="Calibri" w:hAnsi="Calibri" w:cs="Calibri"/>
        </w:rPr>
        <w:t>праћен финансијском кризом у друштву, условило је да више нема предузећа са приватним капиталом која би могла да наставе сличну производњу,</w:t>
      </w:r>
      <w:r w:rsidRPr="00656E34">
        <w:rPr>
          <w:rFonts w:ascii="Calibri" w:hAnsi="Calibri" w:cs="Calibri"/>
          <w:lang w:val="sr-Cyrl-RS"/>
        </w:rPr>
        <w:t xml:space="preserve"> </w:t>
      </w:r>
      <w:r w:rsidRPr="00656E34">
        <w:rPr>
          <w:rFonts w:ascii="Calibri" w:hAnsi="Calibri" w:cs="Calibri"/>
        </w:rPr>
        <w:t>већ су се специјализовале за поједине делатности.</w:t>
      </w:r>
    </w:p>
    <w:p w14:paraId="281E4C68" w14:textId="77777777" w:rsidR="000D5080" w:rsidRPr="00656E34" w:rsidRDefault="000D5080" w:rsidP="00AE2036">
      <w:pPr>
        <w:pStyle w:val="NoSpacing"/>
        <w:jc w:val="both"/>
        <w:rPr>
          <w:rFonts w:ascii="Calibri" w:hAnsi="Calibri" w:cs="Calibri"/>
        </w:rPr>
      </w:pPr>
      <w:r w:rsidRPr="00656E34">
        <w:rPr>
          <w:rFonts w:ascii="Calibri" w:hAnsi="Calibri" w:cs="Calibri"/>
        </w:rPr>
        <w:t xml:space="preserve">Добар пример предузетништва приватног сектора је </w:t>
      </w:r>
      <w:r w:rsidRPr="00656E34">
        <w:rPr>
          <w:rFonts w:ascii="Calibri" w:hAnsi="Calibri" w:cs="Calibri"/>
          <w:b/>
          <w:bCs/>
        </w:rPr>
        <w:t xml:space="preserve">Фабрика сточне хране, </w:t>
      </w:r>
      <w:r w:rsidRPr="00656E34">
        <w:rPr>
          <w:rFonts w:ascii="Calibri" w:hAnsi="Calibri" w:cs="Calibri"/>
        </w:rPr>
        <w:t>коју је у процесу</w:t>
      </w:r>
      <w:r w:rsidRPr="00656E34">
        <w:rPr>
          <w:rFonts w:ascii="Calibri" w:hAnsi="Calibri" w:cs="Calibri"/>
          <w:lang w:val="sr-Cyrl-RS"/>
        </w:rPr>
        <w:t xml:space="preserve"> </w:t>
      </w:r>
      <w:r w:rsidRPr="00656E34">
        <w:rPr>
          <w:rFonts w:ascii="Calibri" w:hAnsi="Calibri" w:cs="Calibri"/>
        </w:rPr>
        <w:t>приватизације купило предузеће</w:t>
      </w:r>
      <w:r w:rsidRPr="00656E34">
        <w:rPr>
          <w:rFonts w:ascii="Calibri" w:hAnsi="Calibri" w:cs="Calibri"/>
          <w:lang w:val="sr-Cyrl-RS"/>
        </w:rPr>
        <w:t xml:space="preserve"> </w:t>
      </w:r>
      <w:r w:rsidRPr="00656E34">
        <w:rPr>
          <w:rFonts w:ascii="Calibri" w:hAnsi="Calibri" w:cs="Calibri"/>
          <w:b/>
          <w:bCs/>
          <w:lang w:val="sr-Cyrl-RS"/>
        </w:rPr>
        <w:t xml:space="preserve">Сто посто </w:t>
      </w:r>
      <w:r w:rsidRPr="00656E34">
        <w:rPr>
          <w:rFonts w:ascii="Calibri" w:hAnsi="Calibri" w:cs="Calibri"/>
          <w:b/>
          <w:bCs/>
        </w:rPr>
        <w:t>''100%''</w:t>
      </w:r>
      <w:r w:rsidRPr="00656E34">
        <w:rPr>
          <w:rFonts w:ascii="Calibri" w:hAnsi="Calibri" w:cs="Calibri"/>
        </w:rPr>
        <w:t xml:space="preserve"> и убрзало и попунило велике складишне и  прерађивачке</w:t>
      </w:r>
      <w:r w:rsidRPr="00656E34">
        <w:rPr>
          <w:rFonts w:ascii="Calibri" w:hAnsi="Calibri" w:cs="Calibri"/>
          <w:lang w:val="sr-Cyrl-RS"/>
        </w:rPr>
        <w:t xml:space="preserve"> </w:t>
      </w:r>
      <w:r w:rsidRPr="00656E34">
        <w:rPr>
          <w:rFonts w:ascii="Calibri" w:hAnsi="Calibri" w:cs="Calibri"/>
        </w:rPr>
        <w:t>капацитете (40 000 т), по логици широке</w:t>
      </w:r>
      <w:r w:rsidRPr="00656E34">
        <w:rPr>
          <w:rFonts w:ascii="Calibri" w:hAnsi="Calibri" w:cs="Calibri"/>
          <w:lang w:val="sr-Cyrl-RS"/>
        </w:rPr>
        <w:t xml:space="preserve"> </w:t>
      </w:r>
      <w:r w:rsidRPr="00656E34">
        <w:rPr>
          <w:rFonts w:ascii="Calibri" w:hAnsi="Calibri" w:cs="Calibri"/>
        </w:rPr>
        <w:t>сировинске базе и огромне потребе за сточном храном у</w:t>
      </w:r>
      <w:r w:rsidRPr="00656E34">
        <w:rPr>
          <w:rFonts w:ascii="Calibri" w:hAnsi="Calibri" w:cs="Calibri"/>
          <w:lang w:val="sr-Cyrl-RS"/>
        </w:rPr>
        <w:t xml:space="preserve"> </w:t>
      </w:r>
      <w:r w:rsidRPr="00656E34">
        <w:rPr>
          <w:rFonts w:ascii="Calibri" w:hAnsi="Calibri" w:cs="Calibri"/>
        </w:rPr>
        <w:t>овом простору и у ширем окружењу. Оваквим примером би и остали угашени капацитети прераде</w:t>
      </w:r>
      <w:r w:rsidRPr="00656E34">
        <w:rPr>
          <w:rFonts w:ascii="Calibri" w:hAnsi="Calibri" w:cs="Calibri"/>
          <w:lang w:val="sr-Cyrl-RS"/>
        </w:rPr>
        <w:t xml:space="preserve"> </w:t>
      </w:r>
      <w:r w:rsidRPr="00656E34">
        <w:rPr>
          <w:rFonts w:ascii="Calibri" w:hAnsi="Calibri" w:cs="Calibri"/>
        </w:rPr>
        <w:t>морали да се поведу.</w:t>
      </w:r>
    </w:p>
    <w:p w14:paraId="2D65F5D1" w14:textId="05AB017F" w:rsidR="000D5080" w:rsidRPr="00656E34" w:rsidRDefault="000D5080" w:rsidP="00AE2036">
      <w:pPr>
        <w:pStyle w:val="NoSpacing"/>
        <w:jc w:val="both"/>
        <w:rPr>
          <w:rFonts w:ascii="Calibri" w:hAnsi="Calibri" w:cs="Calibri"/>
        </w:rPr>
      </w:pPr>
      <w:r w:rsidRPr="00656E34">
        <w:rPr>
          <w:rFonts w:ascii="Calibri" w:hAnsi="Calibri" w:cs="Calibri"/>
        </w:rPr>
        <w:lastRenderedPageBreak/>
        <w:t xml:space="preserve">С обзиром на то да се територија Општине </w:t>
      </w:r>
      <w:r w:rsidR="00453AE2">
        <w:rPr>
          <w:rFonts w:ascii="Calibri" w:hAnsi="Calibri" w:cs="Calibri"/>
        </w:rPr>
        <w:t>Велика Плана</w:t>
      </w:r>
      <w:r w:rsidRPr="00656E34">
        <w:rPr>
          <w:rFonts w:ascii="Calibri" w:hAnsi="Calibri" w:cs="Calibri"/>
        </w:rPr>
        <w:t xml:space="preserve"> налази у долини реке Велике Мораве и мањим</w:t>
      </w:r>
      <w:r w:rsidRPr="00656E34">
        <w:rPr>
          <w:rFonts w:ascii="Calibri" w:hAnsi="Calibri" w:cs="Calibri"/>
          <w:lang w:val="sr-Cyrl-RS"/>
        </w:rPr>
        <w:t xml:space="preserve">  </w:t>
      </w:r>
      <w:r w:rsidRPr="00656E34">
        <w:rPr>
          <w:rFonts w:ascii="Calibri" w:hAnsi="Calibri" w:cs="Calibri"/>
        </w:rPr>
        <w:t xml:space="preserve">делом по шумадијском ободу, то за резултат имамо да је на територији општине развијена и пољопривреда као грана привреде која је једино опстала у претходном периоду. Нарочито је развијено ратарство, повртарство и сточарство </w:t>
      </w:r>
      <w:r w:rsidR="000F6F25">
        <w:rPr>
          <w:rFonts w:ascii="Calibri" w:hAnsi="Calibri" w:cs="Calibri"/>
          <w:lang w:val="sr-Cyrl-RS"/>
        </w:rPr>
        <w:t xml:space="preserve"> </w:t>
      </w:r>
      <w:r w:rsidRPr="00656E34">
        <w:rPr>
          <w:rFonts w:ascii="Calibri" w:hAnsi="Calibri" w:cs="Calibri"/>
        </w:rPr>
        <w:t>и за развој наведених грана постоје природни ресурси тј. ораничне површине, и други трајни засади као што су воћњаци и виногради, а постоји и добро очуван сточни фонд.</w:t>
      </w:r>
    </w:p>
    <w:p w14:paraId="3B942A11" w14:textId="1D59F19D" w:rsidR="000D5080" w:rsidRPr="00656E34" w:rsidRDefault="000D5080" w:rsidP="00AE2036">
      <w:pPr>
        <w:pStyle w:val="NoSpacing"/>
        <w:jc w:val="both"/>
        <w:rPr>
          <w:rFonts w:ascii="Calibri" w:hAnsi="Calibri" w:cs="Calibri"/>
        </w:rPr>
      </w:pPr>
      <w:r w:rsidRPr="00656E34">
        <w:rPr>
          <w:rFonts w:ascii="Calibri" w:hAnsi="Calibri" w:cs="Calibri"/>
        </w:rPr>
        <w:t xml:space="preserve">Општина </w:t>
      </w:r>
      <w:r w:rsidR="00453AE2">
        <w:rPr>
          <w:rFonts w:ascii="Calibri" w:hAnsi="Calibri" w:cs="Calibri"/>
        </w:rPr>
        <w:t>Велика Плана</w:t>
      </w:r>
      <w:r w:rsidRPr="00656E34">
        <w:rPr>
          <w:rFonts w:ascii="Calibri" w:hAnsi="Calibri" w:cs="Calibri"/>
        </w:rPr>
        <w:t xml:space="preserve"> као и све општине Подунавског и Браничевског округа највећи део</w:t>
      </w:r>
      <w:r w:rsidRPr="00656E34">
        <w:rPr>
          <w:rFonts w:ascii="Calibri" w:hAnsi="Calibri" w:cs="Calibri"/>
          <w:lang w:val="sr-Cyrl-RS"/>
        </w:rPr>
        <w:t xml:space="preserve"> </w:t>
      </w:r>
      <w:r w:rsidRPr="00656E34">
        <w:rPr>
          <w:rFonts w:ascii="Calibri" w:hAnsi="Calibri" w:cs="Calibri"/>
        </w:rPr>
        <w:t>националног дохотка ствара из сектора пољопривреде (око 35 - 40%), затим следи индустрија са око15 - 20%, трговина са око 15 - 20%, транспорт са око 7% и остале делатности од 8 -25%.</w:t>
      </w:r>
    </w:p>
    <w:p w14:paraId="3E1EB188" w14:textId="77777777" w:rsidR="000D5080" w:rsidRPr="00656E34" w:rsidRDefault="000D5080" w:rsidP="00AE2036">
      <w:pPr>
        <w:pStyle w:val="NoSpacing"/>
        <w:jc w:val="both"/>
        <w:rPr>
          <w:rFonts w:ascii="Calibri" w:hAnsi="Calibri" w:cs="Calibri"/>
          <w:lang w:val="sr-Cyrl-RS"/>
        </w:rPr>
      </w:pPr>
    </w:p>
    <w:p w14:paraId="3A8D82B4" w14:textId="1DB22D40" w:rsidR="000D5080" w:rsidRPr="00656E34" w:rsidRDefault="000D5080" w:rsidP="00AE2036">
      <w:pPr>
        <w:jc w:val="both"/>
        <w:rPr>
          <w:lang w:val="sr-Cyrl-RS"/>
        </w:rPr>
      </w:pPr>
      <w:proofErr w:type="spellStart"/>
      <w:r w:rsidRPr="00656E34">
        <w:t>Према</w:t>
      </w:r>
      <w:proofErr w:type="spellEnd"/>
      <w:r w:rsidRPr="00656E34">
        <w:t xml:space="preserve"> </w:t>
      </w:r>
      <w:proofErr w:type="spellStart"/>
      <w:r w:rsidRPr="00656E34">
        <w:t>подацима</w:t>
      </w:r>
      <w:proofErr w:type="spellEnd"/>
      <w:r w:rsidRPr="00656E34">
        <w:t xml:space="preserve"> </w:t>
      </w:r>
      <w:r w:rsidRPr="00656E34">
        <w:rPr>
          <w:lang w:val="sr-Latn-RS"/>
        </w:rPr>
        <w:t xml:space="preserve">Агенције за привредне регистре </w:t>
      </w:r>
      <w:r w:rsidRPr="00656E34">
        <w:rPr>
          <w:lang w:val="sr-Cyrl-RS"/>
        </w:rPr>
        <w:t xml:space="preserve">за 2021. годину, </w:t>
      </w:r>
      <w:r w:rsidRPr="00656E34">
        <w:rPr>
          <w:lang w:val="sr-Latn-RS"/>
        </w:rPr>
        <w:t xml:space="preserve">у општини </w:t>
      </w:r>
      <w:r w:rsidR="00453AE2">
        <w:rPr>
          <w:lang w:val="sr-Cyrl-RS"/>
        </w:rPr>
        <w:t>Велика Плана</w:t>
      </w:r>
      <w:r w:rsidRPr="00656E34">
        <w:rPr>
          <w:lang w:val="sr-Latn-RS"/>
        </w:rPr>
        <w:t xml:space="preserve"> </w:t>
      </w:r>
      <w:r w:rsidRPr="00656E34">
        <w:rPr>
          <w:lang w:val="sr-Cyrl-RS"/>
        </w:rPr>
        <w:t>послује 394</w:t>
      </w:r>
      <w:r w:rsidRPr="00656E34">
        <w:t xml:space="preserve"> </w:t>
      </w:r>
      <w:r w:rsidRPr="00656E34">
        <w:rPr>
          <w:lang w:val="sr-Cyrl-RS"/>
        </w:rPr>
        <w:t xml:space="preserve">регистрованих </w:t>
      </w:r>
      <w:proofErr w:type="spellStart"/>
      <w:r w:rsidRPr="00656E34">
        <w:t>правних</w:t>
      </w:r>
      <w:proofErr w:type="spellEnd"/>
      <w:r w:rsidRPr="00656E34">
        <w:t xml:space="preserve"> </w:t>
      </w:r>
      <w:proofErr w:type="spellStart"/>
      <w:r w:rsidRPr="00656E34">
        <w:t>лица</w:t>
      </w:r>
      <w:proofErr w:type="spellEnd"/>
      <w:r w:rsidRPr="00656E34">
        <w:t xml:space="preserve"> </w:t>
      </w:r>
      <w:r w:rsidRPr="00656E34">
        <w:rPr>
          <w:lang w:val="sr-Cyrl-RS"/>
        </w:rPr>
        <w:t>и</w:t>
      </w:r>
      <w:r w:rsidRPr="00656E34">
        <w:t xml:space="preserve"> </w:t>
      </w:r>
      <w:r w:rsidRPr="00656E34">
        <w:rPr>
          <w:lang w:val="sr-Cyrl-RS"/>
        </w:rPr>
        <w:t xml:space="preserve">1512 </w:t>
      </w:r>
      <w:proofErr w:type="spellStart"/>
      <w:r w:rsidRPr="00656E34">
        <w:t>предузетник</w:t>
      </w:r>
      <w:proofErr w:type="spellEnd"/>
      <w:r w:rsidRPr="00656E34">
        <w:rPr>
          <w:lang w:val="sr-Cyrl-RS"/>
        </w:rPr>
        <w:t>а.</w:t>
      </w:r>
    </w:p>
    <w:p w14:paraId="61DBF420" w14:textId="77777777" w:rsidR="000D5080" w:rsidRPr="00656E34" w:rsidRDefault="000D5080" w:rsidP="00AE2036">
      <w:pPr>
        <w:jc w:val="both"/>
      </w:pPr>
    </w:p>
    <w:p w14:paraId="4E316D6E" w14:textId="5E1B241F" w:rsidR="000D5080" w:rsidRPr="00656E34" w:rsidRDefault="000D5080" w:rsidP="00AE2036">
      <w:pPr>
        <w:pStyle w:val="NoSpacing"/>
        <w:jc w:val="both"/>
        <w:rPr>
          <w:rFonts w:ascii="Calibri" w:hAnsi="Calibri" w:cs="Calibri"/>
          <w:i/>
          <w:iCs/>
          <w:lang w:val="sr-Cyrl-RS"/>
        </w:rPr>
      </w:pPr>
      <w:r w:rsidRPr="00656E34">
        <w:rPr>
          <w:rFonts w:ascii="Calibri" w:hAnsi="Calibri" w:cs="Calibri"/>
          <w:i/>
          <w:iCs/>
          <w:lang w:val="sr-Cyrl-RS"/>
        </w:rPr>
        <w:t xml:space="preserve">Табела </w:t>
      </w:r>
      <w:r w:rsidR="00BF51B7">
        <w:rPr>
          <w:rFonts w:ascii="Calibri" w:hAnsi="Calibri" w:cs="Calibri"/>
          <w:i/>
          <w:iCs/>
          <w:lang w:val="sr-Cyrl-RS"/>
        </w:rPr>
        <w:t>9</w:t>
      </w:r>
      <w:r w:rsidRPr="00656E34">
        <w:rPr>
          <w:rFonts w:ascii="Calibri" w:hAnsi="Calibri" w:cs="Calibri"/>
          <w:i/>
          <w:iCs/>
          <w:lang w:val="sr-Cyrl-RS"/>
        </w:rPr>
        <w:t>. Активна привредна друштва и предузетници</w:t>
      </w:r>
      <w:r w:rsidRPr="00656E34">
        <w:rPr>
          <w:rFonts w:ascii="Calibri" w:hAnsi="Calibri" w:cs="Calibri"/>
          <w:i/>
          <w:iCs/>
          <w:lang w:val="sr-Latn-RS"/>
        </w:rPr>
        <w:t xml:space="preserve"> </w:t>
      </w:r>
      <w:r w:rsidRPr="00656E34">
        <w:rPr>
          <w:rFonts w:ascii="Calibri" w:hAnsi="Calibri" w:cs="Calibri"/>
          <w:i/>
          <w:iCs/>
          <w:lang w:val="sr-Cyrl-RS"/>
        </w:rPr>
        <w:t>у 2021. год.</w:t>
      </w:r>
    </w:p>
    <w:tbl>
      <w:tblPr>
        <w:tblStyle w:val="TableNormal12"/>
        <w:tblW w:w="0" w:type="auto"/>
        <w:tblCellSpacing w:w="20" w:type="dxa"/>
        <w:tblBorders>
          <w:top w:val="outset" w:sz="2" w:space="0" w:color="FFFFFF"/>
          <w:left w:val="outset" w:sz="2" w:space="0" w:color="FFFFFF"/>
          <w:bottom w:val="outset" w:sz="2" w:space="0" w:color="FFFFFF"/>
          <w:right w:val="outset" w:sz="2" w:space="0" w:color="FFFFFF"/>
          <w:insideH w:val="outset" w:sz="2" w:space="0" w:color="FFFFFF"/>
          <w:insideV w:val="outset" w:sz="2" w:space="0" w:color="FFFFFF"/>
        </w:tblBorders>
        <w:tblLayout w:type="fixed"/>
        <w:tblLook w:val="01E0" w:firstRow="1" w:lastRow="1" w:firstColumn="1" w:lastColumn="1" w:noHBand="0" w:noVBand="0"/>
      </w:tblPr>
      <w:tblGrid>
        <w:gridCol w:w="3741"/>
        <w:gridCol w:w="3118"/>
      </w:tblGrid>
      <w:tr w:rsidR="000D5080" w:rsidRPr="00656E34" w14:paraId="2EB40441" w14:textId="77777777" w:rsidTr="00BF51B7">
        <w:trPr>
          <w:trHeight w:hRule="exact" w:val="560"/>
          <w:tblCellSpacing w:w="20" w:type="dxa"/>
        </w:trPr>
        <w:tc>
          <w:tcPr>
            <w:tcW w:w="3681" w:type="dxa"/>
            <w:shd w:val="clear" w:color="auto" w:fill="A4B3C6"/>
          </w:tcPr>
          <w:p w14:paraId="5F7FF5DE" w14:textId="77777777" w:rsidR="000D5080" w:rsidRDefault="000D5080" w:rsidP="00AE2036">
            <w:pPr>
              <w:jc w:val="both"/>
              <w:rPr>
                <w:spacing w:val="-1"/>
                <w:lang w:val="sr-Cyrl-RS"/>
              </w:rPr>
            </w:pPr>
            <w:r w:rsidRPr="00656E34">
              <w:rPr>
                <w:spacing w:val="-1"/>
                <w:lang w:val="sr-Cyrl-RS"/>
              </w:rPr>
              <w:t>Активна</w:t>
            </w:r>
            <w:r w:rsidRPr="00656E34">
              <w:rPr>
                <w:spacing w:val="17"/>
                <w:lang w:val="sr-Cyrl-RS"/>
              </w:rPr>
              <w:t xml:space="preserve"> </w:t>
            </w:r>
            <w:r w:rsidRPr="00656E34">
              <w:rPr>
                <w:spacing w:val="-1"/>
                <w:lang w:val="sr-Cyrl-RS"/>
              </w:rPr>
              <w:t>привредна</w:t>
            </w:r>
            <w:r w:rsidRPr="00656E34">
              <w:rPr>
                <w:spacing w:val="18"/>
                <w:lang w:val="sr-Cyrl-RS"/>
              </w:rPr>
              <w:t xml:space="preserve"> </w:t>
            </w:r>
            <w:r w:rsidRPr="00656E34">
              <w:rPr>
                <w:spacing w:val="-1"/>
                <w:lang w:val="sr-Cyrl-RS"/>
              </w:rPr>
              <w:t>друштва</w:t>
            </w:r>
          </w:p>
          <w:p w14:paraId="180DE5F8" w14:textId="77777777" w:rsidR="001E6510" w:rsidRDefault="001E6510" w:rsidP="00AE2036">
            <w:pPr>
              <w:jc w:val="both"/>
              <w:rPr>
                <w:spacing w:val="-1"/>
                <w:lang w:val="sr-Cyrl-RS"/>
              </w:rPr>
            </w:pPr>
          </w:p>
          <w:p w14:paraId="660A260D" w14:textId="77777777" w:rsidR="001E6510" w:rsidRDefault="001E6510" w:rsidP="00AE2036">
            <w:pPr>
              <w:jc w:val="both"/>
              <w:rPr>
                <w:spacing w:val="-1"/>
                <w:lang w:val="sr-Cyrl-RS"/>
              </w:rPr>
            </w:pPr>
          </w:p>
          <w:p w14:paraId="4B4598BA" w14:textId="77777777" w:rsidR="00BF51B7" w:rsidRDefault="00BF51B7" w:rsidP="00AE2036">
            <w:pPr>
              <w:jc w:val="both"/>
              <w:rPr>
                <w:spacing w:val="-1"/>
                <w:lang w:val="sr-Cyrl-RS"/>
              </w:rPr>
            </w:pPr>
          </w:p>
          <w:p w14:paraId="139859F8" w14:textId="77777777" w:rsidR="00BF51B7" w:rsidRDefault="00BF51B7" w:rsidP="00AE2036">
            <w:pPr>
              <w:jc w:val="both"/>
              <w:rPr>
                <w:spacing w:val="-1"/>
                <w:lang w:val="sr-Cyrl-RS"/>
              </w:rPr>
            </w:pPr>
          </w:p>
          <w:p w14:paraId="29F013B7" w14:textId="77777777" w:rsidR="00BF51B7" w:rsidRDefault="00BF51B7" w:rsidP="00AE2036">
            <w:pPr>
              <w:jc w:val="both"/>
              <w:rPr>
                <w:spacing w:val="-1"/>
                <w:lang w:val="sr-Cyrl-RS"/>
              </w:rPr>
            </w:pPr>
          </w:p>
          <w:p w14:paraId="593FEDD3" w14:textId="0B606F18" w:rsidR="00BF51B7" w:rsidRPr="00656E34" w:rsidRDefault="00BF51B7" w:rsidP="00AE2036">
            <w:pPr>
              <w:jc w:val="both"/>
              <w:rPr>
                <w:rFonts w:eastAsia="Arial"/>
                <w:lang w:val="sr-Cyrl-RS"/>
              </w:rPr>
            </w:pPr>
          </w:p>
        </w:tc>
        <w:tc>
          <w:tcPr>
            <w:tcW w:w="3058" w:type="dxa"/>
            <w:shd w:val="clear" w:color="auto" w:fill="EEECE1"/>
          </w:tcPr>
          <w:p w14:paraId="0493A1D4" w14:textId="77777777" w:rsidR="000D5080" w:rsidRPr="00656E34" w:rsidRDefault="000D5080" w:rsidP="00AE2036">
            <w:pPr>
              <w:jc w:val="both"/>
              <w:rPr>
                <w:rFonts w:eastAsia="Arial"/>
                <w:lang w:val="sr-Cyrl-RS"/>
              </w:rPr>
            </w:pPr>
            <w:r w:rsidRPr="00656E34">
              <w:rPr>
                <w:spacing w:val="-1"/>
                <w:lang w:val="sr-Cyrl-RS"/>
              </w:rPr>
              <w:t>394</w:t>
            </w:r>
          </w:p>
        </w:tc>
      </w:tr>
      <w:tr w:rsidR="000D5080" w:rsidRPr="00656E34" w14:paraId="200F2F02" w14:textId="77777777" w:rsidTr="00BF51B7">
        <w:trPr>
          <w:trHeight w:hRule="exact" w:val="723"/>
          <w:tblCellSpacing w:w="20" w:type="dxa"/>
        </w:trPr>
        <w:tc>
          <w:tcPr>
            <w:tcW w:w="3681" w:type="dxa"/>
            <w:shd w:val="clear" w:color="auto" w:fill="A4B3C6"/>
          </w:tcPr>
          <w:p w14:paraId="18F58ACC" w14:textId="77777777" w:rsidR="001E6510" w:rsidRDefault="001E6510" w:rsidP="00AE2036">
            <w:pPr>
              <w:jc w:val="both"/>
              <w:rPr>
                <w:spacing w:val="-1"/>
                <w:lang w:val="sr-Cyrl-RS"/>
              </w:rPr>
            </w:pPr>
          </w:p>
          <w:p w14:paraId="4B13FAF8" w14:textId="2E62A235" w:rsidR="000D5080" w:rsidRPr="00656E34" w:rsidRDefault="000D5080" w:rsidP="00AE2036">
            <w:pPr>
              <w:jc w:val="both"/>
              <w:rPr>
                <w:rFonts w:eastAsia="Arial"/>
                <w:lang w:val="sr-Cyrl-RS"/>
              </w:rPr>
            </w:pPr>
            <w:r w:rsidRPr="00656E34">
              <w:rPr>
                <w:spacing w:val="-1"/>
                <w:lang w:val="sr-Cyrl-RS"/>
              </w:rPr>
              <w:t>Активни</w:t>
            </w:r>
            <w:r w:rsidRPr="00656E34">
              <w:rPr>
                <w:spacing w:val="30"/>
                <w:lang w:val="sr-Cyrl-RS"/>
              </w:rPr>
              <w:t xml:space="preserve"> </w:t>
            </w:r>
            <w:r w:rsidRPr="00656E34">
              <w:rPr>
                <w:spacing w:val="-1"/>
                <w:lang w:val="sr-Cyrl-RS"/>
              </w:rPr>
              <w:t>предузетници</w:t>
            </w:r>
          </w:p>
        </w:tc>
        <w:tc>
          <w:tcPr>
            <w:tcW w:w="3058" w:type="dxa"/>
            <w:shd w:val="clear" w:color="auto" w:fill="EEECE1"/>
          </w:tcPr>
          <w:p w14:paraId="588FCF43" w14:textId="77777777" w:rsidR="000D5080" w:rsidRPr="00656E34" w:rsidRDefault="000D5080" w:rsidP="00AE2036">
            <w:pPr>
              <w:jc w:val="both"/>
              <w:rPr>
                <w:rFonts w:eastAsia="Arial"/>
                <w:lang w:val="sr-Cyrl-RS"/>
              </w:rPr>
            </w:pPr>
            <w:r w:rsidRPr="00656E34">
              <w:rPr>
                <w:spacing w:val="-1"/>
                <w:lang w:val="sr-Cyrl-RS"/>
              </w:rPr>
              <w:t>1512</w:t>
            </w:r>
          </w:p>
        </w:tc>
      </w:tr>
      <w:tr w:rsidR="000D5080" w:rsidRPr="00656E34" w14:paraId="005D1B0E" w14:textId="77777777" w:rsidTr="00BF51B7">
        <w:trPr>
          <w:trHeight w:hRule="exact" w:val="847"/>
          <w:tblCellSpacing w:w="20" w:type="dxa"/>
        </w:trPr>
        <w:tc>
          <w:tcPr>
            <w:tcW w:w="3681" w:type="dxa"/>
            <w:shd w:val="clear" w:color="auto" w:fill="A4B3C6"/>
          </w:tcPr>
          <w:p w14:paraId="018B2843" w14:textId="37DEE0E9" w:rsidR="000D5080" w:rsidRPr="00656E34" w:rsidRDefault="000D5080" w:rsidP="00AE2036">
            <w:pPr>
              <w:jc w:val="both"/>
              <w:rPr>
                <w:spacing w:val="15"/>
                <w:lang w:val="sr-Cyrl-RS"/>
              </w:rPr>
            </w:pPr>
            <w:r w:rsidRPr="00656E34">
              <w:rPr>
                <w:spacing w:val="-1"/>
                <w:lang w:val="sr-Cyrl-RS"/>
              </w:rPr>
              <w:t>Подстицаји</w:t>
            </w:r>
            <w:r w:rsidRPr="00656E34">
              <w:rPr>
                <w:spacing w:val="15"/>
                <w:lang w:val="sr-Cyrl-RS"/>
              </w:rPr>
              <w:t xml:space="preserve"> </w:t>
            </w:r>
            <w:r w:rsidRPr="00656E34">
              <w:rPr>
                <w:spacing w:val="-1"/>
                <w:lang w:val="sr-Cyrl-RS"/>
              </w:rPr>
              <w:t>регионалног</w:t>
            </w:r>
            <w:r w:rsidRPr="00656E34">
              <w:rPr>
                <w:spacing w:val="14"/>
                <w:lang w:val="sr-Cyrl-RS"/>
              </w:rPr>
              <w:t xml:space="preserve"> </w:t>
            </w:r>
            <w:r w:rsidRPr="00656E34">
              <w:rPr>
                <w:spacing w:val="-1"/>
                <w:lang w:val="sr-Cyrl-RS"/>
              </w:rPr>
              <w:t>развоја</w:t>
            </w:r>
          </w:p>
          <w:p w14:paraId="52943F39" w14:textId="77777777" w:rsidR="000D5080" w:rsidRPr="00656E34" w:rsidRDefault="000D5080" w:rsidP="00AE2036">
            <w:pPr>
              <w:jc w:val="both"/>
              <w:rPr>
                <w:rFonts w:eastAsia="Arial"/>
                <w:lang w:val="sr-Cyrl-RS"/>
              </w:rPr>
            </w:pPr>
            <w:r w:rsidRPr="00656E34">
              <w:rPr>
                <w:lang w:val="sr-Cyrl-RS"/>
              </w:rPr>
              <w:t>(у</w:t>
            </w:r>
            <w:r w:rsidRPr="00656E34">
              <w:rPr>
                <w:spacing w:val="9"/>
                <w:lang w:val="sr-Cyrl-RS"/>
              </w:rPr>
              <w:t xml:space="preserve"> </w:t>
            </w:r>
            <w:r w:rsidRPr="00656E34">
              <w:rPr>
                <w:spacing w:val="-1"/>
                <w:lang w:val="sr-Cyrl-RS"/>
              </w:rPr>
              <w:t>хиљадама</w:t>
            </w:r>
            <w:r w:rsidRPr="00656E34">
              <w:rPr>
                <w:spacing w:val="10"/>
                <w:lang w:val="sr-Cyrl-RS"/>
              </w:rPr>
              <w:t xml:space="preserve"> </w:t>
            </w:r>
            <w:r w:rsidRPr="00656E34">
              <w:rPr>
                <w:lang w:val="sr-Cyrl-RS"/>
              </w:rPr>
              <w:t>РСД)</w:t>
            </w:r>
          </w:p>
        </w:tc>
        <w:tc>
          <w:tcPr>
            <w:tcW w:w="3058" w:type="dxa"/>
            <w:shd w:val="clear" w:color="auto" w:fill="EEECE1"/>
          </w:tcPr>
          <w:p w14:paraId="1C4A3FFB" w14:textId="77777777" w:rsidR="000D5080" w:rsidRPr="00656E34" w:rsidRDefault="000D5080" w:rsidP="00AE2036">
            <w:pPr>
              <w:spacing w:after="300" w:line="300" w:lineRule="atLeast"/>
              <w:jc w:val="both"/>
            </w:pPr>
            <w:r w:rsidRPr="00656E34">
              <w:t>226.941</w:t>
            </w:r>
          </w:p>
          <w:p w14:paraId="6785500E" w14:textId="77777777" w:rsidR="000D5080" w:rsidRPr="00656E34" w:rsidRDefault="000D5080" w:rsidP="00AE2036">
            <w:pPr>
              <w:jc w:val="both"/>
              <w:rPr>
                <w:rFonts w:eastAsia="Arial"/>
                <w:lang w:val="sr-Cyrl-RS"/>
              </w:rPr>
            </w:pPr>
          </w:p>
        </w:tc>
      </w:tr>
    </w:tbl>
    <w:p w14:paraId="0EE3A621" w14:textId="77777777" w:rsidR="000D5080" w:rsidRPr="00656E34" w:rsidRDefault="000D5080" w:rsidP="00AE2036">
      <w:pPr>
        <w:jc w:val="both"/>
        <w:rPr>
          <w:i/>
          <w:spacing w:val="-1"/>
          <w:lang w:val="sr-Cyrl-RS" w:eastAsia="ar-SA"/>
        </w:rPr>
      </w:pPr>
      <w:r w:rsidRPr="00656E34">
        <w:rPr>
          <w:rFonts w:eastAsia="Times New Roman"/>
          <w:i/>
          <w:spacing w:val="-1"/>
          <w:lang w:val="sr-Cyrl-RS" w:eastAsia="ar-SA"/>
        </w:rPr>
        <w:t>Извор:</w:t>
      </w:r>
      <w:r w:rsidRPr="00656E34">
        <w:rPr>
          <w:rFonts w:eastAsia="Times New Roman"/>
          <w:i/>
          <w:spacing w:val="9"/>
          <w:lang w:val="sr-Cyrl-RS" w:eastAsia="ar-SA"/>
        </w:rPr>
        <w:t xml:space="preserve"> </w:t>
      </w:r>
      <w:r w:rsidRPr="00656E34">
        <w:rPr>
          <w:rFonts w:eastAsia="Times New Roman"/>
          <w:i/>
          <w:spacing w:val="-1"/>
          <w:lang w:val="sr-Cyrl-RS" w:eastAsia="ar-SA"/>
        </w:rPr>
        <w:t>Агенција</w:t>
      </w:r>
      <w:r w:rsidRPr="00656E34">
        <w:rPr>
          <w:rFonts w:eastAsia="Times New Roman"/>
          <w:i/>
          <w:spacing w:val="6"/>
          <w:lang w:val="sr-Cyrl-RS" w:eastAsia="ar-SA"/>
        </w:rPr>
        <w:t xml:space="preserve"> </w:t>
      </w:r>
      <w:r w:rsidRPr="00656E34">
        <w:rPr>
          <w:rFonts w:eastAsia="Times New Roman"/>
          <w:i/>
          <w:lang w:val="sr-Cyrl-RS" w:eastAsia="ar-SA"/>
        </w:rPr>
        <w:t>за</w:t>
      </w:r>
      <w:r w:rsidRPr="00656E34">
        <w:rPr>
          <w:rFonts w:eastAsia="Times New Roman"/>
          <w:i/>
          <w:spacing w:val="10"/>
          <w:lang w:val="sr-Cyrl-RS" w:eastAsia="ar-SA"/>
        </w:rPr>
        <w:t xml:space="preserve"> </w:t>
      </w:r>
      <w:r w:rsidRPr="00656E34">
        <w:rPr>
          <w:rFonts w:eastAsia="Times New Roman"/>
          <w:i/>
          <w:spacing w:val="-1"/>
          <w:lang w:val="sr-Cyrl-RS" w:eastAsia="ar-SA"/>
        </w:rPr>
        <w:t>привредне</w:t>
      </w:r>
      <w:r w:rsidRPr="00656E34">
        <w:rPr>
          <w:rFonts w:eastAsia="Times New Roman"/>
          <w:i/>
          <w:spacing w:val="7"/>
          <w:lang w:val="sr-Cyrl-RS" w:eastAsia="ar-SA"/>
        </w:rPr>
        <w:t xml:space="preserve"> </w:t>
      </w:r>
      <w:r w:rsidRPr="00656E34">
        <w:rPr>
          <w:rFonts w:eastAsia="Times New Roman"/>
          <w:i/>
          <w:spacing w:val="-1"/>
          <w:lang w:val="sr-Cyrl-RS" w:eastAsia="ar-SA"/>
        </w:rPr>
        <w:t>регистре</w:t>
      </w:r>
    </w:p>
    <w:p w14:paraId="4E6902C0" w14:textId="77777777" w:rsidR="000D5080" w:rsidRPr="00656E34" w:rsidRDefault="000D5080" w:rsidP="00AE2036">
      <w:pPr>
        <w:jc w:val="both"/>
        <w:rPr>
          <w:rFonts w:eastAsia="Times New Roman"/>
          <w:i/>
          <w:lang w:val="sr-Cyrl-RS" w:eastAsia="ar-SA"/>
        </w:rPr>
      </w:pPr>
    </w:p>
    <w:p w14:paraId="2D9B61E4" w14:textId="7C671E90" w:rsidR="000D5080" w:rsidRPr="00656E34" w:rsidRDefault="000D5080" w:rsidP="00AE2036">
      <w:pPr>
        <w:pStyle w:val="NoSpacing"/>
        <w:jc w:val="both"/>
        <w:rPr>
          <w:rFonts w:ascii="Calibri" w:hAnsi="Calibri" w:cs="Calibri"/>
        </w:rPr>
      </w:pPr>
      <w:r w:rsidRPr="00656E34">
        <w:rPr>
          <w:rFonts w:ascii="Calibri" w:hAnsi="Calibri" w:cs="Calibri"/>
        </w:rPr>
        <w:t>3.597 регистрованих пољопривредних газдинстава се углавном баве ратарством, сточарством и повртарством. Према подацима ПИО фонда око 1.200 лица је осигурано на основу пољопривредне производње.</w:t>
      </w:r>
    </w:p>
    <w:p w14:paraId="3D072139" w14:textId="1B0C64F0" w:rsidR="000D5080" w:rsidRPr="00656E34" w:rsidRDefault="000D5080" w:rsidP="00AE2036">
      <w:pPr>
        <w:pStyle w:val="NoSpacing"/>
        <w:jc w:val="both"/>
        <w:rPr>
          <w:rFonts w:ascii="Calibri" w:hAnsi="Calibri" w:cs="Calibri"/>
        </w:rPr>
      </w:pPr>
      <w:r w:rsidRPr="000F6F25">
        <w:rPr>
          <w:rFonts w:ascii="Calibri" w:hAnsi="Calibri" w:cs="Calibri"/>
          <w:b/>
          <w:bCs/>
          <w:i/>
          <w:iCs/>
        </w:rPr>
        <w:t>Стопа запослености у Великој Плани износи 34,90%</w:t>
      </w:r>
      <w:r w:rsidRPr="00656E34">
        <w:rPr>
          <w:rFonts w:ascii="Calibri" w:hAnsi="Calibri" w:cs="Calibri"/>
          <w:b/>
          <w:bCs/>
        </w:rPr>
        <w:t xml:space="preserve"> </w:t>
      </w:r>
      <w:r w:rsidRPr="000F6F25">
        <w:rPr>
          <w:rFonts w:ascii="Calibri" w:hAnsi="Calibri" w:cs="Calibri"/>
          <w:b/>
          <w:bCs/>
          <w:i/>
          <w:iCs/>
        </w:rPr>
        <w:t>(10495 лица).</w:t>
      </w:r>
      <w:r w:rsidRPr="00656E34">
        <w:rPr>
          <w:rFonts w:ascii="Calibri" w:hAnsi="Calibri" w:cs="Calibri"/>
        </w:rPr>
        <w:t xml:space="preserve"> Број запослених у јавном сектору је 35,1% у односу на укупан број запослених, док остатак запослених је у приватном сектпру 64,9%.</w:t>
      </w:r>
    </w:p>
    <w:p w14:paraId="559266CA" w14:textId="77777777" w:rsidR="000D5080" w:rsidRPr="00656E34" w:rsidRDefault="000D5080" w:rsidP="00AE2036">
      <w:pPr>
        <w:pStyle w:val="NoSpacing"/>
        <w:jc w:val="both"/>
        <w:rPr>
          <w:rFonts w:ascii="Calibri" w:hAnsi="Calibri" w:cs="Calibri"/>
        </w:rPr>
      </w:pPr>
      <w:r w:rsidRPr="000F6F25">
        <w:rPr>
          <w:rFonts w:ascii="Calibri" w:hAnsi="Calibri" w:cs="Calibri"/>
          <w:b/>
          <w:bCs/>
          <w:i/>
          <w:iCs/>
        </w:rPr>
        <w:t>Стопа незапослености је 32,49%,</w:t>
      </w:r>
      <w:r w:rsidRPr="00656E34">
        <w:rPr>
          <w:rFonts w:ascii="Calibri" w:hAnsi="Calibri" w:cs="Calibri"/>
          <w:b/>
          <w:bCs/>
        </w:rPr>
        <w:t xml:space="preserve"> </w:t>
      </w:r>
      <w:r w:rsidRPr="00656E34">
        <w:rPr>
          <w:rFonts w:ascii="Calibri" w:hAnsi="Calibri" w:cs="Calibri"/>
        </w:rPr>
        <w:t>просек у Подунавском региону је 29,69% (Смедерево 28,66%, С.Паланка 29,75%) док је у Републици 29,03%.</w:t>
      </w:r>
    </w:p>
    <w:p w14:paraId="6C7E407A" w14:textId="77777777" w:rsidR="000D5080" w:rsidRPr="00656E34" w:rsidRDefault="000D5080" w:rsidP="00AE2036">
      <w:pPr>
        <w:pStyle w:val="NoSpacing"/>
        <w:jc w:val="both"/>
        <w:rPr>
          <w:rFonts w:ascii="Calibri" w:hAnsi="Calibri" w:cs="Calibri"/>
        </w:rPr>
      </w:pPr>
      <w:r w:rsidRPr="00656E34">
        <w:rPr>
          <w:rFonts w:ascii="Calibri" w:hAnsi="Calibri" w:cs="Calibri"/>
        </w:rPr>
        <w:t xml:space="preserve">Просечна остварена зарада без пореза и доприноса на територији општине бележи стални раст последњих година, од </w:t>
      </w:r>
      <w:r w:rsidRPr="00656E34">
        <w:rPr>
          <w:rFonts w:ascii="Calibri" w:hAnsi="Calibri" w:cs="Calibri"/>
          <w:lang w:val="sr-Cyrl-RS"/>
        </w:rPr>
        <w:t>48562</w:t>
      </w:r>
      <w:r w:rsidRPr="00656E34">
        <w:rPr>
          <w:rFonts w:ascii="Calibri" w:hAnsi="Calibri" w:cs="Calibri"/>
        </w:rPr>
        <w:t xml:space="preserve"> рсд у 20</w:t>
      </w:r>
      <w:r w:rsidRPr="00656E34">
        <w:rPr>
          <w:rFonts w:ascii="Calibri" w:hAnsi="Calibri" w:cs="Calibri"/>
          <w:lang w:val="sr-Cyrl-RS"/>
        </w:rPr>
        <w:t>19</w:t>
      </w:r>
      <w:r w:rsidRPr="00656E34">
        <w:rPr>
          <w:rFonts w:ascii="Calibri" w:hAnsi="Calibri" w:cs="Calibri"/>
        </w:rPr>
        <w:t xml:space="preserve">.години до </w:t>
      </w:r>
      <w:r w:rsidRPr="00656E34">
        <w:rPr>
          <w:rFonts w:ascii="Calibri" w:hAnsi="Calibri" w:cs="Calibri"/>
          <w:lang w:val="sr-Cyrl-RS"/>
        </w:rPr>
        <w:t>56739</w:t>
      </w:r>
      <w:r w:rsidRPr="00656E34">
        <w:rPr>
          <w:rFonts w:ascii="Calibri" w:hAnsi="Calibri" w:cs="Calibri"/>
        </w:rPr>
        <w:t xml:space="preserve"> рсд у 2021.г, односно 1</w:t>
      </w:r>
      <w:r w:rsidRPr="00656E34">
        <w:rPr>
          <w:rFonts w:ascii="Calibri" w:hAnsi="Calibri" w:cs="Calibri"/>
          <w:lang w:val="sr-Cyrl-RS"/>
        </w:rPr>
        <w:t>6,8</w:t>
      </w:r>
      <w:r w:rsidRPr="00656E34">
        <w:rPr>
          <w:rFonts w:ascii="Calibri" w:hAnsi="Calibri" w:cs="Calibri"/>
        </w:rPr>
        <w:t>% у последње три године, али је просечна зарада на нивоу града, као и у окружењу значајно нижа од просека Републике.</w:t>
      </w:r>
    </w:p>
    <w:p w14:paraId="427C7424" w14:textId="31F13602" w:rsidR="000D5080" w:rsidRPr="00656E34" w:rsidRDefault="000D5080" w:rsidP="00AE2036">
      <w:pPr>
        <w:pStyle w:val="NoSpacing"/>
        <w:jc w:val="both"/>
        <w:rPr>
          <w:rFonts w:ascii="Calibri" w:hAnsi="Calibri" w:cs="Calibri"/>
        </w:rPr>
      </w:pPr>
      <w:r w:rsidRPr="00656E34">
        <w:rPr>
          <w:rFonts w:ascii="Calibri" w:hAnsi="Calibri" w:cs="Calibri"/>
        </w:rPr>
        <w:t xml:space="preserve">По подацима из 2021. године привреда општине </w:t>
      </w:r>
      <w:r w:rsidR="00453AE2">
        <w:rPr>
          <w:rFonts w:ascii="Calibri" w:hAnsi="Calibri" w:cs="Calibri"/>
        </w:rPr>
        <w:t>Велика Плана</w:t>
      </w:r>
      <w:r w:rsidRPr="00656E34">
        <w:rPr>
          <w:rFonts w:ascii="Calibri" w:hAnsi="Calibri" w:cs="Calibri"/>
        </w:rPr>
        <w:t xml:space="preserve"> је остваривала дефицит у промету са</w:t>
      </w:r>
      <w:r w:rsidRPr="00656E34">
        <w:rPr>
          <w:rFonts w:ascii="Calibri" w:hAnsi="Calibri" w:cs="Calibri"/>
          <w:lang w:val="sr-Cyrl-RS"/>
        </w:rPr>
        <w:t xml:space="preserve"> </w:t>
      </w:r>
      <w:r w:rsidRPr="00656E34">
        <w:rPr>
          <w:rFonts w:ascii="Calibri" w:hAnsi="Calibri" w:cs="Calibri"/>
        </w:rPr>
        <w:t>иностранством за разлику од друге две општине Подунавског округа.</w:t>
      </w:r>
    </w:p>
    <w:p w14:paraId="3B80719B" w14:textId="458910F2" w:rsidR="000D5080" w:rsidRPr="00656E34" w:rsidRDefault="000D5080" w:rsidP="00AE2036">
      <w:pPr>
        <w:pStyle w:val="NoSpacing"/>
        <w:jc w:val="both"/>
        <w:rPr>
          <w:rFonts w:ascii="Calibri" w:hAnsi="Calibri" w:cs="Calibri"/>
        </w:rPr>
      </w:pPr>
      <w:r w:rsidRPr="00656E34">
        <w:rPr>
          <w:rFonts w:ascii="Calibri" w:hAnsi="Calibri" w:cs="Calibri"/>
        </w:rPr>
        <w:t xml:space="preserve">На територији општине </w:t>
      </w:r>
      <w:r w:rsidR="00453AE2">
        <w:rPr>
          <w:rFonts w:ascii="Calibri" w:hAnsi="Calibri" w:cs="Calibri"/>
        </w:rPr>
        <w:t>Велика Плана</w:t>
      </w:r>
      <w:r w:rsidRPr="00656E34">
        <w:rPr>
          <w:rFonts w:ascii="Calibri" w:hAnsi="Calibri" w:cs="Calibri"/>
        </w:rPr>
        <w:t xml:space="preserve"> углавном су заступљена мала и средња предузећа до 50 запослених која су опстала захваљујући својој флексибилности и брзом прилагођавању захтев</w:t>
      </w:r>
      <w:r w:rsidR="000F6F25">
        <w:rPr>
          <w:rFonts w:ascii="Calibri" w:hAnsi="Calibri" w:cs="Calibri"/>
          <w:lang w:val="sr-Cyrl-RS"/>
        </w:rPr>
        <w:t>има</w:t>
      </w:r>
      <w:r w:rsidRPr="00656E34">
        <w:rPr>
          <w:rFonts w:ascii="Calibri" w:hAnsi="Calibri" w:cs="Calibri"/>
        </w:rPr>
        <w:t xml:space="preserve"> тржишта.</w:t>
      </w:r>
    </w:p>
    <w:p w14:paraId="499309B2" w14:textId="77777777" w:rsidR="000D5080" w:rsidRPr="00656E34" w:rsidRDefault="000D5080" w:rsidP="00AE2036">
      <w:pPr>
        <w:pStyle w:val="NoSpacing"/>
        <w:jc w:val="both"/>
        <w:rPr>
          <w:rFonts w:ascii="Calibri" w:hAnsi="Calibri" w:cs="Calibri"/>
        </w:rPr>
      </w:pPr>
      <w:r w:rsidRPr="00656E34">
        <w:rPr>
          <w:rFonts w:ascii="Calibri" w:hAnsi="Calibri" w:cs="Calibri"/>
        </w:rPr>
        <w:t>У садашњим условима привређивања са врло великим тешкоћама у пословању, развој предузетништва ће одиграти значајну улогу у привредном развоју и циљ је повећавање броја предузетника мерама активне политике запошљавања и развојем комуналне инфраструктуре.</w:t>
      </w:r>
    </w:p>
    <w:p w14:paraId="28E7C8F5" w14:textId="4094FA02" w:rsidR="000D5080" w:rsidRPr="00656E34" w:rsidRDefault="000D5080" w:rsidP="00AE2036">
      <w:pPr>
        <w:pStyle w:val="NoSpacing"/>
        <w:jc w:val="both"/>
        <w:rPr>
          <w:rFonts w:ascii="Calibri" w:hAnsi="Calibri" w:cs="Calibri"/>
        </w:rPr>
      </w:pPr>
      <w:r w:rsidRPr="00656E34">
        <w:rPr>
          <w:rFonts w:ascii="Calibri" w:hAnsi="Calibri" w:cs="Calibri"/>
        </w:rPr>
        <w:lastRenderedPageBreak/>
        <w:t xml:space="preserve">Општина </w:t>
      </w:r>
      <w:r w:rsidR="00453AE2">
        <w:rPr>
          <w:rFonts w:ascii="Calibri" w:hAnsi="Calibri" w:cs="Calibri"/>
        </w:rPr>
        <w:t>Велика Плана</w:t>
      </w:r>
      <w:r w:rsidRPr="00656E34">
        <w:rPr>
          <w:rFonts w:ascii="Calibri" w:hAnsi="Calibri" w:cs="Calibri"/>
        </w:rPr>
        <w:t xml:space="preserve"> је суочена са регионалном депопулацијом, односно миграцијама радно способног становништва,</w:t>
      </w:r>
      <w:r w:rsidRPr="00656E34">
        <w:rPr>
          <w:rFonts w:ascii="Calibri" w:hAnsi="Calibri" w:cs="Calibri"/>
          <w:lang w:val="sr-Cyrl-RS"/>
        </w:rPr>
        <w:t xml:space="preserve"> </w:t>
      </w:r>
      <w:r w:rsidRPr="00656E34">
        <w:rPr>
          <w:rFonts w:ascii="Calibri" w:hAnsi="Calibri" w:cs="Calibri"/>
        </w:rPr>
        <w:t>недовољном акумулацијом финансијских средстава, зарадама у приватном сектору које су испод републичког просека. Постоји велики проблем у одливу квалификоване радне снаге.</w:t>
      </w:r>
    </w:p>
    <w:p w14:paraId="5F1529EE" w14:textId="1A7F1FB2" w:rsidR="000D5080" w:rsidRDefault="000D5080" w:rsidP="00AE2036">
      <w:pPr>
        <w:pStyle w:val="NoSpacing"/>
        <w:jc w:val="both"/>
        <w:rPr>
          <w:rFonts w:ascii="Calibri" w:hAnsi="Calibri" w:cs="Calibri"/>
        </w:rPr>
      </w:pPr>
      <w:r w:rsidRPr="00656E34">
        <w:rPr>
          <w:rFonts w:ascii="Calibri" w:hAnsi="Calibri" w:cs="Calibri"/>
        </w:rPr>
        <w:t xml:space="preserve">Општина </w:t>
      </w:r>
      <w:r w:rsidR="00453AE2">
        <w:rPr>
          <w:rFonts w:ascii="Calibri" w:hAnsi="Calibri" w:cs="Calibri"/>
        </w:rPr>
        <w:t>Велика Плана</w:t>
      </w:r>
      <w:r w:rsidRPr="00656E34">
        <w:rPr>
          <w:rFonts w:ascii="Calibri" w:hAnsi="Calibri" w:cs="Calibri"/>
        </w:rPr>
        <w:t xml:space="preserve"> је у претходном периоду, постигла значајне резултате на плану капиталних инвестиција и улагања у реконструкцију и изградњу путне и комуналне инфраструктуре на територији целе општине, посебно у руралним подручјима. Улагања у реновирање школа, вртића, у развој туристичких капацитета и спровођење активних мера запошљавања</w:t>
      </w:r>
      <w:r w:rsidR="000F6F25">
        <w:rPr>
          <w:rFonts w:ascii="Calibri" w:hAnsi="Calibri" w:cs="Calibri"/>
          <w:lang w:val="sr-Cyrl-RS"/>
        </w:rPr>
        <w:t xml:space="preserve"> </w:t>
      </w:r>
      <w:r w:rsidRPr="00656E34">
        <w:rPr>
          <w:rFonts w:ascii="Calibri" w:hAnsi="Calibri" w:cs="Calibri"/>
        </w:rPr>
        <w:t>допринела су повећању запошљавања и побољшању услова живота локалне заједнице.</w:t>
      </w:r>
    </w:p>
    <w:p w14:paraId="1D484CE4" w14:textId="77777777" w:rsidR="009E6C13" w:rsidRPr="00656E34" w:rsidRDefault="009E6C13" w:rsidP="00AE2036">
      <w:pPr>
        <w:pStyle w:val="NoSpacing"/>
        <w:jc w:val="both"/>
        <w:rPr>
          <w:rFonts w:ascii="Calibri" w:hAnsi="Calibri" w:cs="Calibri"/>
        </w:rPr>
      </w:pPr>
    </w:p>
    <w:p w14:paraId="6C9B86A5" w14:textId="195388C6" w:rsidR="00BC691D" w:rsidRPr="00C40809" w:rsidRDefault="00BC691D" w:rsidP="00AE2036">
      <w:pPr>
        <w:pStyle w:val="ListParagraph"/>
        <w:widowControl/>
        <w:numPr>
          <w:ilvl w:val="2"/>
          <w:numId w:val="30"/>
        </w:numPr>
        <w:autoSpaceDE/>
        <w:autoSpaceDN/>
        <w:spacing w:after="160" w:line="259" w:lineRule="auto"/>
        <w:ind w:left="0" w:firstLine="0"/>
        <w:jc w:val="both"/>
        <w:rPr>
          <w:b/>
          <w:bCs/>
          <w:i/>
          <w:iCs/>
          <w:color w:val="2F5496"/>
          <w:lang w:val="ru-RU"/>
        </w:rPr>
      </w:pPr>
      <w:r w:rsidRPr="00C40809">
        <w:rPr>
          <w:b/>
          <w:bCs/>
          <w:i/>
          <w:iCs/>
          <w:color w:val="2F5496"/>
          <w:lang w:val="ru-RU"/>
        </w:rPr>
        <w:t xml:space="preserve">ММСП (сектор микро, малих и средњих предузећа) </w:t>
      </w:r>
      <w:r w:rsidR="000F6F25">
        <w:rPr>
          <w:b/>
          <w:bCs/>
          <w:i/>
          <w:iCs/>
          <w:color w:val="2F5496"/>
          <w:lang w:val="ru-RU"/>
        </w:rPr>
        <w:t xml:space="preserve">- </w:t>
      </w:r>
      <w:r w:rsidRPr="00C40809">
        <w:rPr>
          <w:b/>
          <w:bCs/>
          <w:i/>
          <w:iCs/>
          <w:color w:val="2F5496"/>
          <w:lang w:val="ru-RU"/>
        </w:rPr>
        <w:t>основна кретања</w:t>
      </w:r>
    </w:p>
    <w:p w14:paraId="1C482BF2" w14:textId="77777777" w:rsidR="000D5080" w:rsidRDefault="000D5080" w:rsidP="00AE2036">
      <w:pPr>
        <w:pStyle w:val="ListParagraph"/>
        <w:widowControl/>
        <w:autoSpaceDE/>
        <w:autoSpaceDN/>
        <w:spacing w:after="160" w:line="259" w:lineRule="auto"/>
        <w:ind w:left="0"/>
        <w:jc w:val="both"/>
        <w:rPr>
          <w:rFonts w:eastAsia="MinionPro-Regular"/>
          <w:lang w:val="ru-RU"/>
        </w:rPr>
      </w:pPr>
    </w:p>
    <w:p w14:paraId="6B203F9E" w14:textId="365BF1E0" w:rsidR="00656E34" w:rsidRPr="00656E34" w:rsidRDefault="00656E34" w:rsidP="00AE2036">
      <w:pPr>
        <w:pStyle w:val="ListParagraph"/>
        <w:widowControl/>
        <w:autoSpaceDE/>
        <w:autoSpaceDN/>
        <w:spacing w:after="160" w:line="259" w:lineRule="auto"/>
        <w:ind w:left="0"/>
        <w:jc w:val="both"/>
        <w:rPr>
          <w:rFonts w:eastAsia="MinionPro-Regular"/>
          <w:lang w:val="ru-RU"/>
        </w:rPr>
      </w:pPr>
      <w:r w:rsidRPr="00656E34">
        <w:rPr>
          <w:rFonts w:eastAsia="MinionPro-Regular"/>
          <w:lang w:val="ru-RU"/>
        </w:rPr>
        <w:t>Привреда Велике Плане просторно је локализована у две индустријске зоне Велике Плане, и у насељима Марковац, Лозовик и Крњево.</w:t>
      </w:r>
    </w:p>
    <w:p w14:paraId="4F3573C1" w14:textId="1A04A5BC" w:rsidR="00656E34" w:rsidRPr="00B105DE" w:rsidRDefault="00656E34" w:rsidP="00AE2036">
      <w:pPr>
        <w:pStyle w:val="NoSpacing"/>
        <w:numPr>
          <w:ilvl w:val="0"/>
          <w:numId w:val="44"/>
        </w:numPr>
        <w:jc w:val="both"/>
        <w:rPr>
          <w:rFonts w:ascii="Calibri" w:eastAsia="MinionPro-Regular" w:hAnsi="Calibri" w:cs="Calibri"/>
          <w:lang w:val="ru-RU"/>
        </w:rPr>
      </w:pPr>
      <w:r w:rsidRPr="00B105DE">
        <w:rPr>
          <w:rFonts w:ascii="Calibri" w:eastAsia="MinionPro-Regular" w:hAnsi="Calibri" w:cs="Calibri"/>
          <w:lang w:val="ru-RU"/>
        </w:rPr>
        <w:t>„Гоша Монтажа“ АД –</w:t>
      </w:r>
      <w:r w:rsidR="00453AE2">
        <w:rPr>
          <w:rFonts w:ascii="Calibri" w:eastAsia="MinionPro-Regular" w:hAnsi="Calibri" w:cs="Calibri"/>
          <w:lang w:val="ru-RU"/>
        </w:rPr>
        <w:t>Велика Плана</w:t>
      </w:r>
      <w:r w:rsidRPr="00B105DE">
        <w:rPr>
          <w:rFonts w:ascii="Calibri" w:eastAsia="MinionPro-Regular" w:hAnsi="Calibri" w:cs="Calibri"/>
          <w:lang w:val="ru-RU"/>
        </w:rPr>
        <w:t>, послује у систему Гоша корпорације - монтажа опреме и челичних конструкција и пружање услуга, нарочито у коришћењу механичких дизалица и у области транспорта и једна је од водећих предузећа са домаћим капиталом (конзорцијум радника) које упошљава 743 радника</w:t>
      </w:r>
      <w:r w:rsidR="000F6F25">
        <w:rPr>
          <w:rFonts w:ascii="Calibri" w:eastAsia="MinionPro-Regular" w:hAnsi="Calibri" w:cs="Calibri"/>
          <w:lang w:val="ru-RU"/>
        </w:rPr>
        <w:t>;</w:t>
      </w:r>
    </w:p>
    <w:p w14:paraId="50A6878F" w14:textId="0276F7E1" w:rsidR="00656E34" w:rsidRPr="00B105DE" w:rsidRDefault="00656E34" w:rsidP="00AE2036">
      <w:pPr>
        <w:pStyle w:val="NoSpacing"/>
        <w:numPr>
          <w:ilvl w:val="0"/>
          <w:numId w:val="44"/>
        </w:numPr>
        <w:jc w:val="both"/>
        <w:rPr>
          <w:rFonts w:ascii="Calibri" w:eastAsia="MinionPro-Regular" w:hAnsi="Calibri" w:cs="Calibri"/>
          <w:lang w:val="ru-RU"/>
        </w:rPr>
      </w:pPr>
      <w:r w:rsidRPr="00B105DE">
        <w:rPr>
          <w:rFonts w:ascii="Calibri" w:eastAsia="MinionPro-Regular" w:hAnsi="Calibri" w:cs="Calibri"/>
          <w:lang w:val="ru-RU"/>
        </w:rPr>
        <w:t xml:space="preserve">„Ударник комерц“ ДОО, </w:t>
      </w:r>
      <w:r w:rsidR="00453AE2">
        <w:rPr>
          <w:rFonts w:ascii="Calibri" w:eastAsia="MinionPro-Regular" w:hAnsi="Calibri" w:cs="Calibri"/>
          <w:lang w:val="ru-RU"/>
        </w:rPr>
        <w:t>Велика Плана</w:t>
      </w:r>
      <w:r w:rsidRPr="00B105DE">
        <w:rPr>
          <w:rFonts w:ascii="Calibri" w:eastAsia="MinionPro-Regular" w:hAnsi="Calibri" w:cs="Calibri"/>
          <w:lang w:val="ru-RU"/>
        </w:rPr>
        <w:t xml:space="preserve"> - грађевинска делатност; производња електроварених арматура, бетонских монтажних елемената, решеткасте арматуре и упошљава 74 радника</w:t>
      </w:r>
      <w:r w:rsidR="000F6F25">
        <w:rPr>
          <w:rFonts w:ascii="Calibri" w:eastAsia="MinionPro-Regular" w:hAnsi="Calibri" w:cs="Calibri"/>
          <w:lang w:val="ru-RU"/>
        </w:rPr>
        <w:t>;</w:t>
      </w:r>
    </w:p>
    <w:p w14:paraId="1FAB47A0" w14:textId="6B40A188" w:rsidR="00656E34" w:rsidRPr="00B105DE" w:rsidRDefault="00656E34" w:rsidP="00AE2036">
      <w:pPr>
        <w:pStyle w:val="NoSpacing"/>
        <w:numPr>
          <w:ilvl w:val="0"/>
          <w:numId w:val="44"/>
        </w:numPr>
        <w:jc w:val="both"/>
        <w:rPr>
          <w:rFonts w:ascii="Calibri" w:eastAsia="MinionPro-Regular" w:hAnsi="Calibri" w:cs="Calibri"/>
          <w:lang w:val="ru-RU"/>
        </w:rPr>
      </w:pPr>
      <w:r w:rsidRPr="00B105DE">
        <w:rPr>
          <w:rFonts w:ascii="Calibri" w:eastAsia="MinionPro-Regular" w:hAnsi="Calibri" w:cs="Calibri"/>
          <w:lang w:val="ru-RU"/>
        </w:rPr>
        <w:t xml:space="preserve">„Сто посто“ ДОО, </w:t>
      </w:r>
      <w:r w:rsidR="00453AE2">
        <w:rPr>
          <w:rFonts w:ascii="Calibri" w:eastAsia="MinionPro-Regular" w:hAnsi="Calibri" w:cs="Calibri"/>
          <w:lang w:val="ru-RU"/>
        </w:rPr>
        <w:t>Велика Плана</w:t>
      </w:r>
      <w:r w:rsidRPr="00B105DE">
        <w:rPr>
          <w:rFonts w:ascii="Calibri" w:eastAsia="MinionPro-Regular" w:hAnsi="Calibri" w:cs="Calibri"/>
          <w:lang w:val="ru-RU"/>
        </w:rPr>
        <w:t>, фабрика сточне хране, која производи сточну храну и витаминско-минералне додатке и упошљава 159 радника</w:t>
      </w:r>
      <w:r w:rsidR="000F6F25">
        <w:rPr>
          <w:rFonts w:ascii="Calibri" w:eastAsia="MinionPro-Regular" w:hAnsi="Calibri" w:cs="Calibri"/>
          <w:lang w:val="ru-RU"/>
        </w:rPr>
        <w:t>;</w:t>
      </w:r>
    </w:p>
    <w:p w14:paraId="08E79454" w14:textId="752F0509" w:rsidR="00656E34" w:rsidRPr="00B105DE" w:rsidRDefault="00656E34" w:rsidP="00AE2036">
      <w:pPr>
        <w:pStyle w:val="NoSpacing"/>
        <w:numPr>
          <w:ilvl w:val="0"/>
          <w:numId w:val="44"/>
        </w:numPr>
        <w:jc w:val="both"/>
        <w:rPr>
          <w:rFonts w:ascii="Calibri" w:eastAsia="MinionPro-Regular" w:hAnsi="Calibri" w:cs="Calibri"/>
          <w:lang w:val="sr-Cyrl-CS"/>
        </w:rPr>
      </w:pPr>
      <w:r w:rsidRPr="00B105DE">
        <w:rPr>
          <w:rFonts w:ascii="Calibri" w:hAnsi="Calibri" w:cs="Calibri"/>
          <w:lang w:val="ru-RU"/>
        </w:rPr>
        <w:t xml:space="preserve">„Млекара– Плана“доо, </w:t>
      </w:r>
      <w:r w:rsidR="00453AE2">
        <w:rPr>
          <w:rFonts w:ascii="Calibri" w:hAnsi="Calibri" w:cs="Calibri"/>
          <w:lang w:val="ru-RU"/>
        </w:rPr>
        <w:t>Велика Плана</w:t>
      </w:r>
      <w:r w:rsidRPr="00B105DE">
        <w:rPr>
          <w:rFonts w:ascii="Calibri" w:hAnsi="Calibri" w:cs="Calibri"/>
          <w:lang w:val="ru-RU"/>
        </w:rPr>
        <w:t xml:space="preserve">, </w:t>
      </w:r>
      <w:r w:rsidRPr="00B105DE">
        <w:rPr>
          <w:rFonts w:ascii="Calibri" w:eastAsia="MinionPro-Regular" w:hAnsi="Calibri" w:cs="Calibri"/>
          <w:lang w:val="ru-RU"/>
        </w:rPr>
        <w:t>има дневни пријемни капацитет од око 50.000 литара млека и капацитет прераде од око 30.000 литара на дан. Налази се на периферији града и представља значајан елемент индустријског прерадног типа, јер користи сировинску базу из целе општине Велике Плане, из Свилајнца и Петровца, а пласманом покрива потребе тржишта Велике Плане, Београда и већих градова Шумадије. Упошљава 30 радника</w:t>
      </w:r>
      <w:r w:rsidR="000F6F25">
        <w:rPr>
          <w:rFonts w:ascii="Calibri" w:eastAsia="MinionPro-Regular" w:hAnsi="Calibri" w:cs="Calibri"/>
          <w:lang w:val="ru-RU"/>
        </w:rPr>
        <w:t>;</w:t>
      </w:r>
    </w:p>
    <w:p w14:paraId="37320DC4" w14:textId="514177DC" w:rsidR="00656E34" w:rsidRPr="00B105DE" w:rsidRDefault="00656E34" w:rsidP="00AE2036">
      <w:pPr>
        <w:pStyle w:val="NoSpacing"/>
        <w:numPr>
          <w:ilvl w:val="0"/>
          <w:numId w:val="44"/>
        </w:numPr>
        <w:jc w:val="both"/>
        <w:rPr>
          <w:rFonts w:ascii="Calibri" w:eastAsia="MinionPro-Regular" w:hAnsi="Calibri" w:cs="Calibri"/>
          <w:lang w:val="sr-Cyrl-CS"/>
        </w:rPr>
      </w:pPr>
      <w:r w:rsidRPr="00B105DE">
        <w:rPr>
          <w:rFonts w:ascii="Calibri" w:hAnsi="Calibri" w:cs="Calibri"/>
          <w:noProof/>
          <w:lang w:val="sr-Cyrl-CS"/>
        </w:rPr>
        <w:t>Предузеће „Супериор“ доо бави се производњом семена поврћа и уједно је лидер на простору Балкана где се са новим сортама из повртарства, ратарства  доказује као једна од најбољих селекционих кућа.Тренутно је запо</w:t>
      </w:r>
      <w:r w:rsidR="000F6F25">
        <w:rPr>
          <w:rFonts w:ascii="Calibri" w:hAnsi="Calibri" w:cs="Calibri"/>
          <w:noProof/>
          <w:lang w:val="sr-Cyrl-CS"/>
        </w:rPr>
        <w:t>сл</w:t>
      </w:r>
      <w:r w:rsidRPr="00B105DE">
        <w:rPr>
          <w:rFonts w:ascii="Calibri" w:hAnsi="Calibri" w:cs="Calibri"/>
          <w:noProof/>
          <w:lang w:val="sr-Cyrl-CS"/>
        </w:rPr>
        <w:t>ено 36 радника и преко 50 коопераната</w:t>
      </w:r>
      <w:r w:rsidR="000F6F25">
        <w:rPr>
          <w:rFonts w:ascii="Calibri" w:hAnsi="Calibri" w:cs="Calibri"/>
          <w:noProof/>
          <w:lang w:val="sr-Cyrl-CS"/>
        </w:rPr>
        <w:t>;</w:t>
      </w:r>
    </w:p>
    <w:p w14:paraId="1646FB56" w14:textId="02D6E4EA" w:rsidR="00656E34" w:rsidRPr="00B105DE" w:rsidRDefault="00656E34" w:rsidP="00AE2036">
      <w:pPr>
        <w:pStyle w:val="NoSpacing"/>
        <w:numPr>
          <w:ilvl w:val="0"/>
          <w:numId w:val="44"/>
        </w:numPr>
        <w:jc w:val="both"/>
        <w:rPr>
          <w:rFonts w:ascii="Calibri" w:eastAsia="MinionPro-Regular" w:hAnsi="Calibri" w:cs="Calibri"/>
          <w:lang w:val="ru-RU"/>
        </w:rPr>
      </w:pPr>
      <w:r w:rsidRPr="00B105DE">
        <w:rPr>
          <w:rFonts w:ascii="Calibri" w:hAnsi="Calibri" w:cs="Calibri"/>
          <w:lang w:val="ru-RU"/>
        </w:rPr>
        <w:t xml:space="preserve">„Подрум Радовановић“, Крњево, </w:t>
      </w:r>
      <w:r w:rsidRPr="00B105DE">
        <w:rPr>
          <w:rFonts w:ascii="Calibri" w:eastAsia="MinionPro-Regular" w:hAnsi="Calibri" w:cs="Calibri"/>
          <w:lang w:val="ru-RU"/>
        </w:rPr>
        <w:t xml:space="preserve">бави се производњом грожђа и вина. Капацитет винске производње је око 200.000 литара годишње док је подрум бренд општине </w:t>
      </w:r>
      <w:r w:rsidR="00453AE2">
        <w:rPr>
          <w:rFonts w:ascii="Calibri" w:eastAsia="MinionPro-Regular" w:hAnsi="Calibri" w:cs="Calibri"/>
          <w:lang w:val="ru-RU"/>
        </w:rPr>
        <w:t>Велика Плана</w:t>
      </w:r>
      <w:r w:rsidRPr="00B105DE">
        <w:rPr>
          <w:rFonts w:ascii="Calibri" w:eastAsia="MinionPro-Regular" w:hAnsi="Calibri" w:cs="Calibri"/>
          <w:lang w:val="ru-RU"/>
        </w:rPr>
        <w:t xml:space="preserve"> и налази се </w:t>
      </w:r>
      <w:r w:rsidR="000F6F25">
        <w:rPr>
          <w:rFonts w:ascii="Calibri" w:eastAsia="MinionPro-Regular" w:hAnsi="Calibri" w:cs="Calibri"/>
          <w:lang w:val="ru-RU"/>
        </w:rPr>
        <w:t xml:space="preserve">на </w:t>
      </w:r>
      <w:r w:rsidRPr="00B105DE">
        <w:rPr>
          <w:rFonts w:ascii="Calibri" w:eastAsia="MinionPro-Regular" w:hAnsi="Calibri" w:cs="Calibri"/>
          <w:lang w:val="ru-RU"/>
        </w:rPr>
        <w:t>мапи Србије под називом » Вински пут «</w:t>
      </w:r>
      <w:r w:rsidR="000F6F25">
        <w:rPr>
          <w:rFonts w:ascii="Calibri" w:eastAsia="MinionPro-Regular" w:hAnsi="Calibri" w:cs="Calibri"/>
          <w:lang w:val="ru-RU"/>
        </w:rPr>
        <w:t>;</w:t>
      </w:r>
    </w:p>
    <w:p w14:paraId="3C24D1A2" w14:textId="7117BE5B" w:rsidR="00656E34" w:rsidRPr="00B105DE" w:rsidRDefault="00656E34" w:rsidP="00AE2036">
      <w:pPr>
        <w:pStyle w:val="NoSpacing"/>
        <w:numPr>
          <w:ilvl w:val="0"/>
          <w:numId w:val="44"/>
        </w:numPr>
        <w:jc w:val="both"/>
        <w:rPr>
          <w:rFonts w:ascii="Calibri" w:eastAsia="MinionPro-Regular" w:hAnsi="Calibri" w:cs="Calibri"/>
          <w:lang w:val="ru-RU"/>
        </w:rPr>
      </w:pPr>
      <w:r w:rsidRPr="00B105DE">
        <w:rPr>
          <w:rFonts w:ascii="Calibri" w:hAnsi="Calibri" w:cs="Calibri"/>
          <w:lang w:val="ru-RU"/>
        </w:rPr>
        <w:t>„ЦМАНА“ промет, Крњево</w:t>
      </w:r>
      <w:r w:rsidRPr="00B105DE">
        <w:rPr>
          <w:rFonts w:ascii="Calibri" w:eastAsia="MinionPro-Regular" w:hAnsi="Calibri" w:cs="Calibri"/>
          <w:lang w:val="ru-RU"/>
        </w:rPr>
        <w:t>, предузеће заоткуп и производњу меда</w:t>
      </w:r>
      <w:r w:rsidR="000F6F25">
        <w:rPr>
          <w:rFonts w:ascii="Calibri" w:eastAsia="MinionPro-Regular" w:hAnsi="Calibri" w:cs="Calibri"/>
          <w:lang w:val="ru-RU"/>
        </w:rPr>
        <w:t>;</w:t>
      </w:r>
    </w:p>
    <w:p w14:paraId="6B8B00F3" w14:textId="4E164A24" w:rsidR="00656E34" w:rsidRPr="00B105DE" w:rsidRDefault="00656E34" w:rsidP="00AE2036">
      <w:pPr>
        <w:pStyle w:val="NoSpacing"/>
        <w:numPr>
          <w:ilvl w:val="0"/>
          <w:numId w:val="44"/>
        </w:numPr>
        <w:jc w:val="both"/>
        <w:rPr>
          <w:rFonts w:ascii="Calibri" w:eastAsia="MinionPro-Regular" w:hAnsi="Calibri" w:cs="Calibri"/>
          <w:lang w:val="ru-RU"/>
        </w:rPr>
      </w:pPr>
      <w:r w:rsidRPr="00B105DE">
        <w:rPr>
          <w:rFonts w:ascii="Calibri" w:hAnsi="Calibri" w:cs="Calibri"/>
          <w:lang w:val="ru-RU"/>
        </w:rPr>
        <w:t>Млекара „Марковац“, из  Марков</w:t>
      </w:r>
      <w:r w:rsidR="000F6F25">
        <w:rPr>
          <w:rFonts w:ascii="Calibri" w:hAnsi="Calibri" w:cs="Calibri"/>
          <w:lang w:val="ru-RU"/>
        </w:rPr>
        <w:t>ца</w:t>
      </w:r>
      <w:r w:rsidRPr="00B105DE">
        <w:rPr>
          <w:rFonts w:ascii="Calibri" w:eastAsia="MinionPro-Regular" w:hAnsi="Calibri" w:cs="Calibri"/>
          <w:lang w:val="ru-RU"/>
        </w:rPr>
        <w:t>, приватно предузеће за откуп и прераду млека. Капацитет млекаре је до 5.000 литара на дан</w:t>
      </w:r>
      <w:r w:rsidR="000F6F25">
        <w:rPr>
          <w:rFonts w:ascii="Calibri" w:eastAsia="MinionPro-Regular" w:hAnsi="Calibri" w:cs="Calibri"/>
          <w:lang w:val="ru-RU"/>
        </w:rPr>
        <w:t>;</w:t>
      </w:r>
    </w:p>
    <w:p w14:paraId="4EB066F5" w14:textId="1F7750EF" w:rsidR="00656E34" w:rsidRPr="00B105DE" w:rsidRDefault="00656E34" w:rsidP="00AE2036">
      <w:pPr>
        <w:pStyle w:val="NoSpacing"/>
        <w:numPr>
          <w:ilvl w:val="0"/>
          <w:numId w:val="44"/>
        </w:numPr>
        <w:jc w:val="both"/>
        <w:rPr>
          <w:rFonts w:ascii="Calibri" w:eastAsia="MinionPro-Regular" w:hAnsi="Calibri" w:cs="Calibri"/>
          <w:lang w:val="ru-RU"/>
        </w:rPr>
      </w:pPr>
      <w:r w:rsidRPr="00B105DE">
        <w:rPr>
          <w:rFonts w:ascii="Calibri" w:hAnsi="Calibri" w:cs="Calibri"/>
          <w:lang w:val="ru-RU"/>
        </w:rPr>
        <w:t>„Бисер“, приватно предузеће, Марковац</w:t>
      </w:r>
      <w:r w:rsidRPr="00B105DE">
        <w:rPr>
          <w:rFonts w:ascii="Calibri" w:eastAsia="MinionPro-Regular" w:hAnsi="Calibri" w:cs="Calibri"/>
          <w:lang w:val="ru-RU"/>
        </w:rPr>
        <w:t>, које се бави производњом рафинираног, хладно цеђеног уља. Складишни капацитет уљаре је око 500 тона сунцокрета, а прерађивачки око 150.000 литара уља и око 260 тона уљане погаче</w:t>
      </w:r>
      <w:r w:rsidR="000F6F25">
        <w:rPr>
          <w:rFonts w:ascii="Calibri" w:eastAsia="MinionPro-Regular" w:hAnsi="Calibri" w:cs="Calibri"/>
          <w:lang w:val="ru-RU"/>
        </w:rPr>
        <w:t>;</w:t>
      </w:r>
    </w:p>
    <w:p w14:paraId="606AA86F" w14:textId="4D116A0B" w:rsidR="00656E34" w:rsidRPr="00B105DE" w:rsidRDefault="00656E34" w:rsidP="00AE2036">
      <w:pPr>
        <w:pStyle w:val="NoSpacing"/>
        <w:numPr>
          <w:ilvl w:val="0"/>
          <w:numId w:val="44"/>
        </w:numPr>
        <w:jc w:val="both"/>
        <w:rPr>
          <w:rFonts w:ascii="Calibri" w:eastAsia="MinionPro-Regular" w:hAnsi="Calibri" w:cs="Calibri"/>
        </w:rPr>
      </w:pPr>
      <w:r w:rsidRPr="00B105DE">
        <w:rPr>
          <w:rFonts w:ascii="Calibri" w:hAnsi="Calibri" w:cs="Calibri"/>
          <w:lang w:val="ru-RU"/>
        </w:rPr>
        <w:t xml:space="preserve">„Технолив“, Велико Орашје, </w:t>
      </w:r>
      <w:r w:rsidRPr="00B105DE">
        <w:rPr>
          <w:rFonts w:ascii="Calibri" w:eastAsia="MinionPro-Regular" w:hAnsi="Calibri" w:cs="Calibri"/>
          <w:lang w:val="ru-RU"/>
        </w:rPr>
        <w:t>приватно предузеће за производњу металних елемената и кооп</w:t>
      </w:r>
      <w:r w:rsidR="000F6F25">
        <w:rPr>
          <w:rFonts w:ascii="Calibri" w:eastAsia="MinionPro-Regular" w:hAnsi="Calibri" w:cs="Calibri"/>
          <w:lang w:val="ru-RU"/>
        </w:rPr>
        <w:t>е</w:t>
      </w:r>
      <w:r w:rsidRPr="00B105DE">
        <w:rPr>
          <w:rFonts w:ascii="Calibri" w:eastAsia="MinionPro-Regular" w:hAnsi="Calibri" w:cs="Calibri"/>
          <w:lang w:val="ru-RU"/>
        </w:rPr>
        <w:t>рант ЈП »Железнице Србије «</w:t>
      </w:r>
      <w:r w:rsidR="000F6F25">
        <w:rPr>
          <w:rFonts w:ascii="Calibri" w:eastAsia="MinionPro-Regular" w:hAnsi="Calibri" w:cs="Calibri"/>
          <w:lang w:val="ru-RU"/>
        </w:rPr>
        <w:t>;</w:t>
      </w:r>
    </w:p>
    <w:p w14:paraId="76CC8595" w14:textId="77777777" w:rsidR="00656E34" w:rsidRPr="00B105DE" w:rsidRDefault="00656E34" w:rsidP="00AE2036">
      <w:pPr>
        <w:pStyle w:val="NoSpacing"/>
        <w:numPr>
          <w:ilvl w:val="0"/>
          <w:numId w:val="44"/>
        </w:numPr>
        <w:jc w:val="both"/>
        <w:rPr>
          <w:rFonts w:ascii="Calibri" w:eastAsia="MinionPro-Regular" w:hAnsi="Calibri" w:cs="Calibri"/>
          <w:lang w:val="ru-RU"/>
        </w:rPr>
      </w:pPr>
      <w:r w:rsidRPr="00B105DE">
        <w:rPr>
          <w:rFonts w:ascii="Calibri" w:eastAsia="MinionPro-Regular" w:hAnsi="Calibri" w:cs="Calibri"/>
          <w:lang w:val="ru-RU"/>
        </w:rPr>
        <w:lastRenderedPageBreak/>
        <w:t>„Марковац“ млекара  која се бави прерадом млека (капацитета до 5.000 литара на дан);</w:t>
      </w:r>
    </w:p>
    <w:p w14:paraId="1F2DAE7A" w14:textId="0C8965C7" w:rsidR="00656E34" w:rsidRPr="00B105DE" w:rsidRDefault="00656E34" w:rsidP="00AE2036">
      <w:pPr>
        <w:pStyle w:val="NoSpacing"/>
        <w:numPr>
          <w:ilvl w:val="0"/>
          <w:numId w:val="44"/>
        </w:numPr>
        <w:jc w:val="both"/>
        <w:rPr>
          <w:rFonts w:ascii="Calibri" w:hAnsi="Calibri" w:cs="Calibri"/>
          <w:noProof/>
          <w:lang w:val="sr-Cyrl-CS"/>
        </w:rPr>
      </w:pPr>
      <w:r w:rsidRPr="00B105DE">
        <w:rPr>
          <w:rFonts w:ascii="Calibri" w:hAnsi="Calibri" w:cs="Calibri"/>
          <w:noProof/>
          <w:lang w:val="sr-Cyrl-CS"/>
        </w:rPr>
        <w:t>„Ударник комерц“ доо производња арматурне мреже и жице</w:t>
      </w:r>
      <w:r w:rsidR="000F6F25">
        <w:rPr>
          <w:rFonts w:ascii="Calibri" w:hAnsi="Calibri" w:cs="Calibri"/>
          <w:noProof/>
          <w:lang w:val="sr-Cyrl-CS"/>
        </w:rPr>
        <w:t>;</w:t>
      </w:r>
    </w:p>
    <w:p w14:paraId="368B2FD9" w14:textId="6AFCFE8C" w:rsidR="00656E34" w:rsidRPr="00B105DE" w:rsidRDefault="00656E34" w:rsidP="00AE2036">
      <w:pPr>
        <w:pStyle w:val="NoSpacing"/>
        <w:numPr>
          <w:ilvl w:val="0"/>
          <w:numId w:val="44"/>
        </w:numPr>
        <w:jc w:val="both"/>
        <w:rPr>
          <w:rFonts w:ascii="Calibri" w:hAnsi="Calibri" w:cs="Calibri"/>
          <w:noProof/>
          <w:lang w:val="sr-Cyrl-CS"/>
        </w:rPr>
      </w:pPr>
      <w:r w:rsidRPr="00B105DE">
        <w:rPr>
          <w:rFonts w:ascii="Calibri" w:hAnsi="Calibri" w:cs="Calibri"/>
          <w:noProof/>
          <w:lang w:val="sr-Cyrl-CS"/>
        </w:rPr>
        <w:t>„Ударник градња“ доо високоградња и нискоградња и доказана је у грађевинској индустрији</w:t>
      </w:r>
      <w:r w:rsidR="000F6F25">
        <w:rPr>
          <w:rFonts w:ascii="Calibri" w:hAnsi="Calibri" w:cs="Calibri"/>
          <w:noProof/>
          <w:lang w:val="sr-Cyrl-CS"/>
        </w:rPr>
        <w:t>;</w:t>
      </w:r>
    </w:p>
    <w:p w14:paraId="14B77426" w14:textId="4A3AA6EC" w:rsidR="00656E34" w:rsidRPr="00B105DE" w:rsidRDefault="00656E34" w:rsidP="00AE2036">
      <w:pPr>
        <w:pStyle w:val="NoSpacing"/>
        <w:numPr>
          <w:ilvl w:val="0"/>
          <w:numId w:val="44"/>
        </w:numPr>
        <w:jc w:val="both"/>
        <w:rPr>
          <w:rFonts w:ascii="Calibri" w:hAnsi="Calibri" w:cs="Calibri"/>
          <w:noProof/>
          <w:lang w:val="sr-Cyrl-CS"/>
        </w:rPr>
      </w:pPr>
      <w:r w:rsidRPr="00B105DE">
        <w:rPr>
          <w:rFonts w:ascii="Calibri" w:hAnsi="Calibri" w:cs="Calibri"/>
          <w:noProof/>
          <w:lang w:val="sr-Cyrl-CS"/>
        </w:rPr>
        <w:t>„Аша Ибелик“ доо производња армирано – бетонских елемената и лидер у производњи бетонских елемената  разних димензија са 70 радника који раде углавном у производњи</w:t>
      </w:r>
      <w:r w:rsidR="000F6F25">
        <w:rPr>
          <w:rFonts w:ascii="Calibri" w:hAnsi="Calibri" w:cs="Calibri"/>
          <w:noProof/>
          <w:lang w:val="sr-Cyrl-CS"/>
        </w:rPr>
        <w:t>;</w:t>
      </w:r>
    </w:p>
    <w:p w14:paraId="5CEF80E3" w14:textId="4BC9F3A6" w:rsidR="00656E34" w:rsidRPr="00B105DE" w:rsidRDefault="00656E34" w:rsidP="00AE2036">
      <w:pPr>
        <w:pStyle w:val="NoSpacing"/>
        <w:numPr>
          <w:ilvl w:val="0"/>
          <w:numId w:val="44"/>
        </w:numPr>
        <w:jc w:val="both"/>
        <w:rPr>
          <w:rFonts w:ascii="Calibri" w:hAnsi="Calibri" w:cs="Calibri"/>
          <w:noProof/>
          <w:lang w:val="sr-Cyrl-CS"/>
        </w:rPr>
      </w:pPr>
      <w:r w:rsidRPr="00B105DE">
        <w:rPr>
          <w:rFonts w:ascii="Calibri" w:hAnsi="Calibri" w:cs="Calibri"/>
          <w:noProof/>
          <w:lang w:val="sr-Cyrl-CS"/>
        </w:rPr>
        <w:t>„Промек“ доо производња металних полупроизвода са већинским италијанским капиталом са 15 запослених оп</w:t>
      </w:r>
      <w:r w:rsidR="000F6F25">
        <w:rPr>
          <w:rFonts w:ascii="Calibri" w:hAnsi="Calibri" w:cs="Calibri"/>
          <w:noProof/>
          <w:lang w:val="sr-Cyrl-CS"/>
        </w:rPr>
        <w:t>е</w:t>
      </w:r>
      <w:r w:rsidRPr="00B105DE">
        <w:rPr>
          <w:rFonts w:ascii="Calibri" w:hAnsi="Calibri" w:cs="Calibri"/>
          <w:noProof/>
          <w:lang w:val="sr-Cyrl-CS"/>
        </w:rPr>
        <w:t>ратера на ЦНЦ машинама</w:t>
      </w:r>
      <w:r w:rsidR="000F6F25">
        <w:rPr>
          <w:rFonts w:ascii="Calibri" w:hAnsi="Calibri" w:cs="Calibri"/>
          <w:noProof/>
          <w:lang w:val="sr-Cyrl-CS"/>
        </w:rPr>
        <w:t>;</w:t>
      </w:r>
    </w:p>
    <w:p w14:paraId="6B306F4F" w14:textId="0E0248CC" w:rsidR="00656E34" w:rsidRPr="00B105DE" w:rsidRDefault="00656E34" w:rsidP="00AE2036">
      <w:pPr>
        <w:pStyle w:val="NoSpacing"/>
        <w:numPr>
          <w:ilvl w:val="0"/>
          <w:numId w:val="44"/>
        </w:numPr>
        <w:jc w:val="both"/>
        <w:rPr>
          <w:rFonts w:ascii="Calibri" w:hAnsi="Calibri" w:cs="Calibri"/>
          <w:noProof/>
          <w:lang w:val="sr-Cyrl-CS"/>
        </w:rPr>
      </w:pPr>
      <w:r w:rsidRPr="00B105DE">
        <w:rPr>
          <w:rFonts w:ascii="Calibri" w:hAnsi="Calibri" w:cs="Calibri"/>
          <w:noProof/>
          <w:lang w:val="sr-Cyrl-CS"/>
        </w:rPr>
        <w:t>„Пеи ист“ доо производња делова за аутобусе (гумени делови)</w:t>
      </w:r>
      <w:r w:rsidR="000F6F25">
        <w:rPr>
          <w:rFonts w:ascii="Calibri" w:hAnsi="Calibri" w:cs="Calibri"/>
          <w:noProof/>
          <w:lang w:val="sr-Cyrl-CS"/>
        </w:rPr>
        <w:t xml:space="preserve">, </w:t>
      </w:r>
      <w:r w:rsidRPr="00B105DE">
        <w:rPr>
          <w:rFonts w:ascii="Calibri" w:hAnsi="Calibri" w:cs="Calibri"/>
          <w:noProof/>
          <w:lang w:val="sr-Cyrl-CS"/>
        </w:rPr>
        <w:t>једна од битнијих страних инвестиција која упошљава раднике различитих профила машинске струке</w:t>
      </w:r>
      <w:r w:rsidR="000F6F25">
        <w:rPr>
          <w:rFonts w:ascii="Calibri" w:hAnsi="Calibri" w:cs="Calibri"/>
          <w:noProof/>
          <w:lang w:val="sr-Cyrl-CS"/>
        </w:rPr>
        <w:t>;</w:t>
      </w:r>
    </w:p>
    <w:p w14:paraId="3C2B2AA7" w14:textId="2BDB6A8B" w:rsidR="00656E34" w:rsidRPr="00B105DE" w:rsidRDefault="00656E34" w:rsidP="00AE2036">
      <w:pPr>
        <w:pStyle w:val="NoSpacing"/>
        <w:numPr>
          <w:ilvl w:val="0"/>
          <w:numId w:val="44"/>
        </w:numPr>
        <w:jc w:val="both"/>
        <w:rPr>
          <w:rFonts w:ascii="Calibri" w:hAnsi="Calibri" w:cs="Calibri"/>
          <w:noProof/>
          <w:lang w:val="sr-Cyrl-CS"/>
        </w:rPr>
      </w:pPr>
      <w:r w:rsidRPr="00B105DE">
        <w:rPr>
          <w:rFonts w:ascii="Calibri" w:hAnsi="Calibri" w:cs="Calibri"/>
          <w:noProof/>
          <w:lang w:val="sr-Cyrl-CS"/>
        </w:rPr>
        <w:t xml:space="preserve">„ Електра МВ“ доо предузеће које </w:t>
      </w:r>
      <w:r w:rsidR="000F6F25">
        <w:rPr>
          <w:rFonts w:ascii="Calibri" w:hAnsi="Calibri" w:cs="Calibri"/>
          <w:noProof/>
          <w:lang w:val="sr-Cyrl-CS"/>
        </w:rPr>
        <w:t xml:space="preserve">је </w:t>
      </w:r>
      <w:r w:rsidRPr="00B105DE">
        <w:rPr>
          <w:rFonts w:ascii="Calibri" w:hAnsi="Calibri" w:cs="Calibri"/>
          <w:noProof/>
          <w:lang w:val="sr-Cyrl-CS"/>
        </w:rPr>
        <w:t xml:space="preserve">специјализовано за склапање електро ормана за машине разних намена </w:t>
      </w:r>
      <w:r w:rsidR="000F6F25">
        <w:rPr>
          <w:rFonts w:ascii="Calibri" w:hAnsi="Calibri" w:cs="Calibri"/>
          <w:noProof/>
          <w:lang w:val="sr-Cyrl-CS"/>
        </w:rPr>
        <w:t xml:space="preserve">и </w:t>
      </w:r>
      <w:r w:rsidRPr="00B105DE">
        <w:rPr>
          <w:rFonts w:ascii="Calibri" w:hAnsi="Calibri" w:cs="Calibri"/>
          <w:noProof/>
          <w:lang w:val="sr-Cyrl-CS"/>
        </w:rPr>
        <w:t>упошљава 15 радника.</w:t>
      </w:r>
      <w:bookmarkStart w:id="41" w:name="_Toc245983970"/>
    </w:p>
    <w:p w14:paraId="5F10135F" w14:textId="77777777" w:rsidR="00656E34" w:rsidRPr="00B105DE" w:rsidRDefault="00656E34" w:rsidP="00AE2036">
      <w:pPr>
        <w:pStyle w:val="NoSpacing"/>
        <w:jc w:val="both"/>
        <w:rPr>
          <w:rFonts w:ascii="Calibri" w:hAnsi="Calibri" w:cs="Calibri"/>
          <w:noProof/>
          <w:lang w:val="sr-Cyrl-CS"/>
        </w:rPr>
      </w:pPr>
    </w:p>
    <w:p w14:paraId="06C40107" w14:textId="74E9707E" w:rsidR="00656E34" w:rsidRPr="00B105DE" w:rsidRDefault="00656E34" w:rsidP="00AE2036">
      <w:pPr>
        <w:pStyle w:val="NoSpacing"/>
        <w:jc w:val="both"/>
        <w:rPr>
          <w:rFonts w:ascii="Calibri" w:hAnsi="Calibri" w:cs="Calibri"/>
          <w:noProof/>
          <w:lang w:val="sr-Cyrl-CS"/>
        </w:rPr>
      </w:pPr>
      <w:r w:rsidRPr="00B105DE">
        <w:rPr>
          <w:rFonts w:ascii="Calibri" w:hAnsi="Calibri" w:cs="Calibri"/>
          <w:noProof/>
          <w:lang w:val="sr-Cyrl-CS"/>
        </w:rPr>
        <w:t>Потребни кадров</w:t>
      </w:r>
      <w:r w:rsidR="000F6F25">
        <w:rPr>
          <w:rFonts w:ascii="Calibri" w:hAnsi="Calibri" w:cs="Calibri"/>
          <w:noProof/>
          <w:lang w:val="sr-Cyrl-CS"/>
        </w:rPr>
        <w:t>и</w:t>
      </w:r>
      <w:r w:rsidRPr="00B105DE">
        <w:rPr>
          <w:rFonts w:ascii="Calibri" w:hAnsi="Calibri" w:cs="Calibri"/>
          <w:noProof/>
          <w:lang w:val="sr-Cyrl-CS"/>
        </w:rPr>
        <w:t xml:space="preserve"> за постојећа предузећа углавном се налазе на евиденцији НСЗ-а, сем неких стручних занимања, али је едукација и преквалификација увек присутна у зависности од потреба на тржишту радне снаге.</w:t>
      </w:r>
      <w:bookmarkEnd w:id="41"/>
    </w:p>
    <w:p w14:paraId="28681108" w14:textId="0F28C407" w:rsidR="00656E34" w:rsidRPr="00B105DE" w:rsidRDefault="00656E34" w:rsidP="00AE2036">
      <w:pPr>
        <w:pStyle w:val="NoSpacing"/>
        <w:jc w:val="both"/>
        <w:rPr>
          <w:rStyle w:val="Emphasis"/>
          <w:rFonts w:ascii="Calibri" w:hAnsi="Calibri" w:cs="Calibri"/>
          <w:i w:val="0"/>
          <w:iCs w:val="0"/>
          <w:color w:val="2F5496" w:themeColor="accent5" w:themeShade="BF"/>
          <w:lang w:val="sr-Cyrl-RS"/>
        </w:rPr>
      </w:pPr>
      <w:r w:rsidRPr="00B105DE">
        <w:rPr>
          <w:rStyle w:val="Emphasis"/>
          <w:rFonts w:ascii="Calibri" w:hAnsi="Calibri" w:cs="Calibri"/>
          <w:i w:val="0"/>
          <w:iCs w:val="0"/>
        </w:rPr>
        <w:t>Укупн</w:t>
      </w:r>
      <w:r w:rsidRPr="00B105DE">
        <w:rPr>
          <w:rStyle w:val="Emphasis"/>
          <w:rFonts w:ascii="Calibri" w:hAnsi="Calibri" w:cs="Calibri"/>
          <w:i w:val="0"/>
          <w:iCs w:val="0"/>
          <w:lang w:val="sr-Cyrl-RS"/>
        </w:rPr>
        <w:t>о остварени подстицај</w:t>
      </w:r>
      <w:r w:rsidR="000F6F25">
        <w:rPr>
          <w:rStyle w:val="Emphasis"/>
          <w:rFonts w:ascii="Calibri" w:hAnsi="Calibri" w:cs="Calibri"/>
          <w:i w:val="0"/>
          <w:iCs w:val="0"/>
          <w:lang w:val="sr-Cyrl-RS"/>
        </w:rPr>
        <w:t>и</w:t>
      </w:r>
      <w:r w:rsidRPr="00B105DE">
        <w:rPr>
          <w:rStyle w:val="Emphasis"/>
          <w:rFonts w:ascii="Calibri" w:hAnsi="Calibri" w:cs="Calibri"/>
          <w:i w:val="0"/>
          <w:iCs w:val="0"/>
          <w:lang w:val="sr-Cyrl-RS"/>
        </w:rPr>
        <w:t xml:space="preserve"> регионалног развоја у општини </w:t>
      </w:r>
      <w:r w:rsidR="00453AE2">
        <w:rPr>
          <w:rStyle w:val="Emphasis"/>
          <w:rFonts w:ascii="Calibri" w:hAnsi="Calibri" w:cs="Calibri"/>
          <w:i w:val="0"/>
          <w:iCs w:val="0"/>
          <w:lang w:val="sr-Cyrl-RS"/>
        </w:rPr>
        <w:t>Велика Плана</w:t>
      </w:r>
      <w:r w:rsidRPr="00B105DE">
        <w:rPr>
          <w:rStyle w:val="Emphasis"/>
          <w:rFonts w:ascii="Calibri" w:hAnsi="Calibri" w:cs="Calibri"/>
          <w:i w:val="0"/>
          <w:iCs w:val="0"/>
          <w:lang w:val="sr-Cyrl-RS"/>
        </w:rPr>
        <w:t xml:space="preserve"> за 2021. годину износе</w:t>
      </w:r>
      <w:r w:rsidRPr="00B105DE">
        <w:rPr>
          <w:rStyle w:val="Emphasis"/>
          <w:rFonts w:ascii="Calibri" w:hAnsi="Calibri" w:cs="Calibri"/>
          <w:i w:val="0"/>
          <w:iCs w:val="0"/>
        </w:rPr>
        <w:t xml:space="preserve"> </w:t>
      </w:r>
      <w:r w:rsidRPr="00B105DE">
        <w:rPr>
          <w:rFonts w:ascii="Calibri" w:hAnsi="Calibri" w:cs="Calibri"/>
          <w:shd w:val="clear" w:color="auto" w:fill="FFFFFF"/>
        </w:rPr>
        <w:t>226.941</w:t>
      </w:r>
      <w:r w:rsidRPr="00B105DE">
        <w:rPr>
          <w:rFonts w:ascii="Calibri" w:hAnsi="Calibri" w:cs="Calibri"/>
          <w:color w:val="000000"/>
          <w:shd w:val="clear" w:color="auto" w:fill="FFFFFF"/>
          <w:lang w:val="sr-Cyrl-RS"/>
        </w:rPr>
        <w:t>.000 РСД.</w:t>
      </w:r>
      <w:r w:rsidRPr="00B105DE">
        <w:rPr>
          <w:rStyle w:val="FootnoteReference"/>
          <w:rFonts w:ascii="Calibri" w:hAnsi="Calibri" w:cs="Calibri"/>
          <w:color w:val="000000"/>
          <w:shd w:val="clear" w:color="auto" w:fill="FFFFFF"/>
          <w:lang w:val="sr-Cyrl-RS"/>
        </w:rPr>
        <w:footnoteReference w:id="16"/>
      </w:r>
    </w:p>
    <w:p w14:paraId="522EB9CA" w14:textId="77777777" w:rsidR="00656E34" w:rsidRDefault="00656E34" w:rsidP="00AE2036">
      <w:pPr>
        <w:jc w:val="both"/>
        <w:rPr>
          <w:i/>
          <w:iCs/>
          <w:lang w:val="ru-RU"/>
        </w:rPr>
      </w:pPr>
    </w:p>
    <w:p w14:paraId="52966C85" w14:textId="005AEFAD" w:rsidR="00656E34" w:rsidRPr="00603D53" w:rsidRDefault="00BC691D" w:rsidP="00AE2036">
      <w:pPr>
        <w:pStyle w:val="ListParagraph"/>
        <w:widowControl/>
        <w:numPr>
          <w:ilvl w:val="2"/>
          <w:numId w:val="30"/>
        </w:numPr>
        <w:autoSpaceDE/>
        <w:autoSpaceDN/>
        <w:spacing w:after="160" w:line="259" w:lineRule="auto"/>
        <w:ind w:left="0" w:firstLine="0"/>
        <w:jc w:val="both"/>
        <w:rPr>
          <w:b/>
          <w:bCs/>
          <w:i/>
          <w:iCs/>
          <w:color w:val="2F5496"/>
          <w:lang w:val="ru-RU"/>
        </w:rPr>
      </w:pPr>
      <w:r w:rsidRPr="00603D53">
        <w:rPr>
          <w:b/>
          <w:bCs/>
          <w:i/>
          <w:iCs/>
          <w:color w:val="2F5496"/>
          <w:lang w:val="ru-RU"/>
        </w:rPr>
        <w:t>Индустријске зоне</w:t>
      </w:r>
    </w:p>
    <w:p w14:paraId="132F1AA2" w14:textId="5DF4C926" w:rsidR="00656E34" w:rsidRPr="00656E34" w:rsidRDefault="00656E34" w:rsidP="00AE2036">
      <w:pPr>
        <w:pStyle w:val="NoSpacing"/>
        <w:jc w:val="both"/>
        <w:rPr>
          <w:rFonts w:ascii="Calibri" w:hAnsi="Calibri" w:cs="Calibri"/>
          <w:lang w:val="ru-RU"/>
        </w:rPr>
      </w:pPr>
      <w:r w:rsidRPr="00656E34">
        <w:rPr>
          <w:rFonts w:ascii="Calibri" w:hAnsi="Calibri" w:cs="Calibri"/>
          <w:lang w:val="ru-RU"/>
        </w:rPr>
        <w:t xml:space="preserve">Просторним планом су дефинисане »Радне зоне « и то по три радне зоне у Великој Плани, Лозовику и Марковцу, две у Крњеву и Милошевцу и по једна </w:t>
      </w:r>
      <w:r w:rsidR="000F6F25">
        <w:rPr>
          <w:rFonts w:ascii="Calibri" w:hAnsi="Calibri" w:cs="Calibri"/>
          <w:lang w:val="ru-RU"/>
        </w:rPr>
        <w:t xml:space="preserve">у </w:t>
      </w:r>
      <w:r w:rsidRPr="00656E34">
        <w:rPr>
          <w:rFonts w:ascii="Calibri" w:hAnsi="Calibri" w:cs="Calibri"/>
          <w:lang w:val="ru-RU"/>
        </w:rPr>
        <w:t>Великом Орашју и Доњој Ливадици.</w:t>
      </w:r>
      <w:bookmarkStart w:id="42" w:name="page1"/>
      <w:bookmarkEnd w:id="42"/>
    </w:p>
    <w:p w14:paraId="111D6C41" w14:textId="11C54D95" w:rsidR="00656E34" w:rsidRPr="00B105DE" w:rsidRDefault="00656E34" w:rsidP="00AE2036">
      <w:pPr>
        <w:pStyle w:val="NoSpacing"/>
        <w:jc w:val="both"/>
        <w:rPr>
          <w:rFonts w:ascii="Calibri" w:hAnsi="Calibri" w:cs="Calibri"/>
        </w:rPr>
      </w:pPr>
      <w:r w:rsidRPr="00B105DE">
        <w:rPr>
          <w:rFonts w:ascii="Calibri" w:eastAsia="Courier New" w:hAnsi="Calibri" w:cs="Calibri"/>
          <w:b/>
          <w:bCs/>
          <w:noProof/>
          <w:u w:val="single"/>
          <w:lang w:val="en-US"/>
        </w:rPr>
        <w:drawing>
          <wp:anchor distT="0" distB="0" distL="114300" distR="114300" simplePos="0" relativeHeight="251678720" behindDoc="1" locked="0" layoutInCell="1" allowOverlap="1" wp14:anchorId="24A79EEB" wp14:editId="4D885890">
            <wp:simplePos x="0" y="0"/>
            <wp:positionH relativeFrom="margin">
              <wp:posOffset>3060700</wp:posOffset>
            </wp:positionH>
            <wp:positionV relativeFrom="paragraph">
              <wp:posOffset>104775</wp:posOffset>
            </wp:positionV>
            <wp:extent cx="2755265" cy="1831975"/>
            <wp:effectExtent l="0" t="0" r="6985" b="0"/>
            <wp:wrapThrough wrapText="bothSides">
              <wp:wrapPolygon edited="0">
                <wp:start x="0" y="0"/>
                <wp:lineTo x="0" y="21338"/>
                <wp:lineTo x="21505" y="21338"/>
                <wp:lineTo x="21505"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5265" cy="1831975"/>
                    </a:xfrm>
                    <a:prstGeom prst="rect">
                      <a:avLst/>
                    </a:prstGeom>
                    <a:noFill/>
                  </pic:spPr>
                </pic:pic>
              </a:graphicData>
            </a:graphic>
            <wp14:sizeRelH relativeFrom="page">
              <wp14:pctWidth>0</wp14:pctWidth>
            </wp14:sizeRelH>
            <wp14:sizeRelV relativeFrom="page">
              <wp14:pctHeight>0</wp14:pctHeight>
            </wp14:sizeRelV>
          </wp:anchor>
        </w:drawing>
      </w:r>
      <w:r w:rsidRPr="00B105DE">
        <w:rPr>
          <w:rFonts w:ascii="Calibri" w:hAnsi="Calibri" w:cs="Calibri"/>
          <w:b/>
          <w:bCs/>
          <w:u w:val="single"/>
        </w:rPr>
        <w:t>Радна зона поред аутопута</w:t>
      </w:r>
      <w:r w:rsidRPr="00B105DE">
        <w:rPr>
          <w:rFonts w:ascii="Calibri" w:hAnsi="Calibri" w:cs="Calibri"/>
        </w:rPr>
        <w:t xml:space="preserve"> одређена је на основу планиране петље којом би се остварила веза са Смедеревском Паланком и везом са регионални</w:t>
      </w:r>
      <w:r w:rsidR="005D56F2">
        <w:rPr>
          <w:rFonts w:ascii="Calibri" w:hAnsi="Calibri" w:cs="Calibri"/>
          <w:lang w:val="sr-Cyrl-RS"/>
        </w:rPr>
        <w:t>м</w:t>
      </w:r>
      <w:r w:rsidRPr="00B105DE">
        <w:rPr>
          <w:rFonts w:ascii="Calibri" w:hAnsi="Calibri" w:cs="Calibri"/>
        </w:rPr>
        <w:t xml:space="preserve"> путем Р 214 ''Цариградским друмом'' који повезује Смедерево и Велику Плану. У тој зони обухваћени су комплекс мотела ''Лозовичка чесма“ и</w:t>
      </w:r>
      <w:bookmarkStart w:id="43" w:name="page2"/>
      <w:bookmarkEnd w:id="43"/>
      <w:r w:rsidRPr="00B105DE">
        <w:rPr>
          <w:rFonts w:ascii="Calibri" w:hAnsi="Calibri" w:cs="Calibri"/>
          <w:lang w:val="sr-Cyrl-RS"/>
        </w:rPr>
        <w:t xml:space="preserve"> </w:t>
      </w:r>
      <w:r w:rsidRPr="00B105DE">
        <w:rPr>
          <w:rFonts w:ascii="Calibri" w:hAnsi="Calibri" w:cs="Calibri"/>
        </w:rPr>
        <w:t>бензинска станица НИС-а. Земљиште је у приватном поседу и тренутно се користи као пољоприведно</w:t>
      </w:r>
      <w:r w:rsidRPr="00B105DE">
        <w:rPr>
          <w:rFonts w:ascii="Calibri" w:hAnsi="Calibri" w:cs="Calibri"/>
          <w:lang w:val="sr-Cyrl-RS"/>
        </w:rPr>
        <w:t>,</w:t>
      </w:r>
      <w:r w:rsidRPr="00B105DE">
        <w:rPr>
          <w:rFonts w:ascii="Calibri" w:hAnsi="Calibri" w:cs="Calibri"/>
        </w:rPr>
        <w:t xml:space="preserve"> а састоји се од већег броја парцела просечних површина око 60 ари. Од инфраструктуре у зони су присутни само локални пут који повезује место Лозовик и Голобок</w:t>
      </w:r>
      <w:r w:rsidRPr="00B105DE">
        <w:rPr>
          <w:rFonts w:ascii="Calibri" w:hAnsi="Calibri" w:cs="Calibri"/>
          <w:lang w:val="sr-Cyrl-RS"/>
        </w:rPr>
        <w:t xml:space="preserve">, </w:t>
      </w:r>
      <w:r w:rsidRPr="00B105DE">
        <w:rPr>
          <w:rFonts w:ascii="Calibri" w:hAnsi="Calibri" w:cs="Calibri"/>
        </w:rPr>
        <w:t>док остатак мреже јавни</w:t>
      </w:r>
      <w:r w:rsidR="005D56F2">
        <w:rPr>
          <w:rFonts w:ascii="Calibri" w:hAnsi="Calibri" w:cs="Calibri"/>
          <w:lang w:val="sr-Cyrl-RS"/>
        </w:rPr>
        <w:t>х</w:t>
      </w:r>
      <w:r w:rsidRPr="00B105DE">
        <w:rPr>
          <w:rFonts w:ascii="Calibri" w:hAnsi="Calibri" w:cs="Calibri"/>
        </w:rPr>
        <w:t xml:space="preserve"> површина чине њивски путеви.</w:t>
      </w:r>
    </w:p>
    <w:p w14:paraId="30CEC451" w14:textId="2F12FE5D" w:rsidR="00656E34" w:rsidRPr="00B105DE" w:rsidRDefault="00656E34" w:rsidP="00AE2036">
      <w:pPr>
        <w:pStyle w:val="NoSpacing"/>
        <w:jc w:val="both"/>
        <w:rPr>
          <w:rFonts w:ascii="Calibri" w:eastAsia="Courier New" w:hAnsi="Calibri" w:cs="Calibri"/>
          <w:u w:val="single"/>
        </w:rPr>
      </w:pPr>
      <w:r w:rsidRPr="00B105DE">
        <w:rPr>
          <w:rFonts w:ascii="Calibri" w:hAnsi="Calibri" w:cs="Calibri"/>
        </w:rPr>
        <w:t xml:space="preserve">За привођење намени ове зоне </w:t>
      </w:r>
      <w:r w:rsidR="005D56F2">
        <w:rPr>
          <w:rFonts w:ascii="Calibri" w:hAnsi="Calibri" w:cs="Calibri"/>
          <w:lang w:val="sr-Cyrl-RS"/>
        </w:rPr>
        <w:t>потребна је</w:t>
      </w:r>
      <w:r w:rsidRPr="00B105DE">
        <w:rPr>
          <w:rFonts w:ascii="Calibri" w:hAnsi="Calibri" w:cs="Calibri"/>
        </w:rPr>
        <w:t xml:space="preserve"> израда плана детаљне регулације ради формирања нове путне мреже и укрупњавања парцела </w:t>
      </w:r>
      <w:r w:rsidR="005D56F2">
        <w:rPr>
          <w:rFonts w:ascii="Calibri" w:hAnsi="Calibri" w:cs="Calibri"/>
          <w:lang w:val="sr-Cyrl-RS"/>
        </w:rPr>
        <w:t>и</w:t>
      </w:r>
      <w:r w:rsidRPr="00B105DE">
        <w:rPr>
          <w:rFonts w:ascii="Calibri" w:hAnsi="Calibri" w:cs="Calibri"/>
        </w:rPr>
        <w:t xml:space="preserve"> формирања нових грађевинских парцела.</w:t>
      </w:r>
      <w:r w:rsidRPr="00B105DE">
        <w:rPr>
          <w:rFonts w:ascii="Calibri" w:hAnsi="Calibri" w:cs="Calibri"/>
          <w:lang w:val="sr-Cyrl-RS"/>
        </w:rPr>
        <w:t xml:space="preserve"> </w:t>
      </w:r>
      <w:r w:rsidRPr="00B105DE">
        <w:rPr>
          <w:rFonts w:ascii="Calibri" w:hAnsi="Calibri" w:cs="Calibri"/>
          <w:u w:val="single"/>
        </w:rPr>
        <w:t>Укупна површина зоне је око</w:t>
      </w:r>
      <w:r w:rsidRPr="00B105DE">
        <w:rPr>
          <w:rFonts w:ascii="Calibri" w:eastAsia="Arial" w:hAnsi="Calibri" w:cs="Calibri"/>
          <w:u w:val="single"/>
        </w:rPr>
        <w:t xml:space="preserve"> 84</w:t>
      </w:r>
      <w:r w:rsidRPr="00B105DE">
        <w:rPr>
          <w:rFonts w:ascii="Calibri" w:hAnsi="Calibri" w:cs="Calibri"/>
          <w:u w:val="single"/>
        </w:rPr>
        <w:t xml:space="preserve"> ха</w:t>
      </w:r>
      <w:r w:rsidRPr="00B105DE">
        <w:rPr>
          <w:rFonts w:ascii="Calibri" w:eastAsia="Courier New" w:hAnsi="Calibri" w:cs="Calibri"/>
          <w:u w:val="single"/>
        </w:rPr>
        <w:t>.</w:t>
      </w:r>
    </w:p>
    <w:p w14:paraId="5E51A909" w14:textId="35365A08" w:rsidR="00656E34" w:rsidRPr="00B105DE" w:rsidRDefault="00656E34" w:rsidP="00AE2036">
      <w:pPr>
        <w:pStyle w:val="NoSpacing"/>
        <w:jc w:val="both"/>
        <w:rPr>
          <w:rFonts w:ascii="Calibri" w:hAnsi="Calibri" w:cs="Calibri"/>
          <w:u w:val="single"/>
        </w:rPr>
      </w:pPr>
      <w:r w:rsidRPr="00B105DE">
        <w:rPr>
          <w:rFonts w:ascii="Calibri" w:hAnsi="Calibri" w:cs="Calibri"/>
          <w:b/>
          <w:bCs/>
          <w:u w:val="single"/>
        </w:rPr>
        <w:t>Зона поред железничке станице у Лозовику</w:t>
      </w:r>
      <w:r w:rsidRPr="00B105DE">
        <w:rPr>
          <w:rFonts w:ascii="Calibri" w:hAnsi="Calibri" w:cs="Calibri"/>
        </w:rPr>
        <w:t xml:space="preserve"> простире се лево и десно од железничке пруге у зони станице са више колосека, где је могуће развијати различите индустријске програме који се могу ослањати на погодности транспорта које нуди железница. Свој</w:t>
      </w:r>
      <w:r w:rsidRPr="00B105DE">
        <w:rPr>
          <w:rFonts w:ascii="Calibri" w:hAnsi="Calibri" w:cs="Calibri"/>
          <w:lang w:val="sr-Cyrl-RS"/>
        </w:rPr>
        <w:t>и</w:t>
      </w:r>
      <w:r w:rsidRPr="00B105DE">
        <w:rPr>
          <w:rFonts w:ascii="Calibri" w:hAnsi="Calibri" w:cs="Calibri"/>
        </w:rPr>
        <w:t xml:space="preserve">м јужним делом ова </w:t>
      </w:r>
      <w:r w:rsidRPr="00B105DE">
        <w:rPr>
          <w:rFonts w:ascii="Calibri" w:hAnsi="Calibri" w:cs="Calibri"/>
        </w:rPr>
        <w:lastRenderedPageBreak/>
        <w:t xml:space="preserve">зона контактира и путни правац који ће у будућности повезивати државни пут звани ''Цариградски друм'' Смедерево – </w:t>
      </w:r>
      <w:r w:rsidR="00453AE2">
        <w:rPr>
          <w:rFonts w:ascii="Calibri" w:hAnsi="Calibri" w:cs="Calibri"/>
        </w:rPr>
        <w:t>Велика Плана</w:t>
      </w:r>
      <w:r w:rsidRPr="00B105DE">
        <w:rPr>
          <w:rFonts w:ascii="Calibri" w:hAnsi="Calibri" w:cs="Calibri"/>
        </w:rPr>
        <w:t xml:space="preserve"> са петљом на аутопуту. </w:t>
      </w:r>
      <w:r w:rsidRPr="00B105DE">
        <w:rPr>
          <w:rFonts w:ascii="Calibri" w:hAnsi="Calibri" w:cs="Calibri"/>
          <w:u w:val="single"/>
        </w:rPr>
        <w:t>Површина зоне је 50 ха.</w:t>
      </w:r>
    </w:p>
    <w:p w14:paraId="7DCEB3E7" w14:textId="77777777" w:rsidR="00656E34" w:rsidRPr="00B105DE" w:rsidRDefault="00656E34" w:rsidP="00AE2036">
      <w:pPr>
        <w:pStyle w:val="NoSpacing"/>
        <w:jc w:val="both"/>
        <w:rPr>
          <w:rFonts w:ascii="Calibri" w:hAnsi="Calibri" w:cs="Calibri"/>
        </w:rPr>
      </w:pPr>
    </w:p>
    <w:p w14:paraId="7DD8ABDC" w14:textId="77777777" w:rsidR="00656E34" w:rsidRPr="00B105DE" w:rsidRDefault="00656E34" w:rsidP="00AE2036">
      <w:pPr>
        <w:pStyle w:val="NoSpacing"/>
        <w:jc w:val="both"/>
        <w:rPr>
          <w:rFonts w:ascii="Calibri" w:hAnsi="Calibri" w:cs="Calibri"/>
          <w:u w:val="single"/>
        </w:rPr>
      </w:pPr>
      <w:r w:rsidRPr="00B105DE">
        <w:rPr>
          <w:rFonts w:ascii="Calibri" w:eastAsia="Arial" w:hAnsi="Calibri" w:cs="Calibri"/>
          <w:noProof/>
          <w:u w:val="single"/>
          <w:lang w:val="en-US"/>
        </w:rPr>
        <w:drawing>
          <wp:anchor distT="0" distB="0" distL="114300" distR="114300" simplePos="0" relativeHeight="251679744" behindDoc="1" locked="0" layoutInCell="1" allowOverlap="1" wp14:anchorId="02BA7930" wp14:editId="46C7D6FE">
            <wp:simplePos x="0" y="0"/>
            <wp:positionH relativeFrom="margin">
              <wp:align>left</wp:align>
            </wp:positionH>
            <wp:positionV relativeFrom="paragraph">
              <wp:posOffset>135634</wp:posOffset>
            </wp:positionV>
            <wp:extent cx="2755265" cy="1831975"/>
            <wp:effectExtent l="0" t="0" r="6985" b="0"/>
            <wp:wrapThrough wrapText="bothSides">
              <wp:wrapPolygon edited="0">
                <wp:start x="0" y="0"/>
                <wp:lineTo x="0" y="21338"/>
                <wp:lineTo x="21505" y="21338"/>
                <wp:lineTo x="2150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5265" cy="1831975"/>
                    </a:xfrm>
                    <a:prstGeom prst="rect">
                      <a:avLst/>
                    </a:prstGeom>
                    <a:noFill/>
                  </pic:spPr>
                </pic:pic>
              </a:graphicData>
            </a:graphic>
            <wp14:sizeRelH relativeFrom="page">
              <wp14:pctWidth>0</wp14:pctWidth>
            </wp14:sizeRelH>
            <wp14:sizeRelV relativeFrom="page">
              <wp14:pctHeight>0</wp14:pctHeight>
            </wp14:sizeRelV>
          </wp:anchor>
        </w:drawing>
      </w:r>
    </w:p>
    <w:p w14:paraId="7C461C5E" w14:textId="77777777" w:rsidR="00656E34" w:rsidRPr="00B105DE" w:rsidRDefault="00656E34" w:rsidP="00AE2036">
      <w:pPr>
        <w:pStyle w:val="NoSpacing"/>
        <w:jc w:val="both"/>
        <w:rPr>
          <w:rFonts w:ascii="Calibri" w:hAnsi="Calibri" w:cs="Calibri"/>
        </w:rPr>
      </w:pPr>
      <w:r w:rsidRPr="00B105DE">
        <w:rPr>
          <w:rFonts w:ascii="Calibri" w:hAnsi="Calibri" w:cs="Calibri"/>
          <w:b/>
          <w:bCs/>
          <w:u w:val="single"/>
        </w:rPr>
        <w:t>Зона поред државног пута</w:t>
      </w:r>
      <w:r w:rsidRPr="00B105DE">
        <w:rPr>
          <w:rFonts w:ascii="Calibri" w:eastAsia="Arial" w:hAnsi="Calibri" w:cs="Calibri"/>
          <w:b/>
          <w:bCs/>
          <w:u w:val="single"/>
        </w:rPr>
        <w:t xml:space="preserve"> – ''</w:t>
      </w:r>
      <w:r w:rsidRPr="00B105DE">
        <w:rPr>
          <w:rFonts w:ascii="Calibri" w:hAnsi="Calibri" w:cs="Calibri"/>
          <w:b/>
          <w:bCs/>
          <w:u w:val="single"/>
        </w:rPr>
        <w:t>Цариградског друма</w:t>
      </w:r>
      <w:r w:rsidRPr="00B105DE">
        <w:rPr>
          <w:rFonts w:ascii="Calibri" w:eastAsia="Arial" w:hAnsi="Calibri" w:cs="Calibri"/>
          <w:b/>
          <w:bCs/>
          <w:u w:val="single"/>
        </w:rPr>
        <w:t>'</w:t>
      </w:r>
      <w:r w:rsidRPr="00B105DE">
        <w:rPr>
          <w:rFonts w:ascii="Calibri" w:hAnsi="Calibri" w:cs="Calibri"/>
          <w:b/>
          <w:bCs/>
          <w:u w:val="single"/>
        </w:rPr>
        <w:t>'</w:t>
      </w:r>
      <w:r w:rsidRPr="00B105DE">
        <w:rPr>
          <w:rFonts w:ascii="Calibri" w:hAnsi="Calibri" w:cs="Calibri"/>
        </w:rPr>
        <w:t xml:space="preserve"> представља некадашње задружно имање које је делом враћено физичким лицима- бившим власницима по основу ПЗФ-а., а делом је је још увек у задружној својини. Атрактивност ове зоне потиче од директног ослонца на регионални путни правац другог</w:t>
      </w:r>
      <w:r w:rsidRPr="00B105DE">
        <w:rPr>
          <w:rFonts w:ascii="Calibri" w:hAnsi="Calibri" w:cs="Calibri"/>
          <w:lang w:val="sr-Cyrl-RS"/>
        </w:rPr>
        <w:t xml:space="preserve"> </w:t>
      </w:r>
      <w:r w:rsidRPr="00B105DE">
        <w:rPr>
          <w:rFonts w:ascii="Calibri" w:hAnsi="Calibri" w:cs="Calibri"/>
        </w:rPr>
        <w:t>реда.</w:t>
      </w:r>
    </w:p>
    <w:p w14:paraId="28BB2F52" w14:textId="77777777" w:rsidR="00656E34" w:rsidRPr="00B105DE" w:rsidRDefault="00656E34" w:rsidP="00AE2036">
      <w:pPr>
        <w:pStyle w:val="NoSpacing"/>
        <w:jc w:val="both"/>
        <w:rPr>
          <w:rFonts w:ascii="Calibri" w:eastAsia="Arial" w:hAnsi="Calibri" w:cs="Calibri"/>
          <w:u w:val="single"/>
        </w:rPr>
      </w:pPr>
      <w:r w:rsidRPr="00B105DE">
        <w:rPr>
          <w:rFonts w:ascii="Calibri" w:hAnsi="Calibri" w:cs="Calibri"/>
          <w:u w:val="single"/>
        </w:rPr>
        <w:t>Површина ове зоне је око</w:t>
      </w:r>
      <w:r w:rsidRPr="00B105DE">
        <w:rPr>
          <w:rFonts w:ascii="Calibri" w:eastAsia="Arial" w:hAnsi="Calibri" w:cs="Calibri"/>
          <w:u w:val="single"/>
        </w:rPr>
        <w:t xml:space="preserve"> 25</w:t>
      </w:r>
      <w:r w:rsidRPr="00B105DE">
        <w:rPr>
          <w:rFonts w:ascii="Calibri" w:hAnsi="Calibri" w:cs="Calibri"/>
          <w:u w:val="single"/>
        </w:rPr>
        <w:t xml:space="preserve"> ха</w:t>
      </w:r>
      <w:r w:rsidRPr="00B105DE">
        <w:rPr>
          <w:rFonts w:ascii="Calibri" w:eastAsia="Arial" w:hAnsi="Calibri" w:cs="Calibri"/>
          <w:u w:val="single"/>
        </w:rPr>
        <w:t>.</w:t>
      </w:r>
    </w:p>
    <w:p w14:paraId="3013294B" w14:textId="77777777" w:rsidR="00656E34" w:rsidRPr="00B105DE" w:rsidRDefault="00656E34" w:rsidP="00AE2036">
      <w:pPr>
        <w:pStyle w:val="NoSpacing"/>
        <w:jc w:val="both"/>
        <w:rPr>
          <w:rFonts w:ascii="Calibri" w:hAnsi="Calibri" w:cs="Calibri"/>
        </w:rPr>
      </w:pPr>
    </w:p>
    <w:p w14:paraId="6A23E72E" w14:textId="77777777" w:rsidR="00656E34" w:rsidRPr="00B105DE" w:rsidRDefault="00656E34" w:rsidP="00AE2036">
      <w:pPr>
        <w:pStyle w:val="NoSpacing"/>
        <w:jc w:val="both"/>
        <w:rPr>
          <w:rFonts w:ascii="Calibri" w:hAnsi="Calibri" w:cs="Calibri"/>
        </w:rPr>
      </w:pPr>
    </w:p>
    <w:p w14:paraId="7E68ADBE" w14:textId="77777777" w:rsidR="00656E34" w:rsidRPr="00B105DE" w:rsidRDefault="00656E34" w:rsidP="00AE2036">
      <w:pPr>
        <w:pStyle w:val="NoSpacing"/>
        <w:jc w:val="both"/>
        <w:rPr>
          <w:rFonts w:ascii="Calibri" w:hAnsi="Calibri" w:cs="Calibri"/>
        </w:rPr>
      </w:pPr>
    </w:p>
    <w:p w14:paraId="6A7E864C" w14:textId="3BA97665" w:rsidR="005D56F2" w:rsidRDefault="00656E34" w:rsidP="00AE2036">
      <w:pPr>
        <w:pStyle w:val="NoSpacing"/>
        <w:jc w:val="both"/>
        <w:rPr>
          <w:rFonts w:ascii="Calibri" w:hAnsi="Calibri" w:cs="Calibri"/>
        </w:rPr>
      </w:pPr>
      <w:r w:rsidRPr="00B105DE">
        <w:rPr>
          <w:rFonts w:ascii="Calibri" w:hAnsi="Calibri" w:cs="Calibri"/>
          <w:b/>
          <w:bCs/>
          <w:u w:val="single"/>
        </w:rPr>
        <w:t>Поред</w:t>
      </w:r>
      <w:r w:rsidRPr="00B105DE">
        <w:rPr>
          <w:rFonts w:ascii="Calibri" w:eastAsia="Arial" w:hAnsi="Calibri" w:cs="Calibri"/>
          <w:b/>
          <w:bCs/>
          <w:u w:val="single"/>
        </w:rPr>
        <w:t xml:space="preserve"> ‘’</w:t>
      </w:r>
      <w:r w:rsidRPr="00B105DE">
        <w:rPr>
          <w:rFonts w:ascii="Calibri" w:hAnsi="Calibri" w:cs="Calibri"/>
          <w:b/>
          <w:bCs/>
          <w:u w:val="single"/>
        </w:rPr>
        <w:t>Цариградског</w:t>
      </w:r>
      <w:r w:rsidRPr="00B105DE">
        <w:rPr>
          <w:rFonts w:ascii="Calibri" w:eastAsia="Arial" w:hAnsi="Calibri" w:cs="Calibri"/>
          <w:b/>
          <w:bCs/>
          <w:u w:val="single"/>
        </w:rPr>
        <w:t>’’</w:t>
      </w:r>
      <w:r w:rsidRPr="00B105DE">
        <w:rPr>
          <w:rFonts w:ascii="Calibri" w:hAnsi="Calibri" w:cs="Calibri"/>
          <w:b/>
          <w:bCs/>
          <w:u w:val="single"/>
        </w:rPr>
        <w:t xml:space="preserve"> друма у близини железничке станице</w:t>
      </w:r>
      <w:r w:rsidRPr="00B105DE">
        <w:rPr>
          <w:rFonts w:ascii="Calibri" w:eastAsia="Arial" w:hAnsi="Calibri" w:cs="Calibri"/>
          <w:b/>
          <w:bCs/>
          <w:u w:val="single"/>
        </w:rPr>
        <w:t xml:space="preserve"> (</w:t>
      </w:r>
      <w:r w:rsidRPr="00B105DE">
        <w:rPr>
          <w:rFonts w:ascii="Calibri" w:hAnsi="Calibri" w:cs="Calibri"/>
          <w:b/>
          <w:bCs/>
          <w:u w:val="single"/>
        </w:rPr>
        <w:t>радна зона</w:t>
      </w:r>
      <w:r w:rsidRPr="00B105DE">
        <w:rPr>
          <w:rFonts w:ascii="Calibri" w:eastAsia="Arial" w:hAnsi="Calibri" w:cs="Calibri"/>
          <w:b/>
          <w:bCs/>
          <w:u w:val="single"/>
        </w:rPr>
        <w:t>)</w:t>
      </w:r>
    </w:p>
    <w:p w14:paraId="3BC8EF9C" w14:textId="0D815DF8" w:rsidR="00656E34" w:rsidRPr="00B105DE" w:rsidRDefault="00656E34" w:rsidP="00AE2036">
      <w:pPr>
        <w:pStyle w:val="NoSpacing"/>
        <w:jc w:val="both"/>
        <w:rPr>
          <w:rFonts w:ascii="Calibri" w:eastAsia="Arial" w:hAnsi="Calibri" w:cs="Calibri"/>
          <w:u w:val="single"/>
        </w:rPr>
      </w:pPr>
      <w:r w:rsidRPr="00B105DE">
        <w:rPr>
          <w:rFonts w:ascii="Calibri" w:hAnsi="Calibri" w:cs="Calibri"/>
        </w:rPr>
        <w:t>Радна зона у Милошевцу одређена је као опојас уз регионални путни правац који повезује Смедерево и Велику Плану (државни пут II реда). Земљиште у овој зони је у приватној својини и састоји се од</w:t>
      </w:r>
      <w:bookmarkStart w:id="44" w:name="page3"/>
      <w:bookmarkEnd w:id="44"/>
      <w:r w:rsidRPr="00B105DE">
        <w:rPr>
          <w:rFonts w:ascii="Calibri" w:hAnsi="Calibri" w:cs="Calibri"/>
        </w:rPr>
        <w:t xml:space="preserve"> парцела које се тренутно користе као пољоприведно земљиште. Зона је повезана са насељем Милошевац локалним путем који је уједно и веза насеља са поменутим државним путем. Ужа зона контактира железничку станицу са вишеколосеччном пругом и погодна је у погледу могућности комбинације железничког и друмског саобраћаја.</w:t>
      </w:r>
      <w:r w:rsidR="005D56F2">
        <w:rPr>
          <w:rFonts w:ascii="Calibri" w:hAnsi="Calibri" w:cs="Calibri"/>
          <w:lang w:val="sr-Cyrl-RS"/>
        </w:rPr>
        <w:t xml:space="preserve"> </w:t>
      </w:r>
      <w:r w:rsidRPr="00B105DE">
        <w:rPr>
          <w:rFonts w:ascii="Calibri" w:hAnsi="Calibri" w:cs="Calibri"/>
          <w:u w:val="single"/>
        </w:rPr>
        <w:t>Површина зоне је око</w:t>
      </w:r>
      <w:r w:rsidRPr="00B105DE">
        <w:rPr>
          <w:rFonts w:ascii="Calibri" w:eastAsia="Arial" w:hAnsi="Calibri" w:cs="Calibri"/>
          <w:u w:val="single"/>
        </w:rPr>
        <w:t xml:space="preserve"> 26</w:t>
      </w:r>
      <w:r w:rsidRPr="00B105DE">
        <w:rPr>
          <w:rFonts w:ascii="Calibri" w:hAnsi="Calibri" w:cs="Calibri"/>
          <w:u w:val="single"/>
        </w:rPr>
        <w:t xml:space="preserve"> ха</w:t>
      </w:r>
      <w:r w:rsidRPr="00B105DE">
        <w:rPr>
          <w:rFonts w:ascii="Calibri" w:eastAsia="Arial" w:hAnsi="Calibri" w:cs="Calibri"/>
          <w:u w:val="single"/>
        </w:rPr>
        <w:t>.</w:t>
      </w:r>
    </w:p>
    <w:p w14:paraId="6FDA6641" w14:textId="12E6EA1A" w:rsidR="00656E34" w:rsidRPr="00B105DE" w:rsidRDefault="00656E34" w:rsidP="00AE2036">
      <w:pPr>
        <w:pStyle w:val="NoSpacing"/>
        <w:jc w:val="both"/>
        <w:rPr>
          <w:rFonts w:ascii="Calibri" w:eastAsia="Arial" w:hAnsi="Calibri" w:cs="Calibri"/>
          <w:u w:val="single"/>
        </w:rPr>
      </w:pPr>
      <w:r w:rsidRPr="00B105DE">
        <w:rPr>
          <w:rFonts w:ascii="Calibri" w:hAnsi="Calibri" w:cs="Calibri"/>
          <w:b/>
          <w:bCs/>
          <w:u w:val="single"/>
        </w:rPr>
        <w:t>Зона око</w:t>
      </w:r>
      <w:r w:rsidRPr="00B105DE">
        <w:rPr>
          <w:rFonts w:ascii="Calibri" w:eastAsia="Arial" w:hAnsi="Calibri" w:cs="Calibri"/>
          <w:b/>
          <w:bCs/>
          <w:u w:val="single"/>
        </w:rPr>
        <w:t xml:space="preserve"> ''</w:t>
      </w:r>
      <w:r w:rsidRPr="00B105DE">
        <w:rPr>
          <w:rFonts w:ascii="Calibri" w:hAnsi="Calibri" w:cs="Calibri"/>
          <w:b/>
          <w:bCs/>
          <w:u w:val="single"/>
        </w:rPr>
        <w:t>Милошевачког језера</w:t>
      </w:r>
      <w:r w:rsidRPr="00B105DE">
        <w:rPr>
          <w:rFonts w:ascii="Calibri" w:eastAsia="Arial" w:hAnsi="Calibri" w:cs="Calibri"/>
          <w:b/>
          <w:bCs/>
          <w:u w:val="single"/>
        </w:rPr>
        <w:t>“</w:t>
      </w:r>
      <w:r w:rsidRPr="00B105DE">
        <w:rPr>
          <w:rFonts w:ascii="Calibri" w:hAnsi="Calibri" w:cs="Calibri"/>
        </w:rPr>
        <w:t xml:space="preserve"> одређена је као просторна целина специфичне намене за развој рекреативних и туристичкх садржаја. У овој зони 70-их година одигравала се интезивна изградња викенд кућа, тако да и данас ова зона поседује атрактивност на бази природног ресурса какво је</w:t>
      </w:r>
      <w:r w:rsidRPr="00B105DE">
        <w:rPr>
          <w:rFonts w:ascii="Calibri" w:eastAsia="Arial" w:hAnsi="Calibri" w:cs="Calibri"/>
        </w:rPr>
        <w:t xml:space="preserve"> ''</w:t>
      </w:r>
      <w:r w:rsidRPr="00B105DE">
        <w:rPr>
          <w:rFonts w:ascii="Calibri" w:hAnsi="Calibri" w:cs="Calibri"/>
        </w:rPr>
        <w:t>Милошевачко језеро</w:t>
      </w:r>
      <w:r w:rsidRPr="00B105DE">
        <w:rPr>
          <w:rFonts w:ascii="Calibri" w:eastAsia="Arial" w:hAnsi="Calibri" w:cs="Calibri"/>
        </w:rPr>
        <w:t>''</w:t>
      </w:r>
      <w:r w:rsidRPr="00B105DE">
        <w:rPr>
          <w:rFonts w:ascii="Calibri" w:hAnsi="Calibri" w:cs="Calibri"/>
        </w:rPr>
        <w:t xml:space="preserve">. До зоне се долази локалним путем који ову зону повезује са државним путем II реда Смедерево - </w:t>
      </w:r>
      <w:r w:rsidR="00453AE2">
        <w:rPr>
          <w:rFonts w:ascii="Calibri" w:hAnsi="Calibri" w:cs="Calibri"/>
        </w:rPr>
        <w:t>Велика Плана</w:t>
      </w:r>
      <w:r w:rsidRPr="00B105DE">
        <w:rPr>
          <w:rFonts w:ascii="Calibri" w:hAnsi="Calibri" w:cs="Calibri"/>
        </w:rPr>
        <w:t xml:space="preserve"> на деоници у атару насеља Милошевац</w:t>
      </w:r>
      <w:r w:rsidRPr="00B105DE">
        <w:rPr>
          <w:rFonts w:ascii="Calibri" w:hAnsi="Calibri" w:cs="Calibri"/>
          <w:lang w:val="sr-Cyrl-RS"/>
        </w:rPr>
        <w:t xml:space="preserve">. </w:t>
      </w:r>
      <w:r w:rsidRPr="00B105DE">
        <w:rPr>
          <w:rFonts w:ascii="Calibri" w:hAnsi="Calibri" w:cs="Calibri"/>
          <w:u w:val="single"/>
        </w:rPr>
        <w:t>Укупна површина зоне је око</w:t>
      </w:r>
      <w:r w:rsidRPr="00B105DE">
        <w:rPr>
          <w:rFonts w:ascii="Calibri" w:eastAsia="Arial" w:hAnsi="Calibri" w:cs="Calibri"/>
          <w:u w:val="single"/>
        </w:rPr>
        <w:t xml:space="preserve"> 35</w:t>
      </w:r>
      <w:r w:rsidRPr="00B105DE">
        <w:rPr>
          <w:rFonts w:ascii="Calibri" w:hAnsi="Calibri" w:cs="Calibri"/>
          <w:u w:val="single"/>
        </w:rPr>
        <w:t xml:space="preserve"> ха</w:t>
      </w:r>
      <w:r w:rsidRPr="00B105DE">
        <w:rPr>
          <w:rFonts w:ascii="Calibri" w:eastAsia="Arial" w:hAnsi="Calibri" w:cs="Calibri"/>
          <w:u w:val="single"/>
        </w:rPr>
        <w:t>.</w:t>
      </w:r>
    </w:p>
    <w:p w14:paraId="79DADE66" w14:textId="4EE9DC11" w:rsidR="00656E34" w:rsidRPr="00B105DE" w:rsidRDefault="00656E34" w:rsidP="00AE2036">
      <w:pPr>
        <w:pStyle w:val="NoSpacing"/>
        <w:jc w:val="both"/>
        <w:rPr>
          <w:rFonts w:ascii="Calibri" w:hAnsi="Calibri" w:cs="Calibri"/>
          <w:u w:val="single"/>
        </w:rPr>
      </w:pPr>
      <w:r w:rsidRPr="005D56F2">
        <w:rPr>
          <w:rFonts w:ascii="Calibri" w:hAnsi="Calibri" w:cs="Calibri"/>
          <w:b/>
          <w:bCs/>
          <w:u w:val="single"/>
        </w:rPr>
        <w:t>Радна зона у Крњеву</w:t>
      </w:r>
      <w:r w:rsidRPr="00B105DE">
        <w:rPr>
          <w:rFonts w:ascii="Calibri" w:hAnsi="Calibri" w:cs="Calibri"/>
        </w:rPr>
        <w:t xml:space="preserve"> иницирана је већ постојећим објектима велетрговине фирме ''ДИС'' из</w:t>
      </w:r>
      <w:r>
        <w:rPr>
          <w:rFonts w:ascii="Calibri" w:hAnsi="Calibri" w:cs="Calibri"/>
          <w:lang w:val="sr-Cyrl-RS"/>
        </w:rPr>
        <w:t xml:space="preserve"> </w:t>
      </w:r>
      <w:r w:rsidRPr="00B105DE">
        <w:rPr>
          <w:rFonts w:ascii="Calibri" w:hAnsi="Calibri" w:cs="Calibri"/>
        </w:rPr>
        <w:t>Крњева. Зона се ослања на регионални путни правац Смедерево –</w:t>
      </w:r>
      <w:r w:rsidR="00453AE2">
        <w:rPr>
          <w:rFonts w:ascii="Calibri" w:hAnsi="Calibri" w:cs="Calibri"/>
        </w:rPr>
        <w:t>Велика Плана</w:t>
      </w:r>
      <w:r w:rsidRPr="00B105DE">
        <w:rPr>
          <w:rFonts w:ascii="Calibri" w:hAnsi="Calibri" w:cs="Calibri"/>
        </w:rPr>
        <w:t xml:space="preserve"> и састоји се од</w:t>
      </w:r>
      <w:r>
        <w:rPr>
          <w:rFonts w:ascii="Calibri" w:hAnsi="Calibri" w:cs="Calibri"/>
          <w:lang w:val="sr-Cyrl-RS"/>
        </w:rPr>
        <w:t xml:space="preserve"> </w:t>
      </w:r>
      <w:r w:rsidRPr="00B105DE">
        <w:rPr>
          <w:rFonts w:ascii="Calibri" w:hAnsi="Calibri" w:cs="Calibri"/>
        </w:rPr>
        <w:t>земљишта које је у приватном поседу. До зоне је спроведена нисконапонска електрична мрежа за потребе фирме ''ДИС''</w:t>
      </w:r>
      <w:r w:rsidR="005D56F2">
        <w:rPr>
          <w:rFonts w:ascii="Calibri" w:hAnsi="Calibri" w:cs="Calibri"/>
          <w:lang w:val="sr-Cyrl-RS"/>
        </w:rPr>
        <w:t>,</w:t>
      </w:r>
      <w:r w:rsidRPr="00B105DE">
        <w:rPr>
          <w:rFonts w:ascii="Calibri" w:hAnsi="Calibri" w:cs="Calibri"/>
        </w:rPr>
        <w:t xml:space="preserve"> а кроз зону ће перспективно проћи инсталације</w:t>
      </w:r>
      <w:r w:rsidRPr="00B105DE">
        <w:rPr>
          <w:rFonts w:ascii="Calibri" w:hAnsi="Calibri" w:cs="Calibri"/>
          <w:lang w:val="sr-Cyrl-RS"/>
        </w:rPr>
        <w:t xml:space="preserve"> </w:t>
      </w:r>
      <w:r w:rsidRPr="00B105DE">
        <w:rPr>
          <w:rFonts w:ascii="Calibri" w:hAnsi="Calibri" w:cs="Calibri"/>
        </w:rPr>
        <w:t>гаса</w:t>
      </w:r>
      <w:r w:rsidRPr="00B105DE">
        <w:rPr>
          <w:rFonts w:ascii="Calibri" w:hAnsi="Calibri" w:cs="Calibri"/>
          <w:lang w:val="sr-Cyrl-RS"/>
        </w:rPr>
        <w:t xml:space="preserve"> </w:t>
      </w:r>
      <w:r w:rsidRPr="00B105DE">
        <w:rPr>
          <w:rFonts w:ascii="Calibri" w:hAnsi="Calibri" w:cs="Calibri"/>
        </w:rPr>
        <w:t>и регионалног водовода.</w:t>
      </w:r>
      <w:r w:rsidRPr="00B105DE">
        <w:rPr>
          <w:rFonts w:ascii="Calibri" w:hAnsi="Calibri" w:cs="Calibri"/>
          <w:lang w:val="sr-Cyrl-RS"/>
        </w:rPr>
        <w:t xml:space="preserve"> </w:t>
      </w:r>
      <w:r w:rsidRPr="00B105DE">
        <w:rPr>
          <w:rFonts w:ascii="Calibri" w:hAnsi="Calibri" w:cs="Calibri"/>
        </w:rPr>
        <w:t>Зона  је  од</w:t>
      </w:r>
      <w:r w:rsidRPr="00B105DE">
        <w:rPr>
          <w:rFonts w:ascii="Calibri" w:hAnsi="Calibri" w:cs="Calibri"/>
        </w:rPr>
        <w:tab/>
        <w:t>насеља</w:t>
      </w:r>
      <w:r w:rsidR="005D56F2">
        <w:rPr>
          <w:rFonts w:ascii="Calibri" w:hAnsi="Calibri" w:cs="Calibri"/>
          <w:lang w:val="sr-Cyrl-RS"/>
        </w:rPr>
        <w:t xml:space="preserve"> </w:t>
      </w:r>
      <w:r w:rsidRPr="00B105DE">
        <w:rPr>
          <w:rFonts w:ascii="Calibri" w:hAnsi="Calibri" w:cs="Calibri"/>
        </w:rPr>
        <w:tab/>
        <w:t>удаљена  око  1</w:t>
      </w:r>
      <w:r w:rsidRPr="00B105DE">
        <w:rPr>
          <w:rFonts w:ascii="Calibri" w:hAnsi="Calibri" w:cs="Calibri"/>
          <w:lang w:val="sr-Cyrl-RS"/>
        </w:rPr>
        <w:t xml:space="preserve"> </w:t>
      </w:r>
      <w:r w:rsidRPr="00B105DE">
        <w:rPr>
          <w:rFonts w:ascii="Calibri" w:hAnsi="Calibri" w:cs="Calibri"/>
        </w:rPr>
        <w:t>км,</w:t>
      </w:r>
      <w:r w:rsidRPr="00B105DE">
        <w:rPr>
          <w:rFonts w:ascii="Calibri" w:hAnsi="Calibri" w:cs="Calibri"/>
          <w:lang w:val="sr-Cyrl-RS"/>
        </w:rPr>
        <w:t xml:space="preserve"> </w:t>
      </w:r>
      <w:r w:rsidRPr="00B105DE">
        <w:rPr>
          <w:rFonts w:ascii="Calibri" w:hAnsi="Calibri" w:cs="Calibri"/>
        </w:rPr>
        <w:t>а</w:t>
      </w:r>
      <w:r w:rsidRPr="00B105DE">
        <w:rPr>
          <w:rFonts w:ascii="Calibri" w:hAnsi="Calibri" w:cs="Calibri"/>
          <w:lang w:val="sr-Cyrl-RS"/>
        </w:rPr>
        <w:t xml:space="preserve"> </w:t>
      </w:r>
      <w:r w:rsidRPr="00B105DE">
        <w:rPr>
          <w:rFonts w:ascii="Calibri" w:hAnsi="Calibri" w:cs="Calibri"/>
        </w:rPr>
        <w:t>од</w:t>
      </w:r>
      <w:r w:rsidRPr="00B105DE">
        <w:rPr>
          <w:rFonts w:ascii="Calibri" w:hAnsi="Calibri" w:cs="Calibri"/>
          <w:lang w:val="sr-Cyrl-RS"/>
        </w:rPr>
        <w:t xml:space="preserve"> </w:t>
      </w:r>
      <w:r w:rsidRPr="00B105DE">
        <w:rPr>
          <w:rFonts w:ascii="Calibri" w:hAnsi="Calibri" w:cs="Calibri"/>
        </w:rPr>
        <w:t>Велике Плане око</w:t>
      </w:r>
      <w:r w:rsidRPr="00B105DE">
        <w:rPr>
          <w:rFonts w:ascii="Calibri" w:hAnsi="Calibri" w:cs="Calibri"/>
          <w:lang w:val="sr-Cyrl-RS"/>
        </w:rPr>
        <w:t xml:space="preserve"> </w:t>
      </w:r>
      <w:r w:rsidRPr="00B105DE">
        <w:rPr>
          <w:rFonts w:ascii="Calibri" w:hAnsi="Calibri" w:cs="Calibri"/>
        </w:rPr>
        <w:t>10км.</w:t>
      </w:r>
      <w:r w:rsidRPr="00B105DE">
        <w:rPr>
          <w:rFonts w:ascii="Calibri" w:hAnsi="Calibri" w:cs="Calibri"/>
          <w:lang w:val="sr-Cyrl-RS"/>
        </w:rPr>
        <w:t xml:space="preserve"> </w:t>
      </w:r>
      <w:r w:rsidRPr="00B105DE">
        <w:rPr>
          <w:rFonts w:ascii="Calibri" w:hAnsi="Calibri" w:cs="Calibri"/>
          <w:u w:val="single"/>
        </w:rPr>
        <w:t>Површина зоне је око 19 ха</w:t>
      </w:r>
      <w:r w:rsidRPr="00B105DE">
        <w:rPr>
          <w:rFonts w:ascii="Calibri" w:hAnsi="Calibri" w:cs="Calibri"/>
          <w:u w:val="single"/>
          <w:lang w:val="sr-Cyrl-RS"/>
        </w:rPr>
        <w:t>.</w:t>
      </w:r>
    </w:p>
    <w:p w14:paraId="0C6D233E" w14:textId="7AD029BE" w:rsidR="00656E34" w:rsidRPr="00B105DE" w:rsidRDefault="00656E34" w:rsidP="00AE2036">
      <w:pPr>
        <w:pStyle w:val="NoSpacing"/>
        <w:jc w:val="both"/>
        <w:rPr>
          <w:rFonts w:ascii="Calibri" w:hAnsi="Calibri" w:cs="Calibri"/>
        </w:rPr>
      </w:pPr>
      <w:r w:rsidRPr="005D56F2">
        <w:rPr>
          <w:rFonts w:ascii="Calibri" w:hAnsi="Calibri" w:cs="Calibri"/>
          <w:b/>
          <w:bCs/>
          <w:u w:val="single"/>
        </w:rPr>
        <w:t>Радна зона у Великом Орашју</w:t>
      </w:r>
      <w:r w:rsidRPr="00B105DE">
        <w:rPr>
          <w:rFonts w:ascii="Calibri" w:hAnsi="Calibri" w:cs="Calibri"/>
        </w:rPr>
        <w:t xml:space="preserve"> одређена је као појас уз регионални путни правац Смедерево – </w:t>
      </w:r>
      <w:r w:rsidR="00453AE2">
        <w:rPr>
          <w:rFonts w:ascii="Calibri" w:hAnsi="Calibri" w:cs="Calibri"/>
        </w:rPr>
        <w:t>Велика Плана</w:t>
      </w:r>
      <w:r w:rsidRPr="00B105DE">
        <w:rPr>
          <w:rFonts w:ascii="Calibri" w:hAnsi="Calibri" w:cs="Calibri"/>
        </w:rPr>
        <w:t>, Зона се већим делом састоји од неизграђеног земљишта које се користи као пољоприведно, а део зоне је изграђен фармом за тов пилића.</w:t>
      </w:r>
      <w:r w:rsidR="005D56F2">
        <w:rPr>
          <w:rFonts w:ascii="Calibri" w:hAnsi="Calibri" w:cs="Calibri"/>
          <w:lang w:val="sr-Cyrl-RS"/>
        </w:rPr>
        <w:t xml:space="preserve"> </w:t>
      </w:r>
      <w:r w:rsidRPr="00B105DE">
        <w:rPr>
          <w:rFonts w:ascii="Calibri" w:hAnsi="Calibri" w:cs="Calibri"/>
        </w:rPr>
        <w:t>До зоне је спровед</w:t>
      </w:r>
      <w:r w:rsidR="005D56F2">
        <w:rPr>
          <w:rFonts w:ascii="Calibri" w:hAnsi="Calibri" w:cs="Calibri"/>
          <w:lang w:val="sr-Cyrl-RS"/>
        </w:rPr>
        <w:t>е</w:t>
      </w:r>
      <w:r w:rsidRPr="00B105DE">
        <w:rPr>
          <w:rFonts w:ascii="Calibri" w:hAnsi="Calibri" w:cs="Calibri"/>
        </w:rPr>
        <w:t>на</w:t>
      </w:r>
      <w:r w:rsidR="005D56F2">
        <w:rPr>
          <w:rFonts w:ascii="Calibri" w:hAnsi="Calibri" w:cs="Calibri"/>
          <w:lang w:val="sr-Cyrl-RS"/>
        </w:rPr>
        <w:t xml:space="preserve"> </w:t>
      </w:r>
      <w:r w:rsidRPr="00B105DE">
        <w:rPr>
          <w:rFonts w:ascii="Calibri" w:hAnsi="Calibri" w:cs="Calibri"/>
        </w:rPr>
        <w:t>нисконапонска електро</w:t>
      </w:r>
      <w:r w:rsidR="005D56F2">
        <w:rPr>
          <w:rFonts w:ascii="Calibri" w:hAnsi="Calibri" w:cs="Calibri"/>
          <w:lang w:val="sr-Cyrl-RS"/>
        </w:rPr>
        <w:t xml:space="preserve"> </w:t>
      </w:r>
      <w:r w:rsidRPr="00B105DE">
        <w:rPr>
          <w:rFonts w:ascii="Calibri" w:hAnsi="Calibri" w:cs="Calibri"/>
        </w:rPr>
        <w:t>мрежа за потребе фарме.</w:t>
      </w:r>
    </w:p>
    <w:p w14:paraId="51EDAABC" w14:textId="77777777" w:rsidR="00656E34" w:rsidRPr="00B105DE" w:rsidRDefault="00656E34" w:rsidP="00AE2036">
      <w:pPr>
        <w:pStyle w:val="NoSpacing"/>
        <w:jc w:val="both"/>
        <w:rPr>
          <w:rFonts w:ascii="Calibri" w:hAnsi="Calibri" w:cs="Calibri"/>
        </w:rPr>
      </w:pPr>
      <w:r w:rsidRPr="00B105DE">
        <w:rPr>
          <w:rFonts w:ascii="Calibri" w:hAnsi="Calibri" w:cs="Calibri"/>
        </w:rPr>
        <w:t xml:space="preserve">Парцеле у обухвату ове зоне су у приватном власништву. </w:t>
      </w:r>
      <w:bookmarkStart w:id="45" w:name="page4"/>
      <w:bookmarkEnd w:id="45"/>
      <w:r w:rsidRPr="00B105DE">
        <w:rPr>
          <w:rFonts w:ascii="Calibri" w:hAnsi="Calibri" w:cs="Calibri"/>
        </w:rPr>
        <w:t>Удаљеност</w:t>
      </w:r>
      <w:r w:rsidRPr="00B105DE">
        <w:rPr>
          <w:rFonts w:ascii="Calibri" w:hAnsi="Calibri" w:cs="Calibri"/>
        </w:rPr>
        <w:tab/>
        <w:t>зоне  од центра  села је око 1 км, а  од Велике  Плане  око  8 км.</w:t>
      </w:r>
      <w:r w:rsidRPr="00B105DE">
        <w:rPr>
          <w:rFonts w:ascii="Calibri" w:hAnsi="Calibri" w:cs="Calibri"/>
          <w:lang w:val="sr-Cyrl-RS"/>
        </w:rPr>
        <w:t xml:space="preserve"> </w:t>
      </w:r>
      <w:r w:rsidRPr="00B105DE">
        <w:rPr>
          <w:rFonts w:ascii="Calibri" w:hAnsi="Calibri" w:cs="Calibri"/>
          <w:u w:val="single"/>
        </w:rPr>
        <w:t>Површина зоне је око</w:t>
      </w:r>
      <w:r w:rsidRPr="00B105DE">
        <w:rPr>
          <w:rFonts w:ascii="Calibri" w:eastAsia="Arial" w:hAnsi="Calibri" w:cs="Calibri"/>
          <w:u w:val="single"/>
        </w:rPr>
        <w:t xml:space="preserve"> 22</w:t>
      </w:r>
      <w:r w:rsidRPr="00B105DE">
        <w:rPr>
          <w:rFonts w:ascii="Calibri" w:hAnsi="Calibri" w:cs="Calibri"/>
          <w:u w:val="single"/>
        </w:rPr>
        <w:t xml:space="preserve"> ха</w:t>
      </w:r>
      <w:r w:rsidRPr="00B105DE">
        <w:rPr>
          <w:rFonts w:ascii="Calibri" w:eastAsia="Arial" w:hAnsi="Calibri" w:cs="Calibri"/>
          <w:u w:val="single"/>
        </w:rPr>
        <w:t>.</w:t>
      </w:r>
    </w:p>
    <w:p w14:paraId="25BBC464" w14:textId="6F2FE385" w:rsidR="00656E34" w:rsidRPr="00B105DE" w:rsidRDefault="00656E34" w:rsidP="00AE2036">
      <w:pPr>
        <w:pStyle w:val="NoSpacing"/>
        <w:jc w:val="both"/>
        <w:rPr>
          <w:rFonts w:ascii="Calibri" w:hAnsi="Calibri" w:cs="Calibri"/>
        </w:rPr>
      </w:pPr>
      <w:r w:rsidRPr="00B105DE">
        <w:rPr>
          <w:rFonts w:ascii="Calibri" w:hAnsi="Calibri" w:cs="Calibri"/>
          <w:b/>
          <w:bCs/>
          <w:u w:val="single"/>
        </w:rPr>
        <w:t>Радна зона</w:t>
      </w:r>
      <w:r w:rsidRPr="00B105DE">
        <w:rPr>
          <w:rFonts w:ascii="Calibri" w:eastAsia="Arial" w:hAnsi="Calibri" w:cs="Calibri"/>
          <w:b/>
          <w:bCs/>
          <w:u w:val="single"/>
        </w:rPr>
        <w:t xml:space="preserve"> ''</w:t>
      </w:r>
      <w:r w:rsidRPr="00B105DE">
        <w:rPr>
          <w:rFonts w:ascii="Calibri" w:hAnsi="Calibri" w:cs="Calibri"/>
          <w:b/>
          <w:bCs/>
          <w:u w:val="single"/>
        </w:rPr>
        <w:t>Север</w:t>
      </w:r>
      <w:r w:rsidRPr="00B105DE">
        <w:rPr>
          <w:rFonts w:ascii="Calibri" w:eastAsia="Arial" w:hAnsi="Calibri" w:cs="Calibri"/>
          <w:b/>
          <w:bCs/>
          <w:u w:val="single"/>
        </w:rPr>
        <w:t>''</w:t>
      </w:r>
      <w:r w:rsidRPr="00B105DE">
        <w:rPr>
          <w:rFonts w:ascii="Calibri" w:hAnsi="Calibri" w:cs="Calibri"/>
        </w:rPr>
        <w:t xml:space="preserve"> обухвата простор лево и десно од регионалног пута Влика Плана – Смедерево, на изласку из Велике Плане. Зонирање извршено у циљу континуираног повећања </w:t>
      </w:r>
      <w:r w:rsidRPr="00B105DE">
        <w:rPr>
          <w:rFonts w:ascii="Calibri" w:hAnsi="Calibri" w:cs="Calibri"/>
        </w:rPr>
        <w:lastRenderedPageBreak/>
        <w:t>површина намењених за изградњу производних садржаја уз ослонац на већ попстојећу зону ''Бабина вода'' која је комунално опремљена и изграђена.</w:t>
      </w:r>
    </w:p>
    <w:p w14:paraId="2F69FEDB" w14:textId="512B4756" w:rsidR="00656E34" w:rsidRPr="005D56F2" w:rsidRDefault="00656E34" w:rsidP="00AE2036">
      <w:pPr>
        <w:pStyle w:val="NoSpacing"/>
        <w:jc w:val="both"/>
        <w:rPr>
          <w:rFonts w:ascii="Calibri" w:hAnsi="Calibri" w:cs="Calibri"/>
          <w:b/>
          <w:bCs/>
          <w:i/>
          <w:iCs/>
        </w:rPr>
      </w:pPr>
      <w:r w:rsidRPr="005D56F2">
        <w:rPr>
          <w:rFonts w:ascii="Calibri" w:hAnsi="Calibri" w:cs="Calibri"/>
          <w:b/>
          <w:bCs/>
          <w:i/>
          <w:iCs/>
        </w:rPr>
        <w:t>Може се рећи да на подр</w:t>
      </w:r>
      <w:r w:rsidRPr="005D56F2">
        <w:rPr>
          <w:rFonts w:ascii="Calibri" w:hAnsi="Calibri" w:cs="Calibri"/>
          <w:b/>
          <w:bCs/>
          <w:i/>
          <w:iCs/>
          <w:lang w:val="sr-Cyrl-RS"/>
        </w:rPr>
        <w:t>у</w:t>
      </w:r>
      <w:r w:rsidRPr="005D56F2">
        <w:rPr>
          <w:rFonts w:ascii="Calibri" w:hAnsi="Calibri" w:cs="Calibri"/>
          <w:b/>
          <w:bCs/>
          <w:i/>
          <w:iCs/>
        </w:rPr>
        <w:t xml:space="preserve">чју општине </w:t>
      </w:r>
      <w:r w:rsidR="00453AE2">
        <w:rPr>
          <w:rFonts w:ascii="Calibri" w:hAnsi="Calibri" w:cs="Calibri"/>
          <w:b/>
          <w:bCs/>
          <w:i/>
          <w:iCs/>
        </w:rPr>
        <w:t>Велика Плана</w:t>
      </w:r>
      <w:r w:rsidRPr="005D56F2">
        <w:rPr>
          <w:rFonts w:ascii="Calibri" w:hAnsi="Calibri" w:cs="Calibri"/>
          <w:b/>
          <w:bCs/>
          <w:i/>
          <w:iCs/>
        </w:rPr>
        <w:t>, ова зона има највећи потенцијала за изградњу производних капацитета јер је опремљена инсталацијама водовода, канализације, електрике и гасовада.</w:t>
      </w:r>
    </w:p>
    <w:p w14:paraId="1062D8D3" w14:textId="1B3863F3" w:rsidR="00656E34" w:rsidRPr="00B105DE" w:rsidRDefault="00656E34" w:rsidP="00AE2036">
      <w:pPr>
        <w:pStyle w:val="NoSpacing"/>
        <w:jc w:val="both"/>
        <w:rPr>
          <w:rFonts w:ascii="Calibri" w:hAnsi="Calibri" w:cs="Calibri"/>
        </w:rPr>
      </w:pPr>
      <w:r w:rsidRPr="00B105DE">
        <w:rPr>
          <w:rFonts w:ascii="Calibri" w:hAnsi="Calibri" w:cs="Calibri"/>
        </w:rPr>
        <w:t xml:space="preserve">У зони се </w:t>
      </w:r>
      <w:r w:rsidR="005D56F2">
        <w:rPr>
          <w:rFonts w:ascii="Calibri" w:hAnsi="Calibri" w:cs="Calibri"/>
          <w:lang w:val="sr-Cyrl-RS"/>
        </w:rPr>
        <w:t xml:space="preserve">налази  </w:t>
      </w:r>
      <w:r w:rsidRPr="00B105DE">
        <w:rPr>
          <w:rFonts w:ascii="Calibri" w:hAnsi="Calibri" w:cs="Calibri"/>
        </w:rPr>
        <w:t>систем за пречишћавање отпадних вода</w:t>
      </w:r>
      <w:r w:rsidR="005D56F2">
        <w:rPr>
          <w:rFonts w:ascii="Calibri" w:hAnsi="Calibri" w:cs="Calibri"/>
          <w:lang w:val="sr-Cyrl-RS"/>
        </w:rPr>
        <w:t>,</w:t>
      </w:r>
      <w:r w:rsidRPr="00B105DE">
        <w:rPr>
          <w:rFonts w:ascii="Calibri" w:hAnsi="Calibri" w:cs="Calibri"/>
        </w:rPr>
        <w:t xml:space="preserve"> тако да са становишта услова заштите средине и третмана отпадних вода у будућим индустријским погонима ова зона поседује изузетне погодности у услове за испуњавање еколошких стандарда.</w:t>
      </w:r>
      <w:r w:rsidRPr="00B105DE">
        <w:rPr>
          <w:rFonts w:ascii="Calibri" w:hAnsi="Calibri" w:cs="Calibri"/>
          <w:lang w:val="sr-Cyrl-RS"/>
        </w:rPr>
        <w:t xml:space="preserve"> </w:t>
      </w:r>
      <w:r w:rsidRPr="00B105DE">
        <w:rPr>
          <w:rFonts w:ascii="Calibri" w:hAnsi="Calibri" w:cs="Calibri"/>
        </w:rPr>
        <w:t>Зона се налази у близини саобраћајне петље која повезује регионални</w:t>
      </w:r>
      <w:r w:rsidR="005D56F2">
        <w:rPr>
          <w:rFonts w:ascii="Calibri" w:hAnsi="Calibri" w:cs="Calibri"/>
          <w:lang w:val="sr-Cyrl-RS"/>
        </w:rPr>
        <w:t xml:space="preserve"> </w:t>
      </w:r>
      <w:r w:rsidRPr="00B105DE">
        <w:rPr>
          <w:rFonts w:ascii="Calibri" w:hAnsi="Calibri" w:cs="Calibri"/>
        </w:rPr>
        <w:t xml:space="preserve">пут Смедерево – </w:t>
      </w:r>
      <w:r w:rsidR="00453AE2">
        <w:rPr>
          <w:rFonts w:ascii="Calibri" w:hAnsi="Calibri" w:cs="Calibri"/>
        </w:rPr>
        <w:t>Велика Плана</w:t>
      </w:r>
      <w:r w:rsidRPr="00B105DE">
        <w:rPr>
          <w:rFonts w:ascii="Calibri" w:hAnsi="Calibri" w:cs="Calibri"/>
        </w:rPr>
        <w:t xml:space="preserve"> и аутопут Београд – Ниш, на удаљености од око 1 км.</w:t>
      </w:r>
      <w:r w:rsidRPr="00B105DE">
        <w:rPr>
          <w:rFonts w:ascii="Calibri" w:hAnsi="Calibri" w:cs="Calibri"/>
          <w:lang w:val="sr-Cyrl-RS"/>
        </w:rPr>
        <w:t xml:space="preserve"> </w:t>
      </w:r>
      <w:r w:rsidRPr="005D56F2">
        <w:rPr>
          <w:rFonts w:ascii="Calibri" w:hAnsi="Calibri" w:cs="Calibri"/>
          <w:u w:val="single"/>
        </w:rPr>
        <w:t>Укупна површина зона је око 65</w:t>
      </w:r>
      <w:r w:rsidR="005D56F2" w:rsidRPr="005D56F2">
        <w:rPr>
          <w:rFonts w:ascii="Calibri" w:hAnsi="Calibri" w:cs="Calibri"/>
          <w:u w:val="single"/>
          <w:lang w:val="sr-Cyrl-RS"/>
        </w:rPr>
        <w:t xml:space="preserve"> </w:t>
      </w:r>
      <w:r w:rsidRPr="005D56F2">
        <w:rPr>
          <w:rFonts w:ascii="Calibri" w:hAnsi="Calibri" w:cs="Calibri"/>
          <w:u w:val="single"/>
        </w:rPr>
        <w:t>ха</w:t>
      </w:r>
      <w:r w:rsidRPr="00B105DE">
        <w:rPr>
          <w:rFonts w:ascii="Calibri" w:hAnsi="Calibri" w:cs="Calibri"/>
          <w:lang w:val="sr-Cyrl-RS"/>
        </w:rPr>
        <w:t xml:space="preserve">, </w:t>
      </w:r>
      <w:r w:rsidRPr="00B105DE">
        <w:rPr>
          <w:rFonts w:ascii="Calibri" w:hAnsi="Calibri" w:cs="Calibri"/>
        </w:rPr>
        <w:t>од чега је изграђено приближно 20 ха.</w:t>
      </w:r>
    </w:p>
    <w:p w14:paraId="3B24D225" w14:textId="7521695D" w:rsidR="00656E34" w:rsidRPr="00B105DE" w:rsidRDefault="00656E34" w:rsidP="00AE2036">
      <w:pPr>
        <w:pStyle w:val="NoSpacing"/>
        <w:jc w:val="both"/>
        <w:rPr>
          <w:rFonts w:ascii="Calibri" w:hAnsi="Calibri" w:cs="Calibri"/>
        </w:rPr>
      </w:pPr>
      <w:r w:rsidRPr="00B105DE">
        <w:rPr>
          <w:rFonts w:ascii="Calibri" w:hAnsi="Calibri" w:cs="Calibri"/>
          <w:b/>
          <w:bCs/>
          <w:u w:val="single"/>
        </w:rPr>
        <w:t>Јужна радна зона</w:t>
      </w:r>
      <w:r w:rsidRPr="00B105DE">
        <w:rPr>
          <w:rFonts w:ascii="Calibri" w:hAnsi="Calibri" w:cs="Calibri"/>
        </w:rPr>
        <w:t xml:space="preserve"> у Великој Плани ослања се на регионални путни правац који води од Велике Плане према Баточини, и на мрежу насељских улица. Зона је позиционирана са леве и десне стране поменутог пута и њој су већ изграђени значајни капацит</w:t>
      </w:r>
      <w:r w:rsidR="005D56F2">
        <w:rPr>
          <w:rFonts w:ascii="Calibri" w:hAnsi="Calibri" w:cs="Calibri"/>
          <w:lang w:val="sr-Cyrl-RS"/>
        </w:rPr>
        <w:t>ет</w:t>
      </w:r>
      <w:r w:rsidRPr="00B105DE">
        <w:rPr>
          <w:rFonts w:ascii="Calibri" w:hAnsi="Calibri" w:cs="Calibri"/>
        </w:rPr>
        <w:t>и индустрије. Зона је употпуности опремљена комуналном инфраструктуром (вода, канализација, ел. енергија и гас). Неизграђене површине у оквиру зоне ''Југ'' су у приватном власништву и то делом у власништву физичких лица, а делом у власништву производних фирми као што су ''ГОША МОНТАЖА'' из Смедеревске Пал</w:t>
      </w:r>
      <w:r w:rsidR="005D56F2">
        <w:rPr>
          <w:rFonts w:ascii="Calibri" w:hAnsi="Calibri" w:cs="Calibri"/>
          <w:lang w:val="sr-Cyrl-RS"/>
        </w:rPr>
        <w:t>а</w:t>
      </w:r>
      <w:r w:rsidRPr="00B105DE">
        <w:rPr>
          <w:rFonts w:ascii="Calibri" w:hAnsi="Calibri" w:cs="Calibri"/>
        </w:rPr>
        <w:t>нке и Фабрика сточне хране ''Сто посто''. Зона се налази у непосредном окружењу изграђених насељских површина, а од центра града је удаљена</w:t>
      </w:r>
      <w:r w:rsidRPr="00B105DE">
        <w:rPr>
          <w:rFonts w:ascii="Calibri" w:hAnsi="Calibri" w:cs="Calibri"/>
          <w:lang w:val="sr-Cyrl-RS"/>
        </w:rPr>
        <w:t xml:space="preserve"> </w:t>
      </w:r>
      <w:r w:rsidRPr="00B105DE">
        <w:rPr>
          <w:rFonts w:ascii="Calibri" w:hAnsi="Calibri" w:cs="Calibri"/>
        </w:rPr>
        <w:t>око</w:t>
      </w:r>
      <w:r w:rsidRPr="00B105DE">
        <w:rPr>
          <w:rFonts w:ascii="Calibri" w:hAnsi="Calibri" w:cs="Calibri"/>
          <w:lang w:val="sr-Cyrl-RS"/>
        </w:rPr>
        <w:t xml:space="preserve"> </w:t>
      </w:r>
      <w:r w:rsidRPr="00B105DE">
        <w:rPr>
          <w:rFonts w:ascii="Calibri" w:hAnsi="Calibri" w:cs="Calibri"/>
        </w:rPr>
        <w:t>1</w:t>
      </w:r>
      <w:r w:rsidRPr="00B105DE">
        <w:rPr>
          <w:rFonts w:ascii="Calibri" w:hAnsi="Calibri" w:cs="Calibri"/>
          <w:lang w:val="sr-Cyrl-RS"/>
        </w:rPr>
        <w:t xml:space="preserve"> </w:t>
      </w:r>
      <w:r w:rsidRPr="00B105DE">
        <w:rPr>
          <w:rFonts w:ascii="Calibri" w:hAnsi="Calibri" w:cs="Calibri"/>
        </w:rPr>
        <w:t>км.</w:t>
      </w:r>
      <w:r w:rsidRPr="00B105DE">
        <w:rPr>
          <w:rFonts w:ascii="Calibri" w:hAnsi="Calibri" w:cs="Calibri"/>
          <w:lang w:val="sr-Cyrl-RS"/>
        </w:rPr>
        <w:t xml:space="preserve"> </w:t>
      </w:r>
      <w:r w:rsidRPr="00B105DE">
        <w:rPr>
          <w:rFonts w:ascii="Calibri" w:hAnsi="Calibri" w:cs="Calibri"/>
        </w:rPr>
        <w:t>Површина зоне је око 27 ха, а неиграђено је око 12 ха.</w:t>
      </w:r>
      <w:bookmarkStart w:id="46" w:name="page5"/>
      <w:bookmarkEnd w:id="46"/>
    </w:p>
    <w:p w14:paraId="0E9EB7D3" w14:textId="69927DF9" w:rsidR="00656E34" w:rsidRPr="00B105DE" w:rsidRDefault="00656E34" w:rsidP="00AE2036">
      <w:pPr>
        <w:pStyle w:val="NoSpacing"/>
        <w:jc w:val="both"/>
        <w:rPr>
          <w:rFonts w:ascii="Calibri" w:hAnsi="Calibri" w:cs="Calibri"/>
          <w:u w:val="single"/>
        </w:rPr>
      </w:pPr>
      <w:r w:rsidRPr="00B105DE">
        <w:rPr>
          <w:rFonts w:ascii="Calibri" w:hAnsi="Calibri" w:cs="Calibri"/>
          <w:b/>
          <w:bCs/>
          <w:u w:val="single"/>
        </w:rPr>
        <w:t>Радна зона уз аутопут Београд</w:t>
      </w:r>
      <w:r w:rsidRPr="00B105DE">
        <w:rPr>
          <w:rFonts w:ascii="Calibri" w:eastAsia="Arial" w:hAnsi="Calibri" w:cs="Calibri"/>
          <w:b/>
          <w:bCs/>
          <w:u w:val="single"/>
        </w:rPr>
        <w:t xml:space="preserve"> –</w:t>
      </w:r>
      <w:r w:rsidRPr="00B105DE">
        <w:rPr>
          <w:rFonts w:ascii="Calibri" w:hAnsi="Calibri" w:cs="Calibri"/>
          <w:b/>
          <w:bCs/>
          <w:u w:val="single"/>
        </w:rPr>
        <w:t xml:space="preserve"> Ниш</w:t>
      </w:r>
      <w:r w:rsidRPr="00B105DE">
        <w:rPr>
          <w:rFonts w:ascii="Calibri" w:hAnsi="Calibri" w:cs="Calibri"/>
        </w:rPr>
        <w:t xml:space="preserve"> намењена је за изградњу мотела са пратећим садржајима. Земљиште у овој зони је у приватној својини и користи се као пољопр</w:t>
      </w:r>
      <w:r w:rsidR="005D56F2">
        <w:rPr>
          <w:rFonts w:ascii="Calibri" w:hAnsi="Calibri" w:cs="Calibri"/>
          <w:lang w:val="sr-Cyrl-RS"/>
        </w:rPr>
        <w:t>и</w:t>
      </w:r>
      <w:r w:rsidRPr="00B105DE">
        <w:rPr>
          <w:rFonts w:ascii="Calibri" w:hAnsi="Calibri" w:cs="Calibri"/>
        </w:rPr>
        <w:t>в</w:t>
      </w:r>
      <w:r w:rsidR="005D56F2">
        <w:rPr>
          <w:rFonts w:ascii="Calibri" w:hAnsi="Calibri" w:cs="Calibri"/>
          <w:lang w:val="sr-Cyrl-RS"/>
        </w:rPr>
        <w:t>р</w:t>
      </w:r>
      <w:r w:rsidRPr="00B105DE">
        <w:rPr>
          <w:rFonts w:ascii="Calibri" w:hAnsi="Calibri" w:cs="Calibri"/>
        </w:rPr>
        <w:t>едно. За ову зону је обавезна израда урбанистичког плана како би се решило саобраћајно повезивање будућег комплекса мотела са аутопутем.</w:t>
      </w:r>
      <w:r w:rsidRPr="00B105DE">
        <w:rPr>
          <w:rFonts w:ascii="Calibri" w:hAnsi="Calibri" w:cs="Calibri"/>
          <w:lang w:val="sr-Cyrl-RS"/>
        </w:rPr>
        <w:t xml:space="preserve"> </w:t>
      </w:r>
      <w:r w:rsidRPr="00B105DE">
        <w:rPr>
          <w:rFonts w:ascii="Calibri" w:hAnsi="Calibri" w:cs="Calibri"/>
        </w:rPr>
        <w:t>Зона није комунално опремљена, али обзиром на близину насељене инфраструктуре која се налази на око 1 км од зоне могућа је изградња комуналних инсталација до саме зоне.</w:t>
      </w:r>
      <w:r w:rsidRPr="00B105DE">
        <w:rPr>
          <w:rFonts w:ascii="Calibri" w:hAnsi="Calibri" w:cs="Calibri"/>
          <w:lang w:val="sr-Cyrl-RS"/>
        </w:rPr>
        <w:t xml:space="preserve"> </w:t>
      </w:r>
      <w:r w:rsidRPr="00B105DE">
        <w:rPr>
          <w:rFonts w:ascii="Calibri" w:hAnsi="Calibri" w:cs="Calibri"/>
          <w:u w:val="single"/>
        </w:rPr>
        <w:t>Површина ове зоне је око</w:t>
      </w:r>
      <w:r w:rsidRPr="00B105DE">
        <w:rPr>
          <w:rFonts w:ascii="Calibri" w:eastAsia="Arial" w:hAnsi="Calibri" w:cs="Calibri"/>
          <w:u w:val="single"/>
        </w:rPr>
        <w:t xml:space="preserve"> 15</w:t>
      </w:r>
      <w:r w:rsidRPr="00B105DE">
        <w:rPr>
          <w:rFonts w:ascii="Calibri" w:hAnsi="Calibri" w:cs="Calibri"/>
          <w:u w:val="single"/>
        </w:rPr>
        <w:t xml:space="preserve"> ха</w:t>
      </w:r>
    </w:p>
    <w:p w14:paraId="79FEE015" w14:textId="30E32478" w:rsidR="00656E34" w:rsidRPr="00B105DE" w:rsidRDefault="00656E34" w:rsidP="00AE2036">
      <w:pPr>
        <w:pStyle w:val="NoSpacing"/>
        <w:jc w:val="both"/>
        <w:rPr>
          <w:rFonts w:ascii="Calibri" w:eastAsia="Arial" w:hAnsi="Calibri" w:cs="Calibri"/>
          <w:u w:val="single"/>
        </w:rPr>
      </w:pPr>
      <w:r w:rsidRPr="00B105DE">
        <w:rPr>
          <w:rFonts w:ascii="Calibri" w:hAnsi="Calibri" w:cs="Calibri"/>
        </w:rPr>
        <w:t xml:space="preserve">Ова просторна целина издвојена је у Просторном плану општине </w:t>
      </w:r>
      <w:r w:rsidR="00453AE2">
        <w:rPr>
          <w:rFonts w:ascii="Calibri" w:hAnsi="Calibri" w:cs="Calibri"/>
        </w:rPr>
        <w:t>Велика Плана</w:t>
      </w:r>
      <w:r w:rsidRPr="00B105DE">
        <w:rPr>
          <w:rFonts w:ascii="Calibri" w:hAnsi="Calibri" w:cs="Calibri"/>
        </w:rPr>
        <w:t xml:space="preserve"> као тури</w:t>
      </w:r>
      <w:r w:rsidR="005D56F2">
        <w:rPr>
          <w:rFonts w:ascii="Calibri" w:hAnsi="Calibri" w:cs="Calibri"/>
          <w:lang w:val="sr-Cyrl-RS"/>
        </w:rPr>
        <w:t>с</w:t>
      </w:r>
      <w:r w:rsidRPr="00B105DE">
        <w:rPr>
          <w:rFonts w:ascii="Calibri" w:hAnsi="Calibri" w:cs="Calibri"/>
        </w:rPr>
        <w:t>тичко – рекреативна зона у којој се могу градити објекти у функцији туризма, рекреације угоститељстава и</w:t>
      </w:r>
      <w:r w:rsidR="005D56F2">
        <w:rPr>
          <w:rFonts w:ascii="Calibri" w:hAnsi="Calibri" w:cs="Calibri"/>
          <w:lang w:val="sr-Cyrl-RS"/>
        </w:rPr>
        <w:t xml:space="preserve"> </w:t>
      </w:r>
      <w:r w:rsidRPr="00B105DE">
        <w:rPr>
          <w:rFonts w:ascii="Calibri" w:hAnsi="Calibri" w:cs="Calibri"/>
        </w:rPr>
        <w:t xml:space="preserve">викенд кућа. У непосредној близини моста и уз реку Велику Мораву већ је започета изградња објеката намењених угоститељству и неколико кућа за одмор и рекреацију. Земљиште у овој зони је у приватној својини и овде се допушта иницијатива приватног сектора за уређење и активирање овог простора у планирану подршку локалне самоуправе општине </w:t>
      </w:r>
      <w:r w:rsidR="00453AE2">
        <w:rPr>
          <w:rFonts w:ascii="Calibri" w:hAnsi="Calibri" w:cs="Calibri"/>
        </w:rPr>
        <w:t>Велика Плана</w:t>
      </w:r>
      <w:r w:rsidRPr="00B105DE">
        <w:rPr>
          <w:rFonts w:ascii="Calibri" w:hAnsi="Calibri" w:cs="Calibri"/>
        </w:rPr>
        <w:t>. У овој зони се у току године повремено организују окупљања различ</w:t>
      </w:r>
      <w:r w:rsidR="005D56F2">
        <w:rPr>
          <w:rFonts w:ascii="Calibri" w:hAnsi="Calibri" w:cs="Calibri"/>
          <w:lang w:val="sr-Cyrl-RS"/>
        </w:rPr>
        <w:t>и</w:t>
      </w:r>
      <w:r w:rsidRPr="00B105DE">
        <w:rPr>
          <w:rFonts w:ascii="Calibri" w:hAnsi="Calibri" w:cs="Calibri"/>
        </w:rPr>
        <w:t>тим културним или спортским поводима, тако да у овој зони постоји зачетак организоване туристичке понуде.</w:t>
      </w:r>
      <w:r w:rsidRPr="00B105DE">
        <w:rPr>
          <w:rFonts w:ascii="Calibri" w:hAnsi="Calibri" w:cs="Calibri"/>
          <w:lang w:val="sr-Cyrl-RS"/>
        </w:rPr>
        <w:t xml:space="preserve"> </w:t>
      </w:r>
      <w:r w:rsidRPr="00B105DE">
        <w:rPr>
          <w:rFonts w:ascii="Calibri" w:hAnsi="Calibri" w:cs="Calibri"/>
          <w:u w:val="single"/>
        </w:rPr>
        <w:t>Површина зоне је око</w:t>
      </w:r>
      <w:r w:rsidRPr="00B105DE">
        <w:rPr>
          <w:rFonts w:ascii="Calibri" w:eastAsia="Arial" w:hAnsi="Calibri" w:cs="Calibri"/>
          <w:u w:val="single"/>
        </w:rPr>
        <w:t xml:space="preserve"> 30</w:t>
      </w:r>
      <w:r w:rsidRPr="00B105DE">
        <w:rPr>
          <w:rFonts w:ascii="Calibri" w:hAnsi="Calibri" w:cs="Calibri"/>
          <w:u w:val="single"/>
        </w:rPr>
        <w:t xml:space="preserve"> ха</w:t>
      </w:r>
      <w:r w:rsidRPr="00B105DE">
        <w:rPr>
          <w:rFonts w:ascii="Calibri" w:eastAsia="Arial" w:hAnsi="Calibri" w:cs="Calibri"/>
          <w:u w:val="single"/>
        </w:rPr>
        <w:t>.</w:t>
      </w:r>
    </w:p>
    <w:p w14:paraId="41E77BF1" w14:textId="33CF7D20" w:rsidR="00656E34" w:rsidRPr="00B105DE" w:rsidRDefault="00656E34" w:rsidP="00AE2036">
      <w:pPr>
        <w:pStyle w:val="NoSpacing"/>
        <w:jc w:val="both"/>
        <w:rPr>
          <w:rFonts w:ascii="Calibri" w:hAnsi="Calibri" w:cs="Calibri"/>
        </w:rPr>
      </w:pPr>
      <w:r w:rsidRPr="00B105DE">
        <w:rPr>
          <w:rFonts w:ascii="Calibri" w:hAnsi="Calibri" w:cs="Calibri"/>
        </w:rPr>
        <w:t>Одређивање радне зоне у Марковцу у непосредној близини аутопута Београд – Ниш, базирано је на саобраћајној погодности ове локације која потиче од саобраћа</w:t>
      </w:r>
      <w:r w:rsidR="005D56F2">
        <w:rPr>
          <w:rFonts w:ascii="Calibri" w:hAnsi="Calibri" w:cs="Calibri"/>
          <w:lang w:val="sr-Cyrl-RS"/>
        </w:rPr>
        <w:t>ј</w:t>
      </w:r>
      <w:r w:rsidRPr="00B105DE">
        <w:rPr>
          <w:rFonts w:ascii="Calibri" w:hAnsi="Calibri" w:cs="Calibri"/>
        </w:rPr>
        <w:t>не петље којом се ост</w:t>
      </w:r>
      <w:r w:rsidRPr="00B105DE">
        <w:rPr>
          <w:rFonts w:ascii="Calibri" w:hAnsi="Calibri" w:cs="Calibri"/>
          <w:lang w:val="sr-Cyrl-RS"/>
        </w:rPr>
        <w:t>ва</w:t>
      </w:r>
      <w:r w:rsidRPr="00B105DE">
        <w:rPr>
          <w:rFonts w:ascii="Calibri" w:hAnsi="Calibri" w:cs="Calibri"/>
        </w:rPr>
        <w:t>рује веза ауто пута и магистралног путног правца који води од Тополе према Свилајнцу.</w:t>
      </w:r>
    </w:p>
    <w:p w14:paraId="688A9F32" w14:textId="77777777" w:rsidR="00656E34" w:rsidRPr="00B105DE" w:rsidRDefault="00656E34" w:rsidP="00AE2036">
      <w:pPr>
        <w:pStyle w:val="NoSpacing"/>
        <w:jc w:val="both"/>
        <w:rPr>
          <w:rFonts w:ascii="Calibri" w:eastAsia="Arial" w:hAnsi="Calibri" w:cs="Calibri"/>
          <w:u w:val="single"/>
        </w:rPr>
      </w:pPr>
      <w:r w:rsidRPr="00B105DE">
        <w:rPr>
          <w:rFonts w:ascii="Calibri" w:hAnsi="Calibri" w:cs="Calibri"/>
          <w:lang w:val="sr-Cyrl-RS"/>
        </w:rPr>
        <w:t xml:space="preserve">У овој </w:t>
      </w:r>
      <w:r w:rsidRPr="00B105DE">
        <w:rPr>
          <w:rFonts w:ascii="Calibri" w:hAnsi="Calibri" w:cs="Calibri"/>
        </w:rPr>
        <w:t>зони постоје зачеци пословних делатности на основу изграђених објеката намењених трговини и сервисима за путничка возила.</w:t>
      </w:r>
      <w:bookmarkStart w:id="47" w:name="page6"/>
      <w:bookmarkEnd w:id="47"/>
      <w:r w:rsidRPr="00B105DE">
        <w:rPr>
          <w:rFonts w:ascii="Calibri" w:hAnsi="Calibri" w:cs="Calibri"/>
          <w:lang w:val="sr-Cyrl-RS"/>
        </w:rPr>
        <w:t xml:space="preserve"> З</w:t>
      </w:r>
      <w:r w:rsidRPr="00B105DE">
        <w:rPr>
          <w:rFonts w:ascii="Calibri" w:hAnsi="Calibri" w:cs="Calibri"/>
        </w:rPr>
        <w:t>емљиште у овој зони је у приватн</w:t>
      </w:r>
      <w:r w:rsidRPr="00B105DE">
        <w:rPr>
          <w:rFonts w:ascii="Calibri" w:hAnsi="Calibri" w:cs="Calibri"/>
          <w:lang w:val="sr-Cyrl-RS"/>
        </w:rPr>
        <w:t>о</w:t>
      </w:r>
      <w:r w:rsidRPr="00B105DE">
        <w:rPr>
          <w:rFonts w:ascii="Calibri" w:hAnsi="Calibri" w:cs="Calibri"/>
        </w:rPr>
        <w:t>м власништву и претежни део тог земљишта се користи као пољоприведно.</w:t>
      </w:r>
      <w:r w:rsidRPr="00B105DE">
        <w:rPr>
          <w:rFonts w:ascii="Calibri" w:hAnsi="Calibri" w:cs="Calibri"/>
          <w:lang w:val="sr-Cyrl-RS"/>
        </w:rPr>
        <w:t xml:space="preserve"> </w:t>
      </w:r>
      <w:r w:rsidRPr="00B105DE">
        <w:rPr>
          <w:rFonts w:ascii="Calibri" w:hAnsi="Calibri" w:cs="Calibri"/>
        </w:rPr>
        <w:t>Зона</w:t>
      </w:r>
      <w:r w:rsidRPr="00B105DE">
        <w:rPr>
          <w:rFonts w:ascii="Calibri" w:hAnsi="Calibri" w:cs="Calibri"/>
          <w:lang w:val="sr-Cyrl-RS"/>
        </w:rPr>
        <w:t xml:space="preserve"> </w:t>
      </w:r>
      <w:r w:rsidRPr="00B105DE">
        <w:rPr>
          <w:rFonts w:ascii="Calibri" w:hAnsi="Calibri" w:cs="Calibri"/>
        </w:rPr>
        <w:t>је опремљена нисконапонском електро</w:t>
      </w:r>
      <w:r w:rsidRPr="00B105DE">
        <w:rPr>
          <w:rFonts w:ascii="Calibri" w:hAnsi="Calibri" w:cs="Calibri"/>
          <w:lang w:val="sr-Cyrl-RS"/>
        </w:rPr>
        <w:t xml:space="preserve"> </w:t>
      </w:r>
      <w:r w:rsidRPr="00B105DE">
        <w:rPr>
          <w:rFonts w:ascii="Calibri" w:hAnsi="Calibri" w:cs="Calibri"/>
        </w:rPr>
        <w:t>мрежом.</w:t>
      </w:r>
      <w:r w:rsidRPr="00B105DE">
        <w:rPr>
          <w:rFonts w:ascii="Calibri" w:hAnsi="Calibri" w:cs="Calibri"/>
          <w:lang w:val="sr-Cyrl-RS"/>
        </w:rPr>
        <w:t xml:space="preserve"> </w:t>
      </w:r>
      <w:r w:rsidRPr="00B105DE">
        <w:rPr>
          <w:rFonts w:ascii="Calibri" w:hAnsi="Calibri" w:cs="Calibri"/>
          <w:u w:val="single"/>
        </w:rPr>
        <w:t>Површина ове зоне је око</w:t>
      </w:r>
      <w:r w:rsidRPr="00B105DE">
        <w:rPr>
          <w:rFonts w:ascii="Calibri" w:eastAsia="Arial" w:hAnsi="Calibri" w:cs="Calibri"/>
          <w:u w:val="single"/>
        </w:rPr>
        <w:t xml:space="preserve"> 35</w:t>
      </w:r>
      <w:r w:rsidRPr="00B105DE">
        <w:rPr>
          <w:rFonts w:ascii="Calibri" w:hAnsi="Calibri" w:cs="Calibri"/>
          <w:u w:val="single"/>
        </w:rPr>
        <w:t>ха</w:t>
      </w:r>
      <w:r w:rsidRPr="00B105DE">
        <w:rPr>
          <w:rFonts w:ascii="Calibri" w:eastAsia="Arial" w:hAnsi="Calibri" w:cs="Calibri"/>
          <w:u w:val="single"/>
        </w:rPr>
        <w:t>.</w:t>
      </w:r>
    </w:p>
    <w:p w14:paraId="290A286B" w14:textId="745F2C98" w:rsidR="00656E34" w:rsidRPr="00B105DE" w:rsidRDefault="00656E34" w:rsidP="00AE2036">
      <w:pPr>
        <w:pStyle w:val="NoSpacing"/>
        <w:jc w:val="both"/>
        <w:rPr>
          <w:rFonts w:ascii="Calibri" w:hAnsi="Calibri" w:cs="Calibri"/>
        </w:rPr>
      </w:pPr>
      <w:r w:rsidRPr="005D56F2">
        <w:rPr>
          <w:rFonts w:ascii="Calibri" w:hAnsi="Calibri" w:cs="Calibri"/>
          <w:b/>
          <w:bCs/>
          <w:u w:val="single"/>
        </w:rPr>
        <w:t>Радна зона у Доњој Ливадици</w:t>
      </w:r>
      <w:r w:rsidRPr="00B105DE">
        <w:rPr>
          <w:rFonts w:ascii="Calibri" w:hAnsi="Calibri" w:cs="Calibri"/>
        </w:rPr>
        <w:t xml:space="preserve"> одређена је изван грађевинског подручја села Доња Ливадица, у окружењу пољоприведног земљишта. Основни потенцијал и мотив за одређивање ове радне </w:t>
      </w:r>
      <w:r w:rsidRPr="00B105DE">
        <w:rPr>
          <w:rFonts w:ascii="Calibri" w:hAnsi="Calibri" w:cs="Calibri"/>
        </w:rPr>
        <w:lastRenderedPageBreak/>
        <w:t xml:space="preserve">зоне је саобраћана погодност земљишта које се директно ослања на регионални путни правац </w:t>
      </w:r>
      <w:r w:rsidR="00453AE2">
        <w:rPr>
          <w:rFonts w:ascii="Calibri" w:hAnsi="Calibri" w:cs="Calibri"/>
        </w:rPr>
        <w:t>Велика Плана</w:t>
      </w:r>
      <w:r w:rsidRPr="00B105DE">
        <w:rPr>
          <w:rFonts w:ascii="Calibri" w:hAnsi="Calibri" w:cs="Calibri"/>
        </w:rPr>
        <w:t xml:space="preserve"> – Жабари.</w:t>
      </w:r>
      <w:r w:rsidRPr="00B105DE">
        <w:rPr>
          <w:rFonts w:ascii="Calibri" w:hAnsi="Calibri" w:cs="Calibri"/>
          <w:lang w:val="sr-Cyrl-RS"/>
        </w:rPr>
        <w:t xml:space="preserve"> </w:t>
      </w:r>
      <w:r w:rsidRPr="00B105DE">
        <w:rPr>
          <w:rFonts w:ascii="Calibri" w:hAnsi="Calibri" w:cs="Calibri"/>
          <w:u w:val="single"/>
        </w:rPr>
        <w:t>Површина зоне је око</w:t>
      </w:r>
      <w:r w:rsidRPr="00B105DE">
        <w:rPr>
          <w:rFonts w:ascii="Calibri" w:eastAsia="Arial" w:hAnsi="Calibri" w:cs="Calibri"/>
          <w:u w:val="single"/>
        </w:rPr>
        <w:t xml:space="preserve"> 8</w:t>
      </w:r>
      <w:r w:rsidRPr="00B105DE">
        <w:rPr>
          <w:rFonts w:ascii="Calibri" w:hAnsi="Calibri" w:cs="Calibri"/>
          <w:u w:val="single"/>
        </w:rPr>
        <w:t>ха</w:t>
      </w:r>
      <w:r w:rsidRPr="00B105DE">
        <w:rPr>
          <w:rFonts w:ascii="Calibri" w:eastAsia="Arial" w:hAnsi="Calibri" w:cs="Calibri"/>
          <w:u w:val="single"/>
        </w:rPr>
        <w:t>.</w:t>
      </w:r>
    </w:p>
    <w:p w14:paraId="68B6D2AE" w14:textId="77777777" w:rsidR="00BC691D" w:rsidRPr="00CB10A1" w:rsidRDefault="00BC691D" w:rsidP="00AE2036">
      <w:pPr>
        <w:pStyle w:val="NoSpacing"/>
        <w:jc w:val="both"/>
        <w:rPr>
          <w:rFonts w:ascii="Calibri" w:hAnsi="Calibri" w:cs="Calibri"/>
          <w:lang w:val="en-US"/>
        </w:rPr>
      </w:pPr>
    </w:p>
    <w:p w14:paraId="0560E232" w14:textId="5D5F13DA" w:rsidR="00BC691D" w:rsidRPr="000D5080" w:rsidRDefault="00BC691D" w:rsidP="00AE2036">
      <w:pPr>
        <w:pStyle w:val="ListParagraph"/>
        <w:widowControl/>
        <w:numPr>
          <w:ilvl w:val="1"/>
          <w:numId w:val="30"/>
        </w:numPr>
        <w:autoSpaceDE/>
        <w:autoSpaceDN/>
        <w:spacing w:after="160" w:line="259" w:lineRule="auto"/>
        <w:ind w:left="0" w:firstLine="0"/>
        <w:jc w:val="both"/>
        <w:rPr>
          <w:rFonts w:asciiTheme="majorHAnsi" w:eastAsiaTheme="majorEastAsia" w:hAnsiTheme="majorHAnsi" w:cstheme="majorBidi"/>
          <w:b/>
          <w:bCs/>
          <w:i/>
          <w:iCs/>
          <w:color w:val="2E74B5" w:themeColor="accent1" w:themeShade="BF"/>
          <w:sz w:val="24"/>
          <w:szCs w:val="24"/>
        </w:rPr>
      </w:pPr>
      <w:bookmarkStart w:id="48" w:name="_Toc136948410"/>
      <w:proofErr w:type="spellStart"/>
      <w:r w:rsidRPr="00D80C8B">
        <w:rPr>
          <w:rStyle w:val="Heading2Char"/>
          <w:b/>
          <w:bCs/>
          <w:i/>
          <w:iCs/>
          <w:sz w:val="24"/>
          <w:szCs w:val="24"/>
        </w:rPr>
        <w:t>Пољопривреда</w:t>
      </w:r>
      <w:bookmarkEnd w:id="48"/>
      <w:proofErr w:type="spellEnd"/>
    </w:p>
    <w:p w14:paraId="2A9FCAB2" w14:textId="23898357" w:rsidR="005A3059" w:rsidRDefault="00A3102D" w:rsidP="00AE2036">
      <w:pPr>
        <w:pStyle w:val="NoSpacing"/>
        <w:jc w:val="both"/>
        <w:rPr>
          <w:rFonts w:ascii="Calibri" w:eastAsia="MinionPro-Regular" w:hAnsi="Calibri" w:cs="Calibri"/>
          <w:noProof/>
          <w:color w:val="000000"/>
          <w:lang w:val="sr-Cyrl-RS"/>
        </w:rPr>
      </w:pPr>
      <w:r w:rsidRPr="00B105DE">
        <w:rPr>
          <w:rFonts w:ascii="Calibri" w:eastAsia="MinionPro-Regular" w:hAnsi="Calibri" w:cs="Calibri"/>
          <w:noProof/>
          <w:color w:val="000000"/>
          <w:lang w:val="sr-Cyrl-RS"/>
        </w:rPr>
        <w:t xml:space="preserve">У општини </w:t>
      </w:r>
      <w:r w:rsidR="00453AE2">
        <w:rPr>
          <w:rFonts w:ascii="Calibri" w:eastAsia="MinionPro-Regular" w:hAnsi="Calibri" w:cs="Calibri"/>
          <w:noProof/>
          <w:color w:val="000000"/>
          <w:lang w:val="sr-Cyrl-RS"/>
        </w:rPr>
        <w:t>Велика Плана</w:t>
      </w:r>
      <w:r w:rsidRPr="00B105DE">
        <w:rPr>
          <w:rFonts w:ascii="Calibri" w:eastAsia="MinionPro-Regular" w:hAnsi="Calibri" w:cs="Calibri"/>
          <w:noProof/>
          <w:color w:val="000000"/>
          <w:lang w:val="sr-Cyrl-RS"/>
        </w:rPr>
        <w:t xml:space="preserve"> главна привредна грана је пољопривреда, па је проблему заштите, коришћења и уређења пољопривредног земљишта у претходном периоду поклањана велика пажња и улагања.</w:t>
      </w:r>
    </w:p>
    <w:p w14:paraId="77C45EE6" w14:textId="6D805EB8" w:rsidR="005A3059" w:rsidRPr="005A3059" w:rsidRDefault="00A3102D" w:rsidP="00AE2036">
      <w:pPr>
        <w:pStyle w:val="NoSpacing"/>
        <w:jc w:val="both"/>
        <w:rPr>
          <w:rFonts w:ascii="Calibri" w:eastAsia="MinionPro-Regular" w:hAnsi="Calibri" w:cs="Calibri"/>
          <w:b/>
          <w:bCs/>
          <w:i/>
          <w:iCs/>
          <w:noProof/>
          <w:color w:val="000000"/>
          <w:lang w:val="sr-Cyrl-RS"/>
        </w:rPr>
      </w:pPr>
      <w:r w:rsidRPr="005A3059">
        <w:rPr>
          <w:rFonts w:ascii="Calibri" w:eastAsia="MinionPro-Regular" w:hAnsi="Calibri" w:cs="Calibri"/>
          <w:b/>
          <w:bCs/>
          <w:i/>
          <w:iCs/>
          <w:noProof/>
          <w:color w:val="000000"/>
          <w:lang w:val="sr-Cyrl-RS"/>
        </w:rPr>
        <w:t>Од укупне територије општине (34.550,6 ха), пољопривредно земљиште захвата 87% (30.058,9 ха), док се 35% становништва бави пољопривредом као основном делатношћу.</w:t>
      </w:r>
    </w:p>
    <w:p w14:paraId="639D02A6" w14:textId="4F2FCC7B" w:rsidR="00A3102D" w:rsidRPr="00B105DE" w:rsidRDefault="00A3102D" w:rsidP="00AE2036">
      <w:pPr>
        <w:pStyle w:val="NoSpacing"/>
        <w:jc w:val="both"/>
        <w:rPr>
          <w:rFonts w:ascii="Calibri" w:eastAsia="MinionPro-Regular" w:hAnsi="Calibri" w:cs="Calibri"/>
          <w:noProof/>
          <w:color w:val="000000"/>
          <w:lang w:val="sr-Cyrl-RS"/>
        </w:rPr>
      </w:pPr>
      <w:r w:rsidRPr="00B105DE">
        <w:rPr>
          <w:rFonts w:ascii="Calibri" w:eastAsia="MinionPro-Regular" w:hAnsi="Calibri" w:cs="Calibri"/>
          <w:noProof/>
          <w:color w:val="000000"/>
          <w:lang w:val="sr-Cyrl-RS"/>
        </w:rPr>
        <w:t>Према начину коришћења пољопривредног земљишта преовлађује учешће ораничних површина 80% (23.951,7 ха), што има велики значај за производњу ратарских, повртарских и крмних култура и посредно за развој сточар</w:t>
      </w:r>
      <w:r w:rsidR="005A3059">
        <w:rPr>
          <w:rFonts w:ascii="Calibri" w:eastAsia="MinionPro-Regular" w:hAnsi="Calibri" w:cs="Calibri"/>
          <w:noProof/>
          <w:color w:val="000000"/>
          <w:lang w:val="sr-Cyrl-RS"/>
        </w:rPr>
        <w:t>ст</w:t>
      </w:r>
      <w:r w:rsidRPr="00B105DE">
        <w:rPr>
          <w:rFonts w:ascii="Calibri" w:eastAsia="MinionPro-Regular" w:hAnsi="Calibri" w:cs="Calibri"/>
          <w:noProof/>
          <w:color w:val="000000"/>
          <w:lang w:val="sr-Cyrl-RS"/>
        </w:rPr>
        <w:t>ва. У односу наораничне површине, скоро 50% се традиционално користи за ратарску производњу. На основу природних услова за производњу пољопривредних култура, подручје општине се може условно поделити на два реона:</w:t>
      </w:r>
    </w:p>
    <w:p w14:paraId="197B8468" w14:textId="4293CCEB" w:rsidR="00A3102D" w:rsidRPr="00B105DE" w:rsidRDefault="00A3102D" w:rsidP="00AE2036">
      <w:pPr>
        <w:pStyle w:val="NoSpacing"/>
        <w:numPr>
          <w:ilvl w:val="0"/>
          <w:numId w:val="86"/>
        </w:numPr>
        <w:jc w:val="both"/>
        <w:rPr>
          <w:rFonts w:ascii="Calibri" w:eastAsia="MinionPro-Regular" w:hAnsi="Calibri" w:cs="Calibri"/>
          <w:noProof/>
          <w:color w:val="000000"/>
          <w:lang w:val="sr-Cyrl-RS"/>
        </w:rPr>
      </w:pPr>
      <w:r w:rsidRPr="00B105DE">
        <w:rPr>
          <w:rFonts w:ascii="Calibri" w:eastAsia="MinionPro-Bold" w:hAnsi="Calibri" w:cs="Calibri"/>
          <w:noProof/>
          <w:color w:val="000000"/>
          <w:lang w:val="sr-Cyrl-RS"/>
        </w:rPr>
        <w:t>Моравски реон</w:t>
      </w:r>
      <w:r w:rsidRPr="00B105DE">
        <w:rPr>
          <w:rFonts w:ascii="Calibri" w:eastAsia="MinionPro-Regular" w:hAnsi="Calibri" w:cs="Calibri"/>
          <w:noProof/>
          <w:color w:val="000000"/>
          <w:lang w:val="sr-Cyrl-RS"/>
        </w:rPr>
        <w:t>, који обухвата плодну моравску долину и чини 70% производног подручја (кукуруз, пшеница, сунцокрет, шећерна репа, повртарске и крмне културе);</w:t>
      </w:r>
    </w:p>
    <w:p w14:paraId="3293450D" w14:textId="61A684BF" w:rsidR="00A3102D" w:rsidRPr="00B105DE" w:rsidRDefault="00A3102D" w:rsidP="00AE2036">
      <w:pPr>
        <w:pStyle w:val="NoSpacing"/>
        <w:numPr>
          <w:ilvl w:val="0"/>
          <w:numId w:val="86"/>
        </w:numPr>
        <w:jc w:val="both"/>
        <w:rPr>
          <w:rFonts w:ascii="Calibri" w:eastAsia="MinionPro-Regular" w:hAnsi="Calibri" w:cs="Calibri"/>
          <w:noProof/>
          <w:color w:val="000000"/>
          <w:lang w:val="sr-Cyrl-RS"/>
        </w:rPr>
      </w:pPr>
      <w:r w:rsidRPr="00B105DE">
        <w:rPr>
          <w:rFonts w:ascii="Calibri" w:eastAsia="MinionPro-Bold" w:hAnsi="Calibri" w:cs="Calibri"/>
          <w:noProof/>
          <w:color w:val="000000"/>
          <w:lang w:val="sr-Cyrl-RS"/>
        </w:rPr>
        <w:t xml:space="preserve">Брдски реон, </w:t>
      </w:r>
      <w:r w:rsidRPr="00B105DE">
        <w:rPr>
          <w:rFonts w:ascii="Calibri" w:eastAsia="MinionPro-Regular" w:hAnsi="Calibri" w:cs="Calibri"/>
          <w:noProof/>
          <w:color w:val="000000"/>
          <w:lang w:val="sr-Cyrl-RS"/>
        </w:rPr>
        <w:t>који обухвата око 30% производног реона (хибриди кукуруза краће вегетације, озима жита, воћарске културе и крмно биље).</w:t>
      </w:r>
    </w:p>
    <w:p w14:paraId="56CCD133" w14:textId="70BEA8EF" w:rsidR="00A3102D" w:rsidRPr="00B105DE" w:rsidRDefault="00A3102D" w:rsidP="00AE2036">
      <w:pPr>
        <w:pStyle w:val="NoSpacing"/>
        <w:jc w:val="both"/>
        <w:rPr>
          <w:rFonts w:ascii="Calibri" w:eastAsia="MinionPro-Regular" w:hAnsi="Calibri" w:cs="Calibri"/>
          <w:noProof/>
          <w:color w:val="000000"/>
          <w:lang w:val="sr-Cyrl-RS"/>
        </w:rPr>
      </w:pPr>
      <w:r w:rsidRPr="00B105DE">
        <w:rPr>
          <w:rFonts w:ascii="Calibri" w:eastAsia="MinionPro-Regular" w:hAnsi="Calibri" w:cs="Calibri"/>
          <w:noProof/>
          <w:color w:val="000000"/>
          <w:lang w:val="sr-Cyrl-RS"/>
        </w:rPr>
        <w:t>Пољопривредно земљиште се највећим делом користи у пролећној сетви (77,0%), док озими усеви захватају 23,0%. Од пролећних култура, најзаступљенији је кукуруз (56% ораничних површина). Од озимих култура најзаступљенија је пшеница (16%).</w:t>
      </w:r>
    </w:p>
    <w:p w14:paraId="0A826454" w14:textId="5D63CED6" w:rsidR="00A3102D" w:rsidRPr="00B105DE" w:rsidRDefault="00A3102D" w:rsidP="00AE2036">
      <w:pPr>
        <w:pStyle w:val="NoSpacing"/>
        <w:jc w:val="both"/>
        <w:rPr>
          <w:rFonts w:ascii="Calibri" w:eastAsia="MinionPro-Regular" w:hAnsi="Calibri" w:cs="Calibri"/>
          <w:b/>
          <w:bCs/>
          <w:noProof/>
          <w:color w:val="000000"/>
          <w:lang w:val="sr-Cyrl-RS"/>
        </w:rPr>
      </w:pPr>
      <w:r w:rsidRPr="00B105DE">
        <w:rPr>
          <w:rFonts w:ascii="Calibri" w:eastAsia="MinionPro-Regular" w:hAnsi="Calibri" w:cs="Calibri"/>
          <w:b/>
          <w:bCs/>
          <w:i/>
          <w:iCs/>
          <w:noProof/>
          <w:color w:val="000000"/>
          <w:lang w:val="sr-Cyrl-RS"/>
        </w:rPr>
        <w:t>Све ово представља основу за производњу сточне хране.</w:t>
      </w:r>
    </w:p>
    <w:p w14:paraId="474F92FA" w14:textId="77777777" w:rsidR="00A3102D" w:rsidRPr="00B105DE" w:rsidRDefault="00A3102D" w:rsidP="00AE2036">
      <w:pPr>
        <w:pStyle w:val="NoSpacing"/>
        <w:jc w:val="both"/>
        <w:rPr>
          <w:rFonts w:ascii="Calibri" w:eastAsia="MinionPro-Regular" w:hAnsi="Calibri" w:cs="Calibri"/>
          <w:noProof/>
          <w:color w:val="000000"/>
          <w:lang w:val="sr-Cyrl-RS"/>
        </w:rPr>
      </w:pPr>
      <w:r w:rsidRPr="00B105DE">
        <w:rPr>
          <w:rFonts w:ascii="Calibri" w:eastAsia="MinionPro-Regular" w:hAnsi="Calibri" w:cs="Calibri"/>
          <w:noProof/>
          <w:color w:val="000000"/>
          <w:lang w:val="sr-Cyrl-RS"/>
        </w:rPr>
        <w:t>Интензитет коришћења земљишта је недовољан услед деловања следећих ограничавајућих фактора:</w:t>
      </w:r>
    </w:p>
    <w:p w14:paraId="52C65DF5" w14:textId="157D5F69" w:rsidR="00A3102D" w:rsidRPr="00B105DE" w:rsidRDefault="00A3102D" w:rsidP="00AE2036">
      <w:pPr>
        <w:pStyle w:val="NoSpacing"/>
        <w:numPr>
          <w:ilvl w:val="0"/>
          <w:numId w:val="87"/>
        </w:numPr>
        <w:jc w:val="both"/>
        <w:rPr>
          <w:rFonts w:ascii="Calibri" w:eastAsia="MinionPro-Regular" w:hAnsi="Calibri" w:cs="Calibri"/>
          <w:noProof/>
          <w:color w:val="000000"/>
          <w:lang w:val="sr-Cyrl-RS"/>
        </w:rPr>
      </w:pPr>
      <w:r w:rsidRPr="00B105DE">
        <w:rPr>
          <w:rFonts w:ascii="Calibri" w:eastAsia="MinionPro-Regular" w:hAnsi="Calibri" w:cs="Calibri"/>
          <w:noProof/>
          <w:color w:val="000000"/>
          <w:lang w:val="sr-Cyrl-RS"/>
        </w:rPr>
        <w:t>непостојање заливних система, који би омогућили стабилност производње и повећање приноса и увођење пострних усева, односно већи број жетви годишње;</w:t>
      </w:r>
    </w:p>
    <w:p w14:paraId="3C0CD0DE" w14:textId="0621A865" w:rsidR="005A3059" w:rsidRDefault="00A3102D" w:rsidP="00AE2036">
      <w:pPr>
        <w:pStyle w:val="NoSpacing"/>
        <w:numPr>
          <w:ilvl w:val="0"/>
          <w:numId w:val="87"/>
        </w:numPr>
        <w:jc w:val="both"/>
        <w:rPr>
          <w:rFonts w:ascii="Calibri" w:eastAsia="MinionPro-Regular" w:hAnsi="Calibri" w:cs="Calibri"/>
          <w:noProof/>
          <w:color w:val="000000"/>
          <w:lang w:val="sr-Cyrl-RS"/>
        </w:rPr>
      </w:pPr>
      <w:r w:rsidRPr="00B105DE">
        <w:rPr>
          <w:rFonts w:ascii="Calibri" w:eastAsia="MinionPro-Regular" w:hAnsi="Calibri" w:cs="Calibri"/>
          <w:noProof/>
          <w:color w:val="000000"/>
          <w:lang w:val="sr-Cyrl-RS"/>
        </w:rPr>
        <w:t>успорено померање сетвене структуре у корист интензивнијих култура – повртарских, индустријских и крмних култура</w:t>
      </w:r>
    </w:p>
    <w:p w14:paraId="29B1B3C2" w14:textId="4B894938" w:rsidR="00A3102D" w:rsidRPr="00B105DE" w:rsidRDefault="00A3102D" w:rsidP="00AE2036">
      <w:pPr>
        <w:pStyle w:val="NoSpacing"/>
        <w:numPr>
          <w:ilvl w:val="0"/>
          <w:numId w:val="87"/>
        </w:numPr>
        <w:jc w:val="both"/>
        <w:rPr>
          <w:rFonts w:ascii="Calibri" w:eastAsia="MinionPro-Regular" w:hAnsi="Calibri" w:cs="Calibri"/>
          <w:noProof/>
          <w:color w:val="000000"/>
          <w:lang w:val="sr-Cyrl-RS"/>
        </w:rPr>
      </w:pPr>
      <w:r w:rsidRPr="00B105DE">
        <w:rPr>
          <w:rFonts w:ascii="Calibri" w:eastAsia="MinionPro-Regular" w:hAnsi="Calibri" w:cs="Calibri"/>
          <w:noProof/>
          <w:color w:val="000000"/>
          <w:lang w:val="sr-Cyrl-RS"/>
        </w:rPr>
        <w:t>недовољно и неадекватно финансирање пољопривредне производње.</w:t>
      </w:r>
    </w:p>
    <w:p w14:paraId="280355E8" w14:textId="5902C4E0" w:rsidR="00A3102D" w:rsidRPr="00B105DE" w:rsidRDefault="00A3102D" w:rsidP="00AE2036">
      <w:pPr>
        <w:pStyle w:val="NoSpacing"/>
        <w:jc w:val="both"/>
        <w:rPr>
          <w:rFonts w:ascii="Calibri" w:eastAsia="MinionPro-Regular" w:hAnsi="Calibri" w:cs="Calibri"/>
          <w:noProof/>
          <w:color w:val="000000"/>
          <w:lang w:val="sr-Cyrl-RS"/>
        </w:rPr>
      </w:pPr>
      <w:r w:rsidRPr="00B105DE">
        <w:rPr>
          <w:rFonts w:ascii="Calibri" w:eastAsia="MinionPro-Regular" w:hAnsi="Calibri" w:cs="Calibri"/>
          <w:b/>
          <w:bCs/>
          <w:i/>
          <w:iCs/>
          <w:noProof/>
          <w:color w:val="000000"/>
          <w:lang w:val="sr-Cyrl-RS"/>
        </w:rPr>
        <w:t>Уситњеност парцела представља основни ограничавајући фактор интензивирања производње.</w:t>
      </w:r>
      <w:r w:rsidRPr="00B105DE">
        <w:rPr>
          <w:rFonts w:ascii="Calibri" w:eastAsia="MinionPro-Regular" w:hAnsi="Calibri" w:cs="Calibri"/>
          <w:b/>
          <w:bCs/>
          <w:noProof/>
          <w:color w:val="000000"/>
          <w:lang w:val="sr-Cyrl-RS"/>
        </w:rPr>
        <w:t xml:space="preserve"> </w:t>
      </w:r>
      <w:r w:rsidRPr="00B105DE">
        <w:rPr>
          <w:rFonts w:ascii="Calibri" w:eastAsia="MinionPro-Regular" w:hAnsi="Calibri" w:cs="Calibri"/>
          <w:noProof/>
          <w:color w:val="000000"/>
          <w:lang w:val="sr-Cyrl-RS"/>
        </w:rPr>
        <w:t>Просечна величина поседа износи око 2,9 ha док је просечна величина парцела тек 0,27 ha. Велики број домаћинстава (51%) располаже поседом од 1–4 ha; посед величине од 8 ha има око 2,1% домаћинстава. Од укупног броја газдинстава, 52% домаћинстава има посед величине до 2 ha.</w:t>
      </w:r>
    </w:p>
    <w:p w14:paraId="23037F59" w14:textId="77777777" w:rsidR="00A3102D" w:rsidRPr="00B105DE" w:rsidRDefault="00A3102D" w:rsidP="00AE2036">
      <w:pPr>
        <w:pStyle w:val="NoSpacing"/>
        <w:jc w:val="both"/>
        <w:rPr>
          <w:rFonts w:ascii="Calibri" w:eastAsia="MinionPro-Regular" w:hAnsi="Calibri" w:cs="Calibri"/>
          <w:noProof/>
          <w:color w:val="000000"/>
          <w:lang w:val="sr-Cyrl-RS"/>
        </w:rPr>
      </w:pPr>
      <w:r w:rsidRPr="00B105DE">
        <w:rPr>
          <w:rFonts w:ascii="Calibri" w:eastAsia="MinionPro-Regular" w:hAnsi="Calibri" w:cs="Calibri"/>
          <w:noProof/>
          <w:color w:val="000000"/>
          <w:lang w:val="sr-Cyrl-RS"/>
        </w:rPr>
        <w:t>Развој пољопривредне производње захтева примену савремене механизације и мера агротехнике, обимније наводњавање пољопривредних површина, гајење високо продуктивних култура тржишно оријентисаних, примену савремених научних достигнућа у организацији производње, прераде и пласмана пољопривредних производа.</w:t>
      </w:r>
    </w:p>
    <w:p w14:paraId="5839398B" w14:textId="77777777" w:rsidR="00A3102D" w:rsidRPr="00B105DE" w:rsidRDefault="00A3102D" w:rsidP="00AE2036">
      <w:pPr>
        <w:pStyle w:val="NoSpacing"/>
        <w:jc w:val="both"/>
        <w:rPr>
          <w:rFonts w:ascii="Calibri" w:hAnsi="Calibri" w:cs="Calibri"/>
          <w:noProof/>
          <w:color w:val="002060"/>
          <w:lang w:val="sr-Cyrl-RS" w:eastAsia="sr-Latn-CS"/>
        </w:rPr>
      </w:pPr>
    </w:p>
    <w:p w14:paraId="26617CE3" w14:textId="01682DC1" w:rsidR="00A3102D" w:rsidRPr="005A3059" w:rsidRDefault="00A3102D" w:rsidP="00AE2036">
      <w:pPr>
        <w:pStyle w:val="NoSpacing"/>
        <w:jc w:val="both"/>
        <w:rPr>
          <w:rFonts w:ascii="Calibri" w:hAnsi="Calibri" w:cs="Calibri"/>
          <w:lang w:val="sr-Cyrl-RS"/>
        </w:rPr>
      </w:pPr>
      <w:r w:rsidRPr="005A3059">
        <w:rPr>
          <w:rFonts w:ascii="Calibri" w:hAnsi="Calibri" w:cs="Calibri"/>
          <w:lang w:val="sr-Cyrl-RS"/>
        </w:rPr>
        <w:t>Општина подстиче развој пољопривреде регресирањем осигурања пољопривредне производње, финасирањем у области сточарства изложби и по грлу стоке, субвенциј</w:t>
      </w:r>
      <w:r w:rsidR="005A3059" w:rsidRPr="005A3059">
        <w:rPr>
          <w:rFonts w:ascii="Calibri" w:hAnsi="Calibri" w:cs="Calibri"/>
          <w:lang w:val="sr-Cyrl-RS"/>
        </w:rPr>
        <w:t>ама</w:t>
      </w:r>
      <w:r w:rsidRPr="005A3059">
        <w:rPr>
          <w:rFonts w:ascii="Calibri" w:hAnsi="Calibri" w:cs="Calibri"/>
          <w:lang w:val="sr-Cyrl-RS"/>
        </w:rPr>
        <w:t xml:space="preserve"> пчеларству, финансирањем стрелаца у противградној заштити, итд.</w:t>
      </w:r>
    </w:p>
    <w:p w14:paraId="0500DFD1" w14:textId="6AB037E1" w:rsidR="00A3102D" w:rsidRPr="005A3059" w:rsidRDefault="00A3102D" w:rsidP="00AE2036">
      <w:pPr>
        <w:pStyle w:val="NoSpacing"/>
        <w:jc w:val="both"/>
        <w:rPr>
          <w:rFonts w:ascii="Calibri" w:eastAsia="MinionPro-Regular" w:hAnsi="Calibri" w:cs="Calibri"/>
          <w:b/>
          <w:bCs/>
          <w:i/>
          <w:iCs/>
          <w:noProof/>
          <w:color w:val="000000"/>
          <w:lang w:val="sr-Cyrl-RS"/>
        </w:rPr>
      </w:pPr>
      <w:r w:rsidRPr="005A3059">
        <w:rPr>
          <w:rFonts w:ascii="Calibri" w:eastAsia="MinionPro-Regular" w:hAnsi="Calibri" w:cs="Calibri"/>
          <w:b/>
          <w:bCs/>
          <w:i/>
          <w:iCs/>
          <w:noProof/>
          <w:color w:val="000000"/>
          <w:lang w:val="sr-Cyrl-RS"/>
        </w:rPr>
        <w:t xml:space="preserve">За претходне три године општина </w:t>
      </w:r>
      <w:r w:rsidR="00453AE2">
        <w:rPr>
          <w:rFonts w:ascii="Calibri" w:eastAsia="MinionPro-Regular" w:hAnsi="Calibri" w:cs="Calibri"/>
          <w:b/>
          <w:bCs/>
          <w:i/>
          <w:iCs/>
          <w:noProof/>
          <w:color w:val="000000"/>
          <w:lang w:val="sr-Cyrl-RS"/>
        </w:rPr>
        <w:t>Велика Плана</w:t>
      </w:r>
      <w:r w:rsidRPr="005A3059">
        <w:rPr>
          <w:rFonts w:ascii="Calibri" w:eastAsia="MinionPro-Regular" w:hAnsi="Calibri" w:cs="Calibri"/>
          <w:b/>
          <w:bCs/>
          <w:i/>
          <w:iCs/>
          <w:noProof/>
          <w:color w:val="000000"/>
          <w:lang w:val="sr-Cyrl-RS"/>
        </w:rPr>
        <w:t xml:space="preserve"> је за подспешивање производње кроз мере руралног развоја укупно издвојила 16,4 милиона РСД.</w:t>
      </w:r>
    </w:p>
    <w:p w14:paraId="2789916E" w14:textId="77777777" w:rsidR="00A3102D" w:rsidRDefault="00A3102D" w:rsidP="00AE2036">
      <w:pPr>
        <w:adjustRightInd w:val="0"/>
        <w:jc w:val="both"/>
        <w:rPr>
          <w:lang w:val="sr-Cyrl-RS"/>
        </w:rPr>
      </w:pPr>
    </w:p>
    <w:p w14:paraId="25E2AAC3" w14:textId="77777777" w:rsidR="00A3102D" w:rsidRPr="00A3102D" w:rsidRDefault="00BC691D" w:rsidP="00AE2036">
      <w:pPr>
        <w:pStyle w:val="ListParagraph"/>
        <w:widowControl/>
        <w:numPr>
          <w:ilvl w:val="1"/>
          <w:numId w:val="30"/>
        </w:numPr>
        <w:autoSpaceDE/>
        <w:autoSpaceDN/>
        <w:adjustRightInd w:val="0"/>
        <w:spacing w:after="160" w:line="259" w:lineRule="auto"/>
        <w:ind w:left="0" w:firstLine="0"/>
        <w:jc w:val="both"/>
        <w:rPr>
          <w:b/>
          <w:bCs/>
        </w:rPr>
      </w:pPr>
      <w:bookmarkStart w:id="49" w:name="_Hlk119932694"/>
      <w:r w:rsidRPr="00A3102D">
        <w:rPr>
          <w:b/>
          <w:bCs/>
          <w:i/>
          <w:iCs/>
          <w:color w:val="2F5496"/>
          <w:sz w:val="24"/>
          <w:szCs w:val="24"/>
          <w:lang w:val="ru-RU"/>
        </w:rPr>
        <w:t xml:space="preserve">Туризам </w:t>
      </w:r>
      <w:r w:rsidR="00A3102D" w:rsidRPr="00A3102D">
        <w:rPr>
          <w:b/>
          <w:bCs/>
          <w:i/>
          <w:iCs/>
          <w:color w:val="2F5496"/>
          <w:sz w:val="24"/>
          <w:szCs w:val="24"/>
          <w:lang w:val="ru-RU"/>
        </w:rPr>
        <w:t>и туристички потенцијали</w:t>
      </w:r>
    </w:p>
    <w:p w14:paraId="3BD3ED57" w14:textId="5A47BD1C" w:rsidR="00A3102D" w:rsidRPr="00A3102D" w:rsidRDefault="00A3102D" w:rsidP="00AE2036">
      <w:pPr>
        <w:pStyle w:val="ListParagraph"/>
        <w:widowControl/>
        <w:autoSpaceDE/>
        <w:autoSpaceDN/>
        <w:adjustRightInd w:val="0"/>
        <w:spacing w:after="160" w:line="259" w:lineRule="auto"/>
        <w:ind w:left="0"/>
        <w:jc w:val="both"/>
      </w:pPr>
      <w:proofErr w:type="spellStart"/>
      <w:r w:rsidRPr="00A3102D">
        <w:t>Општина</w:t>
      </w:r>
      <w:proofErr w:type="spellEnd"/>
      <w:r w:rsidRPr="00A3102D">
        <w:t xml:space="preserve"> </w:t>
      </w:r>
      <w:proofErr w:type="spellStart"/>
      <w:r w:rsidR="00453AE2">
        <w:t>Велика</w:t>
      </w:r>
      <w:proofErr w:type="spellEnd"/>
      <w:r w:rsidR="00453AE2">
        <w:t xml:space="preserve"> </w:t>
      </w:r>
      <w:proofErr w:type="spellStart"/>
      <w:r w:rsidR="00453AE2">
        <w:t>Плана</w:t>
      </w:r>
      <w:proofErr w:type="spellEnd"/>
      <w:r w:rsidRPr="00A3102D">
        <w:t xml:space="preserve"> </w:t>
      </w:r>
      <w:proofErr w:type="spellStart"/>
      <w:r w:rsidRPr="00A3102D">
        <w:t>има</w:t>
      </w:r>
      <w:proofErr w:type="spellEnd"/>
      <w:r w:rsidRPr="00A3102D">
        <w:t xml:space="preserve"> </w:t>
      </w:r>
      <w:proofErr w:type="spellStart"/>
      <w:r w:rsidRPr="00A3102D">
        <w:t>изузетно</w:t>
      </w:r>
      <w:proofErr w:type="spellEnd"/>
      <w:r w:rsidRPr="00A3102D">
        <w:t xml:space="preserve"> </w:t>
      </w:r>
      <w:proofErr w:type="spellStart"/>
      <w:r w:rsidRPr="00A3102D">
        <w:t>повољан</w:t>
      </w:r>
      <w:proofErr w:type="spellEnd"/>
      <w:r w:rsidRPr="00A3102D">
        <w:t xml:space="preserve"> </w:t>
      </w:r>
      <w:proofErr w:type="spellStart"/>
      <w:r w:rsidRPr="00A3102D">
        <w:t>географски</w:t>
      </w:r>
      <w:proofErr w:type="spellEnd"/>
      <w:r w:rsidRPr="00A3102D">
        <w:t xml:space="preserve"> </w:t>
      </w:r>
      <w:proofErr w:type="spellStart"/>
      <w:r w:rsidRPr="00A3102D">
        <w:t>положај</w:t>
      </w:r>
      <w:proofErr w:type="spellEnd"/>
      <w:r w:rsidRPr="00A3102D">
        <w:rPr>
          <w:lang w:val="sr-Cyrl-RS"/>
        </w:rPr>
        <w:t>,</w:t>
      </w:r>
      <w:r w:rsidRPr="00A3102D">
        <w:t xml:space="preserve"> </w:t>
      </w:r>
      <w:proofErr w:type="spellStart"/>
      <w:r w:rsidRPr="00A3102D">
        <w:t>јер</w:t>
      </w:r>
      <w:proofErr w:type="spellEnd"/>
      <w:r w:rsidRPr="00A3102D">
        <w:t xml:space="preserve"> </w:t>
      </w:r>
      <w:proofErr w:type="spellStart"/>
      <w:r w:rsidRPr="00A3102D">
        <w:t>се</w:t>
      </w:r>
      <w:proofErr w:type="spellEnd"/>
      <w:r w:rsidRPr="00A3102D">
        <w:t xml:space="preserve"> </w:t>
      </w:r>
      <w:proofErr w:type="spellStart"/>
      <w:r w:rsidRPr="00A3102D">
        <w:t>налази</w:t>
      </w:r>
      <w:proofErr w:type="spellEnd"/>
      <w:r w:rsidRPr="00A3102D">
        <w:t xml:space="preserve"> у </w:t>
      </w:r>
      <w:proofErr w:type="spellStart"/>
      <w:r w:rsidRPr="00A3102D">
        <w:t>централном</w:t>
      </w:r>
      <w:proofErr w:type="spellEnd"/>
      <w:r w:rsidRPr="00A3102D">
        <w:t xml:space="preserve"> </w:t>
      </w:r>
      <w:proofErr w:type="spellStart"/>
      <w:r w:rsidRPr="00A3102D">
        <w:t>подручју</w:t>
      </w:r>
      <w:proofErr w:type="spellEnd"/>
      <w:r w:rsidRPr="00A3102D">
        <w:t xml:space="preserve"> </w:t>
      </w:r>
      <w:proofErr w:type="spellStart"/>
      <w:r w:rsidRPr="00A3102D">
        <w:t>Републике</w:t>
      </w:r>
      <w:proofErr w:type="spellEnd"/>
      <w:r w:rsidRPr="00A3102D">
        <w:t xml:space="preserve"> </w:t>
      </w:r>
      <w:proofErr w:type="spellStart"/>
      <w:r w:rsidRPr="00A3102D">
        <w:t>Србије</w:t>
      </w:r>
      <w:proofErr w:type="spellEnd"/>
      <w:r w:rsidRPr="00A3102D">
        <w:t>.</w:t>
      </w:r>
    </w:p>
    <w:p w14:paraId="4C44EA63" w14:textId="77777777" w:rsidR="00A3102D" w:rsidRPr="00B105DE" w:rsidRDefault="00A3102D" w:rsidP="00AE2036">
      <w:pPr>
        <w:pStyle w:val="NoSpacing"/>
        <w:jc w:val="both"/>
        <w:rPr>
          <w:rFonts w:ascii="Calibri" w:hAnsi="Calibri" w:cs="Calibri"/>
        </w:rPr>
      </w:pPr>
      <w:r w:rsidRPr="00B105DE">
        <w:rPr>
          <w:rFonts w:ascii="Calibri" w:hAnsi="Calibri" w:cs="Calibri"/>
        </w:rPr>
        <w:t>У дужини од око 36км “пресечена“ је воденим током реке Велике Мораве, некадашњим “Цариградским друмом“, савременим аутопутем и магистралном железничком пругом. У непосредном окружењу су значајни индустријски, трговачки, културни и туристички центри.</w:t>
      </w:r>
    </w:p>
    <w:p w14:paraId="0AE0B242" w14:textId="77777777" w:rsidR="00A3102D" w:rsidRPr="00B105DE" w:rsidRDefault="00A3102D" w:rsidP="00AE2036">
      <w:pPr>
        <w:pStyle w:val="NoSpacing"/>
        <w:jc w:val="both"/>
        <w:rPr>
          <w:rFonts w:ascii="Calibri" w:hAnsi="Calibri" w:cs="Calibri"/>
        </w:rPr>
      </w:pPr>
      <w:r w:rsidRPr="00B105DE">
        <w:rPr>
          <w:rFonts w:ascii="Calibri" w:hAnsi="Calibri" w:cs="Calibri"/>
        </w:rPr>
        <w:t>Основни видови туризма који имају потенцијал да се развију на подручју ове дестинације јесу: Екотуризам - Етнотуризам - Здравствени, spa&amp;wellness -Специјални интереси - Манифестације - Рурални туризам - Културно тематске руте.</w:t>
      </w:r>
    </w:p>
    <w:p w14:paraId="69233CBB" w14:textId="3EB94CC7" w:rsidR="00A3102D" w:rsidRPr="00B105DE" w:rsidRDefault="00453AE2" w:rsidP="00AE2036">
      <w:pPr>
        <w:pStyle w:val="NoSpacing"/>
        <w:jc w:val="both"/>
        <w:rPr>
          <w:rFonts w:ascii="Calibri" w:hAnsi="Calibri" w:cs="Calibri"/>
        </w:rPr>
      </w:pPr>
      <w:r>
        <w:rPr>
          <w:rFonts w:ascii="Calibri" w:hAnsi="Calibri" w:cs="Calibri"/>
        </w:rPr>
        <w:t>Велика Плана</w:t>
      </w:r>
      <w:r w:rsidR="00A3102D" w:rsidRPr="00B105DE">
        <w:rPr>
          <w:rFonts w:ascii="Calibri" w:hAnsi="Calibri" w:cs="Calibri"/>
        </w:rPr>
        <w:t xml:space="preserve"> поседује велике смештајне капацитете и може пружити услуге конгресног туризма, дневне обиласке култу</w:t>
      </w:r>
      <w:r w:rsidR="00A3102D" w:rsidRPr="00B105DE">
        <w:rPr>
          <w:rFonts w:ascii="Calibri" w:hAnsi="Calibri" w:cs="Calibri"/>
          <w:lang w:val="sr-Cyrl-RS"/>
        </w:rPr>
        <w:t>р</w:t>
      </w:r>
      <w:r w:rsidR="00A3102D" w:rsidRPr="00B105DE">
        <w:rPr>
          <w:rFonts w:ascii="Calibri" w:hAnsi="Calibri" w:cs="Calibri"/>
        </w:rPr>
        <w:t>но</w:t>
      </w:r>
      <w:r w:rsidR="004A6A8D">
        <w:rPr>
          <w:rFonts w:ascii="Calibri" w:hAnsi="Calibri" w:cs="Calibri"/>
          <w:lang w:val="sr-Cyrl-RS"/>
        </w:rPr>
        <w:t xml:space="preserve"> </w:t>
      </w:r>
      <w:r w:rsidR="00A3102D" w:rsidRPr="00B105DE">
        <w:rPr>
          <w:rFonts w:ascii="Calibri" w:hAnsi="Calibri" w:cs="Calibri"/>
        </w:rPr>
        <w:t>- историјских знаменитости, спортски туризам</w:t>
      </w:r>
      <w:r w:rsidR="00A3102D" w:rsidRPr="00B105DE">
        <w:rPr>
          <w:rFonts w:ascii="Calibri" w:hAnsi="Calibri" w:cs="Calibri"/>
          <w:lang w:val="sr-Cyrl-RS"/>
        </w:rPr>
        <w:t>,</w:t>
      </w:r>
      <w:r w:rsidR="00A3102D" w:rsidRPr="00B105DE">
        <w:rPr>
          <w:rFonts w:ascii="Calibri" w:hAnsi="Calibri" w:cs="Calibri"/>
        </w:rPr>
        <w:t xml:space="preserve"> као и друге видове туристичких услуга.</w:t>
      </w:r>
    </w:p>
    <w:p w14:paraId="07DDB8F7" w14:textId="77777777" w:rsidR="00A3102D" w:rsidRPr="00B105DE" w:rsidRDefault="00A3102D" w:rsidP="00AE2036">
      <w:pPr>
        <w:pStyle w:val="NoSpacing"/>
        <w:jc w:val="both"/>
        <w:rPr>
          <w:rFonts w:ascii="Calibri" w:eastAsia="MinionPro-Regular" w:hAnsi="Calibri" w:cs="Calibri"/>
          <w:lang w:val="ru-RU"/>
        </w:rPr>
      </w:pPr>
      <w:r w:rsidRPr="00B105DE">
        <w:rPr>
          <w:rFonts w:ascii="Calibri" w:eastAsia="MinionPro-Regular" w:hAnsi="Calibri" w:cs="Calibri"/>
          <w:lang w:val="ru-RU"/>
        </w:rPr>
        <w:t>С обзиром да је туристичка понуда углавном везана за транзитни и верски туризам (са градовима из Републике Српске, Црне Горе и Македоније где већ постоје братски односи), транзитни туризам базиран на путним коридорима, ауто-путу, железници и реци Великој Морави представља велики потенцијал.</w:t>
      </w:r>
    </w:p>
    <w:p w14:paraId="600D85D7" w14:textId="0D2EBF0E" w:rsidR="00A3102D" w:rsidRPr="00B105DE" w:rsidRDefault="00A3102D" w:rsidP="00AE2036">
      <w:pPr>
        <w:pStyle w:val="NoSpacing"/>
        <w:jc w:val="both"/>
        <w:rPr>
          <w:rFonts w:ascii="Calibri" w:hAnsi="Calibri" w:cs="Calibri"/>
        </w:rPr>
      </w:pPr>
      <w:r w:rsidRPr="00B105DE">
        <w:rPr>
          <w:rFonts w:ascii="Calibri" w:hAnsi="Calibri" w:cs="Calibri"/>
        </w:rPr>
        <w:t>Туристичке активности се великим делом одвијају кроз рад Јавне установе Туристичкe организације „</w:t>
      </w:r>
      <w:r w:rsidR="00453AE2">
        <w:rPr>
          <w:rFonts w:ascii="Calibri" w:hAnsi="Calibri" w:cs="Calibri"/>
        </w:rPr>
        <w:t>Велика Плана</w:t>
      </w:r>
      <w:r w:rsidRPr="00B105DE">
        <w:rPr>
          <w:rFonts w:ascii="Calibri" w:hAnsi="Calibri" w:cs="Calibri"/>
        </w:rPr>
        <w:t>“</w:t>
      </w:r>
      <w:r w:rsidRPr="00B105DE">
        <w:rPr>
          <w:rFonts w:ascii="Calibri" w:hAnsi="Calibri" w:cs="Calibri"/>
          <w:lang w:val="sr-Cyrl-RS"/>
        </w:rPr>
        <w:t>,</w:t>
      </w:r>
      <w:r w:rsidRPr="00B105DE">
        <w:rPr>
          <w:rFonts w:ascii="Calibri" w:hAnsi="Calibri" w:cs="Calibri"/>
        </w:rPr>
        <w:t xml:space="preserve"> која организује послове свих облика рецептивних туристичких услуга, организације спортских програма за такмичарске и рекреативне групе, учешће у организацији културних, уметничких, спортских и других манифестација на подручју општине и информативно - пропаганду делатност за сопствене и туђе потребе.</w:t>
      </w:r>
    </w:p>
    <w:p w14:paraId="4C5D6A27" w14:textId="5564346E" w:rsidR="00A3102D" w:rsidRPr="00B105DE" w:rsidRDefault="00A3102D" w:rsidP="00AE2036">
      <w:pPr>
        <w:pStyle w:val="NoSpacing"/>
        <w:jc w:val="both"/>
        <w:rPr>
          <w:rFonts w:ascii="Calibri" w:hAnsi="Calibri" w:cs="Calibri"/>
          <w:b/>
          <w:bCs/>
          <w:i/>
          <w:iCs/>
        </w:rPr>
      </w:pPr>
      <w:r w:rsidRPr="00B105DE">
        <w:rPr>
          <w:rFonts w:ascii="Calibri" w:hAnsi="Calibri" w:cs="Calibri"/>
          <w:b/>
          <w:bCs/>
          <w:i/>
          <w:iCs/>
        </w:rPr>
        <w:t xml:space="preserve">Основан је туристичко - информативни центар, који има информативну улогу за све субјекте који намеравају да посете општину </w:t>
      </w:r>
      <w:r w:rsidR="00453AE2">
        <w:rPr>
          <w:rFonts w:ascii="Calibri" w:hAnsi="Calibri" w:cs="Calibri"/>
          <w:b/>
          <w:bCs/>
          <w:i/>
          <w:iCs/>
        </w:rPr>
        <w:t>Велика Плана</w:t>
      </w:r>
      <w:r w:rsidRPr="00B105DE">
        <w:rPr>
          <w:rFonts w:ascii="Calibri" w:hAnsi="Calibri" w:cs="Calibri"/>
          <w:b/>
          <w:bCs/>
          <w:i/>
          <w:iCs/>
        </w:rPr>
        <w:t>, и планира се његово техничко-технолошко унапређење.</w:t>
      </w:r>
    </w:p>
    <w:p w14:paraId="36BE464B" w14:textId="77777777" w:rsidR="00A3102D" w:rsidRPr="00B105DE" w:rsidRDefault="00A3102D" w:rsidP="00AE2036">
      <w:pPr>
        <w:pStyle w:val="NoSpacing"/>
        <w:jc w:val="both"/>
        <w:rPr>
          <w:rFonts w:ascii="Calibri" w:hAnsi="Calibri" w:cs="Calibri"/>
          <w:b/>
          <w:bCs/>
          <w:i/>
          <w:iCs/>
        </w:rPr>
      </w:pPr>
    </w:p>
    <w:p w14:paraId="3C606A76" w14:textId="77777777" w:rsidR="00A3102D" w:rsidRPr="00656E34" w:rsidRDefault="00A3102D" w:rsidP="00AE2036">
      <w:pPr>
        <w:pStyle w:val="ListParagraph"/>
        <w:widowControl/>
        <w:numPr>
          <w:ilvl w:val="2"/>
          <w:numId w:val="30"/>
        </w:numPr>
        <w:autoSpaceDE/>
        <w:autoSpaceDN/>
        <w:spacing w:after="160" w:line="259" w:lineRule="auto"/>
        <w:ind w:left="0" w:firstLine="0"/>
        <w:jc w:val="both"/>
        <w:rPr>
          <w:b/>
          <w:bCs/>
          <w:i/>
          <w:iCs/>
          <w:color w:val="2F5496"/>
        </w:rPr>
      </w:pPr>
      <w:r w:rsidRPr="00656E34">
        <w:rPr>
          <w:b/>
          <w:bCs/>
          <w:i/>
          <w:iCs/>
          <w:color w:val="2F5496"/>
          <w:lang w:val="sr-Cyrl-RS"/>
        </w:rPr>
        <w:t>Туристички производи</w:t>
      </w:r>
    </w:p>
    <w:p w14:paraId="35C21F58" w14:textId="6A10EED7" w:rsidR="00A3102D" w:rsidRPr="00A3102D" w:rsidRDefault="00A3102D" w:rsidP="00AE2036">
      <w:pPr>
        <w:pStyle w:val="ListParagraph"/>
        <w:widowControl/>
        <w:autoSpaceDE/>
        <w:autoSpaceDN/>
        <w:spacing w:after="160" w:line="259" w:lineRule="auto"/>
        <w:ind w:left="0"/>
        <w:jc w:val="both"/>
        <w:rPr>
          <w:b/>
          <w:bCs/>
          <w:i/>
          <w:iCs/>
          <w:color w:val="2F5496"/>
        </w:rPr>
      </w:pPr>
      <w:proofErr w:type="spellStart"/>
      <w:r w:rsidRPr="00A3102D">
        <w:t>Јавн</w:t>
      </w:r>
      <w:proofErr w:type="spellEnd"/>
      <w:r w:rsidRPr="00A3102D">
        <w:rPr>
          <w:lang w:val="sr-Cyrl-RS"/>
        </w:rPr>
        <w:t>а</w:t>
      </w:r>
      <w:r w:rsidRPr="00A3102D">
        <w:t xml:space="preserve"> </w:t>
      </w:r>
      <w:proofErr w:type="spellStart"/>
      <w:r w:rsidRPr="00A3102D">
        <w:t>установе</w:t>
      </w:r>
      <w:proofErr w:type="spellEnd"/>
      <w:r w:rsidRPr="00A3102D">
        <w:t xml:space="preserve"> </w:t>
      </w:r>
      <w:proofErr w:type="spellStart"/>
      <w:r w:rsidRPr="00A3102D">
        <w:t>Туристичкe</w:t>
      </w:r>
      <w:proofErr w:type="spellEnd"/>
      <w:r w:rsidRPr="00A3102D">
        <w:t xml:space="preserve"> </w:t>
      </w:r>
      <w:proofErr w:type="spellStart"/>
      <w:r w:rsidRPr="00A3102D">
        <w:t>организације</w:t>
      </w:r>
      <w:proofErr w:type="spellEnd"/>
      <w:r w:rsidRPr="00A3102D">
        <w:t xml:space="preserve"> „</w:t>
      </w:r>
      <w:proofErr w:type="spellStart"/>
      <w:r w:rsidR="00453AE2">
        <w:t>Велика</w:t>
      </w:r>
      <w:proofErr w:type="spellEnd"/>
      <w:r w:rsidR="00453AE2">
        <w:t xml:space="preserve"> </w:t>
      </w:r>
      <w:proofErr w:type="spellStart"/>
      <w:proofErr w:type="gramStart"/>
      <w:r w:rsidR="00453AE2">
        <w:t>Плана</w:t>
      </w:r>
      <w:proofErr w:type="spellEnd"/>
      <w:r w:rsidRPr="00A3102D">
        <w:t>“</w:t>
      </w:r>
      <w:proofErr w:type="gramEnd"/>
      <w:r w:rsidRPr="00A3102D">
        <w:rPr>
          <w:lang w:val="sr-Cyrl-RS"/>
        </w:rPr>
        <w:t>, у сарадњи са установама културе и удружењима грађана на територији општине, нуди широку палету туристичких производа својим посетиоцима, од којих су најзначајнији:</w:t>
      </w:r>
    </w:p>
    <w:p w14:paraId="73393727" w14:textId="4001FFAD" w:rsidR="00A3102D" w:rsidRPr="00B105DE" w:rsidRDefault="00A3102D" w:rsidP="00AE2036">
      <w:pPr>
        <w:pStyle w:val="NoSpacing"/>
        <w:numPr>
          <w:ilvl w:val="0"/>
          <w:numId w:val="43"/>
        </w:numPr>
        <w:jc w:val="both"/>
        <w:rPr>
          <w:rFonts w:ascii="Calibri" w:hAnsi="Calibri" w:cs="Calibri"/>
        </w:rPr>
      </w:pPr>
      <w:r w:rsidRPr="00B105DE">
        <w:rPr>
          <w:rFonts w:ascii="Calibri" w:hAnsi="Calibri" w:cs="Calibri"/>
        </w:rPr>
        <w:t>Велики број општинских манифестација: „Вождови дани“; Фестивал документарног филма  “Златна буклија”; Смотра фолклора; Вождови дани; Регата “Моравске тајне”; Маекс – позоришна манифестација; Демо фест – такмичење поп и рок група;  Карађорђеви дани гурманлука; Масукини позоришни дани</w:t>
      </w:r>
      <w:r w:rsidR="004A6A8D">
        <w:rPr>
          <w:rFonts w:ascii="Calibri" w:hAnsi="Calibri" w:cs="Calibri"/>
          <w:lang w:val="sr-Cyrl-RS"/>
        </w:rPr>
        <w:t>;</w:t>
      </w:r>
    </w:p>
    <w:p w14:paraId="7505B83E" w14:textId="345E8328" w:rsidR="00A3102D" w:rsidRPr="00B105DE" w:rsidRDefault="00A3102D" w:rsidP="00AE2036">
      <w:pPr>
        <w:pStyle w:val="NoSpacing"/>
        <w:numPr>
          <w:ilvl w:val="0"/>
          <w:numId w:val="43"/>
        </w:numPr>
        <w:jc w:val="both"/>
        <w:rPr>
          <w:rFonts w:ascii="Calibri" w:hAnsi="Calibri" w:cs="Calibri"/>
        </w:rPr>
      </w:pPr>
      <w:r w:rsidRPr="00B105DE">
        <w:rPr>
          <w:rFonts w:ascii="Calibri" w:hAnsi="Calibri" w:cs="Calibri"/>
        </w:rPr>
        <w:t>Манастири Копорин и Покајница, као и црква брвнара у Крњеву су културно – историјске дестинације овог краја од изузетне културне вредности</w:t>
      </w:r>
      <w:r w:rsidR="004A6A8D">
        <w:rPr>
          <w:rFonts w:ascii="Calibri" w:hAnsi="Calibri" w:cs="Calibri"/>
          <w:lang w:val="sr-Cyrl-RS"/>
        </w:rPr>
        <w:t>;</w:t>
      </w:r>
    </w:p>
    <w:p w14:paraId="777A2412" w14:textId="1993CCF1" w:rsidR="00A3102D" w:rsidRPr="00B105DE" w:rsidRDefault="00A3102D" w:rsidP="00AE2036">
      <w:pPr>
        <w:pStyle w:val="NoSpacing"/>
        <w:numPr>
          <w:ilvl w:val="0"/>
          <w:numId w:val="43"/>
        </w:numPr>
        <w:jc w:val="both"/>
        <w:rPr>
          <w:rFonts w:ascii="Calibri" w:hAnsi="Calibri" w:cs="Calibri"/>
        </w:rPr>
      </w:pPr>
      <w:r w:rsidRPr="00B105DE">
        <w:rPr>
          <w:rFonts w:ascii="Calibri" w:hAnsi="Calibri" w:cs="Calibri"/>
        </w:rPr>
        <w:t xml:space="preserve">Винарије „Радовановић“ и „Амбелос“ су постале високо атрактивне за посетиоце, као и импресиван развој Етно села „Моравски конаци“. Етно село „Моравски конаци“ је направљено као репрезентативно место за рекреацију и одмор. Састоји </w:t>
      </w:r>
      <w:r w:rsidR="004A6A8D">
        <w:rPr>
          <w:rFonts w:ascii="Calibri" w:hAnsi="Calibri" w:cs="Calibri"/>
          <w:lang w:val="sr-Cyrl-RS"/>
        </w:rPr>
        <w:t>се о</w:t>
      </w:r>
      <w:r w:rsidRPr="00B105DE">
        <w:rPr>
          <w:rFonts w:ascii="Calibri" w:hAnsi="Calibri" w:cs="Calibri"/>
        </w:rPr>
        <w:t>д насеља за коначење, ресторанског комплекса са језером, малог золошког врта у оближњој шумици и духовног дела села оличеног у цркви, звонику и кућици за свештеника. Црква је посвећена Светом оцу Николи.</w:t>
      </w:r>
    </w:p>
    <w:p w14:paraId="23C6C8FE" w14:textId="78306A71" w:rsidR="00A3102D" w:rsidRPr="00B105DE" w:rsidRDefault="00A3102D" w:rsidP="00AE2036">
      <w:pPr>
        <w:pStyle w:val="NoSpacing"/>
        <w:jc w:val="both"/>
        <w:rPr>
          <w:rFonts w:ascii="Calibri" w:hAnsi="Calibri" w:cs="Calibri"/>
          <w:lang w:val="sr-Cyrl-CS"/>
        </w:rPr>
      </w:pPr>
      <w:r w:rsidRPr="00B105DE">
        <w:rPr>
          <w:rFonts w:ascii="Calibri" w:hAnsi="Calibri" w:cs="Calibri"/>
          <w:lang w:val="sr-Cyrl-CS"/>
        </w:rPr>
        <w:lastRenderedPageBreak/>
        <w:t>Активности које се реализују су: сајмови и туристичке приредбе, манифестације, однос</w:t>
      </w:r>
      <w:r w:rsidR="004A6A8D">
        <w:rPr>
          <w:rFonts w:ascii="Calibri" w:hAnsi="Calibri" w:cs="Calibri"/>
          <w:lang w:val="sr-Cyrl-CS"/>
        </w:rPr>
        <w:t xml:space="preserve">и </w:t>
      </w:r>
      <w:r w:rsidRPr="00B105DE">
        <w:rPr>
          <w:rFonts w:ascii="Calibri" w:hAnsi="Calibri" w:cs="Calibri"/>
          <w:lang w:val="sr-Cyrl-CS"/>
        </w:rPr>
        <w:t>са јавношћу, туристичко –</w:t>
      </w:r>
      <w:r w:rsidR="004A6A8D">
        <w:rPr>
          <w:rFonts w:ascii="Calibri" w:hAnsi="Calibri" w:cs="Calibri"/>
          <w:lang w:val="sr-Cyrl-CS"/>
        </w:rPr>
        <w:t xml:space="preserve"> </w:t>
      </w:r>
      <w:r w:rsidRPr="00B105DE">
        <w:rPr>
          <w:rFonts w:ascii="Calibri" w:hAnsi="Calibri" w:cs="Calibri"/>
          <w:lang w:val="sr-Cyrl-CS"/>
        </w:rPr>
        <w:t xml:space="preserve">информативна делатност, сарадња и координација активности свих туристичких субјеката. Израђен је посебан веб сајт </w:t>
      </w:r>
      <w:r w:rsidRPr="00B105DE">
        <w:rPr>
          <w:rFonts w:ascii="Calibri" w:hAnsi="Calibri" w:cs="Calibri"/>
          <w:u w:val="single"/>
        </w:rPr>
        <w:t>www</w:t>
      </w:r>
      <w:r w:rsidRPr="00B105DE">
        <w:rPr>
          <w:rFonts w:ascii="Calibri" w:hAnsi="Calibri" w:cs="Calibri"/>
          <w:u w:val="single"/>
          <w:lang w:val="ru-RU"/>
        </w:rPr>
        <w:t>.</w:t>
      </w:r>
      <w:r w:rsidRPr="00B105DE">
        <w:rPr>
          <w:rFonts w:ascii="Calibri" w:hAnsi="Calibri" w:cs="Calibri"/>
          <w:u w:val="single"/>
        </w:rPr>
        <w:t>tscvelikaplana</w:t>
      </w:r>
      <w:r w:rsidRPr="00B105DE">
        <w:rPr>
          <w:rFonts w:ascii="Calibri" w:hAnsi="Calibri" w:cs="Calibri"/>
          <w:u w:val="single"/>
          <w:lang w:val="ru-RU"/>
        </w:rPr>
        <w:t>.</w:t>
      </w:r>
      <w:r w:rsidRPr="00B105DE">
        <w:rPr>
          <w:rFonts w:ascii="Calibri" w:hAnsi="Calibri" w:cs="Calibri"/>
          <w:u w:val="single"/>
        </w:rPr>
        <w:t>org</w:t>
      </w:r>
      <w:r w:rsidRPr="00B105DE">
        <w:rPr>
          <w:rFonts w:ascii="Calibri" w:hAnsi="Calibri" w:cs="Calibri"/>
          <w:lang w:val="ru-RU"/>
        </w:rPr>
        <w:t xml:space="preserve"> </w:t>
      </w:r>
      <w:r w:rsidRPr="00B105DE">
        <w:rPr>
          <w:rFonts w:ascii="Calibri" w:hAnsi="Calibri" w:cs="Calibri"/>
          <w:lang w:val="sr-Cyrl-CS"/>
        </w:rPr>
        <w:t>са ажурирањем свих дешавања и промовисањем културно-историјских споменика, који се налазе у кружној туристичкој тури, а обухватају манастир Копорин, манастир Покајницу, Радовањски луг са црквом Захвалницом и новоизграђеним Парохијским домом, цркве брвнаре у Крњеву и Лозовику, подрум „Радовановић“, али и нове могуће дестинације као што је, примера ради, подручје на Великој Морави где се некада налазио стари мост и где је сада градско излетиште са етно рестораном „Воденица“.</w:t>
      </w:r>
    </w:p>
    <w:p w14:paraId="1C1974E5" w14:textId="090DA76D" w:rsidR="00A3102D" w:rsidRPr="00B105DE" w:rsidRDefault="00A3102D" w:rsidP="00AE2036">
      <w:pPr>
        <w:pStyle w:val="NoSpacing"/>
        <w:jc w:val="both"/>
        <w:rPr>
          <w:rFonts w:ascii="Calibri" w:hAnsi="Calibri" w:cs="Calibri"/>
          <w:lang w:val="sr-Cyrl-CS"/>
        </w:rPr>
      </w:pPr>
      <w:r w:rsidRPr="00B105DE">
        <w:rPr>
          <w:rFonts w:ascii="Calibri" w:hAnsi="Calibri" w:cs="Calibri"/>
          <w:lang w:val="sr-Cyrl-RS"/>
        </w:rPr>
        <w:t>И</w:t>
      </w:r>
      <w:r w:rsidRPr="00B105DE">
        <w:rPr>
          <w:rFonts w:ascii="Calibri" w:hAnsi="Calibri" w:cs="Calibri"/>
        </w:rPr>
        <w:t>зрађује се</w:t>
      </w:r>
      <w:r w:rsidRPr="00B105DE">
        <w:rPr>
          <w:rFonts w:ascii="Calibri" w:hAnsi="Calibri" w:cs="Calibri"/>
          <w:lang w:val="sr-Cyrl-CS"/>
        </w:rPr>
        <w:t xml:space="preserve"> годишњи план и програм развоја и унапређења туризма у општини </w:t>
      </w:r>
      <w:r w:rsidR="00453AE2">
        <w:rPr>
          <w:rFonts w:ascii="Calibri" w:hAnsi="Calibri" w:cs="Calibri"/>
          <w:lang w:val="sr-Cyrl-CS"/>
        </w:rPr>
        <w:t>Велика Плана</w:t>
      </w:r>
      <w:r w:rsidRPr="00B105DE">
        <w:rPr>
          <w:rFonts w:ascii="Calibri" w:hAnsi="Calibri" w:cs="Calibri"/>
          <w:lang w:val="sr-Cyrl-CS"/>
        </w:rPr>
        <w:t xml:space="preserve"> којим се дефинишу основни циљеви развоја туризма са аспекта стратешког приступа развоја туризма и активности на реализацији планова и програма са потребним финансијским средствима.</w:t>
      </w:r>
    </w:p>
    <w:p w14:paraId="17A626A6" w14:textId="7470796B" w:rsidR="00A3102D" w:rsidRPr="00B105DE" w:rsidRDefault="00A3102D" w:rsidP="00AE2036">
      <w:pPr>
        <w:pStyle w:val="NoSpacing"/>
        <w:jc w:val="both"/>
        <w:rPr>
          <w:rFonts w:ascii="Calibri" w:hAnsi="Calibri" w:cs="Calibri"/>
          <w:lang w:val="sr-Cyrl-CS"/>
        </w:rPr>
      </w:pPr>
      <w:r w:rsidRPr="00B105DE">
        <w:rPr>
          <w:rFonts w:ascii="Calibri" w:hAnsi="Calibri" w:cs="Calibri"/>
          <w:lang w:val="sr-Cyrl-CS"/>
        </w:rPr>
        <w:t>Са Економском угоститељском школом „Вук Караџић“ –</w:t>
      </w:r>
      <w:r w:rsidR="004A6A8D">
        <w:rPr>
          <w:rFonts w:ascii="Calibri" w:hAnsi="Calibri" w:cs="Calibri"/>
          <w:lang w:val="sr-Cyrl-CS"/>
        </w:rPr>
        <w:t xml:space="preserve"> </w:t>
      </w:r>
      <w:r w:rsidRPr="00B105DE">
        <w:rPr>
          <w:rFonts w:ascii="Calibri" w:hAnsi="Calibri" w:cs="Calibri"/>
          <w:lang w:val="sr-Cyrl-CS"/>
        </w:rPr>
        <w:t>смер туристички техничар ради се на образовању кадрова и стручном оспособљавању за рад у струци, у циљу ставрања услова за повећање кадрова који ће бити запослени у туризму.</w:t>
      </w:r>
    </w:p>
    <w:p w14:paraId="20788F17" w14:textId="77777777" w:rsidR="00A3102D" w:rsidRPr="00B105DE" w:rsidRDefault="00A3102D" w:rsidP="00AE2036">
      <w:pPr>
        <w:pStyle w:val="NoSpacing"/>
        <w:jc w:val="both"/>
        <w:rPr>
          <w:rFonts w:ascii="Calibri" w:hAnsi="Calibri" w:cs="Calibri"/>
          <w:lang w:val="sr-Cyrl-CS"/>
        </w:rPr>
      </w:pPr>
      <w:r w:rsidRPr="00B105DE">
        <w:rPr>
          <w:rFonts w:ascii="Calibri" w:hAnsi="Calibri" w:cs="Calibri"/>
          <w:lang w:val="sr-Cyrl-CS"/>
        </w:rPr>
        <w:t>Ради се на унапређењу међуопштинске, регионалне и међудржавне сарадње као што су, општина Радовиш у Македонији, Конселиће у Италији, Будва у Црној Гори, општина Бјељина у Босни и Херцеговини, општина Радече у Словеније и Кокава из Словачке.</w:t>
      </w:r>
    </w:p>
    <w:p w14:paraId="4C162977" w14:textId="0FE06CF4" w:rsidR="00A3102D" w:rsidRPr="00B105DE" w:rsidRDefault="00A3102D" w:rsidP="00AE2036">
      <w:pPr>
        <w:pStyle w:val="NoSpacing"/>
        <w:jc w:val="both"/>
        <w:rPr>
          <w:rFonts w:ascii="Calibri" w:hAnsi="Calibri" w:cs="Calibri"/>
          <w:lang w:val="sr-Cyrl-CS"/>
        </w:rPr>
      </w:pPr>
      <w:r w:rsidRPr="00B105DE">
        <w:rPr>
          <w:rFonts w:ascii="Calibri" w:hAnsi="Calibri" w:cs="Calibri"/>
          <w:lang w:val="sr-Cyrl-CS"/>
        </w:rPr>
        <w:t xml:space="preserve">Туристички потенцијал општине </w:t>
      </w:r>
      <w:r w:rsidR="00453AE2">
        <w:rPr>
          <w:rFonts w:ascii="Calibri" w:hAnsi="Calibri" w:cs="Calibri"/>
          <w:lang w:val="sr-Cyrl-CS"/>
        </w:rPr>
        <w:t>Велика Плана</w:t>
      </w:r>
      <w:r w:rsidRPr="00B105DE">
        <w:rPr>
          <w:rFonts w:ascii="Calibri" w:hAnsi="Calibri" w:cs="Calibri"/>
          <w:lang w:val="sr-Cyrl-CS"/>
        </w:rPr>
        <w:t xml:space="preserve"> је огроман и реално је очекивати значајно повећање туристичког промета и прихода од туризма у наредним годинама.</w:t>
      </w:r>
    </w:p>
    <w:p w14:paraId="347E20D7" w14:textId="003C5095" w:rsidR="00A3102D" w:rsidRPr="00B105DE" w:rsidRDefault="00A3102D" w:rsidP="00AE2036">
      <w:pPr>
        <w:pStyle w:val="NoSpacing"/>
        <w:jc w:val="both"/>
        <w:rPr>
          <w:rFonts w:ascii="Calibri" w:hAnsi="Calibri" w:cs="Calibri"/>
        </w:rPr>
      </w:pPr>
      <w:r w:rsidRPr="00B105DE">
        <w:rPr>
          <w:rFonts w:ascii="Calibri" w:hAnsi="Calibri" w:cs="Calibri"/>
        </w:rPr>
        <w:t>Подршком развоју туризма обезбеђује се даља изградња Велике Плане као туристичке дестинације на националном тржишту и охрабрују приватне компаније и предузетници да наставе са улагањем у туристичке објекте и просторе.</w:t>
      </w:r>
    </w:p>
    <w:bookmarkEnd w:id="49"/>
    <w:p w14:paraId="5ED6DFD9" w14:textId="77777777" w:rsidR="00BC691D" w:rsidRPr="00BA15E1" w:rsidRDefault="00BC691D" w:rsidP="00AE2036">
      <w:pPr>
        <w:pStyle w:val="NoSpacing"/>
        <w:jc w:val="both"/>
        <w:rPr>
          <w:lang w:val="ru-RU"/>
        </w:rPr>
      </w:pPr>
    </w:p>
    <w:p w14:paraId="1EFD5A2E" w14:textId="0187D23D" w:rsidR="00A3102D" w:rsidRDefault="00BC691D" w:rsidP="00AE2036">
      <w:pPr>
        <w:pStyle w:val="ListParagraph"/>
        <w:widowControl/>
        <w:numPr>
          <w:ilvl w:val="1"/>
          <w:numId w:val="30"/>
        </w:numPr>
        <w:autoSpaceDE/>
        <w:autoSpaceDN/>
        <w:spacing w:after="160" w:line="259" w:lineRule="auto"/>
        <w:ind w:left="0" w:firstLine="0"/>
        <w:jc w:val="both"/>
        <w:rPr>
          <w:b/>
          <w:bCs/>
          <w:i/>
          <w:iCs/>
          <w:color w:val="2F5496"/>
          <w:lang w:val="ru-RU"/>
        </w:rPr>
      </w:pPr>
      <w:r w:rsidRPr="000235E5">
        <w:rPr>
          <w:b/>
          <w:bCs/>
          <w:i/>
          <w:iCs/>
          <w:color w:val="2F5496"/>
          <w:lang w:val="ru-RU"/>
        </w:rPr>
        <w:t>Људски ресурси</w:t>
      </w:r>
    </w:p>
    <w:p w14:paraId="39BC9BCD" w14:textId="075BCC70" w:rsidR="00A3102D" w:rsidRPr="00A3102D" w:rsidRDefault="00A3102D" w:rsidP="00AE2036">
      <w:pPr>
        <w:pStyle w:val="ListParagraph"/>
        <w:widowControl/>
        <w:autoSpaceDE/>
        <w:autoSpaceDN/>
        <w:spacing w:after="160" w:line="259" w:lineRule="auto"/>
        <w:ind w:left="0"/>
        <w:jc w:val="both"/>
        <w:rPr>
          <w:b/>
          <w:bCs/>
          <w:i/>
          <w:iCs/>
          <w:color w:val="2F5496"/>
          <w:lang w:val="ru-RU"/>
        </w:rPr>
      </w:pPr>
      <w:r w:rsidRPr="00A3102D">
        <w:rPr>
          <w:iCs/>
          <w:lang w:val="ru-RU"/>
        </w:rPr>
        <w:t xml:space="preserve">Највећи удео становништва у општини </w:t>
      </w:r>
      <w:r w:rsidR="00453AE2">
        <w:rPr>
          <w:iCs/>
          <w:lang w:val="sr-Cyrl-RS"/>
        </w:rPr>
        <w:t>Велика Плана</w:t>
      </w:r>
      <w:r w:rsidRPr="00A3102D">
        <w:rPr>
          <w:iCs/>
          <w:lang w:val="ru-RU"/>
        </w:rPr>
        <w:t xml:space="preserve"> представља радно способно становништво (</w:t>
      </w:r>
      <w:r w:rsidRPr="00A3102D">
        <w:rPr>
          <w:iCs/>
        </w:rPr>
        <w:t>60%</w:t>
      </w:r>
      <w:r w:rsidRPr="00A3102D">
        <w:rPr>
          <w:iCs/>
          <w:lang w:val="ru-RU"/>
        </w:rPr>
        <w:t>), али је овај удео мањи у односу на просек у Републици Србији. Удео младих (1</w:t>
      </w:r>
      <w:r w:rsidRPr="00A3102D">
        <w:rPr>
          <w:iCs/>
        </w:rPr>
        <w:t>4</w:t>
      </w:r>
      <w:r w:rsidRPr="00A3102D">
        <w:rPr>
          <w:iCs/>
          <w:lang w:val="ru-RU"/>
        </w:rPr>
        <w:t>,05) је, такође, мањи у односу на просек РС (15,70), а готово је дупло нижи у односу на удео старог становништва (2</w:t>
      </w:r>
      <w:r w:rsidRPr="00A3102D">
        <w:rPr>
          <w:iCs/>
        </w:rPr>
        <w:t>9</w:t>
      </w:r>
      <w:r w:rsidRPr="00A3102D">
        <w:rPr>
          <w:iCs/>
          <w:lang w:val="ru-RU"/>
        </w:rPr>
        <w:t>%). Лоша старосна структура резултат је интензивне депопулације региона (миграције и смањење броја становника) у протеклих неколико деценија.</w:t>
      </w:r>
      <w:r w:rsidRPr="00B105DE">
        <w:rPr>
          <w:rStyle w:val="FootnoteReference"/>
          <w:iCs/>
          <w:lang w:val="ru-RU"/>
        </w:rPr>
        <w:footnoteReference w:id="17"/>
      </w:r>
    </w:p>
    <w:p w14:paraId="13B1D986" w14:textId="134B32AD" w:rsidR="00A3102D" w:rsidRPr="00B105DE" w:rsidRDefault="00A3102D" w:rsidP="00AE2036">
      <w:pPr>
        <w:jc w:val="both"/>
        <w:rPr>
          <w:iCs/>
          <w:lang w:val="ru-RU"/>
        </w:rPr>
      </w:pPr>
      <w:r w:rsidRPr="00B105DE">
        <w:rPr>
          <w:iCs/>
          <w:lang w:val="ru-RU"/>
        </w:rPr>
        <w:t xml:space="preserve">Удео становништва са средњом стручном спремом у укупном броју радно способног становништва је скоро за 10 одсто нижи у односу на просек РС. Слична је ситуација и код удела становништва са високом стручном спремом у односу на просек РС, где </w:t>
      </w:r>
      <w:r w:rsidR="00453AE2">
        <w:rPr>
          <w:iCs/>
          <w:lang w:val="ru-RU"/>
        </w:rPr>
        <w:t>Велика Плана</w:t>
      </w:r>
      <w:r w:rsidRPr="00B105DE">
        <w:rPr>
          <w:iCs/>
          <w:lang w:val="ru-RU"/>
        </w:rPr>
        <w:t xml:space="preserve"> има свега 6% становника са високом стручном спремом у укупном броју радно способног становништва.. Радна структура указује на висок удео радно способног становништва са нижим степенима стручне спреме, што је додатно појачано одласком младих и школованих кадрова у друге градске центре.</w:t>
      </w:r>
      <w:r w:rsidRPr="00B105DE">
        <w:rPr>
          <w:rStyle w:val="FootnoteReference"/>
          <w:iCs/>
          <w:lang w:val="ru-RU"/>
        </w:rPr>
        <w:footnoteReference w:id="18"/>
      </w:r>
    </w:p>
    <w:p w14:paraId="2E950CDD" w14:textId="77777777" w:rsidR="00A3102D" w:rsidRPr="00B105DE" w:rsidRDefault="00A3102D" w:rsidP="00AE2036">
      <w:pPr>
        <w:adjustRightInd w:val="0"/>
        <w:jc w:val="both"/>
        <w:rPr>
          <w:color w:val="000000"/>
        </w:rPr>
      </w:pPr>
    </w:p>
    <w:p w14:paraId="24C944A0" w14:textId="77777777" w:rsidR="00A3102D" w:rsidRPr="00F95370" w:rsidRDefault="00BC691D" w:rsidP="00AE2036">
      <w:pPr>
        <w:pStyle w:val="ListParagraph"/>
        <w:widowControl/>
        <w:numPr>
          <w:ilvl w:val="2"/>
          <w:numId w:val="30"/>
        </w:numPr>
        <w:autoSpaceDE/>
        <w:autoSpaceDN/>
        <w:spacing w:after="160" w:line="259" w:lineRule="auto"/>
        <w:ind w:left="0" w:firstLine="0"/>
        <w:jc w:val="both"/>
        <w:rPr>
          <w:rFonts w:asciiTheme="minorHAnsi" w:hAnsiTheme="minorHAnsi" w:cstheme="minorHAnsi"/>
          <w:b/>
          <w:bCs/>
          <w:i/>
          <w:color w:val="2F5496"/>
          <w:lang w:val="ru-RU"/>
        </w:rPr>
      </w:pPr>
      <w:r w:rsidRPr="00F95370">
        <w:rPr>
          <w:rFonts w:asciiTheme="minorHAnsi" w:hAnsiTheme="minorHAnsi" w:cstheme="minorHAnsi"/>
          <w:b/>
          <w:bCs/>
          <w:i/>
          <w:color w:val="2F5496"/>
          <w:lang w:val="ru-RU"/>
        </w:rPr>
        <w:t>Запосленост</w:t>
      </w:r>
    </w:p>
    <w:p w14:paraId="7FFD5A9B" w14:textId="7C8C1331" w:rsidR="00A3102D" w:rsidRPr="00A3102D" w:rsidRDefault="00A3102D" w:rsidP="00AE2036">
      <w:pPr>
        <w:pStyle w:val="ListParagraph"/>
        <w:widowControl/>
        <w:autoSpaceDE/>
        <w:autoSpaceDN/>
        <w:spacing w:after="160" w:line="259" w:lineRule="auto"/>
        <w:ind w:left="0"/>
        <w:jc w:val="both"/>
        <w:rPr>
          <w:rFonts w:asciiTheme="majorHAnsi" w:hAnsiTheme="majorHAnsi"/>
          <w:b/>
          <w:bCs/>
          <w:i/>
          <w:color w:val="2F5496"/>
          <w:lang w:val="ru-RU"/>
        </w:rPr>
      </w:pPr>
      <w:proofErr w:type="spellStart"/>
      <w:r w:rsidRPr="00B105DE">
        <w:lastRenderedPageBreak/>
        <w:t>Број</w:t>
      </w:r>
      <w:proofErr w:type="spellEnd"/>
      <w:r w:rsidRPr="00B105DE">
        <w:t xml:space="preserve"> </w:t>
      </w:r>
      <w:proofErr w:type="spellStart"/>
      <w:r w:rsidRPr="00B105DE">
        <w:t>запослених</w:t>
      </w:r>
      <w:proofErr w:type="spellEnd"/>
      <w:r w:rsidRPr="00B105DE">
        <w:t xml:space="preserve"> у 202</w:t>
      </w:r>
      <w:r w:rsidRPr="00A3102D">
        <w:rPr>
          <w:lang w:val="sr-Cyrl-RS"/>
        </w:rPr>
        <w:t>1</w:t>
      </w:r>
      <w:r w:rsidRPr="00B105DE">
        <w:t xml:space="preserve">. </w:t>
      </w:r>
      <w:proofErr w:type="spellStart"/>
      <w:r w:rsidRPr="00B105DE">
        <w:t>години</w:t>
      </w:r>
      <w:proofErr w:type="spellEnd"/>
      <w:r w:rsidRPr="00B105DE">
        <w:t xml:space="preserve"> </w:t>
      </w:r>
      <w:r w:rsidRPr="00A3102D">
        <w:rPr>
          <w:lang w:val="sr-Cyrl-RS"/>
        </w:rPr>
        <w:t>износио</w:t>
      </w:r>
      <w:r w:rsidRPr="00B105DE">
        <w:t xml:space="preserve"> </w:t>
      </w:r>
      <w:r w:rsidRPr="00A3102D">
        <w:rPr>
          <w:lang w:val="sr-Cyrl-RS"/>
        </w:rPr>
        <w:t>је 10.495 лица</w:t>
      </w:r>
      <w:r w:rsidRPr="00B105DE">
        <w:t xml:space="preserve">, </w:t>
      </w:r>
      <w:r w:rsidRPr="00A3102D">
        <w:rPr>
          <w:lang w:val="sr-Cyrl-RS"/>
        </w:rPr>
        <w:t>док је</w:t>
      </w:r>
      <w:r w:rsidRPr="00B105DE">
        <w:t xml:space="preserve"> </w:t>
      </w:r>
      <w:r w:rsidRPr="00A3102D">
        <w:rPr>
          <w:lang w:val="sr-Cyrl-RS"/>
        </w:rPr>
        <w:t>у 2019. било запослено 9.927 лица.</w:t>
      </w:r>
    </w:p>
    <w:p w14:paraId="3589D6A2" w14:textId="77777777" w:rsidR="00A3102D" w:rsidRPr="00B105DE" w:rsidRDefault="00A3102D" w:rsidP="00AE2036">
      <w:pPr>
        <w:jc w:val="both"/>
        <w:rPr>
          <w:iCs/>
          <w:color w:val="44546A" w:themeColor="text2"/>
          <w:lang w:val="sr-Cyrl-RS"/>
        </w:rPr>
      </w:pPr>
    </w:p>
    <w:p w14:paraId="14DA0A20" w14:textId="55D31B5D" w:rsidR="00F95370" w:rsidRDefault="00A3102D" w:rsidP="00AE2036">
      <w:pPr>
        <w:jc w:val="both"/>
        <w:rPr>
          <w:i/>
          <w:color w:val="44546A" w:themeColor="text2"/>
        </w:rPr>
      </w:pPr>
      <w:r w:rsidRPr="001E6510">
        <w:rPr>
          <w:i/>
          <w:color w:val="44546A" w:themeColor="text2"/>
          <w:lang w:val="sr-Cyrl-RS"/>
        </w:rPr>
        <w:t xml:space="preserve">Табела </w:t>
      </w:r>
      <w:r w:rsidR="001E6510" w:rsidRPr="001E6510">
        <w:rPr>
          <w:i/>
          <w:color w:val="44546A" w:themeColor="text2"/>
          <w:lang w:val="sr-Cyrl-RS"/>
        </w:rPr>
        <w:t>10.</w:t>
      </w:r>
      <w:r w:rsidRPr="001E6510">
        <w:rPr>
          <w:i/>
          <w:color w:val="44546A" w:themeColor="text2"/>
          <w:lang w:val="sr-Cyrl-RS"/>
        </w:rPr>
        <w:t xml:space="preserve"> </w:t>
      </w:r>
      <w:proofErr w:type="spellStart"/>
      <w:r w:rsidRPr="001E6510">
        <w:rPr>
          <w:i/>
          <w:color w:val="44546A" w:themeColor="text2"/>
        </w:rPr>
        <w:t>Број</w:t>
      </w:r>
      <w:proofErr w:type="spellEnd"/>
      <w:r w:rsidRPr="001E6510">
        <w:rPr>
          <w:i/>
          <w:color w:val="44546A" w:themeColor="text2"/>
        </w:rPr>
        <w:t xml:space="preserve"> </w:t>
      </w:r>
      <w:proofErr w:type="spellStart"/>
      <w:r w:rsidRPr="001E6510">
        <w:rPr>
          <w:i/>
          <w:color w:val="44546A" w:themeColor="text2"/>
        </w:rPr>
        <w:t>запослених</w:t>
      </w:r>
      <w:proofErr w:type="spellEnd"/>
      <w:r w:rsidRPr="001E6510">
        <w:rPr>
          <w:i/>
          <w:color w:val="44546A" w:themeColor="text2"/>
        </w:rPr>
        <w:t>/</w:t>
      </w:r>
      <w:proofErr w:type="spellStart"/>
      <w:r w:rsidRPr="001E6510">
        <w:rPr>
          <w:i/>
          <w:color w:val="44546A" w:themeColor="text2"/>
        </w:rPr>
        <w:t>незапослених</w:t>
      </w:r>
      <w:proofErr w:type="spellEnd"/>
      <w:r w:rsidRPr="001E6510">
        <w:rPr>
          <w:i/>
          <w:color w:val="44546A" w:themeColor="text2"/>
        </w:rPr>
        <w:t xml:space="preserve">, </w:t>
      </w:r>
      <w:proofErr w:type="spellStart"/>
      <w:r w:rsidRPr="001E6510">
        <w:rPr>
          <w:i/>
          <w:color w:val="44546A" w:themeColor="text2"/>
        </w:rPr>
        <w:t>зараде</w:t>
      </w:r>
      <w:proofErr w:type="spellEnd"/>
      <w:r w:rsidRPr="001E6510">
        <w:rPr>
          <w:i/>
          <w:color w:val="44546A" w:themeColor="text2"/>
        </w:rPr>
        <w:t xml:space="preserve"> и </w:t>
      </w:r>
      <w:proofErr w:type="spellStart"/>
      <w:r w:rsidRPr="001E6510">
        <w:rPr>
          <w:i/>
          <w:color w:val="44546A" w:themeColor="text2"/>
        </w:rPr>
        <w:t>бруто</w:t>
      </w:r>
      <w:proofErr w:type="spellEnd"/>
      <w:r w:rsidRPr="001E6510">
        <w:rPr>
          <w:i/>
          <w:color w:val="44546A" w:themeColor="text2"/>
        </w:rPr>
        <w:t xml:space="preserve"> </w:t>
      </w:r>
      <w:proofErr w:type="spellStart"/>
      <w:r w:rsidRPr="001E6510">
        <w:rPr>
          <w:i/>
          <w:color w:val="44546A" w:themeColor="text2"/>
        </w:rPr>
        <w:t>домаћи</w:t>
      </w:r>
      <w:proofErr w:type="spellEnd"/>
      <w:r w:rsidRPr="001E6510">
        <w:rPr>
          <w:i/>
          <w:color w:val="44546A" w:themeColor="text2"/>
        </w:rPr>
        <w:t xml:space="preserve"> </w:t>
      </w:r>
      <w:proofErr w:type="spellStart"/>
      <w:r w:rsidRPr="001E6510">
        <w:rPr>
          <w:i/>
          <w:color w:val="44546A" w:themeColor="text2"/>
        </w:rPr>
        <w:t>производ</w:t>
      </w:r>
      <w:proofErr w:type="spellEnd"/>
    </w:p>
    <w:tbl>
      <w:tblPr>
        <w:tblW w:w="9434" w:type="dxa"/>
        <w:jc w:val="center"/>
        <w:tblCellSpacing w:w="20" w:type="dxa"/>
        <w:tblBorders>
          <w:top w:val="outset" w:sz="2" w:space="0" w:color="FFFFFF" w:themeColor="background1"/>
          <w:left w:val="outset" w:sz="2" w:space="0" w:color="FFFFFF" w:themeColor="background1"/>
          <w:bottom w:val="outset" w:sz="2" w:space="0" w:color="FFFFFF" w:themeColor="background1"/>
          <w:right w:val="outset" w:sz="2" w:space="0" w:color="FFFFFF" w:themeColor="background1"/>
          <w:insideH w:val="outset" w:sz="2" w:space="0" w:color="FFFFFF" w:themeColor="background1"/>
          <w:insideV w:val="outset" w:sz="2" w:space="0" w:color="FFFFFF" w:themeColor="background1"/>
        </w:tblBorders>
        <w:shd w:val="clear" w:color="auto" w:fill="FFFFFF"/>
        <w:tblCellMar>
          <w:top w:w="15" w:type="dxa"/>
          <w:left w:w="15" w:type="dxa"/>
          <w:bottom w:w="15" w:type="dxa"/>
          <w:right w:w="15" w:type="dxa"/>
        </w:tblCellMar>
        <w:tblLook w:val="04A0" w:firstRow="1" w:lastRow="0" w:firstColumn="1" w:lastColumn="0" w:noHBand="0" w:noVBand="1"/>
      </w:tblPr>
      <w:tblGrid>
        <w:gridCol w:w="5315"/>
        <w:gridCol w:w="1373"/>
        <w:gridCol w:w="1373"/>
        <w:gridCol w:w="1373"/>
      </w:tblGrid>
      <w:tr w:rsidR="00A3102D" w:rsidRPr="00B105DE" w14:paraId="7841843B" w14:textId="77777777" w:rsidTr="00C00B46">
        <w:trPr>
          <w:trHeight w:val="571"/>
          <w:tblHeader/>
          <w:tblCellSpacing w:w="20" w:type="dxa"/>
          <w:jc w:val="center"/>
        </w:trPr>
        <w:tc>
          <w:tcPr>
            <w:tcW w:w="5255" w:type="dxa"/>
            <w:shd w:val="clear" w:color="auto" w:fill="A4B3C6"/>
            <w:tcMar>
              <w:top w:w="60" w:type="dxa"/>
              <w:left w:w="75" w:type="dxa"/>
              <w:bottom w:w="60" w:type="dxa"/>
              <w:right w:w="75" w:type="dxa"/>
            </w:tcMar>
            <w:vAlign w:val="bottom"/>
            <w:hideMark/>
          </w:tcPr>
          <w:p w14:paraId="6F2B0E86" w14:textId="77777777" w:rsidR="00A3102D" w:rsidRPr="00B105DE" w:rsidRDefault="00A3102D" w:rsidP="00AE2036">
            <w:pPr>
              <w:pStyle w:val="NoSpacing"/>
              <w:jc w:val="both"/>
              <w:rPr>
                <w:rFonts w:ascii="Calibri" w:hAnsi="Calibri" w:cs="Calibri"/>
                <w:color w:val="002060"/>
              </w:rPr>
            </w:pPr>
          </w:p>
          <w:p w14:paraId="61D920D7" w14:textId="2FD4F5C9" w:rsidR="00A3102D" w:rsidRPr="00B105DE" w:rsidRDefault="00453AE2" w:rsidP="00AE2036">
            <w:pPr>
              <w:pStyle w:val="NoSpacing"/>
              <w:jc w:val="both"/>
              <w:rPr>
                <w:rFonts w:ascii="Calibri" w:hAnsi="Calibri" w:cs="Calibri"/>
                <w:color w:val="002060"/>
              </w:rPr>
            </w:pPr>
            <w:r>
              <w:rPr>
                <w:rFonts w:ascii="Calibri" w:hAnsi="Calibri" w:cs="Calibri"/>
                <w:color w:val="002060"/>
              </w:rPr>
              <w:t>Велика Плана</w:t>
            </w:r>
          </w:p>
          <w:p w14:paraId="61CDC32D" w14:textId="77777777" w:rsidR="00A3102D" w:rsidRPr="00B105DE" w:rsidRDefault="00A3102D" w:rsidP="00AE2036">
            <w:pPr>
              <w:pStyle w:val="NoSpacing"/>
              <w:jc w:val="both"/>
              <w:rPr>
                <w:rFonts w:ascii="Calibri" w:hAnsi="Calibri" w:cs="Calibri"/>
                <w:color w:val="002060"/>
              </w:rPr>
            </w:pPr>
          </w:p>
          <w:p w14:paraId="2DC584D8" w14:textId="77777777" w:rsidR="00A3102D" w:rsidRPr="00B105DE" w:rsidRDefault="00A3102D" w:rsidP="00AE2036">
            <w:pPr>
              <w:pStyle w:val="NoSpacing"/>
              <w:jc w:val="both"/>
              <w:rPr>
                <w:rFonts w:ascii="Calibri" w:hAnsi="Calibri" w:cs="Calibri"/>
                <w:color w:val="002060"/>
              </w:rPr>
            </w:pPr>
          </w:p>
        </w:tc>
        <w:tc>
          <w:tcPr>
            <w:tcW w:w="1333" w:type="dxa"/>
            <w:shd w:val="clear" w:color="auto" w:fill="A4B3C6"/>
            <w:tcMar>
              <w:top w:w="60" w:type="dxa"/>
              <w:left w:w="75" w:type="dxa"/>
              <w:bottom w:w="60" w:type="dxa"/>
              <w:right w:w="75" w:type="dxa"/>
            </w:tcMar>
            <w:vAlign w:val="bottom"/>
            <w:hideMark/>
          </w:tcPr>
          <w:p w14:paraId="0D8610BD" w14:textId="77777777" w:rsidR="00A3102D" w:rsidRPr="00B105DE" w:rsidRDefault="00A3102D" w:rsidP="00AE2036">
            <w:pPr>
              <w:pStyle w:val="NoSpacing"/>
              <w:jc w:val="both"/>
              <w:rPr>
                <w:rFonts w:ascii="Calibri" w:hAnsi="Calibri" w:cs="Calibri"/>
                <w:color w:val="002060"/>
              </w:rPr>
            </w:pPr>
            <w:r w:rsidRPr="00B105DE">
              <w:rPr>
                <w:rFonts w:ascii="Calibri" w:hAnsi="Calibri" w:cs="Calibri"/>
                <w:color w:val="002060"/>
              </w:rPr>
              <w:t>2019.</w:t>
            </w:r>
          </w:p>
          <w:p w14:paraId="6B3CD3F6" w14:textId="77777777" w:rsidR="00A3102D" w:rsidRPr="00B105DE" w:rsidRDefault="00A3102D" w:rsidP="00AE2036">
            <w:pPr>
              <w:pStyle w:val="NoSpacing"/>
              <w:jc w:val="both"/>
              <w:rPr>
                <w:rFonts w:ascii="Calibri" w:hAnsi="Calibri" w:cs="Calibri"/>
                <w:color w:val="002060"/>
              </w:rPr>
            </w:pPr>
          </w:p>
          <w:p w14:paraId="179C7224" w14:textId="77777777" w:rsidR="00A3102D" w:rsidRPr="00B105DE" w:rsidRDefault="00A3102D" w:rsidP="00AE2036">
            <w:pPr>
              <w:pStyle w:val="NoSpacing"/>
              <w:jc w:val="both"/>
              <w:rPr>
                <w:rFonts w:ascii="Calibri" w:hAnsi="Calibri" w:cs="Calibri"/>
                <w:color w:val="002060"/>
              </w:rPr>
            </w:pPr>
          </w:p>
        </w:tc>
        <w:tc>
          <w:tcPr>
            <w:tcW w:w="1333" w:type="dxa"/>
            <w:shd w:val="clear" w:color="auto" w:fill="A4B3C6"/>
            <w:tcMar>
              <w:top w:w="60" w:type="dxa"/>
              <w:left w:w="75" w:type="dxa"/>
              <w:bottom w:w="60" w:type="dxa"/>
              <w:right w:w="75" w:type="dxa"/>
            </w:tcMar>
            <w:vAlign w:val="bottom"/>
            <w:hideMark/>
          </w:tcPr>
          <w:p w14:paraId="67D38699" w14:textId="77777777" w:rsidR="00A3102D" w:rsidRPr="00B105DE" w:rsidRDefault="00A3102D" w:rsidP="00AE2036">
            <w:pPr>
              <w:pStyle w:val="NoSpacing"/>
              <w:jc w:val="both"/>
              <w:rPr>
                <w:rFonts w:ascii="Calibri" w:hAnsi="Calibri" w:cs="Calibri"/>
                <w:color w:val="002060"/>
              </w:rPr>
            </w:pPr>
            <w:r w:rsidRPr="00B105DE">
              <w:rPr>
                <w:rFonts w:ascii="Calibri" w:hAnsi="Calibri" w:cs="Calibri"/>
                <w:color w:val="002060"/>
              </w:rPr>
              <w:t>2020.</w:t>
            </w:r>
          </w:p>
          <w:p w14:paraId="38DF8C46" w14:textId="77777777" w:rsidR="00A3102D" w:rsidRPr="00B105DE" w:rsidRDefault="00A3102D" w:rsidP="00AE2036">
            <w:pPr>
              <w:pStyle w:val="NoSpacing"/>
              <w:jc w:val="both"/>
              <w:rPr>
                <w:rFonts w:ascii="Calibri" w:hAnsi="Calibri" w:cs="Calibri"/>
                <w:color w:val="002060"/>
              </w:rPr>
            </w:pPr>
          </w:p>
          <w:p w14:paraId="73153A76" w14:textId="77777777" w:rsidR="00A3102D" w:rsidRPr="00B105DE" w:rsidRDefault="00A3102D" w:rsidP="00AE2036">
            <w:pPr>
              <w:pStyle w:val="NoSpacing"/>
              <w:jc w:val="both"/>
              <w:rPr>
                <w:rFonts w:ascii="Calibri" w:hAnsi="Calibri" w:cs="Calibri"/>
                <w:color w:val="002060"/>
              </w:rPr>
            </w:pPr>
          </w:p>
        </w:tc>
        <w:tc>
          <w:tcPr>
            <w:tcW w:w="1313" w:type="dxa"/>
            <w:shd w:val="clear" w:color="auto" w:fill="A4B3C6"/>
            <w:tcMar>
              <w:top w:w="60" w:type="dxa"/>
              <w:left w:w="75" w:type="dxa"/>
              <w:bottom w:w="60" w:type="dxa"/>
              <w:right w:w="75" w:type="dxa"/>
            </w:tcMar>
            <w:vAlign w:val="bottom"/>
            <w:hideMark/>
          </w:tcPr>
          <w:p w14:paraId="1070A354" w14:textId="77777777" w:rsidR="00A3102D" w:rsidRPr="00B105DE" w:rsidRDefault="00A3102D" w:rsidP="00AE2036">
            <w:pPr>
              <w:pStyle w:val="NoSpacing"/>
              <w:jc w:val="both"/>
              <w:rPr>
                <w:rFonts w:ascii="Calibri" w:hAnsi="Calibri" w:cs="Calibri"/>
                <w:color w:val="002060"/>
              </w:rPr>
            </w:pPr>
            <w:r w:rsidRPr="00B105DE">
              <w:rPr>
                <w:rFonts w:ascii="Calibri" w:hAnsi="Calibri" w:cs="Calibri"/>
                <w:color w:val="002060"/>
              </w:rPr>
              <w:t>2021.</w:t>
            </w:r>
          </w:p>
          <w:p w14:paraId="4C3674B4" w14:textId="77777777" w:rsidR="00A3102D" w:rsidRPr="00B105DE" w:rsidRDefault="00A3102D" w:rsidP="00AE2036">
            <w:pPr>
              <w:pStyle w:val="NoSpacing"/>
              <w:jc w:val="both"/>
              <w:rPr>
                <w:rFonts w:ascii="Calibri" w:hAnsi="Calibri" w:cs="Calibri"/>
                <w:color w:val="002060"/>
              </w:rPr>
            </w:pPr>
          </w:p>
          <w:p w14:paraId="6027F727" w14:textId="77777777" w:rsidR="00A3102D" w:rsidRPr="00B105DE" w:rsidRDefault="00A3102D" w:rsidP="00AE2036">
            <w:pPr>
              <w:pStyle w:val="NoSpacing"/>
              <w:jc w:val="both"/>
              <w:rPr>
                <w:rFonts w:ascii="Calibri" w:hAnsi="Calibri" w:cs="Calibri"/>
                <w:color w:val="002060"/>
              </w:rPr>
            </w:pPr>
          </w:p>
        </w:tc>
      </w:tr>
      <w:tr w:rsidR="00A3102D" w:rsidRPr="00B105DE" w14:paraId="268B82E2" w14:textId="77777777" w:rsidTr="00C00B46">
        <w:trPr>
          <w:trHeight w:val="571"/>
          <w:tblCellSpacing w:w="20" w:type="dxa"/>
          <w:jc w:val="center"/>
        </w:trPr>
        <w:tc>
          <w:tcPr>
            <w:tcW w:w="5255" w:type="dxa"/>
            <w:shd w:val="clear" w:color="auto" w:fill="A4B3C6"/>
            <w:tcMar>
              <w:top w:w="60" w:type="dxa"/>
              <w:left w:w="75" w:type="dxa"/>
              <w:bottom w:w="60" w:type="dxa"/>
              <w:right w:w="75" w:type="dxa"/>
            </w:tcMar>
            <w:hideMark/>
          </w:tcPr>
          <w:p w14:paraId="047ACF50" w14:textId="52992442" w:rsidR="00A3102D" w:rsidRPr="00B105DE" w:rsidRDefault="00A3102D" w:rsidP="00AE2036">
            <w:pPr>
              <w:pStyle w:val="NoSpacing"/>
              <w:jc w:val="both"/>
              <w:rPr>
                <w:rFonts w:ascii="Calibri" w:hAnsi="Calibri" w:cs="Calibri"/>
                <w:color w:val="002060"/>
              </w:rPr>
            </w:pPr>
            <w:r w:rsidRPr="00B105DE">
              <w:rPr>
                <w:rFonts w:ascii="Calibri" w:hAnsi="Calibri" w:cs="Calibri"/>
                <w:color w:val="002060"/>
              </w:rPr>
              <w:t>Број запослених</w:t>
            </w:r>
          </w:p>
          <w:p w14:paraId="766FD78C" w14:textId="77777777" w:rsidR="00A3102D" w:rsidRPr="00B105DE" w:rsidRDefault="00A3102D" w:rsidP="00AE2036">
            <w:pPr>
              <w:pStyle w:val="NoSpacing"/>
              <w:jc w:val="both"/>
              <w:rPr>
                <w:rFonts w:ascii="Calibri" w:hAnsi="Calibri" w:cs="Calibri"/>
                <w:color w:val="002060"/>
              </w:rPr>
            </w:pPr>
          </w:p>
          <w:p w14:paraId="3BAD0B7F" w14:textId="77777777" w:rsidR="00A3102D" w:rsidRPr="00B105DE" w:rsidRDefault="00A3102D" w:rsidP="00AE2036">
            <w:pPr>
              <w:pStyle w:val="NoSpacing"/>
              <w:jc w:val="both"/>
              <w:rPr>
                <w:rFonts w:ascii="Calibri" w:hAnsi="Calibri" w:cs="Calibri"/>
                <w:color w:val="002060"/>
              </w:rPr>
            </w:pPr>
          </w:p>
        </w:tc>
        <w:tc>
          <w:tcPr>
            <w:tcW w:w="1333" w:type="dxa"/>
            <w:shd w:val="clear" w:color="auto" w:fill="EEECE1"/>
            <w:tcMar>
              <w:top w:w="60" w:type="dxa"/>
              <w:left w:w="75" w:type="dxa"/>
              <w:bottom w:w="60" w:type="dxa"/>
              <w:right w:w="75" w:type="dxa"/>
            </w:tcMar>
            <w:hideMark/>
          </w:tcPr>
          <w:p w14:paraId="789EE7DE" w14:textId="77777777" w:rsidR="00A3102D" w:rsidRPr="00B105DE" w:rsidRDefault="00A3102D" w:rsidP="00AE2036">
            <w:pPr>
              <w:pStyle w:val="NoSpacing"/>
              <w:jc w:val="both"/>
              <w:rPr>
                <w:rFonts w:ascii="Calibri" w:hAnsi="Calibri" w:cs="Calibri"/>
                <w:color w:val="002060"/>
              </w:rPr>
            </w:pPr>
            <w:r w:rsidRPr="00B105DE">
              <w:rPr>
                <w:rFonts w:ascii="Calibri" w:hAnsi="Calibri" w:cs="Calibri"/>
                <w:color w:val="002060"/>
              </w:rPr>
              <w:t>9.927</w:t>
            </w:r>
          </w:p>
        </w:tc>
        <w:tc>
          <w:tcPr>
            <w:tcW w:w="1333" w:type="dxa"/>
            <w:shd w:val="clear" w:color="auto" w:fill="EEECE1"/>
            <w:tcMar>
              <w:top w:w="60" w:type="dxa"/>
              <w:left w:w="75" w:type="dxa"/>
              <w:bottom w:w="60" w:type="dxa"/>
              <w:right w:w="75" w:type="dxa"/>
            </w:tcMar>
            <w:hideMark/>
          </w:tcPr>
          <w:p w14:paraId="03321C99" w14:textId="77777777" w:rsidR="00A3102D" w:rsidRPr="00B105DE" w:rsidRDefault="00A3102D" w:rsidP="00AE2036">
            <w:pPr>
              <w:pStyle w:val="NoSpacing"/>
              <w:jc w:val="both"/>
              <w:rPr>
                <w:rFonts w:ascii="Calibri" w:hAnsi="Calibri" w:cs="Calibri"/>
                <w:color w:val="002060"/>
              </w:rPr>
            </w:pPr>
            <w:r w:rsidRPr="00B105DE">
              <w:rPr>
                <w:rFonts w:ascii="Calibri" w:hAnsi="Calibri" w:cs="Calibri"/>
                <w:color w:val="002060"/>
              </w:rPr>
              <w:t>10.122</w:t>
            </w:r>
          </w:p>
        </w:tc>
        <w:tc>
          <w:tcPr>
            <w:tcW w:w="1313" w:type="dxa"/>
            <w:shd w:val="clear" w:color="auto" w:fill="EEECE1"/>
            <w:tcMar>
              <w:top w:w="60" w:type="dxa"/>
              <w:left w:w="75" w:type="dxa"/>
              <w:bottom w:w="60" w:type="dxa"/>
              <w:right w:w="75" w:type="dxa"/>
            </w:tcMar>
            <w:hideMark/>
          </w:tcPr>
          <w:p w14:paraId="347FD141" w14:textId="77777777" w:rsidR="00A3102D" w:rsidRPr="00B105DE" w:rsidRDefault="00A3102D" w:rsidP="00AE2036">
            <w:pPr>
              <w:pStyle w:val="NoSpacing"/>
              <w:jc w:val="both"/>
              <w:rPr>
                <w:rFonts w:ascii="Calibri" w:hAnsi="Calibri" w:cs="Calibri"/>
                <w:color w:val="002060"/>
              </w:rPr>
            </w:pPr>
            <w:r w:rsidRPr="00B105DE">
              <w:rPr>
                <w:rFonts w:ascii="Calibri" w:hAnsi="Calibri" w:cs="Calibri"/>
                <w:color w:val="002060"/>
              </w:rPr>
              <w:t>10.495</w:t>
            </w:r>
          </w:p>
        </w:tc>
      </w:tr>
      <w:tr w:rsidR="00A3102D" w:rsidRPr="00B105DE" w14:paraId="4543B09B" w14:textId="77777777" w:rsidTr="00C00B46">
        <w:trPr>
          <w:trHeight w:val="582"/>
          <w:tblCellSpacing w:w="20" w:type="dxa"/>
          <w:jc w:val="center"/>
        </w:trPr>
        <w:tc>
          <w:tcPr>
            <w:tcW w:w="5255" w:type="dxa"/>
            <w:shd w:val="clear" w:color="auto" w:fill="A4B3C6"/>
            <w:tcMar>
              <w:top w:w="60" w:type="dxa"/>
              <w:left w:w="75" w:type="dxa"/>
              <w:bottom w:w="60" w:type="dxa"/>
              <w:right w:w="75" w:type="dxa"/>
            </w:tcMar>
            <w:hideMark/>
          </w:tcPr>
          <w:p w14:paraId="5128E188" w14:textId="77777777" w:rsidR="00A3102D" w:rsidRPr="00B105DE" w:rsidRDefault="00A3102D" w:rsidP="00AE2036">
            <w:pPr>
              <w:pStyle w:val="NoSpacing"/>
              <w:jc w:val="both"/>
              <w:rPr>
                <w:rFonts w:ascii="Calibri" w:hAnsi="Calibri" w:cs="Calibri"/>
                <w:color w:val="002060"/>
              </w:rPr>
            </w:pPr>
            <w:r w:rsidRPr="00B105DE">
              <w:rPr>
                <w:rFonts w:ascii="Calibri" w:hAnsi="Calibri" w:cs="Calibri"/>
                <w:color w:val="002060"/>
              </w:rPr>
              <w:t>Број незапослених</w:t>
            </w:r>
          </w:p>
          <w:p w14:paraId="2860F88C" w14:textId="77777777" w:rsidR="00A3102D" w:rsidRPr="00B105DE" w:rsidRDefault="00A3102D" w:rsidP="00AE2036">
            <w:pPr>
              <w:pStyle w:val="NoSpacing"/>
              <w:jc w:val="both"/>
              <w:rPr>
                <w:rFonts w:ascii="Calibri" w:hAnsi="Calibri" w:cs="Calibri"/>
                <w:color w:val="002060"/>
              </w:rPr>
            </w:pPr>
          </w:p>
        </w:tc>
        <w:tc>
          <w:tcPr>
            <w:tcW w:w="1333" w:type="dxa"/>
            <w:shd w:val="clear" w:color="auto" w:fill="EEECE1"/>
            <w:tcMar>
              <w:top w:w="60" w:type="dxa"/>
              <w:left w:w="75" w:type="dxa"/>
              <w:bottom w:w="60" w:type="dxa"/>
              <w:right w:w="75" w:type="dxa"/>
            </w:tcMar>
            <w:hideMark/>
          </w:tcPr>
          <w:p w14:paraId="2B2BDA0B" w14:textId="77777777" w:rsidR="00A3102D" w:rsidRPr="00B105DE" w:rsidRDefault="00A3102D" w:rsidP="00AE2036">
            <w:pPr>
              <w:pStyle w:val="NoSpacing"/>
              <w:jc w:val="both"/>
              <w:rPr>
                <w:rFonts w:ascii="Calibri" w:hAnsi="Calibri" w:cs="Calibri"/>
                <w:color w:val="002060"/>
              </w:rPr>
            </w:pPr>
            <w:r w:rsidRPr="00B105DE">
              <w:rPr>
                <w:rFonts w:ascii="Calibri" w:hAnsi="Calibri" w:cs="Calibri"/>
                <w:color w:val="002060"/>
              </w:rPr>
              <w:t>2.642</w:t>
            </w:r>
          </w:p>
        </w:tc>
        <w:tc>
          <w:tcPr>
            <w:tcW w:w="1333" w:type="dxa"/>
            <w:shd w:val="clear" w:color="auto" w:fill="EEECE1"/>
            <w:tcMar>
              <w:top w:w="60" w:type="dxa"/>
              <w:left w:w="75" w:type="dxa"/>
              <w:bottom w:w="60" w:type="dxa"/>
              <w:right w:w="75" w:type="dxa"/>
            </w:tcMar>
            <w:hideMark/>
          </w:tcPr>
          <w:p w14:paraId="4C58A0E7" w14:textId="77777777" w:rsidR="00A3102D" w:rsidRPr="00B105DE" w:rsidRDefault="00A3102D" w:rsidP="00AE2036">
            <w:pPr>
              <w:pStyle w:val="NoSpacing"/>
              <w:jc w:val="both"/>
              <w:rPr>
                <w:rFonts w:ascii="Calibri" w:hAnsi="Calibri" w:cs="Calibri"/>
                <w:color w:val="002060"/>
              </w:rPr>
            </w:pPr>
            <w:r w:rsidRPr="00B105DE">
              <w:rPr>
                <w:rFonts w:ascii="Calibri" w:hAnsi="Calibri" w:cs="Calibri"/>
                <w:color w:val="002060"/>
              </w:rPr>
              <w:t>2.553</w:t>
            </w:r>
          </w:p>
        </w:tc>
        <w:tc>
          <w:tcPr>
            <w:tcW w:w="1313" w:type="dxa"/>
            <w:shd w:val="clear" w:color="auto" w:fill="EEECE1"/>
            <w:tcMar>
              <w:top w:w="60" w:type="dxa"/>
              <w:left w:w="75" w:type="dxa"/>
              <w:bottom w:w="60" w:type="dxa"/>
              <w:right w:w="75" w:type="dxa"/>
            </w:tcMar>
            <w:hideMark/>
          </w:tcPr>
          <w:p w14:paraId="7F218DA3" w14:textId="77777777" w:rsidR="00A3102D" w:rsidRPr="00B105DE" w:rsidRDefault="00A3102D" w:rsidP="00AE2036">
            <w:pPr>
              <w:pStyle w:val="NoSpacing"/>
              <w:jc w:val="both"/>
              <w:rPr>
                <w:rFonts w:ascii="Calibri" w:hAnsi="Calibri" w:cs="Calibri"/>
                <w:color w:val="002060"/>
              </w:rPr>
            </w:pPr>
            <w:r w:rsidRPr="00B105DE">
              <w:rPr>
                <w:rFonts w:ascii="Calibri" w:hAnsi="Calibri" w:cs="Calibri"/>
                <w:color w:val="002060"/>
              </w:rPr>
              <w:t>2.309</w:t>
            </w:r>
          </w:p>
        </w:tc>
      </w:tr>
      <w:tr w:rsidR="00A3102D" w:rsidRPr="00B105DE" w14:paraId="6FE20A58" w14:textId="77777777" w:rsidTr="00C00B46">
        <w:trPr>
          <w:trHeight w:val="571"/>
          <w:tblCellSpacing w:w="20" w:type="dxa"/>
          <w:jc w:val="center"/>
        </w:trPr>
        <w:tc>
          <w:tcPr>
            <w:tcW w:w="5255" w:type="dxa"/>
            <w:shd w:val="clear" w:color="auto" w:fill="A4B3C6"/>
            <w:tcMar>
              <w:top w:w="60" w:type="dxa"/>
              <w:left w:w="75" w:type="dxa"/>
              <w:bottom w:w="60" w:type="dxa"/>
              <w:right w:w="75" w:type="dxa"/>
            </w:tcMar>
            <w:hideMark/>
          </w:tcPr>
          <w:p w14:paraId="50DB1707" w14:textId="77777777" w:rsidR="00A3102D" w:rsidRPr="00B105DE" w:rsidRDefault="00A3102D" w:rsidP="00AE2036">
            <w:pPr>
              <w:pStyle w:val="NoSpacing"/>
              <w:jc w:val="both"/>
              <w:rPr>
                <w:rFonts w:ascii="Calibri" w:hAnsi="Calibri" w:cs="Calibri"/>
                <w:color w:val="002060"/>
              </w:rPr>
            </w:pPr>
            <w:r w:rsidRPr="00B105DE">
              <w:rPr>
                <w:rFonts w:ascii="Calibri" w:hAnsi="Calibri" w:cs="Calibri"/>
                <w:color w:val="002060"/>
              </w:rPr>
              <w:t>Просечна нето зарада (у РСД)</w:t>
            </w:r>
          </w:p>
        </w:tc>
        <w:tc>
          <w:tcPr>
            <w:tcW w:w="1333" w:type="dxa"/>
            <w:shd w:val="clear" w:color="auto" w:fill="EEECE1"/>
            <w:tcMar>
              <w:top w:w="60" w:type="dxa"/>
              <w:left w:w="75" w:type="dxa"/>
              <w:bottom w:w="60" w:type="dxa"/>
              <w:right w:w="75" w:type="dxa"/>
            </w:tcMar>
            <w:hideMark/>
          </w:tcPr>
          <w:p w14:paraId="000F56E4" w14:textId="77777777" w:rsidR="00A3102D" w:rsidRPr="00B105DE" w:rsidRDefault="00A3102D" w:rsidP="00AE2036">
            <w:pPr>
              <w:pStyle w:val="NoSpacing"/>
              <w:jc w:val="both"/>
              <w:rPr>
                <w:rFonts w:ascii="Calibri" w:hAnsi="Calibri" w:cs="Calibri"/>
                <w:color w:val="002060"/>
              </w:rPr>
            </w:pPr>
            <w:r w:rsidRPr="00B105DE">
              <w:rPr>
                <w:rFonts w:ascii="Calibri" w:hAnsi="Calibri" w:cs="Calibri"/>
                <w:color w:val="002060"/>
              </w:rPr>
              <w:t>48.562</w:t>
            </w:r>
          </w:p>
        </w:tc>
        <w:tc>
          <w:tcPr>
            <w:tcW w:w="1333" w:type="dxa"/>
            <w:shd w:val="clear" w:color="auto" w:fill="EEECE1"/>
            <w:tcMar>
              <w:top w:w="60" w:type="dxa"/>
              <w:left w:w="75" w:type="dxa"/>
              <w:bottom w:w="60" w:type="dxa"/>
              <w:right w:w="75" w:type="dxa"/>
            </w:tcMar>
            <w:hideMark/>
          </w:tcPr>
          <w:p w14:paraId="67851928" w14:textId="77777777" w:rsidR="00A3102D" w:rsidRPr="00B105DE" w:rsidRDefault="00A3102D" w:rsidP="00AE2036">
            <w:pPr>
              <w:pStyle w:val="NoSpacing"/>
              <w:jc w:val="both"/>
              <w:rPr>
                <w:rFonts w:ascii="Calibri" w:hAnsi="Calibri" w:cs="Calibri"/>
                <w:color w:val="002060"/>
              </w:rPr>
            </w:pPr>
            <w:r w:rsidRPr="00B105DE">
              <w:rPr>
                <w:rFonts w:ascii="Calibri" w:hAnsi="Calibri" w:cs="Calibri"/>
                <w:color w:val="002060"/>
              </w:rPr>
              <w:t>51.227</w:t>
            </w:r>
          </w:p>
        </w:tc>
        <w:tc>
          <w:tcPr>
            <w:tcW w:w="1313" w:type="dxa"/>
            <w:shd w:val="clear" w:color="auto" w:fill="EEECE1"/>
            <w:tcMar>
              <w:top w:w="60" w:type="dxa"/>
              <w:left w:w="75" w:type="dxa"/>
              <w:bottom w:w="60" w:type="dxa"/>
              <w:right w:w="75" w:type="dxa"/>
            </w:tcMar>
            <w:hideMark/>
          </w:tcPr>
          <w:p w14:paraId="7822F370" w14:textId="77777777" w:rsidR="00A3102D" w:rsidRPr="00B105DE" w:rsidRDefault="00A3102D" w:rsidP="00AE2036">
            <w:pPr>
              <w:pStyle w:val="NoSpacing"/>
              <w:jc w:val="both"/>
              <w:rPr>
                <w:rFonts w:ascii="Calibri" w:hAnsi="Calibri" w:cs="Calibri"/>
                <w:color w:val="002060"/>
              </w:rPr>
            </w:pPr>
            <w:r w:rsidRPr="00B105DE">
              <w:rPr>
                <w:rFonts w:ascii="Calibri" w:hAnsi="Calibri" w:cs="Calibri"/>
                <w:color w:val="002060"/>
              </w:rPr>
              <w:t>56.739</w:t>
            </w:r>
          </w:p>
        </w:tc>
      </w:tr>
    </w:tbl>
    <w:p w14:paraId="4DB3B925" w14:textId="77777777" w:rsidR="00A3102D" w:rsidRPr="00B105DE" w:rsidRDefault="00A3102D" w:rsidP="00AE2036">
      <w:pPr>
        <w:ind w:firstLine="720"/>
        <w:jc w:val="both"/>
        <w:rPr>
          <w:iCs/>
          <w:color w:val="44546A" w:themeColor="text2"/>
        </w:rPr>
      </w:pPr>
      <w:r w:rsidRPr="001E6510">
        <w:rPr>
          <w:iCs/>
          <w:color w:val="44546A" w:themeColor="text2"/>
        </w:rPr>
        <w:t xml:space="preserve">* </w:t>
      </w:r>
      <w:proofErr w:type="spellStart"/>
      <w:r w:rsidRPr="001E6510">
        <w:rPr>
          <w:iCs/>
          <w:color w:val="44546A" w:themeColor="text2"/>
        </w:rPr>
        <w:t>Последње</w:t>
      </w:r>
      <w:proofErr w:type="spellEnd"/>
      <w:r w:rsidRPr="001E6510">
        <w:rPr>
          <w:iCs/>
          <w:color w:val="44546A" w:themeColor="text2"/>
        </w:rPr>
        <w:t xml:space="preserve"> </w:t>
      </w:r>
      <w:proofErr w:type="spellStart"/>
      <w:r w:rsidRPr="001E6510">
        <w:rPr>
          <w:iCs/>
          <w:color w:val="44546A" w:themeColor="text2"/>
        </w:rPr>
        <w:t>ажурно</w:t>
      </w:r>
      <w:proofErr w:type="spellEnd"/>
      <w:r w:rsidRPr="001E6510">
        <w:rPr>
          <w:iCs/>
          <w:color w:val="44546A" w:themeColor="text2"/>
        </w:rPr>
        <w:t xml:space="preserve"> </w:t>
      </w:r>
      <w:proofErr w:type="spellStart"/>
      <w:r w:rsidRPr="001E6510">
        <w:rPr>
          <w:iCs/>
          <w:color w:val="44546A" w:themeColor="text2"/>
        </w:rPr>
        <w:t>стање</w:t>
      </w:r>
      <w:proofErr w:type="spellEnd"/>
      <w:r w:rsidRPr="001E6510">
        <w:rPr>
          <w:iCs/>
          <w:color w:val="44546A" w:themeColor="text2"/>
        </w:rPr>
        <w:t xml:space="preserve"> </w:t>
      </w:r>
      <w:proofErr w:type="spellStart"/>
      <w:r w:rsidRPr="001E6510">
        <w:rPr>
          <w:iCs/>
          <w:color w:val="44546A" w:themeColor="text2"/>
        </w:rPr>
        <w:t>се</w:t>
      </w:r>
      <w:proofErr w:type="spellEnd"/>
      <w:r w:rsidRPr="001E6510">
        <w:rPr>
          <w:iCs/>
          <w:color w:val="44546A" w:themeColor="text2"/>
        </w:rPr>
        <w:t xml:space="preserve"> </w:t>
      </w:r>
      <w:proofErr w:type="spellStart"/>
      <w:r w:rsidRPr="001E6510">
        <w:rPr>
          <w:iCs/>
          <w:color w:val="44546A" w:themeColor="text2"/>
        </w:rPr>
        <w:t>односи</w:t>
      </w:r>
      <w:proofErr w:type="spellEnd"/>
      <w:r w:rsidRPr="001E6510">
        <w:rPr>
          <w:iCs/>
          <w:color w:val="44546A" w:themeColor="text2"/>
        </w:rPr>
        <w:t xml:space="preserve"> </w:t>
      </w:r>
      <w:proofErr w:type="spellStart"/>
      <w:r w:rsidRPr="001E6510">
        <w:rPr>
          <w:iCs/>
          <w:color w:val="44546A" w:themeColor="text2"/>
        </w:rPr>
        <w:t>на</w:t>
      </w:r>
      <w:proofErr w:type="spellEnd"/>
      <w:r w:rsidRPr="001E6510">
        <w:rPr>
          <w:iCs/>
          <w:color w:val="44546A" w:themeColor="text2"/>
        </w:rPr>
        <w:t xml:space="preserve"> </w:t>
      </w:r>
      <w:proofErr w:type="spellStart"/>
      <w:r w:rsidRPr="001E6510">
        <w:rPr>
          <w:iCs/>
          <w:color w:val="44546A" w:themeColor="text2"/>
        </w:rPr>
        <w:t>период</w:t>
      </w:r>
      <w:proofErr w:type="spellEnd"/>
      <w:r w:rsidRPr="001E6510">
        <w:rPr>
          <w:iCs/>
          <w:color w:val="44546A" w:themeColor="text2"/>
        </w:rPr>
        <w:t xml:space="preserve"> 01.01 - 31.12.2021. </w:t>
      </w:r>
      <w:proofErr w:type="spellStart"/>
      <w:r w:rsidRPr="001E6510">
        <w:rPr>
          <w:iCs/>
          <w:color w:val="44546A" w:themeColor="text2"/>
        </w:rPr>
        <w:t>године</w:t>
      </w:r>
      <w:proofErr w:type="spellEnd"/>
    </w:p>
    <w:p w14:paraId="02D29EEE" w14:textId="77777777" w:rsidR="00A3102D" w:rsidRPr="00B105DE" w:rsidRDefault="00A3102D" w:rsidP="00AE2036">
      <w:pPr>
        <w:ind w:firstLine="720"/>
        <w:jc w:val="both"/>
        <w:rPr>
          <w:iCs/>
          <w:color w:val="44546A" w:themeColor="text2"/>
        </w:rPr>
      </w:pPr>
    </w:p>
    <w:p w14:paraId="6527C5CF" w14:textId="77777777" w:rsidR="00A3102D" w:rsidRPr="00F95370" w:rsidRDefault="00A3102D" w:rsidP="00AE2036">
      <w:pPr>
        <w:pStyle w:val="NoSpacing"/>
        <w:jc w:val="both"/>
        <w:rPr>
          <w:rFonts w:ascii="Calibri" w:hAnsi="Calibri" w:cs="Calibri"/>
          <w:b/>
          <w:bCs/>
          <w:i/>
          <w:iCs/>
        </w:rPr>
      </w:pPr>
      <w:r w:rsidRPr="00F95370">
        <w:rPr>
          <w:rFonts w:ascii="Calibri" w:hAnsi="Calibri" w:cs="Calibri"/>
          <w:b/>
          <w:bCs/>
          <w:i/>
          <w:iCs/>
        </w:rPr>
        <w:t>Доминантан број становника спада у категорију радно способног становништва (64,1%), што се може узети у обзир као значајан развојни потенцијал.</w:t>
      </w:r>
    </w:p>
    <w:p w14:paraId="41DC7CA1" w14:textId="77777777" w:rsidR="00A3102D" w:rsidRPr="00B105DE" w:rsidRDefault="00A3102D" w:rsidP="00AE2036">
      <w:pPr>
        <w:pStyle w:val="NoSpacing"/>
        <w:jc w:val="both"/>
        <w:rPr>
          <w:rFonts w:ascii="Calibri" w:hAnsi="Calibri" w:cs="Calibri"/>
          <w:lang w:val="sr-Cyrl-RS"/>
        </w:rPr>
      </w:pPr>
      <w:r w:rsidRPr="00B105DE">
        <w:rPr>
          <w:rFonts w:ascii="Calibri" w:hAnsi="Calibri" w:cs="Calibri"/>
        </w:rPr>
        <w:t xml:space="preserve">Образовна структура становништва има посебан значај за привредни и друштвени развој локалне заједнице. </w:t>
      </w:r>
      <w:r w:rsidRPr="00B105DE">
        <w:rPr>
          <w:rFonts w:ascii="Calibri" w:hAnsi="Calibri" w:cs="Calibri"/>
          <w:lang w:val="sr-Cyrl-RS"/>
        </w:rPr>
        <w:t>Удео становништва с</w:t>
      </w:r>
      <w:r w:rsidRPr="00B105DE">
        <w:rPr>
          <w:rFonts w:ascii="Calibri" w:hAnsi="Calibri" w:cs="Calibri"/>
        </w:rPr>
        <w:t>а завршеном основном и средњом  школом</w:t>
      </w:r>
      <w:r w:rsidRPr="00B105DE">
        <w:rPr>
          <w:rFonts w:ascii="Calibri" w:hAnsi="Calibri" w:cs="Calibri"/>
          <w:lang w:val="sr-Cyrl-RS"/>
        </w:rPr>
        <w:t xml:space="preserve"> је 62% у укупном броју становника</w:t>
      </w:r>
      <w:r w:rsidRPr="00B105DE">
        <w:rPr>
          <w:rFonts w:ascii="Calibri" w:hAnsi="Calibri" w:cs="Calibri"/>
        </w:rPr>
        <w:t>, што захтева веће ангажовање на образовању становништва кроз доквалификацију, преквалификацију и програме перманентног образовања</w:t>
      </w:r>
      <w:r w:rsidRPr="00B105DE">
        <w:rPr>
          <w:rFonts w:ascii="Calibri" w:hAnsi="Calibri" w:cs="Calibri"/>
          <w:lang w:val="sr-Cyrl-RS"/>
        </w:rPr>
        <w:t xml:space="preserve"> (удео становника са завршеним вишим и високим образовањем је само 6,7%).</w:t>
      </w:r>
    </w:p>
    <w:p w14:paraId="6E604C1F" w14:textId="77777777" w:rsidR="00A3102D" w:rsidRDefault="00A3102D" w:rsidP="00AE2036">
      <w:pPr>
        <w:pStyle w:val="NoSpacing"/>
        <w:jc w:val="both"/>
        <w:rPr>
          <w:lang w:val="ru-RU"/>
        </w:rPr>
      </w:pPr>
    </w:p>
    <w:p w14:paraId="47FB8E46" w14:textId="77777777" w:rsidR="00A3102D" w:rsidRPr="00A3102D" w:rsidRDefault="00BC691D" w:rsidP="00AE2036">
      <w:pPr>
        <w:pStyle w:val="ListParagraph"/>
        <w:numPr>
          <w:ilvl w:val="2"/>
          <w:numId w:val="30"/>
        </w:numPr>
        <w:ind w:left="0" w:firstLine="0"/>
        <w:jc w:val="both"/>
        <w:rPr>
          <w:rFonts w:asciiTheme="majorHAnsi" w:hAnsiTheme="majorHAnsi"/>
          <w:b/>
          <w:bCs/>
          <w:i/>
          <w:iCs/>
          <w:color w:val="2F5496"/>
          <w:lang w:val="ru-RU"/>
        </w:rPr>
      </w:pPr>
      <w:r w:rsidRPr="00A3102D">
        <w:rPr>
          <w:rFonts w:asciiTheme="majorHAnsi" w:hAnsiTheme="majorHAnsi"/>
          <w:b/>
          <w:bCs/>
          <w:i/>
          <w:iCs/>
          <w:color w:val="2F5496"/>
          <w:lang w:val="ru-RU"/>
        </w:rPr>
        <w:t>Незапосленост</w:t>
      </w:r>
    </w:p>
    <w:p w14:paraId="46C2DC61" w14:textId="188DE57B" w:rsidR="00A3102D" w:rsidRPr="00A3102D" w:rsidRDefault="00A3102D" w:rsidP="00AE2036">
      <w:pPr>
        <w:jc w:val="both"/>
        <w:rPr>
          <w:rFonts w:asciiTheme="majorHAnsi" w:hAnsiTheme="majorHAnsi"/>
          <w:b/>
          <w:bCs/>
          <w:i/>
          <w:iCs/>
          <w:color w:val="2F5496"/>
          <w:lang w:val="ru-RU"/>
        </w:rPr>
      </w:pPr>
      <w:proofErr w:type="spellStart"/>
      <w:r w:rsidRPr="00A3102D">
        <w:t>Према</w:t>
      </w:r>
      <w:proofErr w:type="spellEnd"/>
      <w:r w:rsidRPr="00A3102D">
        <w:t xml:space="preserve"> </w:t>
      </w:r>
      <w:proofErr w:type="spellStart"/>
      <w:r w:rsidRPr="00A3102D">
        <w:t>подацима</w:t>
      </w:r>
      <w:proofErr w:type="spellEnd"/>
      <w:r w:rsidRPr="00A3102D">
        <w:t xml:space="preserve"> </w:t>
      </w:r>
      <w:proofErr w:type="spellStart"/>
      <w:r w:rsidRPr="00A3102D">
        <w:t>из</w:t>
      </w:r>
      <w:proofErr w:type="spellEnd"/>
      <w:r w:rsidRPr="00A3102D">
        <w:t xml:space="preserve"> </w:t>
      </w:r>
      <w:proofErr w:type="spellStart"/>
      <w:r w:rsidRPr="00A3102D">
        <w:t>месечног</w:t>
      </w:r>
      <w:proofErr w:type="spellEnd"/>
      <w:r w:rsidRPr="00A3102D">
        <w:t xml:space="preserve"> </w:t>
      </w:r>
      <w:proofErr w:type="spellStart"/>
      <w:r w:rsidRPr="00A3102D">
        <w:t>статистичког</w:t>
      </w:r>
      <w:proofErr w:type="spellEnd"/>
      <w:r w:rsidRPr="00A3102D">
        <w:t xml:space="preserve"> </w:t>
      </w:r>
      <w:proofErr w:type="spellStart"/>
      <w:r w:rsidRPr="00A3102D">
        <w:t>билтена</w:t>
      </w:r>
      <w:proofErr w:type="spellEnd"/>
      <w:r w:rsidRPr="00A3102D">
        <w:t xml:space="preserve"> </w:t>
      </w:r>
      <w:proofErr w:type="spellStart"/>
      <w:r w:rsidRPr="00A3102D">
        <w:t>Националне</w:t>
      </w:r>
      <w:proofErr w:type="spellEnd"/>
      <w:r w:rsidRPr="00A3102D">
        <w:t xml:space="preserve"> </w:t>
      </w:r>
      <w:proofErr w:type="spellStart"/>
      <w:r w:rsidRPr="00A3102D">
        <w:t>службе</w:t>
      </w:r>
      <w:proofErr w:type="spellEnd"/>
      <w:r w:rsidRPr="00A3102D">
        <w:t xml:space="preserve"> за </w:t>
      </w:r>
      <w:proofErr w:type="spellStart"/>
      <w:r w:rsidRPr="00A3102D">
        <w:t>запошљавање</w:t>
      </w:r>
      <w:proofErr w:type="spellEnd"/>
      <w:r w:rsidRPr="00A3102D">
        <w:t xml:space="preserve"> у 202</w:t>
      </w:r>
      <w:r w:rsidRPr="00A3102D">
        <w:rPr>
          <w:lang w:val="sr-Cyrl-RS"/>
        </w:rPr>
        <w:t>2</w:t>
      </w:r>
      <w:r w:rsidRPr="00A3102D">
        <w:t xml:space="preserve">. </w:t>
      </w:r>
      <w:proofErr w:type="spellStart"/>
      <w:r w:rsidRPr="00A3102D">
        <w:t>годин</w:t>
      </w:r>
      <w:proofErr w:type="spellEnd"/>
      <w:r w:rsidRPr="00A3102D">
        <w:rPr>
          <w:lang w:val="sr-Cyrl-RS"/>
        </w:rPr>
        <w:t>и</w:t>
      </w:r>
      <w:r w:rsidRPr="00A3102D">
        <w:t xml:space="preserve"> у </w:t>
      </w:r>
      <w:r w:rsidRPr="00A3102D">
        <w:rPr>
          <w:lang w:val="sr-Cyrl-RS"/>
        </w:rPr>
        <w:t xml:space="preserve">Великој Плани </w:t>
      </w:r>
      <w:proofErr w:type="spellStart"/>
      <w:r w:rsidRPr="00A3102D">
        <w:t>је</w:t>
      </w:r>
      <w:proofErr w:type="spellEnd"/>
      <w:r w:rsidRPr="00A3102D">
        <w:t xml:space="preserve"> </w:t>
      </w:r>
      <w:proofErr w:type="spellStart"/>
      <w:r w:rsidRPr="00A3102D">
        <w:t>евидентирано</w:t>
      </w:r>
      <w:proofErr w:type="spellEnd"/>
      <w:r w:rsidRPr="00A3102D">
        <w:t xml:space="preserve"> </w:t>
      </w:r>
      <w:r w:rsidRPr="00A3102D">
        <w:rPr>
          <w:lang w:val="sr-Cyrl-RS"/>
        </w:rPr>
        <w:t>2309</w:t>
      </w:r>
      <w:r w:rsidRPr="00A3102D">
        <w:t xml:space="preserve"> </w:t>
      </w:r>
      <w:proofErr w:type="spellStart"/>
      <w:r w:rsidRPr="00A3102D">
        <w:t>незапослен</w:t>
      </w:r>
      <w:proofErr w:type="spellEnd"/>
      <w:r w:rsidRPr="00A3102D">
        <w:rPr>
          <w:lang w:val="sr-Cyrl-RS"/>
        </w:rPr>
        <w:t>их</w:t>
      </w:r>
      <w:r w:rsidRPr="00A3102D">
        <w:t xml:space="preserve"> </w:t>
      </w:r>
      <w:proofErr w:type="spellStart"/>
      <w:r w:rsidRPr="00A3102D">
        <w:t>лица</w:t>
      </w:r>
      <w:proofErr w:type="spellEnd"/>
      <w:r w:rsidRPr="00A3102D">
        <w:rPr>
          <w:lang w:val="sr-Cyrl-RS"/>
        </w:rPr>
        <w:t>.</w:t>
      </w:r>
      <w:r w:rsidRPr="00B105DE">
        <w:rPr>
          <w:rStyle w:val="FootnoteReference"/>
        </w:rPr>
        <w:footnoteReference w:id="19"/>
      </w:r>
    </w:p>
    <w:p w14:paraId="3C8D3DF5" w14:textId="5810D75C" w:rsidR="00A3102D" w:rsidRPr="00B105DE" w:rsidRDefault="00A3102D" w:rsidP="00AE2036">
      <w:pPr>
        <w:pStyle w:val="NoSpacing"/>
        <w:jc w:val="both"/>
        <w:rPr>
          <w:rFonts w:ascii="Calibri" w:hAnsi="Calibri" w:cs="Calibri"/>
        </w:rPr>
      </w:pPr>
      <w:r w:rsidRPr="00B105DE">
        <w:rPr>
          <w:rFonts w:ascii="Calibri" w:hAnsi="Calibri" w:cs="Calibri"/>
        </w:rPr>
        <w:t>Незапосленост је један од већих проблема општине у претходном периоду. У радној структури преовлађују старији и радници са нижим степенима школске спреме</w:t>
      </w:r>
      <w:r w:rsidRPr="00B105DE">
        <w:rPr>
          <w:rFonts w:ascii="Calibri" w:hAnsi="Calibri" w:cs="Calibri"/>
          <w:lang w:val="sr-Cyrl-RS"/>
        </w:rPr>
        <w:t xml:space="preserve"> </w:t>
      </w:r>
      <w:r w:rsidRPr="00B105DE">
        <w:rPr>
          <w:rFonts w:ascii="Calibri" w:hAnsi="Calibri" w:cs="Calibri"/>
        </w:rPr>
        <w:t xml:space="preserve">(преко 40 одсто незапослених са </w:t>
      </w:r>
      <w:r w:rsidRPr="00B105DE">
        <w:rPr>
          <w:rFonts w:ascii="Calibri" w:hAnsi="Calibri" w:cs="Calibri"/>
          <w:lang w:val="en-US"/>
        </w:rPr>
        <w:t>IV</w:t>
      </w:r>
      <w:r w:rsidRPr="00B105DE">
        <w:rPr>
          <w:rFonts w:ascii="Calibri" w:hAnsi="Calibri" w:cs="Calibri"/>
        </w:rPr>
        <w:t xml:space="preserve"> степеном стручне спреме). Апсолутни број незапослених се смањује, </w:t>
      </w:r>
      <w:r w:rsidRPr="00B105DE">
        <w:rPr>
          <w:rFonts w:ascii="Calibri" w:hAnsi="Calibri" w:cs="Calibri"/>
          <w:lang w:val="sr-Cyrl-RS"/>
        </w:rPr>
        <w:t>као и</w:t>
      </w:r>
      <w:r w:rsidRPr="00B105DE">
        <w:rPr>
          <w:rFonts w:ascii="Calibri" w:hAnsi="Calibri" w:cs="Calibri"/>
        </w:rPr>
        <w:t xml:space="preserve"> </w:t>
      </w:r>
      <w:r w:rsidRPr="00B105DE">
        <w:rPr>
          <w:rFonts w:ascii="Calibri" w:hAnsi="Calibri" w:cs="Calibri"/>
          <w:lang w:val="sr-Cyrl-RS"/>
        </w:rPr>
        <w:t>и</w:t>
      </w:r>
      <w:r w:rsidRPr="00B105DE">
        <w:rPr>
          <w:rFonts w:ascii="Calibri" w:hAnsi="Calibri" w:cs="Calibri"/>
        </w:rPr>
        <w:t xml:space="preserve">ндекс, број незапослених на 1.000 становника, </w:t>
      </w:r>
      <w:r w:rsidRPr="00B105DE">
        <w:rPr>
          <w:rFonts w:ascii="Calibri" w:hAnsi="Calibri" w:cs="Calibri"/>
          <w:lang w:val="sr-Cyrl-RS"/>
        </w:rPr>
        <w:t>који је</w:t>
      </w:r>
      <w:r w:rsidRPr="00B105DE">
        <w:rPr>
          <w:rFonts w:ascii="Calibri" w:hAnsi="Calibri" w:cs="Calibri"/>
        </w:rPr>
        <w:t xml:space="preserve"> у </w:t>
      </w:r>
      <w:r w:rsidRPr="00B105DE">
        <w:rPr>
          <w:rFonts w:ascii="Calibri" w:hAnsi="Calibri" w:cs="Calibri"/>
          <w:lang w:val="sr-Cyrl-RS"/>
        </w:rPr>
        <w:t>Великој Плани</w:t>
      </w:r>
      <w:r w:rsidRPr="00B105DE">
        <w:rPr>
          <w:rFonts w:ascii="Calibri" w:hAnsi="Calibri" w:cs="Calibri"/>
        </w:rPr>
        <w:t xml:space="preserve"> </w:t>
      </w:r>
      <w:r w:rsidRPr="00B105DE">
        <w:rPr>
          <w:rFonts w:ascii="Calibri" w:hAnsi="Calibri" w:cs="Calibri"/>
          <w:lang w:val="sr-Cyrl-RS"/>
        </w:rPr>
        <w:t xml:space="preserve">мањи </w:t>
      </w:r>
      <w:r w:rsidRPr="00B105DE">
        <w:rPr>
          <w:rFonts w:ascii="Calibri" w:hAnsi="Calibri" w:cs="Calibri"/>
        </w:rPr>
        <w:t>у односу на Републику Србију и</w:t>
      </w:r>
      <w:r w:rsidRPr="00B105DE">
        <w:rPr>
          <w:rFonts w:ascii="Calibri" w:hAnsi="Calibri" w:cs="Calibri"/>
          <w:lang w:val="sr-Cyrl-RS"/>
        </w:rPr>
        <w:t xml:space="preserve"> у </w:t>
      </w:r>
      <w:r w:rsidRPr="00B105DE">
        <w:rPr>
          <w:rFonts w:ascii="Calibri" w:hAnsi="Calibri" w:cs="Calibri"/>
        </w:rPr>
        <w:t>2021. години износи</w:t>
      </w:r>
      <w:r w:rsidRPr="00B105DE">
        <w:rPr>
          <w:rFonts w:ascii="Calibri" w:hAnsi="Calibri" w:cs="Calibri"/>
          <w:lang w:val="sr-Cyrl-RS"/>
        </w:rPr>
        <w:t>о је</w:t>
      </w:r>
      <w:r w:rsidRPr="00B105DE">
        <w:rPr>
          <w:rFonts w:ascii="Calibri" w:hAnsi="Calibri" w:cs="Calibri"/>
        </w:rPr>
        <w:t xml:space="preserve"> </w:t>
      </w:r>
      <w:r w:rsidRPr="00B105DE">
        <w:rPr>
          <w:rFonts w:ascii="Calibri" w:hAnsi="Calibri" w:cs="Calibri"/>
          <w:lang w:val="sr-Cyrl-RS"/>
        </w:rPr>
        <w:t>63</w:t>
      </w:r>
      <w:r w:rsidRPr="00B105DE">
        <w:rPr>
          <w:rFonts w:ascii="Calibri" w:hAnsi="Calibri" w:cs="Calibri"/>
        </w:rPr>
        <w:t xml:space="preserve">, </w:t>
      </w:r>
      <w:r w:rsidRPr="00B105DE">
        <w:rPr>
          <w:rFonts w:ascii="Calibri" w:hAnsi="Calibri" w:cs="Calibri"/>
          <w:lang w:val="sr-Cyrl-RS"/>
        </w:rPr>
        <w:t>док је у Републици Србији тај број исте године износио 67.</w:t>
      </w:r>
    </w:p>
    <w:p w14:paraId="118EB187" w14:textId="1922D27F" w:rsidR="00A3102D" w:rsidRPr="00B105DE" w:rsidRDefault="00A3102D" w:rsidP="00AE2036">
      <w:pPr>
        <w:jc w:val="both"/>
      </w:pPr>
      <w:proofErr w:type="spellStart"/>
      <w:r w:rsidRPr="00B105DE">
        <w:t>Просечне</w:t>
      </w:r>
      <w:proofErr w:type="spellEnd"/>
      <w:r w:rsidRPr="00B105DE">
        <w:t xml:space="preserve"> </w:t>
      </w:r>
      <w:proofErr w:type="spellStart"/>
      <w:r w:rsidRPr="00B105DE">
        <w:t>зараде</w:t>
      </w:r>
      <w:proofErr w:type="spellEnd"/>
      <w:r w:rsidRPr="00B105DE">
        <w:t xml:space="preserve"> </w:t>
      </w:r>
      <w:proofErr w:type="spellStart"/>
      <w:r w:rsidRPr="00B105DE">
        <w:t>без</w:t>
      </w:r>
      <w:proofErr w:type="spellEnd"/>
      <w:r w:rsidRPr="00B105DE">
        <w:t xml:space="preserve"> </w:t>
      </w:r>
      <w:proofErr w:type="spellStart"/>
      <w:r w:rsidRPr="00B105DE">
        <w:t>пореза</w:t>
      </w:r>
      <w:proofErr w:type="spellEnd"/>
      <w:r w:rsidRPr="00B105DE">
        <w:t xml:space="preserve"> и </w:t>
      </w:r>
      <w:proofErr w:type="spellStart"/>
      <w:r w:rsidRPr="00B105DE">
        <w:t>доприноса</w:t>
      </w:r>
      <w:proofErr w:type="spellEnd"/>
      <w:r w:rsidRPr="00B105DE">
        <w:t xml:space="preserve">, у </w:t>
      </w:r>
      <w:proofErr w:type="spellStart"/>
      <w:r w:rsidRPr="00B105DE">
        <w:t>периоду</w:t>
      </w:r>
      <w:proofErr w:type="spellEnd"/>
      <w:r w:rsidRPr="00B105DE">
        <w:t xml:space="preserve"> </w:t>
      </w:r>
      <w:proofErr w:type="spellStart"/>
      <w:r w:rsidRPr="00B105DE">
        <w:t>од</w:t>
      </w:r>
      <w:proofErr w:type="spellEnd"/>
      <w:r w:rsidRPr="00B105DE">
        <w:t xml:space="preserve"> 201</w:t>
      </w:r>
      <w:r w:rsidRPr="00B105DE">
        <w:rPr>
          <w:lang w:val="sr-Cyrl-RS"/>
        </w:rPr>
        <w:t>9</w:t>
      </w:r>
      <w:r w:rsidRPr="00B105DE">
        <w:t>─20</w:t>
      </w:r>
      <w:r w:rsidRPr="00B105DE">
        <w:rPr>
          <w:lang w:val="sr-Cyrl-RS"/>
        </w:rPr>
        <w:t>21</w:t>
      </w:r>
      <w:r w:rsidRPr="00B105DE">
        <w:t xml:space="preserve">. </w:t>
      </w:r>
      <w:proofErr w:type="spellStart"/>
      <w:r w:rsidRPr="00B105DE">
        <w:t>бележе</w:t>
      </w:r>
      <w:proofErr w:type="spellEnd"/>
      <w:r w:rsidRPr="00B105DE">
        <w:t xml:space="preserve"> </w:t>
      </w:r>
      <w:r w:rsidRPr="00B105DE">
        <w:rPr>
          <w:lang w:val="sr-Cyrl-RS"/>
        </w:rPr>
        <w:t xml:space="preserve">благи </w:t>
      </w:r>
      <w:proofErr w:type="spellStart"/>
      <w:r w:rsidRPr="00B105DE">
        <w:t>пораст</w:t>
      </w:r>
      <w:proofErr w:type="spellEnd"/>
      <w:r w:rsidRPr="00B105DE">
        <w:rPr>
          <w:lang w:val="sr-Cyrl-RS"/>
        </w:rPr>
        <w:t>.</w:t>
      </w:r>
      <w:r w:rsidRPr="00B105DE">
        <w:t xml:space="preserve"> </w:t>
      </w:r>
      <w:r w:rsidRPr="00B105DE">
        <w:rPr>
          <w:lang w:val="sr-Cyrl-RS"/>
        </w:rPr>
        <w:t xml:space="preserve">Просечна зарада у 2021. години </w:t>
      </w:r>
      <w:proofErr w:type="spellStart"/>
      <w:r w:rsidRPr="00B105DE">
        <w:t>износил</w:t>
      </w:r>
      <w:proofErr w:type="spellEnd"/>
      <w:r w:rsidRPr="00B105DE">
        <w:rPr>
          <w:lang w:val="sr-Cyrl-RS"/>
        </w:rPr>
        <w:t>а је</w:t>
      </w:r>
      <w:r w:rsidRPr="00B105DE">
        <w:t xml:space="preserve"> </w:t>
      </w:r>
      <w:r w:rsidRPr="00B105DE">
        <w:rPr>
          <w:color w:val="002060"/>
        </w:rPr>
        <w:t>56.739</w:t>
      </w:r>
      <w:r w:rsidRPr="00B105DE">
        <w:rPr>
          <w:lang w:val="sr-Cyrl-RS"/>
        </w:rPr>
        <w:t xml:space="preserve"> РСД, што у односу на 2019. годину када је зарада износила </w:t>
      </w:r>
      <w:r w:rsidRPr="00B105DE">
        <w:rPr>
          <w:color w:val="002060"/>
        </w:rPr>
        <w:t>48.562</w:t>
      </w:r>
      <w:r w:rsidRPr="00B105DE">
        <w:t xml:space="preserve"> РСД </w:t>
      </w:r>
      <w:r w:rsidRPr="00B105DE">
        <w:rPr>
          <w:lang w:val="sr-Cyrl-RS"/>
        </w:rPr>
        <w:t xml:space="preserve">бележи раст за 16,8%. </w:t>
      </w:r>
      <w:r w:rsidRPr="00B105DE">
        <w:t xml:space="preserve">И </w:t>
      </w:r>
      <w:proofErr w:type="spellStart"/>
      <w:r w:rsidRPr="00B105DE">
        <w:t>поред</w:t>
      </w:r>
      <w:proofErr w:type="spellEnd"/>
      <w:r w:rsidRPr="00B105DE">
        <w:t xml:space="preserve"> </w:t>
      </w:r>
      <w:r w:rsidRPr="00B105DE">
        <w:rPr>
          <w:lang w:val="sr-Cyrl-RS"/>
        </w:rPr>
        <w:t xml:space="preserve">константног </w:t>
      </w:r>
      <w:proofErr w:type="spellStart"/>
      <w:r w:rsidRPr="00B105DE">
        <w:t>раста</w:t>
      </w:r>
      <w:proofErr w:type="spellEnd"/>
      <w:r w:rsidRPr="00B105DE">
        <w:t xml:space="preserve">, </w:t>
      </w:r>
      <w:proofErr w:type="spellStart"/>
      <w:r w:rsidRPr="00B105DE">
        <w:t>зараде</w:t>
      </w:r>
      <w:proofErr w:type="spellEnd"/>
      <w:r w:rsidRPr="00B105DE">
        <w:t xml:space="preserve"> </w:t>
      </w:r>
      <w:proofErr w:type="spellStart"/>
      <w:r w:rsidRPr="00B105DE">
        <w:t>су</w:t>
      </w:r>
      <w:proofErr w:type="spellEnd"/>
      <w:r w:rsidRPr="00B105DE">
        <w:t xml:space="preserve"> </w:t>
      </w:r>
      <w:proofErr w:type="spellStart"/>
      <w:r w:rsidRPr="00B105DE">
        <w:t>нешто</w:t>
      </w:r>
      <w:proofErr w:type="spellEnd"/>
      <w:r w:rsidRPr="00B105DE">
        <w:t xml:space="preserve"> </w:t>
      </w:r>
      <w:proofErr w:type="spellStart"/>
      <w:r w:rsidRPr="00B105DE">
        <w:t>испод</w:t>
      </w:r>
      <w:proofErr w:type="spellEnd"/>
      <w:r w:rsidRPr="00B105DE">
        <w:t xml:space="preserve"> </w:t>
      </w:r>
      <w:proofErr w:type="spellStart"/>
      <w:r w:rsidRPr="00B105DE">
        <w:t>републичког</w:t>
      </w:r>
      <w:proofErr w:type="spellEnd"/>
      <w:r w:rsidRPr="00B105DE">
        <w:t xml:space="preserve"> </w:t>
      </w:r>
      <w:proofErr w:type="spellStart"/>
      <w:r w:rsidRPr="00B105DE">
        <w:t>просека</w:t>
      </w:r>
      <w:proofErr w:type="spellEnd"/>
      <w:r w:rsidRPr="00B105DE">
        <w:t>.</w:t>
      </w:r>
    </w:p>
    <w:p w14:paraId="0DB9059B" w14:textId="6B398F67" w:rsidR="00A3102D" w:rsidRPr="00F575A2" w:rsidRDefault="00A3102D" w:rsidP="00AE2036">
      <w:pPr>
        <w:pStyle w:val="NoSpacing"/>
        <w:jc w:val="both"/>
      </w:pPr>
      <w:r w:rsidRPr="00F575A2">
        <w:t xml:space="preserve">Највећи удео становништва у општини </w:t>
      </w:r>
      <w:r w:rsidR="00453AE2">
        <w:rPr>
          <w:lang w:val="sr-Cyrl-RS"/>
        </w:rPr>
        <w:t>Велика Плана</w:t>
      </w:r>
      <w:r w:rsidRPr="00F575A2">
        <w:t xml:space="preserve"> представља радно способно становништво (60%), али је овај удео мањи у односу на просек у Републици Србији. Удео младих (14,05) је, такође, мањи у односу на просек РС (15,70), а готово је дупло нижи у односу на удео </w:t>
      </w:r>
      <w:r w:rsidRPr="00F575A2">
        <w:lastRenderedPageBreak/>
        <w:t>старог становништва (29%). Лоша старосна структура резултат је интензивне депопулације региона (миграције и смањење броја становника) у протеклих неколико деценија.</w:t>
      </w:r>
      <w:r w:rsidRPr="00F575A2">
        <w:rPr>
          <w:rStyle w:val="FootnoteReference"/>
          <w:rFonts w:asciiTheme="majorHAnsi" w:hAnsiTheme="majorHAnsi"/>
          <w:iCs/>
          <w:lang w:val="ru-RU"/>
        </w:rPr>
        <w:footnoteReference w:id="20"/>
      </w:r>
    </w:p>
    <w:p w14:paraId="0E18D651" w14:textId="0C72429E" w:rsidR="00A3102D" w:rsidRPr="00F575A2" w:rsidRDefault="00A3102D" w:rsidP="00AE2036">
      <w:pPr>
        <w:pStyle w:val="NoSpacing"/>
        <w:jc w:val="both"/>
      </w:pPr>
      <w:r w:rsidRPr="00F575A2">
        <w:t xml:space="preserve">Удео становништва са средњом стручном спремом у укупном броју радно способног становништва је скоро за 10 одсто нижи у односу на просек РС. Слична је ситуација и код удела становништва са високом стручном спремом у односу на просек РС, где </w:t>
      </w:r>
      <w:r w:rsidR="00453AE2">
        <w:t>Велика Плана</w:t>
      </w:r>
      <w:r w:rsidRPr="00F575A2">
        <w:t xml:space="preserve"> има свега 6% становника са високом стручном спремом у укупном броју радно способног становништва. Радна структура указује на висок удео радно способног становништва са нижим степенима стручне спреме, што је додатно појачано одласком младих и школованих кадрова у друге градске центре.</w:t>
      </w:r>
      <w:r w:rsidRPr="00F575A2">
        <w:rPr>
          <w:rStyle w:val="FootnoteReference"/>
          <w:rFonts w:asciiTheme="majorHAnsi" w:hAnsiTheme="majorHAnsi"/>
          <w:iCs/>
          <w:lang w:val="ru-RU"/>
        </w:rPr>
        <w:footnoteReference w:id="21"/>
      </w:r>
    </w:p>
    <w:p w14:paraId="15CD6B3C" w14:textId="77777777" w:rsidR="00A3102D" w:rsidRDefault="00A3102D" w:rsidP="00AE2036">
      <w:pPr>
        <w:jc w:val="both"/>
        <w:rPr>
          <w:rFonts w:asciiTheme="majorHAnsi" w:hAnsiTheme="majorHAnsi"/>
          <w:b/>
          <w:bCs/>
          <w:i/>
          <w:iCs/>
          <w:color w:val="2F5496"/>
          <w:lang w:val="ru-RU"/>
        </w:rPr>
      </w:pPr>
    </w:p>
    <w:p w14:paraId="1AACEDD3" w14:textId="00D3BA07" w:rsidR="004F21EE" w:rsidRPr="00E76699" w:rsidRDefault="00AE2036" w:rsidP="00AE2036">
      <w:pPr>
        <w:pStyle w:val="Heading2"/>
        <w:jc w:val="both"/>
        <w:rPr>
          <w:b/>
          <w:bCs/>
          <w:lang w:val="sr-Cyrl-RS"/>
        </w:rPr>
      </w:pPr>
      <w:bookmarkStart w:id="50" w:name="_Toc136948411"/>
      <w:r>
        <w:rPr>
          <w:b/>
          <w:bCs/>
          <w:lang w:val="en-GB"/>
        </w:rPr>
        <w:t>IV</w:t>
      </w:r>
      <w:r w:rsidR="003D4E1B" w:rsidRPr="00E76699">
        <w:rPr>
          <w:b/>
          <w:bCs/>
          <w:lang w:val="sr-Cyrl-RS"/>
        </w:rPr>
        <w:t xml:space="preserve"> </w:t>
      </w:r>
      <w:r w:rsidR="003D4E1B" w:rsidRPr="00E76699">
        <w:rPr>
          <w:b/>
          <w:bCs/>
          <w:lang w:val="sr-Cyrl-RS"/>
        </w:rPr>
        <w:tab/>
      </w:r>
      <w:r w:rsidR="004F21EE" w:rsidRPr="00E76699">
        <w:rPr>
          <w:b/>
          <w:bCs/>
        </w:rPr>
        <w:t xml:space="preserve">SWOT </w:t>
      </w:r>
      <w:r w:rsidR="004F21EE" w:rsidRPr="00E76699">
        <w:rPr>
          <w:b/>
          <w:bCs/>
          <w:lang w:val="sr-Cyrl-RS"/>
        </w:rPr>
        <w:t>Анализа</w:t>
      </w:r>
      <w:bookmarkEnd w:id="50"/>
    </w:p>
    <w:p w14:paraId="772C7038" w14:textId="72B22657" w:rsidR="004F21EE" w:rsidRPr="00E76699" w:rsidRDefault="004F21EE" w:rsidP="00AE2036">
      <w:pPr>
        <w:pStyle w:val="BodyText"/>
        <w:spacing w:before="119"/>
        <w:ind w:right="4"/>
        <w:jc w:val="both"/>
        <w:rPr>
          <w:lang w:val="sr-Cyrl-RS"/>
        </w:rPr>
      </w:pPr>
      <w:r w:rsidRPr="00E76699">
        <w:rPr>
          <w:lang w:val="sr-Cyrl-RS"/>
        </w:rPr>
        <w:t>SWOT анализа представља кључн</w:t>
      </w:r>
      <w:r w:rsidR="00A82B0B" w:rsidRPr="00E76699">
        <w:rPr>
          <w:lang w:val="sr-Cyrl-RS"/>
        </w:rPr>
        <w:t>и</w:t>
      </w:r>
      <w:r w:rsidRPr="00E76699">
        <w:rPr>
          <w:spacing w:val="-1"/>
          <w:lang w:val="sr-Cyrl-RS"/>
        </w:rPr>
        <w:t xml:space="preserve"> </w:t>
      </w:r>
      <w:r w:rsidRPr="00E76699">
        <w:rPr>
          <w:lang w:val="sr-Cyrl-RS"/>
        </w:rPr>
        <w:t>алат</w:t>
      </w:r>
      <w:r w:rsidRPr="00E76699">
        <w:rPr>
          <w:spacing w:val="-1"/>
          <w:lang w:val="sr-Cyrl-RS"/>
        </w:rPr>
        <w:t xml:space="preserve"> </w:t>
      </w:r>
      <w:r w:rsidRPr="00E76699">
        <w:rPr>
          <w:lang w:val="sr-Cyrl-RS"/>
        </w:rPr>
        <w:t>у</w:t>
      </w:r>
      <w:r w:rsidRPr="00E76699">
        <w:rPr>
          <w:spacing w:val="-1"/>
          <w:lang w:val="sr-Cyrl-RS"/>
        </w:rPr>
        <w:t xml:space="preserve"> </w:t>
      </w:r>
      <w:r w:rsidRPr="00E76699">
        <w:rPr>
          <w:lang w:val="sr-Cyrl-RS"/>
        </w:rPr>
        <w:t>дијагнози</w:t>
      </w:r>
      <w:r w:rsidRPr="00E76699">
        <w:rPr>
          <w:spacing w:val="-1"/>
          <w:lang w:val="sr-Cyrl-RS"/>
        </w:rPr>
        <w:t xml:space="preserve"> </w:t>
      </w:r>
      <w:r w:rsidRPr="00E76699">
        <w:rPr>
          <w:lang w:val="sr-Cyrl-RS"/>
        </w:rPr>
        <w:t>тренутног стања сектора</w:t>
      </w:r>
      <w:r w:rsidR="00A82B0B" w:rsidRPr="00E76699">
        <w:rPr>
          <w:lang w:val="sr-Cyrl-RS"/>
        </w:rPr>
        <w:t xml:space="preserve"> ко</w:t>
      </w:r>
      <w:r w:rsidR="00D6258C" w:rsidRPr="00E76699">
        <w:rPr>
          <w:lang w:val="sr-Cyrl-RS"/>
        </w:rPr>
        <w:t>ј</w:t>
      </w:r>
      <w:r w:rsidR="00A82B0B" w:rsidRPr="00E76699">
        <w:rPr>
          <w:lang w:val="sr-Cyrl-RS"/>
        </w:rPr>
        <w:t>и су у надлежности локалне самоуправе</w:t>
      </w:r>
      <w:r w:rsidRPr="00E76699">
        <w:rPr>
          <w:lang w:val="sr-Cyrl-RS"/>
        </w:rPr>
        <w:t>.</w:t>
      </w:r>
      <w:r w:rsidRPr="00E76699">
        <w:rPr>
          <w:spacing w:val="-1"/>
          <w:lang w:val="sr-Cyrl-RS"/>
        </w:rPr>
        <w:t xml:space="preserve"> </w:t>
      </w:r>
      <w:r w:rsidRPr="00E76699">
        <w:rPr>
          <w:lang w:val="sr-Cyrl-RS"/>
        </w:rPr>
        <w:t>Преко анализе интерних и екстерних фактора, врши се идентификација главних снага и слабости</w:t>
      </w:r>
      <w:r w:rsidR="00D6258C" w:rsidRPr="00E76699">
        <w:rPr>
          <w:lang w:val="sr-Cyrl-RS"/>
        </w:rPr>
        <w:t xml:space="preserve"> локалне средине</w:t>
      </w:r>
      <w:r w:rsidRPr="00E76699">
        <w:rPr>
          <w:lang w:val="sr-Cyrl-RS"/>
        </w:rPr>
        <w:t xml:space="preserve">, препознају се шансе које </w:t>
      </w:r>
      <w:r w:rsidR="00A82B0B" w:rsidRPr="00E76699">
        <w:rPr>
          <w:lang w:val="sr-Cyrl-RS"/>
        </w:rPr>
        <w:t>могу послужити</w:t>
      </w:r>
      <w:r w:rsidRPr="00E76699">
        <w:rPr>
          <w:lang w:val="sr-Cyrl-RS"/>
        </w:rPr>
        <w:t xml:space="preserve"> на путу до успеха и </w:t>
      </w:r>
      <w:r w:rsidR="00A82B0B" w:rsidRPr="00E76699">
        <w:rPr>
          <w:lang w:val="sr-Cyrl-RS"/>
        </w:rPr>
        <w:t xml:space="preserve">идентификују се </w:t>
      </w:r>
      <w:r w:rsidRPr="00E76699">
        <w:rPr>
          <w:lang w:val="sr-Cyrl-RS"/>
        </w:rPr>
        <w:t xml:space="preserve">препреке </w:t>
      </w:r>
      <w:r w:rsidR="00C04B94" w:rsidRPr="00E76699">
        <w:rPr>
          <w:lang w:val="sr-Latn-RS"/>
        </w:rPr>
        <w:t xml:space="preserve">у </w:t>
      </w:r>
      <w:r w:rsidRPr="00E76699">
        <w:rPr>
          <w:lang w:val="sr-Cyrl-RS"/>
        </w:rPr>
        <w:t xml:space="preserve">остварењу унапред дефинисаних </w:t>
      </w:r>
      <w:r w:rsidRPr="00E76699">
        <w:rPr>
          <w:spacing w:val="-2"/>
          <w:lang w:val="sr-Cyrl-RS"/>
        </w:rPr>
        <w:t>циљева.</w:t>
      </w:r>
    </w:p>
    <w:p w14:paraId="101F2781" w14:textId="3AA245BB" w:rsidR="004F21EE" w:rsidRPr="00E76699" w:rsidRDefault="004F21EE" w:rsidP="00AE2036">
      <w:pPr>
        <w:pStyle w:val="BodyText"/>
        <w:spacing w:before="120"/>
        <w:ind w:right="4"/>
        <w:jc w:val="both"/>
        <w:rPr>
          <w:lang w:val="sr-Cyrl-RS"/>
        </w:rPr>
      </w:pPr>
      <w:r w:rsidRPr="00E76699">
        <w:rPr>
          <w:lang w:val="sr-Cyrl-RS"/>
        </w:rPr>
        <w:t xml:space="preserve">Још једна суштински важна улога SWOT анализе јесте мапирање проблема који спутавају одрживи </w:t>
      </w:r>
      <w:r w:rsidRPr="0094078B">
        <w:rPr>
          <w:lang w:val="sr-Cyrl-RS"/>
        </w:rPr>
        <w:t xml:space="preserve">развој </w:t>
      </w:r>
      <w:r w:rsidR="0094078B">
        <w:rPr>
          <w:lang w:val="sr-Cyrl-RS"/>
        </w:rPr>
        <w:t>о</w:t>
      </w:r>
      <w:r w:rsidR="0057419F" w:rsidRPr="0094078B">
        <w:rPr>
          <w:lang w:val="sr-Cyrl-RS"/>
        </w:rPr>
        <w:t xml:space="preserve">пштине </w:t>
      </w:r>
      <w:r w:rsidR="00453AE2">
        <w:rPr>
          <w:lang w:val="sr-Cyrl-RS"/>
        </w:rPr>
        <w:t>Велика Плана</w:t>
      </w:r>
      <w:r w:rsidRPr="0094078B">
        <w:rPr>
          <w:lang w:val="sr-Cyrl-RS"/>
        </w:rPr>
        <w:t xml:space="preserve">. Анализа </w:t>
      </w:r>
      <w:r w:rsidRPr="00E76699">
        <w:rPr>
          <w:lang w:val="sr-Cyrl-RS"/>
        </w:rPr>
        <w:t xml:space="preserve">проблема је најкритичнија фаза планирања, јер се на основу ње </w:t>
      </w:r>
      <w:r w:rsidR="006C1E90" w:rsidRPr="00E76699">
        <w:rPr>
          <w:lang w:val="sr-Cyrl-RS"/>
        </w:rPr>
        <w:t>идентификују реална „уска грла“ којима се придаје важност, а кој</w:t>
      </w:r>
      <w:r w:rsidR="00D6258C" w:rsidRPr="00E76699">
        <w:rPr>
          <w:lang w:val="sr-Cyrl-RS"/>
        </w:rPr>
        <w:t>а</w:t>
      </w:r>
      <w:r w:rsidR="006C1E90" w:rsidRPr="00E76699">
        <w:rPr>
          <w:lang w:val="sr-Cyrl-RS"/>
        </w:rPr>
        <w:t xml:space="preserve"> је важно превазићи</w:t>
      </w:r>
      <w:r w:rsidR="00D6258C" w:rsidRPr="00E76699">
        <w:rPr>
          <w:lang w:val="sr-Cyrl-RS"/>
        </w:rPr>
        <w:t xml:space="preserve"> спровођењем мера из Плана развоја</w:t>
      </w:r>
      <w:r w:rsidR="006C1E90" w:rsidRPr="00E76699">
        <w:rPr>
          <w:lang w:val="sr-Cyrl-RS"/>
        </w:rPr>
        <w:t xml:space="preserve">, </w:t>
      </w:r>
      <w:r w:rsidR="00A82B0B" w:rsidRPr="00E76699">
        <w:rPr>
          <w:lang w:val="sr-Cyrl-RS"/>
        </w:rPr>
        <w:t>утврђују се односи „узрока и последице“</w:t>
      </w:r>
      <w:r w:rsidRPr="00E76699">
        <w:rPr>
          <w:lang w:val="sr-Cyrl-RS"/>
        </w:rPr>
        <w:t xml:space="preserve"> и доносе одлуке о приоритетима.</w:t>
      </w:r>
      <w:r w:rsidR="006C1E90" w:rsidRPr="00E76699">
        <w:rPr>
          <w:lang w:val="sr-Cyrl-RS"/>
        </w:rPr>
        <w:t xml:space="preserve"> </w:t>
      </w:r>
      <w:r w:rsidRPr="00E76699">
        <w:rPr>
          <w:lang w:val="sr-Cyrl-RS"/>
        </w:rPr>
        <w:t>Јасна анализа проблема</w:t>
      </w:r>
      <w:r w:rsidR="006C1E90" w:rsidRPr="00E76699">
        <w:rPr>
          <w:lang w:val="sr-Cyrl-RS"/>
        </w:rPr>
        <w:t xml:space="preserve"> кроз SWOT анализу</w:t>
      </w:r>
      <w:r w:rsidRPr="00E76699">
        <w:rPr>
          <w:lang w:val="sr-Cyrl-RS"/>
        </w:rPr>
        <w:t>, обезбеђује основу на којој се развија скуп релев</w:t>
      </w:r>
      <w:r w:rsidR="00C04B94" w:rsidRPr="00E76699">
        <w:rPr>
          <w:lang w:val="sr-Cyrl-RS"/>
        </w:rPr>
        <w:t>антних и усмерених циљева</w:t>
      </w:r>
      <w:r w:rsidRPr="00E76699">
        <w:rPr>
          <w:lang w:val="sr-Cyrl-RS"/>
        </w:rPr>
        <w:t>.</w:t>
      </w:r>
    </w:p>
    <w:p w14:paraId="163B28DA" w14:textId="5A9397D1" w:rsidR="004F21EE" w:rsidRPr="00E76699" w:rsidRDefault="004F21EE" w:rsidP="00AE2036">
      <w:pPr>
        <w:pStyle w:val="BodyText"/>
        <w:spacing w:before="119"/>
        <w:ind w:right="4"/>
        <w:jc w:val="both"/>
        <w:rPr>
          <w:lang w:val="sr-Cyrl-RS"/>
        </w:rPr>
      </w:pPr>
      <w:r w:rsidRPr="00E76699">
        <w:rPr>
          <w:lang w:val="sr-Cyrl-RS"/>
        </w:rPr>
        <w:t xml:space="preserve">SWOT анализа </w:t>
      </w:r>
      <w:r w:rsidR="0094078B" w:rsidRPr="0094078B">
        <w:rPr>
          <w:lang w:val="sr-Cyrl-RS"/>
        </w:rPr>
        <w:t>о</w:t>
      </w:r>
      <w:r w:rsidR="0057419F" w:rsidRPr="0094078B">
        <w:rPr>
          <w:lang w:val="sr-Cyrl-RS"/>
        </w:rPr>
        <w:t xml:space="preserve">пштине </w:t>
      </w:r>
      <w:r w:rsidR="00453AE2">
        <w:rPr>
          <w:lang w:val="sr-Cyrl-RS"/>
        </w:rPr>
        <w:t>Велика Плана</w:t>
      </w:r>
      <w:r w:rsidR="00C04B94" w:rsidRPr="0094078B">
        <w:rPr>
          <w:lang w:val="sr-Cyrl-RS"/>
        </w:rPr>
        <w:t xml:space="preserve"> </w:t>
      </w:r>
      <w:r w:rsidRPr="00E76699">
        <w:rPr>
          <w:lang w:val="sr-Cyrl-RS"/>
        </w:rPr>
        <w:t>је обављена на сесијама у којима су учествовали представници тематских радних група</w:t>
      </w:r>
      <w:r w:rsidR="00D6258C" w:rsidRPr="00E76699">
        <w:rPr>
          <w:lang w:val="sr-Cyrl-RS"/>
        </w:rPr>
        <w:t xml:space="preserve"> и чланови Координационог тела</w:t>
      </w:r>
      <w:r w:rsidRPr="00E76699">
        <w:rPr>
          <w:lang w:val="sr-Cyrl-RS"/>
        </w:rPr>
        <w:t>. Анализа је обухватила следеће области:</w:t>
      </w:r>
    </w:p>
    <w:p w14:paraId="4DA1923A" w14:textId="76139335" w:rsidR="0094078B" w:rsidRDefault="0094078B" w:rsidP="00AE2036">
      <w:pPr>
        <w:pStyle w:val="NoSpacing"/>
        <w:numPr>
          <w:ilvl w:val="0"/>
          <w:numId w:val="8"/>
        </w:numPr>
        <w:jc w:val="both"/>
      </w:pPr>
      <w:r>
        <w:rPr>
          <w:lang w:val="sr-Cyrl-RS"/>
        </w:rPr>
        <w:t>Јавна управа и д</w:t>
      </w:r>
      <w:r w:rsidRPr="00017F03">
        <w:t>руштвене делатности</w:t>
      </w:r>
    </w:p>
    <w:p w14:paraId="4A73956F" w14:textId="77777777" w:rsidR="0094078B" w:rsidRDefault="0094078B" w:rsidP="00AE2036">
      <w:pPr>
        <w:pStyle w:val="NoSpacing"/>
        <w:numPr>
          <w:ilvl w:val="0"/>
          <w:numId w:val="8"/>
        </w:numPr>
        <w:jc w:val="both"/>
      </w:pPr>
      <w:r w:rsidRPr="00017F03">
        <w:t>Инфраструктура и заштита животне средине</w:t>
      </w:r>
    </w:p>
    <w:p w14:paraId="4F389F69" w14:textId="77777777" w:rsidR="0094078B" w:rsidRPr="0057419F" w:rsidRDefault="0094078B" w:rsidP="00AE2036">
      <w:pPr>
        <w:pStyle w:val="NoSpacing"/>
        <w:numPr>
          <w:ilvl w:val="0"/>
          <w:numId w:val="8"/>
        </w:numPr>
        <w:jc w:val="both"/>
      </w:pPr>
      <w:r w:rsidRPr="00017F03">
        <w:t>Привреда и економски развој</w:t>
      </w:r>
    </w:p>
    <w:p w14:paraId="1D9F1F2E" w14:textId="77777777" w:rsidR="00677D49" w:rsidRDefault="00677D49" w:rsidP="00AE2036">
      <w:pPr>
        <w:pStyle w:val="Heading2"/>
        <w:jc w:val="both"/>
        <w:rPr>
          <w:b/>
          <w:bCs/>
        </w:rPr>
      </w:pPr>
      <w:bookmarkStart w:id="51" w:name="_Toc119656344"/>
    </w:p>
    <w:p w14:paraId="2DD2B95F" w14:textId="46614BA0" w:rsidR="0094078B" w:rsidRPr="00BC691D" w:rsidRDefault="003D4E1B" w:rsidP="00AE2036">
      <w:pPr>
        <w:pStyle w:val="Heading2"/>
        <w:jc w:val="both"/>
        <w:rPr>
          <w:rFonts w:ascii="Cambria" w:hAnsi="Cambria"/>
          <w:b/>
          <w:bCs/>
          <w:lang w:val="sr-Cyrl-RS"/>
        </w:rPr>
      </w:pPr>
      <w:bookmarkStart w:id="52" w:name="_Toc136948412"/>
      <w:r w:rsidRPr="00BC691D">
        <w:rPr>
          <w:b/>
          <w:bCs/>
        </w:rPr>
        <w:t>4.1</w:t>
      </w:r>
      <w:r w:rsidR="0058518D" w:rsidRPr="00BC691D">
        <w:rPr>
          <w:b/>
          <w:bCs/>
          <w:lang w:val="sr-Cyrl-RS"/>
        </w:rPr>
        <w:t>.</w:t>
      </w:r>
      <w:r w:rsidRPr="00BC691D">
        <w:rPr>
          <w:b/>
          <w:bCs/>
        </w:rPr>
        <w:t xml:space="preserve"> </w:t>
      </w:r>
      <w:r w:rsidR="00C04B94" w:rsidRPr="00BC691D">
        <w:rPr>
          <w:b/>
          <w:bCs/>
        </w:rPr>
        <w:t>SWOT АНАЛИЗА</w:t>
      </w:r>
      <w:r w:rsidR="00C04B94" w:rsidRPr="00BC691D">
        <w:rPr>
          <w:b/>
          <w:bCs/>
          <w:lang w:val="sr-Cyrl-RS"/>
        </w:rPr>
        <w:t xml:space="preserve"> </w:t>
      </w:r>
      <w:bookmarkStart w:id="53" w:name="_Toc99759938"/>
      <w:bookmarkEnd w:id="51"/>
      <w:r w:rsidR="0094078B" w:rsidRPr="00BC691D">
        <w:rPr>
          <w:rFonts w:asciiTheme="minorHAnsi" w:hAnsiTheme="minorHAnsi" w:cstheme="minorHAnsi"/>
          <w:b/>
          <w:bCs/>
          <w:lang w:val="sr-Cyrl-RS"/>
        </w:rPr>
        <w:t>- унапређење јавне управе и друштвених делатности</w:t>
      </w:r>
      <w:bookmarkEnd w:id="52"/>
      <w:bookmarkEnd w:id="53"/>
    </w:p>
    <w:tbl>
      <w:tblPr>
        <w:tblStyle w:val="TableGrid"/>
        <w:tblW w:w="9209" w:type="dxa"/>
        <w:tblLayout w:type="fixed"/>
        <w:tblLook w:val="04A0" w:firstRow="1" w:lastRow="0" w:firstColumn="1" w:lastColumn="0" w:noHBand="0" w:noVBand="1"/>
      </w:tblPr>
      <w:tblGrid>
        <w:gridCol w:w="4673"/>
        <w:gridCol w:w="4536"/>
      </w:tblGrid>
      <w:tr w:rsidR="00DA0C0A" w:rsidRPr="000230CD" w14:paraId="73B4F762" w14:textId="77777777" w:rsidTr="00856846">
        <w:tc>
          <w:tcPr>
            <w:tcW w:w="4673" w:type="dxa"/>
          </w:tcPr>
          <w:p w14:paraId="65836B5D" w14:textId="77777777" w:rsidR="00DA0C0A" w:rsidRPr="000230CD" w:rsidRDefault="00DA0C0A" w:rsidP="00AE2036">
            <w:pPr>
              <w:jc w:val="both"/>
              <w:rPr>
                <w:b/>
                <w:color w:val="000000" w:themeColor="text1"/>
                <w:lang w:val="sr-Cyrl-RS"/>
              </w:rPr>
            </w:pPr>
            <w:bookmarkStart w:id="54" w:name="_Toc99759941"/>
            <w:r w:rsidRPr="000230CD">
              <w:rPr>
                <w:b/>
                <w:color w:val="000000" w:themeColor="text1"/>
                <w:lang w:val="sr-Cyrl-RS"/>
              </w:rPr>
              <w:t>СНАГЕ</w:t>
            </w:r>
          </w:p>
          <w:p w14:paraId="7DBAC624" w14:textId="77777777" w:rsidR="00DA0C0A" w:rsidRPr="000230CD" w:rsidRDefault="00DA0C0A" w:rsidP="00AE2036">
            <w:pPr>
              <w:jc w:val="both"/>
              <w:rPr>
                <w:bCs/>
                <w:highlight w:val="yellow"/>
                <w:lang w:val="sr-Cyrl-RS"/>
              </w:rPr>
            </w:pPr>
          </w:p>
          <w:p w14:paraId="015060D9" w14:textId="77777777" w:rsidR="00DA0C0A" w:rsidRPr="000230CD" w:rsidRDefault="00DA0C0A" w:rsidP="00AE2036">
            <w:pPr>
              <w:pStyle w:val="ListParagraph"/>
              <w:widowControl/>
              <w:numPr>
                <w:ilvl w:val="0"/>
                <w:numId w:val="9"/>
              </w:numPr>
              <w:autoSpaceDE/>
              <w:autoSpaceDN/>
              <w:jc w:val="both"/>
              <w:rPr>
                <w:bCs/>
                <w:lang w:val="sr-Cyrl-RS"/>
              </w:rPr>
            </w:pPr>
            <w:r w:rsidRPr="000230CD">
              <w:rPr>
                <w:bCs/>
                <w:lang w:val="sr-Cyrl-RS"/>
              </w:rPr>
              <w:t>Успостављена функционална КЛЕР</w:t>
            </w:r>
          </w:p>
          <w:p w14:paraId="03A00B6D" w14:textId="67F1FF17" w:rsidR="00DA0C0A" w:rsidRPr="000230CD" w:rsidRDefault="00DA0C0A" w:rsidP="00AE2036">
            <w:pPr>
              <w:pStyle w:val="ListParagraph"/>
              <w:widowControl/>
              <w:numPr>
                <w:ilvl w:val="0"/>
                <w:numId w:val="9"/>
              </w:numPr>
              <w:autoSpaceDE/>
              <w:autoSpaceDN/>
              <w:jc w:val="both"/>
              <w:rPr>
                <w:bCs/>
                <w:lang w:val="sr-Cyrl-RS"/>
              </w:rPr>
            </w:pPr>
            <w:proofErr w:type="spellStart"/>
            <w:r w:rsidRPr="000230CD">
              <w:t>Опремљеност</w:t>
            </w:r>
            <w:proofErr w:type="spellEnd"/>
            <w:r w:rsidRPr="000230CD">
              <w:t xml:space="preserve"> </w:t>
            </w:r>
            <w:proofErr w:type="spellStart"/>
            <w:r w:rsidRPr="000230CD">
              <w:t>насељима</w:t>
            </w:r>
            <w:proofErr w:type="spellEnd"/>
            <w:r w:rsidRPr="000230CD">
              <w:t xml:space="preserve"> </w:t>
            </w:r>
            <w:proofErr w:type="spellStart"/>
            <w:r w:rsidRPr="000230CD">
              <w:t>објектима</w:t>
            </w:r>
            <w:proofErr w:type="spellEnd"/>
            <w:r w:rsidRPr="000230CD">
              <w:t xml:space="preserve"> </w:t>
            </w:r>
            <w:proofErr w:type="spellStart"/>
            <w:r w:rsidRPr="000230CD">
              <w:t>јавних</w:t>
            </w:r>
            <w:proofErr w:type="spellEnd"/>
            <w:r w:rsidRPr="000230CD">
              <w:t xml:space="preserve"> </w:t>
            </w:r>
            <w:proofErr w:type="spellStart"/>
            <w:r w:rsidRPr="000230CD">
              <w:t>служби</w:t>
            </w:r>
            <w:proofErr w:type="spellEnd"/>
          </w:p>
          <w:p w14:paraId="2DE2F69E" w14:textId="49D414F5" w:rsidR="00DA0C0A" w:rsidRPr="000230CD" w:rsidRDefault="00DA0C0A" w:rsidP="00AE2036">
            <w:pPr>
              <w:pStyle w:val="ListParagraph"/>
              <w:widowControl/>
              <w:numPr>
                <w:ilvl w:val="0"/>
                <w:numId w:val="9"/>
              </w:numPr>
              <w:autoSpaceDE/>
              <w:autoSpaceDN/>
              <w:jc w:val="both"/>
              <w:rPr>
                <w:bCs/>
                <w:lang w:val="sr-Cyrl-RS"/>
              </w:rPr>
            </w:pPr>
            <w:proofErr w:type="spellStart"/>
            <w:r w:rsidRPr="000230CD">
              <w:t>Густина</w:t>
            </w:r>
            <w:proofErr w:type="spellEnd"/>
            <w:r w:rsidRPr="000230CD">
              <w:t xml:space="preserve"> </w:t>
            </w:r>
            <w:proofErr w:type="spellStart"/>
            <w:r w:rsidRPr="000230CD">
              <w:t>насељености</w:t>
            </w:r>
            <w:proofErr w:type="spellEnd"/>
            <w:r w:rsidRPr="000230CD">
              <w:t xml:space="preserve"> </w:t>
            </w:r>
            <w:proofErr w:type="spellStart"/>
            <w:r w:rsidRPr="000230CD">
              <w:t>изнад</w:t>
            </w:r>
            <w:proofErr w:type="spellEnd"/>
            <w:r w:rsidRPr="000230CD">
              <w:t xml:space="preserve"> </w:t>
            </w:r>
            <w:proofErr w:type="spellStart"/>
            <w:r w:rsidRPr="000230CD">
              <w:t>просека</w:t>
            </w:r>
            <w:proofErr w:type="spellEnd"/>
            <w:r w:rsidRPr="000230CD">
              <w:t xml:space="preserve"> за </w:t>
            </w:r>
            <w:proofErr w:type="spellStart"/>
            <w:r w:rsidRPr="000230CD">
              <w:t>Србију</w:t>
            </w:r>
            <w:proofErr w:type="spellEnd"/>
          </w:p>
          <w:p w14:paraId="771BDC33" w14:textId="77777777" w:rsidR="00DA0C0A" w:rsidRPr="000230CD" w:rsidRDefault="00DA0C0A" w:rsidP="00AE2036">
            <w:pPr>
              <w:pStyle w:val="ListParagraph"/>
              <w:widowControl/>
              <w:numPr>
                <w:ilvl w:val="0"/>
                <w:numId w:val="9"/>
              </w:numPr>
              <w:autoSpaceDE/>
              <w:autoSpaceDN/>
              <w:jc w:val="both"/>
              <w:rPr>
                <w:bCs/>
                <w:lang w:val="sr-Cyrl-RS"/>
              </w:rPr>
            </w:pPr>
            <w:proofErr w:type="spellStart"/>
            <w:r w:rsidRPr="000230CD">
              <w:t>Уравнотежена</w:t>
            </w:r>
            <w:proofErr w:type="spellEnd"/>
            <w:r w:rsidRPr="000230CD">
              <w:t xml:space="preserve"> </w:t>
            </w:r>
            <w:proofErr w:type="spellStart"/>
            <w:r w:rsidRPr="000230CD">
              <w:t>полна</w:t>
            </w:r>
            <w:proofErr w:type="spellEnd"/>
            <w:r w:rsidRPr="000230CD">
              <w:t xml:space="preserve"> </w:t>
            </w:r>
            <w:proofErr w:type="spellStart"/>
            <w:r w:rsidRPr="000230CD">
              <w:t>структура</w:t>
            </w:r>
            <w:proofErr w:type="spellEnd"/>
          </w:p>
          <w:p w14:paraId="02DB986A" w14:textId="6834E1A7" w:rsidR="00DA0C0A" w:rsidRPr="000230CD" w:rsidRDefault="00DA0C0A" w:rsidP="00AE2036">
            <w:pPr>
              <w:pStyle w:val="ListParagraph"/>
              <w:widowControl/>
              <w:numPr>
                <w:ilvl w:val="0"/>
                <w:numId w:val="9"/>
              </w:numPr>
              <w:autoSpaceDE/>
              <w:autoSpaceDN/>
              <w:jc w:val="both"/>
              <w:rPr>
                <w:bCs/>
                <w:lang w:val="sr-Cyrl-RS"/>
              </w:rPr>
            </w:pPr>
            <w:proofErr w:type="spellStart"/>
            <w:r w:rsidRPr="000230CD">
              <w:t>Релативно</w:t>
            </w:r>
            <w:proofErr w:type="spellEnd"/>
            <w:r w:rsidRPr="000230CD">
              <w:t xml:space="preserve"> </w:t>
            </w:r>
            <w:proofErr w:type="spellStart"/>
            <w:r w:rsidRPr="000230CD">
              <w:t>равномеран</w:t>
            </w:r>
            <w:proofErr w:type="spellEnd"/>
            <w:r w:rsidRPr="000230CD">
              <w:t xml:space="preserve"> </w:t>
            </w:r>
            <w:proofErr w:type="spellStart"/>
            <w:r w:rsidRPr="000230CD">
              <w:t>распоред</w:t>
            </w:r>
            <w:proofErr w:type="spellEnd"/>
            <w:r w:rsidRPr="000230CD">
              <w:t xml:space="preserve"> </w:t>
            </w:r>
            <w:proofErr w:type="spellStart"/>
            <w:r w:rsidRPr="000230CD">
              <w:t>становништва</w:t>
            </w:r>
            <w:proofErr w:type="spellEnd"/>
            <w:r w:rsidRPr="000230CD">
              <w:t xml:space="preserve"> </w:t>
            </w:r>
            <w:proofErr w:type="spellStart"/>
            <w:r w:rsidRPr="000230CD">
              <w:t>по</w:t>
            </w:r>
            <w:proofErr w:type="spellEnd"/>
            <w:r w:rsidRPr="000230CD">
              <w:t xml:space="preserve"> </w:t>
            </w:r>
            <w:proofErr w:type="spellStart"/>
            <w:r w:rsidRPr="000230CD">
              <w:t>територији</w:t>
            </w:r>
            <w:proofErr w:type="spellEnd"/>
            <w:r w:rsidRPr="000230CD">
              <w:t xml:space="preserve"> </w:t>
            </w:r>
            <w:proofErr w:type="spellStart"/>
            <w:r w:rsidRPr="000230CD">
              <w:t>општине</w:t>
            </w:r>
            <w:proofErr w:type="spellEnd"/>
          </w:p>
          <w:p w14:paraId="3D72CA63" w14:textId="77777777" w:rsidR="00DA0C0A" w:rsidRPr="000230CD" w:rsidRDefault="00DA0C0A" w:rsidP="00AE2036">
            <w:pPr>
              <w:pStyle w:val="ListParagraph"/>
              <w:widowControl/>
              <w:numPr>
                <w:ilvl w:val="0"/>
                <w:numId w:val="9"/>
              </w:numPr>
              <w:autoSpaceDE/>
              <w:autoSpaceDN/>
              <w:jc w:val="both"/>
              <w:rPr>
                <w:bCs/>
                <w:lang w:val="sr-Cyrl-RS"/>
              </w:rPr>
            </w:pPr>
            <w:r w:rsidRPr="000230CD">
              <w:rPr>
                <w:bCs/>
                <w:lang w:val="sr-Cyrl-RS"/>
              </w:rPr>
              <w:lastRenderedPageBreak/>
              <w:t>Успостављен систем основног, средњег и високог образовања</w:t>
            </w:r>
          </w:p>
          <w:p w14:paraId="77CB146D" w14:textId="77777777" w:rsidR="00DA0C0A" w:rsidRPr="000230CD" w:rsidRDefault="00DA0C0A" w:rsidP="00AE2036">
            <w:pPr>
              <w:pStyle w:val="ListParagraph"/>
              <w:widowControl/>
              <w:numPr>
                <w:ilvl w:val="0"/>
                <w:numId w:val="9"/>
              </w:numPr>
              <w:autoSpaceDE/>
              <w:autoSpaceDN/>
              <w:jc w:val="both"/>
              <w:rPr>
                <w:bCs/>
                <w:lang w:val="sr-Cyrl-RS"/>
              </w:rPr>
            </w:pPr>
            <w:r w:rsidRPr="000230CD">
              <w:rPr>
                <w:bCs/>
                <w:lang w:val="sr-Cyrl-RS"/>
              </w:rPr>
              <w:t>Добра мрежа основних школа</w:t>
            </w:r>
          </w:p>
          <w:p w14:paraId="44DB8FFC" w14:textId="77777777" w:rsidR="00DA0C0A" w:rsidRPr="000230CD" w:rsidRDefault="00DA0C0A" w:rsidP="00AE2036">
            <w:pPr>
              <w:pStyle w:val="ListParagraph"/>
              <w:widowControl/>
              <w:numPr>
                <w:ilvl w:val="0"/>
                <w:numId w:val="9"/>
              </w:numPr>
              <w:autoSpaceDE/>
              <w:autoSpaceDN/>
              <w:jc w:val="both"/>
              <w:rPr>
                <w:bCs/>
                <w:lang w:val="sr-Cyrl-RS"/>
              </w:rPr>
            </w:pPr>
            <w:r w:rsidRPr="000230CD">
              <w:rPr>
                <w:bCs/>
                <w:lang w:val="sr-Cyrl-RS"/>
              </w:rPr>
              <w:t>Добра мрежа предшколске установе</w:t>
            </w:r>
          </w:p>
          <w:p w14:paraId="362F9016" w14:textId="4FC1BE06" w:rsidR="00DA0C0A" w:rsidRPr="000230CD" w:rsidRDefault="00DA0C0A" w:rsidP="00AE2036">
            <w:pPr>
              <w:pStyle w:val="paragraph"/>
              <w:numPr>
                <w:ilvl w:val="0"/>
                <w:numId w:val="9"/>
              </w:numPr>
              <w:spacing w:before="0" w:beforeAutospacing="0" w:after="0" w:afterAutospacing="0"/>
              <w:jc w:val="both"/>
              <w:textAlignment w:val="baseline"/>
              <w:rPr>
                <w:rStyle w:val="eop"/>
                <w:rFonts w:ascii="Calibri" w:hAnsi="Calibri" w:cs="Calibri"/>
                <w:sz w:val="22"/>
                <w:szCs w:val="22"/>
              </w:rPr>
            </w:pPr>
            <w:r w:rsidRPr="000230CD">
              <w:rPr>
                <w:rStyle w:val="normaltextrun"/>
                <w:rFonts w:ascii="Calibri" w:eastAsia="Calibri" w:hAnsi="Calibri" w:cs="Calibri"/>
                <w:sz w:val="22"/>
                <w:szCs w:val="22"/>
                <w:lang w:val="ru-RU"/>
              </w:rPr>
              <w:t>Коришћење постојећих савремених информационих технологија у школама у свакодневном раду</w:t>
            </w:r>
          </w:p>
          <w:p w14:paraId="59B77827" w14:textId="77777777" w:rsidR="00DA0C0A" w:rsidRPr="000230CD" w:rsidRDefault="00DA0C0A" w:rsidP="00AE2036">
            <w:pPr>
              <w:pStyle w:val="paragraph"/>
              <w:numPr>
                <w:ilvl w:val="0"/>
                <w:numId w:val="9"/>
              </w:numPr>
              <w:spacing w:before="0" w:beforeAutospacing="0" w:after="0" w:afterAutospacing="0"/>
              <w:jc w:val="both"/>
              <w:textAlignment w:val="baseline"/>
              <w:rPr>
                <w:rFonts w:ascii="Calibri" w:hAnsi="Calibri" w:cs="Calibri"/>
                <w:sz w:val="22"/>
                <w:szCs w:val="22"/>
              </w:rPr>
            </w:pPr>
            <w:r w:rsidRPr="000230CD">
              <w:rPr>
                <w:rStyle w:val="eop"/>
                <w:rFonts w:ascii="Calibri" w:hAnsi="Calibri" w:cs="Calibri"/>
                <w:sz w:val="22"/>
                <w:szCs w:val="22"/>
                <w:lang w:val="sr-Cyrl-RS"/>
              </w:rPr>
              <w:t>Р</w:t>
            </w:r>
            <w:r w:rsidRPr="000230CD">
              <w:rPr>
                <w:rFonts w:ascii="Calibri" w:hAnsi="Calibri" w:cs="Calibri"/>
                <w:bCs/>
                <w:sz w:val="22"/>
                <w:szCs w:val="22"/>
                <w:lang w:val="sr-Cyrl-RS"/>
              </w:rPr>
              <w:t>азвијена права и услуге из области социјалне заштите</w:t>
            </w:r>
          </w:p>
          <w:p w14:paraId="6E895A0A" w14:textId="77777777" w:rsidR="00DA0C0A" w:rsidRPr="000230CD" w:rsidRDefault="00DA0C0A" w:rsidP="00AE2036">
            <w:pPr>
              <w:pStyle w:val="ListParagraph"/>
              <w:widowControl/>
              <w:numPr>
                <w:ilvl w:val="0"/>
                <w:numId w:val="9"/>
              </w:numPr>
              <w:autoSpaceDE/>
              <w:autoSpaceDN/>
              <w:spacing w:after="160" w:line="259" w:lineRule="auto"/>
              <w:jc w:val="both"/>
              <w:rPr>
                <w:bCs/>
                <w:lang w:val="sr-Cyrl-RS"/>
              </w:rPr>
            </w:pPr>
            <w:r w:rsidRPr="000230CD">
              <w:rPr>
                <w:bCs/>
                <w:lang w:val="sr-Cyrl-RS"/>
              </w:rPr>
              <w:t>Добра сарадња између општинске управе и НВО на територији општине</w:t>
            </w:r>
          </w:p>
          <w:p w14:paraId="265024B9" w14:textId="77777777" w:rsidR="00DA0C0A" w:rsidRPr="000230CD" w:rsidRDefault="00DA0C0A" w:rsidP="00AE2036">
            <w:pPr>
              <w:pStyle w:val="ListParagraph"/>
              <w:widowControl/>
              <w:numPr>
                <w:ilvl w:val="0"/>
                <w:numId w:val="9"/>
              </w:numPr>
              <w:autoSpaceDE/>
              <w:autoSpaceDN/>
              <w:jc w:val="both"/>
              <w:rPr>
                <w:bCs/>
                <w:lang w:val="sr-Cyrl-RS"/>
              </w:rPr>
            </w:pPr>
            <w:r w:rsidRPr="000230CD">
              <w:rPr>
                <w:bCs/>
                <w:lang w:val="sr-Cyrl-RS"/>
              </w:rPr>
              <w:t>Добра приступачност ОСИ институцијама</w:t>
            </w:r>
          </w:p>
          <w:p w14:paraId="6B9DA70B" w14:textId="56A3DDC5" w:rsidR="00DA0C0A" w:rsidRPr="000230CD" w:rsidRDefault="00DA0C0A" w:rsidP="00AE2036">
            <w:pPr>
              <w:pStyle w:val="paragraph"/>
              <w:numPr>
                <w:ilvl w:val="0"/>
                <w:numId w:val="9"/>
              </w:numPr>
              <w:spacing w:before="0" w:beforeAutospacing="0" w:after="0" w:afterAutospacing="0"/>
              <w:jc w:val="both"/>
              <w:textAlignment w:val="baseline"/>
              <w:rPr>
                <w:rStyle w:val="eop"/>
                <w:rFonts w:ascii="Calibri" w:hAnsi="Calibri" w:cs="Calibri"/>
                <w:sz w:val="22"/>
                <w:szCs w:val="22"/>
              </w:rPr>
            </w:pPr>
            <w:r w:rsidRPr="000230CD">
              <w:rPr>
                <w:rStyle w:val="normaltextrun"/>
                <w:rFonts w:ascii="Calibri" w:eastAsia="Calibri" w:hAnsi="Calibri" w:cs="Calibri"/>
                <w:color w:val="00000A"/>
                <w:sz w:val="22"/>
                <w:szCs w:val="22"/>
                <w:lang w:val="ru-RU"/>
              </w:rPr>
              <w:t>Квалитетна и ефикасна здравствена заштита</w:t>
            </w:r>
          </w:p>
          <w:p w14:paraId="1A1E4909" w14:textId="77777777" w:rsidR="00DA0C0A" w:rsidRPr="000230CD" w:rsidRDefault="00DA0C0A" w:rsidP="00AE2036">
            <w:pPr>
              <w:pStyle w:val="ListParagraph"/>
              <w:widowControl/>
              <w:numPr>
                <w:ilvl w:val="0"/>
                <w:numId w:val="45"/>
              </w:numPr>
              <w:autoSpaceDE/>
              <w:autoSpaceDN/>
              <w:jc w:val="both"/>
              <w:rPr>
                <w:bCs/>
                <w:lang w:val="sr-Cyrl-RS"/>
              </w:rPr>
            </w:pPr>
            <w:r w:rsidRPr="000230CD">
              <w:rPr>
                <w:bCs/>
                <w:lang w:val="sr-Cyrl-RS"/>
              </w:rPr>
              <w:t>Право ученика средњих школа на бесплатан превоз</w:t>
            </w:r>
          </w:p>
          <w:p w14:paraId="16E49173" w14:textId="77777777" w:rsidR="00DA0C0A" w:rsidRPr="000230CD" w:rsidRDefault="00DA0C0A" w:rsidP="00AE2036">
            <w:pPr>
              <w:pStyle w:val="ListParagraph"/>
              <w:widowControl/>
              <w:numPr>
                <w:ilvl w:val="0"/>
                <w:numId w:val="45"/>
              </w:numPr>
              <w:autoSpaceDE/>
              <w:autoSpaceDN/>
              <w:jc w:val="both"/>
              <w:rPr>
                <w:bCs/>
                <w:lang w:val="sr-Cyrl-RS"/>
              </w:rPr>
            </w:pPr>
            <w:r w:rsidRPr="000230CD">
              <w:rPr>
                <w:bCs/>
                <w:lang w:val="sr-Cyrl-RS"/>
              </w:rPr>
              <w:t>Право ученика основних школа на бесплатну ужину</w:t>
            </w:r>
          </w:p>
          <w:p w14:paraId="59AC9E93" w14:textId="77777777" w:rsidR="00DA0C0A" w:rsidRPr="000230CD" w:rsidRDefault="00DA0C0A" w:rsidP="00AE2036">
            <w:pPr>
              <w:pStyle w:val="ListParagraph"/>
              <w:widowControl/>
              <w:numPr>
                <w:ilvl w:val="0"/>
                <w:numId w:val="45"/>
              </w:numPr>
              <w:autoSpaceDE/>
              <w:autoSpaceDN/>
              <w:jc w:val="both"/>
              <w:rPr>
                <w:bCs/>
                <w:lang w:val="sr-Cyrl-RS"/>
              </w:rPr>
            </w:pPr>
            <w:r w:rsidRPr="000230CD">
              <w:rPr>
                <w:bCs/>
                <w:lang w:val="sr-Cyrl-RS"/>
              </w:rPr>
              <w:t>Право деце на бесплатан боравак у вртићу</w:t>
            </w:r>
          </w:p>
          <w:p w14:paraId="4E4C5747" w14:textId="77777777" w:rsidR="00DA0C0A" w:rsidRPr="000230CD" w:rsidRDefault="00DA0C0A" w:rsidP="00AE2036">
            <w:pPr>
              <w:pStyle w:val="ListParagraph"/>
              <w:widowControl/>
              <w:numPr>
                <w:ilvl w:val="0"/>
                <w:numId w:val="45"/>
              </w:numPr>
              <w:autoSpaceDE/>
              <w:autoSpaceDN/>
              <w:jc w:val="both"/>
              <w:rPr>
                <w:bCs/>
                <w:lang w:val="sr-Cyrl-RS"/>
              </w:rPr>
            </w:pPr>
            <w:r w:rsidRPr="000230CD">
              <w:rPr>
                <w:bCs/>
                <w:lang w:val="sr-Cyrl-RS"/>
              </w:rPr>
              <w:t>Ученичке и студентске стипендије</w:t>
            </w:r>
          </w:p>
          <w:p w14:paraId="61BD0B85" w14:textId="77777777" w:rsidR="00DA0C0A" w:rsidRPr="000230CD" w:rsidRDefault="00DA0C0A" w:rsidP="00AE2036">
            <w:pPr>
              <w:pStyle w:val="ListParagraph"/>
              <w:widowControl/>
              <w:numPr>
                <w:ilvl w:val="0"/>
                <w:numId w:val="45"/>
              </w:numPr>
              <w:autoSpaceDE/>
              <w:autoSpaceDN/>
              <w:jc w:val="both"/>
              <w:rPr>
                <w:bCs/>
                <w:lang w:val="sr-Cyrl-RS"/>
              </w:rPr>
            </w:pPr>
            <w:r w:rsidRPr="000230CD">
              <w:rPr>
                <w:bCs/>
                <w:lang w:val="sr-Cyrl-RS"/>
              </w:rPr>
              <w:t>Право на родитељски додатак из буџета општине</w:t>
            </w:r>
          </w:p>
          <w:p w14:paraId="2C6FC728" w14:textId="677FB67D" w:rsidR="00DA0C0A" w:rsidRPr="000230CD" w:rsidRDefault="00DA0C0A" w:rsidP="00AE2036">
            <w:pPr>
              <w:pStyle w:val="ListParagraph"/>
              <w:widowControl/>
              <w:numPr>
                <w:ilvl w:val="0"/>
                <w:numId w:val="45"/>
              </w:numPr>
              <w:autoSpaceDE/>
              <w:autoSpaceDN/>
              <w:jc w:val="both"/>
              <w:rPr>
                <w:bCs/>
                <w:lang w:val="sr-Cyrl-RS"/>
              </w:rPr>
            </w:pPr>
            <w:r w:rsidRPr="000230CD">
              <w:rPr>
                <w:bCs/>
                <w:lang w:val="sr-Cyrl-RS"/>
              </w:rPr>
              <w:t>Постојање Скупштинске одлуке за издвајања из буџета за верске заједнице и пројекте културе</w:t>
            </w:r>
          </w:p>
          <w:p w14:paraId="57381B34" w14:textId="77777777" w:rsidR="00DA0C0A" w:rsidRPr="000230CD" w:rsidRDefault="00DA0C0A" w:rsidP="00AE2036">
            <w:pPr>
              <w:pStyle w:val="ListParagraph"/>
              <w:widowControl/>
              <w:numPr>
                <w:ilvl w:val="0"/>
                <w:numId w:val="9"/>
              </w:numPr>
              <w:autoSpaceDE/>
              <w:autoSpaceDN/>
              <w:jc w:val="both"/>
              <w:rPr>
                <w:bCs/>
                <w:lang w:val="sr-Cyrl-RS"/>
              </w:rPr>
            </w:pPr>
            <w:r w:rsidRPr="000230CD">
              <w:rPr>
                <w:bCs/>
                <w:lang w:val="sr-Cyrl-RS"/>
              </w:rPr>
              <w:t>Широк спектар спортске понуде и спортских клубова</w:t>
            </w:r>
          </w:p>
          <w:p w14:paraId="1E787348" w14:textId="77777777" w:rsidR="00DA0C0A" w:rsidRPr="000230CD" w:rsidRDefault="00DA0C0A" w:rsidP="00AE2036">
            <w:pPr>
              <w:pStyle w:val="ListParagraph"/>
              <w:widowControl/>
              <w:numPr>
                <w:ilvl w:val="0"/>
                <w:numId w:val="9"/>
              </w:numPr>
              <w:autoSpaceDE/>
              <w:autoSpaceDN/>
              <w:jc w:val="both"/>
              <w:rPr>
                <w:bCs/>
                <w:lang w:val="sr-Cyrl-RS"/>
              </w:rPr>
            </w:pPr>
            <w:r w:rsidRPr="000230CD">
              <w:rPr>
                <w:color w:val="000000"/>
                <w:lang w:val="sr-Cyrl-RS"/>
              </w:rPr>
              <w:t>Постојање</w:t>
            </w:r>
            <w:r w:rsidRPr="000230CD">
              <w:rPr>
                <w:color w:val="000000"/>
              </w:rPr>
              <w:t xml:space="preserve"> </w:t>
            </w:r>
            <w:r w:rsidRPr="000230CD">
              <w:rPr>
                <w:color w:val="000000"/>
                <w:lang w:val="sr-Cyrl-RS"/>
              </w:rPr>
              <w:t>игралишта за мале спортове у свим насељеним местима</w:t>
            </w:r>
          </w:p>
          <w:p w14:paraId="0DEB5F63" w14:textId="4FA57076" w:rsidR="00DA0C0A" w:rsidRPr="000230CD" w:rsidRDefault="00DA0C0A" w:rsidP="00AE2036">
            <w:pPr>
              <w:pStyle w:val="ListParagraph"/>
              <w:widowControl/>
              <w:numPr>
                <w:ilvl w:val="0"/>
                <w:numId w:val="9"/>
              </w:numPr>
              <w:autoSpaceDE/>
              <w:autoSpaceDN/>
              <w:jc w:val="both"/>
              <w:rPr>
                <w:bCs/>
                <w:lang w:val="sr-Cyrl-RS"/>
              </w:rPr>
            </w:pPr>
            <w:r w:rsidRPr="000230CD">
              <w:rPr>
                <w:color w:val="000000"/>
                <w:lang w:val="sr-Cyrl-RS"/>
              </w:rPr>
              <w:t>Постојање спортских садржаја – спортске хале, отвореног базена, хиподрома, мини пич и тениских терена</w:t>
            </w:r>
          </w:p>
          <w:p w14:paraId="19B6FE5B" w14:textId="77777777" w:rsidR="00DA0C0A" w:rsidRPr="000230CD" w:rsidRDefault="00DA0C0A" w:rsidP="00AE2036">
            <w:pPr>
              <w:pStyle w:val="ListParagraph"/>
              <w:widowControl/>
              <w:numPr>
                <w:ilvl w:val="0"/>
                <w:numId w:val="9"/>
              </w:numPr>
              <w:autoSpaceDE/>
              <w:autoSpaceDN/>
              <w:jc w:val="both"/>
              <w:rPr>
                <w:bCs/>
                <w:lang w:val="sr-Cyrl-RS"/>
              </w:rPr>
            </w:pPr>
            <w:r w:rsidRPr="000230CD">
              <w:rPr>
                <w:bCs/>
                <w:lang w:val="sr-Cyrl-RS"/>
              </w:rPr>
              <w:t>Богат културни садржај у институцијама културе</w:t>
            </w:r>
          </w:p>
          <w:p w14:paraId="1C48B50A" w14:textId="77777777" w:rsidR="00DA0C0A" w:rsidRPr="000230CD" w:rsidRDefault="00DA0C0A" w:rsidP="00AE2036">
            <w:pPr>
              <w:pStyle w:val="ListParagraph"/>
              <w:widowControl/>
              <w:numPr>
                <w:ilvl w:val="0"/>
                <w:numId w:val="9"/>
              </w:numPr>
              <w:adjustRightInd w:val="0"/>
              <w:jc w:val="both"/>
              <w:rPr>
                <w:color w:val="000000"/>
                <w:lang w:val="sr-Latn-RS"/>
              </w:rPr>
            </w:pPr>
            <w:r w:rsidRPr="000230CD">
              <w:rPr>
                <w:color w:val="000000"/>
                <w:lang w:val="sr-Cyrl-RS"/>
              </w:rPr>
              <w:t xml:space="preserve">Постојање </w:t>
            </w:r>
            <w:r w:rsidRPr="000230CD">
              <w:rPr>
                <w:color w:val="000000"/>
                <w:lang w:val="sr-Latn-RS"/>
              </w:rPr>
              <w:t xml:space="preserve">културних манифестација </w:t>
            </w:r>
            <w:r w:rsidRPr="000230CD">
              <w:rPr>
                <w:color w:val="000000"/>
                <w:lang w:val="sr-Cyrl-RS"/>
              </w:rPr>
              <w:t xml:space="preserve">регионалног карактера </w:t>
            </w:r>
            <w:r w:rsidRPr="000230CD">
              <w:rPr>
                <w:color w:val="000000"/>
                <w:lang w:val="sr-Latn-RS"/>
              </w:rPr>
              <w:t xml:space="preserve">– "Масукини позоришни дани" у Великој Плани, МАЕКС – фестивал малих и експерименталних сцена у Старом Селу, "Под липом" - фестивал малих сцена у Великом Орашју, "Покајница" – </w:t>
            </w:r>
            <w:r w:rsidRPr="000230CD">
              <w:rPr>
                <w:color w:val="000000"/>
                <w:lang w:val="sr-Latn-RS"/>
              </w:rPr>
              <w:lastRenderedPageBreak/>
              <w:t>ликовна колонија у Покајници, "Дани Мије Крњевца" у Крњеву</w:t>
            </w:r>
          </w:p>
          <w:p w14:paraId="2C55FB27" w14:textId="2988D724" w:rsidR="00DA0C0A" w:rsidRPr="000230CD" w:rsidRDefault="00DA0C0A" w:rsidP="00AE2036">
            <w:pPr>
              <w:pStyle w:val="ListParagraph"/>
              <w:widowControl/>
              <w:numPr>
                <w:ilvl w:val="0"/>
                <w:numId w:val="9"/>
              </w:numPr>
              <w:adjustRightInd w:val="0"/>
              <w:jc w:val="both"/>
              <w:rPr>
                <w:color w:val="000000"/>
                <w:lang w:val="sr-Latn-RS"/>
              </w:rPr>
            </w:pPr>
            <w:r w:rsidRPr="000230CD">
              <w:rPr>
                <w:color w:val="000000"/>
                <w:lang w:val="sr-Cyrl-RS"/>
              </w:rPr>
              <w:t>Постојање великог броја локалних медија</w:t>
            </w:r>
          </w:p>
          <w:p w14:paraId="7990DBAF" w14:textId="01B251FB" w:rsidR="00DA0C0A" w:rsidRPr="000230CD" w:rsidRDefault="00DA0C0A" w:rsidP="00AE2036">
            <w:pPr>
              <w:pStyle w:val="ListParagraph"/>
              <w:widowControl/>
              <w:numPr>
                <w:ilvl w:val="0"/>
                <w:numId w:val="9"/>
              </w:numPr>
              <w:autoSpaceDE/>
              <w:autoSpaceDN/>
              <w:jc w:val="both"/>
              <w:rPr>
                <w:bCs/>
                <w:lang w:val="sr-Cyrl-RS"/>
              </w:rPr>
            </w:pPr>
            <w:r w:rsidRPr="000230CD">
              <w:rPr>
                <w:bCs/>
                <w:lang w:val="sr-Cyrl-RS"/>
              </w:rPr>
              <w:t>Велики број историјских налазишта и знаменитости</w:t>
            </w:r>
          </w:p>
          <w:p w14:paraId="4548C495" w14:textId="30FFABC1" w:rsidR="00DA0C0A" w:rsidRPr="000230CD" w:rsidRDefault="00DA0C0A" w:rsidP="00AE2036">
            <w:pPr>
              <w:pStyle w:val="ListParagraph"/>
              <w:widowControl/>
              <w:numPr>
                <w:ilvl w:val="0"/>
                <w:numId w:val="9"/>
              </w:numPr>
              <w:autoSpaceDE/>
              <w:autoSpaceDN/>
              <w:jc w:val="both"/>
              <w:rPr>
                <w:bCs/>
                <w:lang w:val="sr-Cyrl-RS"/>
              </w:rPr>
            </w:pPr>
            <w:r w:rsidRPr="000230CD">
              <w:rPr>
                <w:bCs/>
                <w:lang w:val="sr-Cyrl-RS"/>
              </w:rPr>
              <w:t>Богато природно окружење</w:t>
            </w:r>
          </w:p>
          <w:p w14:paraId="13AA5349" w14:textId="77777777" w:rsidR="00DA0C0A" w:rsidRPr="000230CD" w:rsidRDefault="00DA0C0A" w:rsidP="00AE2036">
            <w:pPr>
              <w:pStyle w:val="paragraph"/>
              <w:shd w:val="clear" w:color="auto" w:fill="FFFFFF" w:themeFill="background1"/>
              <w:spacing w:before="0" w:beforeAutospacing="0" w:after="0" w:afterAutospacing="0"/>
              <w:ind w:left="720"/>
              <w:jc w:val="both"/>
              <w:textAlignment w:val="baseline"/>
              <w:rPr>
                <w:rFonts w:ascii="Calibri" w:hAnsi="Calibri" w:cs="Calibri"/>
                <w:bCs/>
                <w:sz w:val="22"/>
                <w:szCs w:val="22"/>
                <w:highlight w:val="yellow"/>
                <w:lang w:val="sr-Cyrl-RS"/>
              </w:rPr>
            </w:pPr>
          </w:p>
        </w:tc>
        <w:tc>
          <w:tcPr>
            <w:tcW w:w="4536" w:type="dxa"/>
          </w:tcPr>
          <w:p w14:paraId="0849D21E" w14:textId="77777777" w:rsidR="00DA0C0A" w:rsidRPr="000230CD" w:rsidRDefault="00DA0C0A" w:rsidP="00AE2036">
            <w:pPr>
              <w:jc w:val="both"/>
              <w:rPr>
                <w:b/>
                <w:lang w:val="sr-Cyrl-RS"/>
              </w:rPr>
            </w:pPr>
            <w:r w:rsidRPr="000230CD">
              <w:rPr>
                <w:b/>
                <w:lang w:val="sr-Cyrl-RS"/>
              </w:rPr>
              <w:lastRenderedPageBreak/>
              <w:t>СЛАБОСТИ</w:t>
            </w:r>
          </w:p>
          <w:p w14:paraId="130E7E07" w14:textId="77777777" w:rsidR="00DA0C0A" w:rsidRPr="000230CD" w:rsidRDefault="00DA0C0A" w:rsidP="00AE2036">
            <w:pPr>
              <w:jc w:val="both"/>
              <w:rPr>
                <w:b/>
                <w:lang w:val="sr-Cyrl-RS"/>
              </w:rPr>
            </w:pPr>
          </w:p>
          <w:p w14:paraId="2E057DB4" w14:textId="77777777" w:rsidR="00DA0C0A" w:rsidRPr="000230CD" w:rsidRDefault="00DA0C0A" w:rsidP="00AE2036">
            <w:pPr>
              <w:pStyle w:val="ListParagraph"/>
              <w:widowControl/>
              <w:numPr>
                <w:ilvl w:val="0"/>
                <w:numId w:val="9"/>
              </w:numPr>
              <w:autoSpaceDE/>
              <w:autoSpaceDN/>
              <w:jc w:val="both"/>
              <w:rPr>
                <w:bCs/>
                <w:lang w:val="sr-Cyrl-RS"/>
              </w:rPr>
            </w:pPr>
            <w:r w:rsidRPr="000230CD">
              <w:rPr>
                <w:bCs/>
                <w:lang w:val="sr-Cyrl-RS"/>
              </w:rPr>
              <w:t>Недовољна развијеност услуга е-управе</w:t>
            </w:r>
          </w:p>
          <w:p w14:paraId="23B42DD8" w14:textId="77777777" w:rsidR="00DA0C0A" w:rsidRPr="000230CD" w:rsidRDefault="00DA0C0A" w:rsidP="00AE2036">
            <w:pPr>
              <w:pStyle w:val="ListParagraph"/>
              <w:widowControl/>
              <w:numPr>
                <w:ilvl w:val="0"/>
                <w:numId w:val="9"/>
              </w:numPr>
              <w:autoSpaceDE/>
              <w:autoSpaceDN/>
              <w:jc w:val="both"/>
              <w:rPr>
                <w:bCs/>
                <w:lang w:val="sr-Cyrl-RS"/>
              </w:rPr>
            </w:pPr>
            <w:r w:rsidRPr="000230CD">
              <w:rPr>
                <w:bCs/>
                <w:lang w:val="sr-Cyrl-RS"/>
              </w:rPr>
              <w:t>Непостојање ЈУМ</w:t>
            </w:r>
          </w:p>
          <w:p w14:paraId="524F8DEF" w14:textId="77777777" w:rsidR="00DA0C0A" w:rsidRPr="000230CD" w:rsidRDefault="00DA0C0A" w:rsidP="00AE2036">
            <w:pPr>
              <w:pStyle w:val="ListParagraph"/>
              <w:widowControl/>
              <w:numPr>
                <w:ilvl w:val="0"/>
                <w:numId w:val="9"/>
              </w:numPr>
              <w:autoSpaceDE/>
              <w:autoSpaceDN/>
              <w:jc w:val="both"/>
              <w:rPr>
                <w:bCs/>
                <w:lang w:val="sr-Cyrl-RS"/>
              </w:rPr>
            </w:pPr>
            <w:r w:rsidRPr="000230CD">
              <w:rPr>
                <w:bCs/>
                <w:lang w:val="sr-Cyrl-RS"/>
              </w:rPr>
              <w:t>Непостојање/неактивност локалних Савета</w:t>
            </w:r>
          </w:p>
          <w:p w14:paraId="5104FB31" w14:textId="77777777" w:rsidR="00DA0C0A" w:rsidRPr="000230CD" w:rsidRDefault="00DA0C0A" w:rsidP="00AE2036">
            <w:pPr>
              <w:pStyle w:val="ListParagraph"/>
              <w:widowControl/>
              <w:numPr>
                <w:ilvl w:val="0"/>
                <w:numId w:val="9"/>
              </w:numPr>
              <w:autoSpaceDE/>
              <w:autoSpaceDN/>
              <w:jc w:val="both"/>
              <w:rPr>
                <w:bCs/>
                <w:lang w:val="sr-Cyrl-RS"/>
              </w:rPr>
            </w:pPr>
            <w:r w:rsidRPr="000230CD">
              <w:rPr>
                <w:lang w:val="sr-Cyrl-RS"/>
              </w:rPr>
              <w:t>Недовољан број стручних сарадника у ОУ и ЈУ</w:t>
            </w:r>
          </w:p>
          <w:p w14:paraId="472559D2" w14:textId="77777777" w:rsidR="00DA0C0A" w:rsidRPr="000230CD" w:rsidRDefault="00DA0C0A" w:rsidP="00AE2036">
            <w:pPr>
              <w:pStyle w:val="ListParagraph"/>
              <w:widowControl/>
              <w:numPr>
                <w:ilvl w:val="0"/>
                <w:numId w:val="9"/>
              </w:numPr>
              <w:autoSpaceDE/>
              <w:autoSpaceDN/>
              <w:jc w:val="both"/>
              <w:rPr>
                <w:bCs/>
                <w:lang w:val="sr-Cyrl-RS"/>
              </w:rPr>
            </w:pPr>
            <w:r w:rsidRPr="000230CD">
              <w:rPr>
                <w:bCs/>
                <w:lang w:val="sr-Cyrl-RS"/>
              </w:rPr>
              <w:lastRenderedPageBreak/>
              <w:t>Преоптерећеност постојећих службеника</w:t>
            </w:r>
          </w:p>
          <w:p w14:paraId="7EF3B104" w14:textId="77777777" w:rsidR="00DA0C0A" w:rsidRPr="000230CD" w:rsidRDefault="00DA0C0A" w:rsidP="00AE2036">
            <w:pPr>
              <w:pStyle w:val="ListParagraph"/>
              <w:widowControl/>
              <w:numPr>
                <w:ilvl w:val="0"/>
                <w:numId w:val="9"/>
              </w:numPr>
              <w:autoSpaceDE/>
              <w:autoSpaceDN/>
              <w:jc w:val="both"/>
              <w:rPr>
                <w:bCs/>
                <w:lang w:val="sr-Cyrl-RS"/>
              </w:rPr>
            </w:pPr>
            <w:r w:rsidRPr="000230CD">
              <w:rPr>
                <w:lang w:val="sr-Cyrl-RS"/>
              </w:rPr>
              <w:t>Неповољна образовно-старосна структура запослених у општинској управи и јавним установама</w:t>
            </w:r>
          </w:p>
          <w:p w14:paraId="65DADD96" w14:textId="77777777" w:rsidR="00DA0C0A" w:rsidRPr="000230CD" w:rsidRDefault="00DA0C0A" w:rsidP="00AE2036">
            <w:pPr>
              <w:pStyle w:val="ListParagraph"/>
              <w:widowControl/>
              <w:numPr>
                <w:ilvl w:val="0"/>
                <w:numId w:val="9"/>
              </w:numPr>
              <w:autoSpaceDE/>
              <w:autoSpaceDN/>
              <w:jc w:val="both"/>
              <w:rPr>
                <w:bCs/>
                <w:lang w:val="sr-Cyrl-RS"/>
              </w:rPr>
            </w:pPr>
            <w:r w:rsidRPr="000230CD">
              <w:rPr>
                <w:bCs/>
                <w:lang w:val="sr-Cyrl-RS"/>
              </w:rPr>
              <w:t>Неадекватно стручно усавршавање запослених</w:t>
            </w:r>
          </w:p>
          <w:p w14:paraId="1873BC81" w14:textId="5B6CCCFA" w:rsidR="00DA0C0A" w:rsidRPr="000230CD" w:rsidRDefault="00DA0C0A" w:rsidP="00AE2036">
            <w:pPr>
              <w:pStyle w:val="ListParagraph"/>
              <w:widowControl/>
              <w:numPr>
                <w:ilvl w:val="0"/>
                <w:numId w:val="9"/>
              </w:numPr>
              <w:autoSpaceDE/>
              <w:autoSpaceDN/>
              <w:jc w:val="both"/>
              <w:rPr>
                <w:bCs/>
                <w:lang w:val="sr-Cyrl-RS"/>
              </w:rPr>
            </w:pPr>
            <w:r w:rsidRPr="000230CD">
              <w:rPr>
                <w:bCs/>
                <w:lang w:val="sr-Cyrl-RS"/>
              </w:rPr>
              <w:t>С</w:t>
            </w:r>
            <w:r w:rsidRPr="000230CD">
              <w:rPr>
                <w:lang w:val="sr-Cyrl-RS"/>
              </w:rPr>
              <w:t xml:space="preserve">тручни сарадници у ОУ и ЈП недовољно обучени за коришћење дигиталних технологија и </w:t>
            </w:r>
            <w:r w:rsidRPr="000230CD">
              <w:rPr>
                <w:rStyle w:val="normaltextrun"/>
                <w:lang w:val="sr-Cyrl-CS"/>
              </w:rPr>
              <w:t>припрему и спровођење пројеката из ЕУ и других фондова</w:t>
            </w:r>
          </w:p>
          <w:p w14:paraId="2B1361C1" w14:textId="77777777" w:rsidR="00DA0C0A" w:rsidRPr="000230CD" w:rsidRDefault="00DA0C0A" w:rsidP="00AE2036">
            <w:pPr>
              <w:pStyle w:val="ListParagraph"/>
              <w:widowControl/>
              <w:numPr>
                <w:ilvl w:val="0"/>
                <w:numId w:val="9"/>
              </w:numPr>
              <w:autoSpaceDE/>
              <w:autoSpaceDN/>
              <w:jc w:val="both"/>
              <w:rPr>
                <w:bCs/>
                <w:lang w:val="sr-Cyrl-RS"/>
              </w:rPr>
            </w:pPr>
            <w:r w:rsidRPr="000230CD">
              <w:rPr>
                <w:bCs/>
                <w:lang w:val="sr-Cyrl-RS"/>
              </w:rPr>
              <w:t>Недовољна техничка опремљеност ОУ и ЈП</w:t>
            </w:r>
          </w:p>
          <w:p w14:paraId="2199E821" w14:textId="77777777" w:rsidR="00DA0C0A" w:rsidRPr="000230CD" w:rsidRDefault="00DA0C0A" w:rsidP="00AE2036">
            <w:pPr>
              <w:pStyle w:val="paragraph"/>
              <w:numPr>
                <w:ilvl w:val="0"/>
                <w:numId w:val="9"/>
              </w:numPr>
              <w:spacing w:before="0" w:beforeAutospacing="0" w:after="0" w:afterAutospacing="0"/>
              <w:jc w:val="both"/>
              <w:textAlignment w:val="baseline"/>
              <w:rPr>
                <w:rFonts w:ascii="Calibri" w:hAnsi="Calibri" w:cs="Calibri"/>
                <w:sz w:val="22"/>
                <w:szCs w:val="22"/>
              </w:rPr>
            </w:pPr>
            <w:r w:rsidRPr="000230CD">
              <w:rPr>
                <w:rStyle w:val="eop"/>
                <w:rFonts w:ascii="Calibri" w:hAnsi="Calibri" w:cs="Calibri"/>
                <w:sz w:val="22"/>
                <w:szCs w:val="22"/>
                <w:lang w:val="sr-Cyrl-RS"/>
              </w:rPr>
              <w:t>Нефункционалан Географски информациони систем (ГИС)</w:t>
            </w:r>
          </w:p>
          <w:p w14:paraId="286B0A9D" w14:textId="77777777" w:rsidR="00DA0C0A" w:rsidRPr="000230CD" w:rsidRDefault="00DA0C0A" w:rsidP="00AE2036">
            <w:pPr>
              <w:pStyle w:val="ListParagraph"/>
              <w:widowControl/>
              <w:numPr>
                <w:ilvl w:val="0"/>
                <w:numId w:val="9"/>
              </w:numPr>
              <w:autoSpaceDE/>
              <w:autoSpaceDN/>
              <w:jc w:val="both"/>
              <w:rPr>
                <w:bCs/>
                <w:lang w:val="sr-Cyrl-RS"/>
              </w:rPr>
            </w:pPr>
            <w:r w:rsidRPr="000230CD">
              <w:rPr>
                <w:bCs/>
                <w:lang w:val="sr-Cyrl-RS"/>
              </w:rPr>
              <w:t>Неефикасна комуникација са РГЗ В.Плана</w:t>
            </w:r>
          </w:p>
          <w:p w14:paraId="2D82ED99" w14:textId="77777777" w:rsidR="00DA0C0A" w:rsidRPr="000230CD" w:rsidRDefault="00DA0C0A" w:rsidP="00AE2036">
            <w:pPr>
              <w:pStyle w:val="ListParagraph"/>
              <w:widowControl/>
              <w:numPr>
                <w:ilvl w:val="0"/>
                <w:numId w:val="9"/>
              </w:numPr>
              <w:shd w:val="clear" w:color="auto" w:fill="FFFFFF" w:themeFill="background1"/>
              <w:autoSpaceDE/>
              <w:autoSpaceDN/>
              <w:jc w:val="both"/>
            </w:pPr>
            <w:r w:rsidRPr="000230CD">
              <w:rPr>
                <w:bCs/>
                <w:lang w:val="sr-Cyrl-RS"/>
              </w:rPr>
              <w:t xml:space="preserve">Недовољно учешће грађана у процесу доношења одлука – </w:t>
            </w:r>
            <w:r w:rsidRPr="000230CD">
              <w:rPr>
                <w:bCs/>
                <w:shd w:val="clear" w:color="auto" w:fill="FFFFFF" w:themeFill="background1"/>
                <w:lang w:val="sr-Cyrl-RS"/>
              </w:rPr>
              <w:t>само у оквиру обавезних јавних расправа</w:t>
            </w:r>
          </w:p>
          <w:p w14:paraId="12E1C1C7" w14:textId="77777777" w:rsidR="00DA0C0A" w:rsidRPr="000230CD" w:rsidRDefault="00DA0C0A" w:rsidP="00AE2036">
            <w:pPr>
              <w:pStyle w:val="ListParagraph"/>
              <w:widowControl/>
              <w:numPr>
                <w:ilvl w:val="0"/>
                <w:numId w:val="9"/>
              </w:numPr>
              <w:autoSpaceDE/>
              <w:autoSpaceDN/>
              <w:jc w:val="both"/>
              <w:rPr>
                <w:bCs/>
                <w:lang w:val="sr-Cyrl-RS"/>
              </w:rPr>
            </w:pPr>
            <w:r w:rsidRPr="000230CD">
              <w:rPr>
                <w:bCs/>
                <w:lang w:val="sr-Cyrl-RS"/>
              </w:rPr>
              <w:t>Неактивност КЗМ</w:t>
            </w:r>
          </w:p>
          <w:p w14:paraId="79D3B5CC" w14:textId="780076B2" w:rsidR="00DA0C0A" w:rsidRPr="000230CD" w:rsidRDefault="00DA0C0A" w:rsidP="00AE2036">
            <w:pPr>
              <w:pStyle w:val="ListParagraph"/>
              <w:widowControl/>
              <w:numPr>
                <w:ilvl w:val="0"/>
                <w:numId w:val="9"/>
              </w:numPr>
              <w:autoSpaceDE/>
              <w:autoSpaceDN/>
              <w:jc w:val="both"/>
              <w:rPr>
                <w:bCs/>
                <w:lang w:val="sr-Cyrl-RS"/>
              </w:rPr>
            </w:pPr>
            <w:r w:rsidRPr="000230CD">
              <w:rPr>
                <w:bCs/>
                <w:lang w:val="sr-Cyrl-RS"/>
              </w:rPr>
              <w:t xml:space="preserve">Неадекватна омладинска политика - непостојање представника омладине у доношењу одлука, непостојање стратешких докумената за развој омладинске политике, недовољна сарадња са НВО сектором, непостојање Саветовалишта за младе, </w:t>
            </w:r>
            <w:r w:rsidRPr="000230CD">
              <w:rPr>
                <w:rStyle w:val="normaltextrun"/>
                <w:lang w:val="ru-RU"/>
              </w:rPr>
              <w:t>непостојање омладинског клуба и/или омладинског центра</w:t>
            </w:r>
          </w:p>
          <w:p w14:paraId="49F25064" w14:textId="77777777" w:rsidR="00DA0C0A" w:rsidRPr="000230CD" w:rsidRDefault="00DA0C0A" w:rsidP="00AE2036">
            <w:pPr>
              <w:pStyle w:val="ListParagraph"/>
              <w:widowControl/>
              <w:numPr>
                <w:ilvl w:val="0"/>
                <w:numId w:val="9"/>
              </w:numPr>
              <w:autoSpaceDE/>
              <w:autoSpaceDN/>
              <w:jc w:val="both"/>
              <w:rPr>
                <w:bCs/>
                <w:lang w:val="sr-Cyrl-RS"/>
              </w:rPr>
            </w:pPr>
            <w:r w:rsidRPr="000230CD">
              <w:rPr>
                <w:bCs/>
                <w:lang w:val="sr-Cyrl-RS"/>
              </w:rPr>
              <w:t>Неразноврсност омладинских спортова</w:t>
            </w:r>
          </w:p>
          <w:p w14:paraId="388FE4F4" w14:textId="77777777" w:rsidR="00DA0C0A" w:rsidRPr="000230CD" w:rsidRDefault="00DA0C0A" w:rsidP="00AE2036">
            <w:pPr>
              <w:pStyle w:val="ListParagraph"/>
              <w:widowControl/>
              <w:numPr>
                <w:ilvl w:val="0"/>
                <w:numId w:val="9"/>
              </w:numPr>
              <w:autoSpaceDE/>
              <w:autoSpaceDN/>
              <w:jc w:val="both"/>
              <w:rPr>
                <w:bCs/>
                <w:lang w:val="sr-Cyrl-RS"/>
              </w:rPr>
            </w:pPr>
            <w:r w:rsidRPr="000230CD">
              <w:rPr>
                <w:bCs/>
                <w:lang w:val="sr-Cyrl-RS"/>
              </w:rPr>
              <w:t>Недовољна комуникација између општинске управе и НВО на територији општине</w:t>
            </w:r>
          </w:p>
          <w:p w14:paraId="034F2469" w14:textId="77777777" w:rsidR="00DA0C0A" w:rsidRPr="000230CD" w:rsidRDefault="00DA0C0A" w:rsidP="00AE2036">
            <w:pPr>
              <w:pStyle w:val="ListParagraph"/>
              <w:widowControl/>
              <w:numPr>
                <w:ilvl w:val="0"/>
                <w:numId w:val="9"/>
              </w:numPr>
              <w:autoSpaceDE/>
              <w:autoSpaceDN/>
              <w:jc w:val="both"/>
              <w:rPr>
                <w:bCs/>
                <w:lang w:val="sr-Cyrl-RS"/>
              </w:rPr>
            </w:pPr>
            <w:r w:rsidRPr="000230CD">
              <w:rPr>
                <w:bCs/>
                <w:lang w:val="sr-Cyrl-RS"/>
              </w:rPr>
              <w:t>Непостојање Програма рада удружења</w:t>
            </w:r>
          </w:p>
          <w:p w14:paraId="0E34735D" w14:textId="44D68FBD" w:rsidR="00DA0C0A" w:rsidRPr="000230CD" w:rsidRDefault="00DA0C0A" w:rsidP="00AE2036">
            <w:pPr>
              <w:pStyle w:val="paragraph"/>
              <w:numPr>
                <w:ilvl w:val="0"/>
                <w:numId w:val="9"/>
              </w:numPr>
              <w:spacing w:before="0" w:beforeAutospacing="0" w:after="0" w:afterAutospacing="0"/>
              <w:jc w:val="both"/>
              <w:textAlignment w:val="baseline"/>
              <w:rPr>
                <w:rFonts w:ascii="Calibri" w:hAnsi="Calibri" w:cs="Calibri"/>
                <w:sz w:val="22"/>
                <w:szCs w:val="22"/>
              </w:rPr>
            </w:pPr>
            <w:r w:rsidRPr="000230CD">
              <w:rPr>
                <w:rStyle w:val="normaltextrun"/>
                <w:rFonts w:ascii="Calibri" w:eastAsia="Calibri" w:hAnsi="Calibri" w:cs="Calibri"/>
                <w:sz w:val="22"/>
                <w:szCs w:val="22"/>
                <w:lang w:val="ru-RU"/>
              </w:rPr>
              <w:t>Недовољна укљученост младих у локалне организације и ОЦД</w:t>
            </w:r>
          </w:p>
          <w:p w14:paraId="0D3A7881" w14:textId="77777777" w:rsidR="00DA0C0A" w:rsidRPr="000230CD" w:rsidRDefault="00DA0C0A" w:rsidP="00AE2036">
            <w:pPr>
              <w:pStyle w:val="ListParagraph"/>
              <w:widowControl/>
              <w:numPr>
                <w:ilvl w:val="0"/>
                <w:numId w:val="9"/>
              </w:numPr>
              <w:autoSpaceDE/>
              <w:autoSpaceDN/>
              <w:jc w:val="both"/>
              <w:rPr>
                <w:bCs/>
                <w:lang w:val="sr-Cyrl-RS"/>
              </w:rPr>
            </w:pPr>
            <w:r w:rsidRPr="000230CD">
              <w:rPr>
                <w:bCs/>
                <w:lang w:val="sr-Cyrl-RS"/>
              </w:rPr>
              <w:t>Смањење броја деце у школама</w:t>
            </w:r>
          </w:p>
          <w:p w14:paraId="172D9C72" w14:textId="77777777" w:rsidR="00DA0C0A" w:rsidRPr="000230CD" w:rsidRDefault="00DA0C0A" w:rsidP="00AE2036">
            <w:pPr>
              <w:pStyle w:val="ListParagraph"/>
              <w:widowControl/>
              <w:numPr>
                <w:ilvl w:val="0"/>
                <w:numId w:val="9"/>
              </w:numPr>
              <w:autoSpaceDE/>
              <w:autoSpaceDN/>
              <w:jc w:val="both"/>
              <w:rPr>
                <w:bCs/>
                <w:lang w:val="sr-Cyrl-RS"/>
              </w:rPr>
            </w:pPr>
            <w:r w:rsidRPr="000230CD">
              <w:rPr>
                <w:bCs/>
                <w:lang w:val="sr-Cyrl-RS"/>
              </w:rPr>
              <w:t>Мањи број објеката за спорт</w:t>
            </w:r>
          </w:p>
          <w:p w14:paraId="4BD78200" w14:textId="76550FE9" w:rsidR="00DA0C0A" w:rsidRPr="000230CD" w:rsidRDefault="00DA0C0A" w:rsidP="00AE2036">
            <w:pPr>
              <w:pStyle w:val="ListParagraph"/>
              <w:widowControl/>
              <w:numPr>
                <w:ilvl w:val="0"/>
                <w:numId w:val="9"/>
              </w:numPr>
              <w:autoSpaceDE/>
              <w:autoSpaceDN/>
              <w:jc w:val="both"/>
              <w:rPr>
                <w:bCs/>
                <w:lang w:val="sr-Cyrl-RS"/>
              </w:rPr>
            </w:pPr>
            <w:r w:rsidRPr="000230CD">
              <w:rPr>
                <w:bCs/>
                <w:lang w:val="sr-Cyrl-RS"/>
              </w:rPr>
              <w:t xml:space="preserve">Недовољно знања и информација о могућностима финансирања рада удружења кроз међународне </w:t>
            </w:r>
            <w:r w:rsidRPr="000230CD">
              <w:rPr>
                <w:bCs/>
                <w:lang w:val="sr-Cyrl-RS"/>
              </w:rPr>
              <w:lastRenderedPageBreak/>
              <w:t>програме и пројекте – ЕУ фондови, стране амбасаде</w:t>
            </w:r>
          </w:p>
          <w:p w14:paraId="7F8A0AC0" w14:textId="77777777" w:rsidR="00DA0C0A" w:rsidRPr="000230CD" w:rsidRDefault="00DA0C0A" w:rsidP="00AE2036">
            <w:pPr>
              <w:pStyle w:val="ListParagraph"/>
              <w:widowControl/>
              <w:numPr>
                <w:ilvl w:val="0"/>
                <w:numId w:val="9"/>
              </w:numPr>
              <w:autoSpaceDE/>
              <w:autoSpaceDN/>
              <w:jc w:val="both"/>
              <w:rPr>
                <w:bCs/>
                <w:lang w:val="sr-Cyrl-RS"/>
              </w:rPr>
            </w:pPr>
            <w:r w:rsidRPr="000230CD">
              <w:rPr>
                <w:bCs/>
                <w:lang w:val="sr-Cyrl-RS"/>
              </w:rPr>
              <w:t>Прекид организоване смотре рецитатора</w:t>
            </w:r>
          </w:p>
          <w:p w14:paraId="6DCB7789" w14:textId="38505E13" w:rsidR="00DA0C0A" w:rsidRPr="000230CD" w:rsidRDefault="00DA0C0A" w:rsidP="00AE2036">
            <w:pPr>
              <w:pStyle w:val="ListParagraph"/>
              <w:widowControl/>
              <w:numPr>
                <w:ilvl w:val="0"/>
                <w:numId w:val="9"/>
              </w:numPr>
              <w:autoSpaceDE/>
              <w:autoSpaceDN/>
              <w:jc w:val="both"/>
              <w:rPr>
                <w:bCs/>
                <w:lang w:val="sr-Cyrl-RS"/>
              </w:rPr>
            </w:pPr>
            <w:r w:rsidRPr="000230CD">
              <w:rPr>
                <w:bCs/>
                <w:lang w:val="sr-Cyrl-RS"/>
              </w:rPr>
              <w:t>Непокривеност општине видео надзором</w:t>
            </w:r>
          </w:p>
          <w:p w14:paraId="228D38A8" w14:textId="77777777" w:rsidR="00DA0C0A" w:rsidRPr="000230CD" w:rsidRDefault="00DA0C0A" w:rsidP="00AE2036">
            <w:pPr>
              <w:pStyle w:val="ListParagraph"/>
              <w:widowControl/>
              <w:numPr>
                <w:ilvl w:val="0"/>
                <w:numId w:val="9"/>
              </w:numPr>
              <w:autoSpaceDE/>
              <w:autoSpaceDN/>
              <w:jc w:val="both"/>
            </w:pPr>
            <w:proofErr w:type="spellStart"/>
            <w:r w:rsidRPr="000230CD">
              <w:t>Не</w:t>
            </w:r>
            <w:proofErr w:type="spellEnd"/>
            <w:r w:rsidRPr="000230CD">
              <w:t xml:space="preserve"> </w:t>
            </w:r>
            <w:proofErr w:type="spellStart"/>
            <w:r w:rsidRPr="000230CD">
              <w:t>спроводи</w:t>
            </w:r>
            <w:proofErr w:type="spellEnd"/>
            <w:r w:rsidRPr="000230CD">
              <w:t xml:space="preserve"> </w:t>
            </w:r>
            <w:proofErr w:type="spellStart"/>
            <w:r w:rsidRPr="000230CD">
              <w:t>се</w:t>
            </w:r>
            <w:proofErr w:type="spellEnd"/>
            <w:r w:rsidRPr="000230CD">
              <w:t xml:space="preserve"> </w:t>
            </w:r>
            <w:proofErr w:type="spellStart"/>
            <w:r w:rsidRPr="000230CD">
              <w:t>едукација</w:t>
            </w:r>
            <w:proofErr w:type="spellEnd"/>
            <w:r w:rsidRPr="000230CD">
              <w:t xml:space="preserve"> </w:t>
            </w:r>
            <w:proofErr w:type="spellStart"/>
            <w:r w:rsidRPr="000230CD">
              <w:t>ученика</w:t>
            </w:r>
            <w:proofErr w:type="spellEnd"/>
            <w:r w:rsidRPr="000230CD">
              <w:t xml:space="preserve"> </w:t>
            </w:r>
            <w:proofErr w:type="spellStart"/>
            <w:r w:rsidRPr="000230CD">
              <w:t>из</w:t>
            </w:r>
            <w:proofErr w:type="spellEnd"/>
            <w:r w:rsidRPr="000230CD">
              <w:t xml:space="preserve"> </w:t>
            </w:r>
            <w:proofErr w:type="spellStart"/>
            <w:r w:rsidRPr="000230CD">
              <w:t>области</w:t>
            </w:r>
            <w:proofErr w:type="spellEnd"/>
            <w:r w:rsidRPr="000230CD">
              <w:t xml:space="preserve"> </w:t>
            </w:r>
            <w:proofErr w:type="spellStart"/>
            <w:r w:rsidRPr="000230CD">
              <w:t>безбедности</w:t>
            </w:r>
            <w:proofErr w:type="spellEnd"/>
            <w:r w:rsidRPr="000230CD">
              <w:t xml:space="preserve"> и </w:t>
            </w:r>
            <w:proofErr w:type="spellStart"/>
            <w:r w:rsidRPr="000230CD">
              <w:t>безбедности</w:t>
            </w:r>
            <w:proofErr w:type="spellEnd"/>
            <w:r w:rsidRPr="000230CD">
              <w:t xml:space="preserve"> </w:t>
            </w:r>
            <w:proofErr w:type="spellStart"/>
            <w:r w:rsidRPr="000230CD">
              <w:t>саобраћаја</w:t>
            </w:r>
            <w:proofErr w:type="spellEnd"/>
          </w:p>
          <w:p w14:paraId="46F90FBF" w14:textId="77777777" w:rsidR="00DA0C0A" w:rsidRPr="000230CD" w:rsidRDefault="00DA0C0A" w:rsidP="00AE2036">
            <w:pPr>
              <w:pStyle w:val="ListParagraph"/>
              <w:widowControl/>
              <w:numPr>
                <w:ilvl w:val="0"/>
                <w:numId w:val="9"/>
              </w:numPr>
              <w:autoSpaceDE/>
              <w:autoSpaceDN/>
              <w:jc w:val="both"/>
              <w:rPr>
                <w:bCs/>
                <w:lang w:val="sr-Cyrl-RS"/>
              </w:rPr>
            </w:pPr>
            <w:r w:rsidRPr="000230CD">
              <w:rPr>
                <w:bCs/>
                <w:lang w:val="sr-Cyrl-RS"/>
              </w:rPr>
              <w:t>Мали број пројеката и иницијатива за јавно-приватна партнерства</w:t>
            </w:r>
          </w:p>
          <w:p w14:paraId="5BDDE601" w14:textId="7E35BF43" w:rsidR="00DA0C0A" w:rsidRPr="000230CD" w:rsidRDefault="00DA0C0A" w:rsidP="00AE2036">
            <w:pPr>
              <w:pStyle w:val="paragraph"/>
              <w:numPr>
                <w:ilvl w:val="0"/>
                <w:numId w:val="9"/>
              </w:numPr>
              <w:spacing w:before="0" w:beforeAutospacing="0" w:after="0" w:afterAutospacing="0"/>
              <w:jc w:val="both"/>
              <w:textAlignment w:val="baseline"/>
              <w:rPr>
                <w:rFonts w:ascii="Calibri" w:hAnsi="Calibri" w:cs="Calibri"/>
                <w:sz w:val="22"/>
                <w:szCs w:val="22"/>
              </w:rPr>
            </w:pPr>
            <w:r w:rsidRPr="000230CD">
              <w:rPr>
                <w:rStyle w:val="normaltextrun"/>
                <w:rFonts w:ascii="Calibri" w:eastAsia="Calibri" w:hAnsi="Calibri" w:cs="Calibri"/>
                <w:sz w:val="22"/>
                <w:szCs w:val="22"/>
                <w:lang w:val="ru-RU"/>
              </w:rPr>
              <w:t>Неуређене и неискоришћене јавне зелене површине (паркови) који је потребно инфраструктурно опремити и уредити</w:t>
            </w:r>
          </w:p>
          <w:p w14:paraId="6ACDA979" w14:textId="6EF76EAA" w:rsidR="00DA0C0A" w:rsidRPr="000230CD" w:rsidRDefault="00DA0C0A" w:rsidP="00AE2036">
            <w:pPr>
              <w:pStyle w:val="paragraph"/>
              <w:numPr>
                <w:ilvl w:val="0"/>
                <w:numId w:val="9"/>
              </w:numPr>
              <w:shd w:val="clear" w:color="auto" w:fill="FFFFFF" w:themeFill="background1"/>
              <w:spacing w:before="0" w:beforeAutospacing="0" w:after="0" w:afterAutospacing="0"/>
              <w:jc w:val="both"/>
              <w:textAlignment w:val="baseline"/>
              <w:rPr>
                <w:rStyle w:val="eop"/>
                <w:rFonts w:ascii="Calibri" w:hAnsi="Calibri" w:cs="Calibri"/>
                <w:sz w:val="22"/>
                <w:szCs w:val="22"/>
              </w:rPr>
            </w:pPr>
            <w:r w:rsidRPr="000230CD">
              <w:rPr>
                <w:rStyle w:val="normaltextrun"/>
                <w:rFonts w:ascii="Calibri" w:eastAsia="Calibri" w:hAnsi="Calibri" w:cs="Calibri"/>
                <w:sz w:val="22"/>
                <w:szCs w:val="22"/>
                <w:lang w:val="ru-RU"/>
              </w:rPr>
              <w:t>Неуређена саобраћајна инфраструктура у близини школа - лоша хоринзонтална и вертикална сигнализација</w:t>
            </w:r>
          </w:p>
          <w:p w14:paraId="6EEB837C" w14:textId="255D5D61" w:rsidR="00DA0C0A" w:rsidRPr="000230CD" w:rsidRDefault="00DA0C0A" w:rsidP="00AE2036">
            <w:pPr>
              <w:pStyle w:val="ListParagraph"/>
              <w:widowControl/>
              <w:numPr>
                <w:ilvl w:val="0"/>
                <w:numId w:val="9"/>
              </w:numPr>
              <w:autoSpaceDE/>
              <w:autoSpaceDN/>
              <w:jc w:val="both"/>
              <w:rPr>
                <w:bCs/>
                <w:lang w:val="sr-Cyrl-RS"/>
              </w:rPr>
            </w:pPr>
            <w:r w:rsidRPr="000230CD">
              <w:rPr>
                <w:rStyle w:val="normaltextrun"/>
                <w:color w:val="00000A"/>
                <w:lang w:val="ru-RU"/>
              </w:rPr>
              <w:t>Растући број старог становништва којима је потребно пружити  социјалне и здравствене услуге, пре свега у сеоском подручју</w:t>
            </w:r>
          </w:p>
          <w:p w14:paraId="58AD6C3D" w14:textId="77777777" w:rsidR="00DA0C0A" w:rsidRPr="000230CD" w:rsidRDefault="00DA0C0A" w:rsidP="00AE2036">
            <w:pPr>
              <w:pStyle w:val="paragraph"/>
              <w:numPr>
                <w:ilvl w:val="0"/>
                <w:numId w:val="9"/>
              </w:numPr>
              <w:spacing w:before="0" w:beforeAutospacing="0" w:after="0" w:afterAutospacing="0"/>
              <w:jc w:val="both"/>
              <w:textAlignment w:val="baseline"/>
              <w:rPr>
                <w:rFonts w:ascii="Calibri" w:hAnsi="Calibri" w:cs="Calibri"/>
                <w:sz w:val="22"/>
                <w:szCs w:val="22"/>
              </w:rPr>
            </w:pPr>
            <w:r w:rsidRPr="000230CD">
              <w:rPr>
                <w:rFonts w:ascii="Calibri" w:hAnsi="Calibri" w:cs="Calibri"/>
                <w:bCs/>
                <w:sz w:val="22"/>
                <w:szCs w:val="22"/>
                <w:lang w:val="sr-Cyrl-RS"/>
              </w:rPr>
              <w:t>Непостојање азила за псе луталице</w:t>
            </w:r>
          </w:p>
          <w:p w14:paraId="101E411F" w14:textId="09D42231" w:rsidR="00DA0C0A" w:rsidRPr="000230CD" w:rsidRDefault="00DA0C0A" w:rsidP="00AE2036">
            <w:pPr>
              <w:pStyle w:val="paragraph"/>
              <w:numPr>
                <w:ilvl w:val="0"/>
                <w:numId w:val="9"/>
              </w:numPr>
              <w:spacing w:before="0" w:beforeAutospacing="0" w:after="0" w:afterAutospacing="0"/>
              <w:jc w:val="both"/>
              <w:textAlignment w:val="baseline"/>
              <w:rPr>
                <w:rFonts w:ascii="Calibri" w:hAnsi="Calibri" w:cs="Calibri"/>
                <w:sz w:val="22"/>
                <w:szCs w:val="22"/>
              </w:rPr>
            </w:pPr>
            <w:r w:rsidRPr="000230CD">
              <w:rPr>
                <w:rFonts w:ascii="Calibri" w:hAnsi="Calibri" w:cs="Calibri"/>
                <w:bCs/>
                <w:sz w:val="22"/>
                <w:szCs w:val="22"/>
                <w:lang w:val="sr-Cyrl-RS"/>
              </w:rPr>
              <w:t>Неуређена сточна гробља</w:t>
            </w:r>
          </w:p>
        </w:tc>
      </w:tr>
      <w:tr w:rsidR="00DA0C0A" w:rsidRPr="000230CD" w14:paraId="7C275F54" w14:textId="77777777" w:rsidTr="00856846">
        <w:trPr>
          <w:trHeight w:val="841"/>
        </w:trPr>
        <w:tc>
          <w:tcPr>
            <w:tcW w:w="4673" w:type="dxa"/>
          </w:tcPr>
          <w:p w14:paraId="0083627E" w14:textId="77777777" w:rsidR="00DA0C0A" w:rsidRPr="000230CD" w:rsidRDefault="00DA0C0A" w:rsidP="00AE2036">
            <w:pPr>
              <w:jc w:val="both"/>
              <w:rPr>
                <w:b/>
                <w:lang w:val="sr-Cyrl-RS"/>
              </w:rPr>
            </w:pPr>
            <w:r w:rsidRPr="000230CD">
              <w:rPr>
                <w:b/>
                <w:lang w:val="sr-Cyrl-RS"/>
              </w:rPr>
              <w:lastRenderedPageBreak/>
              <w:t>ШАНСЕ</w:t>
            </w:r>
          </w:p>
          <w:p w14:paraId="4B6620DD" w14:textId="77777777" w:rsidR="00DA0C0A" w:rsidRPr="000230CD" w:rsidRDefault="00DA0C0A" w:rsidP="00AE2036">
            <w:pPr>
              <w:jc w:val="both"/>
              <w:rPr>
                <w:bCs/>
                <w:highlight w:val="yellow"/>
                <w:lang w:val="sr-Cyrl-RS"/>
              </w:rPr>
            </w:pPr>
          </w:p>
          <w:p w14:paraId="280794C1" w14:textId="77777777" w:rsidR="00DA0C0A" w:rsidRPr="000230CD" w:rsidRDefault="00DA0C0A" w:rsidP="00AE2036">
            <w:pPr>
              <w:pStyle w:val="ListParagraph"/>
              <w:widowControl/>
              <w:numPr>
                <w:ilvl w:val="0"/>
                <w:numId w:val="10"/>
              </w:numPr>
              <w:autoSpaceDE/>
              <w:autoSpaceDN/>
              <w:jc w:val="both"/>
              <w:rPr>
                <w:bCs/>
                <w:lang w:val="sr-Cyrl-RS"/>
              </w:rPr>
            </w:pPr>
            <w:r w:rsidRPr="000230CD">
              <w:rPr>
                <w:bCs/>
                <w:lang w:val="sr-Cyrl-RS"/>
              </w:rPr>
              <w:t>ИПА и национални фондови (</w:t>
            </w:r>
            <w:r w:rsidRPr="000230CD">
              <w:rPr>
                <w:lang w:val="sr-Latn-RS"/>
              </w:rPr>
              <w:t>IPARD II</w:t>
            </w:r>
            <w:r w:rsidRPr="000230CD">
              <w:rPr>
                <w:lang w:val="sr-Cyrl-RS"/>
              </w:rPr>
              <w:t xml:space="preserve">, </w:t>
            </w:r>
            <w:r w:rsidRPr="000230CD">
              <w:rPr>
                <w:lang w:val="sr-Latn-RS"/>
              </w:rPr>
              <w:t>CBC</w:t>
            </w:r>
            <w:r w:rsidRPr="000230CD">
              <w:rPr>
                <w:lang w:val="sr-Cyrl-RS"/>
              </w:rPr>
              <w:t xml:space="preserve"> Румунија-Србија, Дунавска стратегија, субвенције и подстицаји</w:t>
            </w:r>
            <w:r w:rsidRPr="000230CD">
              <w:rPr>
                <w:bCs/>
                <w:lang w:val="sr-Cyrl-RS"/>
              </w:rPr>
              <w:t>)</w:t>
            </w:r>
          </w:p>
          <w:p w14:paraId="45E28695" w14:textId="77777777" w:rsidR="00DA0C0A" w:rsidRPr="000230CD" w:rsidRDefault="00DA0C0A" w:rsidP="00AE2036">
            <w:pPr>
              <w:pStyle w:val="ListParagraph"/>
              <w:widowControl/>
              <w:numPr>
                <w:ilvl w:val="0"/>
                <w:numId w:val="10"/>
              </w:numPr>
              <w:autoSpaceDE/>
              <w:autoSpaceDN/>
              <w:jc w:val="both"/>
              <w:rPr>
                <w:bCs/>
                <w:lang w:val="sr-Cyrl-RS"/>
              </w:rPr>
            </w:pPr>
            <w:r w:rsidRPr="000230CD">
              <w:rPr>
                <w:bCs/>
                <w:lang w:val="sr-Cyrl-RS"/>
              </w:rPr>
              <w:t>Регионална и прекогранична сарадња</w:t>
            </w:r>
          </w:p>
          <w:p w14:paraId="1E51CD22" w14:textId="77777777" w:rsidR="00DA0C0A" w:rsidRPr="000230CD" w:rsidRDefault="00DA0C0A" w:rsidP="00AE2036">
            <w:pPr>
              <w:pStyle w:val="ListParagraph"/>
              <w:widowControl/>
              <w:numPr>
                <w:ilvl w:val="0"/>
                <w:numId w:val="10"/>
              </w:numPr>
              <w:autoSpaceDE/>
              <w:autoSpaceDN/>
              <w:jc w:val="both"/>
              <w:rPr>
                <w:bCs/>
                <w:lang w:val="sr-Cyrl-RS"/>
              </w:rPr>
            </w:pPr>
            <w:r w:rsidRPr="000230CD">
              <w:rPr>
                <w:bCs/>
                <w:lang w:val="sr-Cyrl-RS"/>
              </w:rPr>
              <w:t>Подршка централних органа власти и ресорних министарстава</w:t>
            </w:r>
          </w:p>
          <w:p w14:paraId="4337645F" w14:textId="77777777" w:rsidR="00DA0C0A" w:rsidRPr="000230CD" w:rsidRDefault="00DA0C0A" w:rsidP="00AE2036">
            <w:pPr>
              <w:pStyle w:val="ListParagraph"/>
              <w:widowControl/>
              <w:numPr>
                <w:ilvl w:val="0"/>
                <w:numId w:val="10"/>
              </w:numPr>
              <w:autoSpaceDE/>
              <w:autoSpaceDN/>
              <w:jc w:val="both"/>
              <w:rPr>
                <w:bCs/>
                <w:lang w:val="sr-Cyrl-RS"/>
              </w:rPr>
            </w:pPr>
            <w:r w:rsidRPr="000230CD">
              <w:rPr>
                <w:bCs/>
                <w:lang w:val="sr-Cyrl-RS"/>
              </w:rPr>
              <w:t>Могућност финансирања кроз Јавно-приватна партнерства</w:t>
            </w:r>
          </w:p>
          <w:p w14:paraId="3F12743E" w14:textId="2A305E03" w:rsidR="00DA0C0A" w:rsidRPr="000230CD" w:rsidRDefault="00DA0C0A" w:rsidP="00AE2036">
            <w:pPr>
              <w:pStyle w:val="paragraph"/>
              <w:numPr>
                <w:ilvl w:val="0"/>
                <w:numId w:val="10"/>
              </w:numPr>
              <w:spacing w:before="0" w:beforeAutospacing="0" w:after="0" w:afterAutospacing="0"/>
              <w:jc w:val="both"/>
              <w:textAlignment w:val="baseline"/>
              <w:rPr>
                <w:rFonts w:ascii="Calibri" w:hAnsi="Calibri" w:cs="Calibri"/>
                <w:sz w:val="22"/>
                <w:szCs w:val="22"/>
              </w:rPr>
            </w:pPr>
            <w:r w:rsidRPr="000230CD">
              <w:rPr>
                <w:rStyle w:val="normaltextrun"/>
                <w:rFonts w:ascii="Calibri" w:eastAsia="Calibri" w:hAnsi="Calibri" w:cs="Calibri"/>
                <w:sz w:val="22"/>
                <w:szCs w:val="22"/>
                <w:lang w:val="sr-Cyrl-CS"/>
              </w:rPr>
              <w:t>Сарадња са цивилним сектором у припреми и реализацији предлога пројеката</w:t>
            </w:r>
          </w:p>
          <w:p w14:paraId="42023F4C" w14:textId="77777777" w:rsidR="00DA0C0A" w:rsidRPr="000230CD" w:rsidRDefault="00DA0C0A" w:rsidP="00AE2036">
            <w:pPr>
              <w:pStyle w:val="ListParagraph"/>
              <w:widowControl/>
              <w:numPr>
                <w:ilvl w:val="0"/>
                <w:numId w:val="10"/>
              </w:numPr>
              <w:autoSpaceDE/>
              <w:autoSpaceDN/>
              <w:jc w:val="both"/>
              <w:rPr>
                <w:bCs/>
                <w:lang w:val="sr-Cyrl-RS"/>
              </w:rPr>
            </w:pPr>
            <w:r w:rsidRPr="000230CD">
              <w:rPr>
                <w:bCs/>
                <w:lang w:val="sr-Cyrl-RS"/>
              </w:rPr>
              <w:t>Наставак процеса придруживања ЕУ и преговора са ЕУ о испуњењу поглавља 22</w:t>
            </w:r>
          </w:p>
          <w:p w14:paraId="6B43191A" w14:textId="1C935303" w:rsidR="00DA0C0A" w:rsidRPr="000230CD" w:rsidRDefault="00DA0C0A" w:rsidP="00AE2036">
            <w:pPr>
              <w:pStyle w:val="paragraph"/>
              <w:numPr>
                <w:ilvl w:val="0"/>
                <w:numId w:val="10"/>
              </w:numPr>
              <w:spacing w:before="0" w:beforeAutospacing="0" w:after="0" w:afterAutospacing="0"/>
              <w:jc w:val="both"/>
              <w:textAlignment w:val="baseline"/>
              <w:rPr>
                <w:rFonts w:ascii="Calibri" w:hAnsi="Calibri" w:cs="Calibri"/>
                <w:sz w:val="22"/>
                <w:szCs w:val="22"/>
              </w:rPr>
            </w:pPr>
            <w:r w:rsidRPr="000230CD">
              <w:rPr>
                <w:rStyle w:val="normaltextrun"/>
                <w:rFonts w:ascii="Calibri" w:eastAsia="Calibri" w:hAnsi="Calibri" w:cs="Calibri"/>
                <w:sz w:val="22"/>
                <w:szCs w:val="22"/>
                <w:lang w:val="ru-RU"/>
              </w:rPr>
              <w:t>Нови програми за запошљавање особа са инвалидитетом, жртава насиља, самохраних родитеља и сл.</w:t>
            </w:r>
          </w:p>
          <w:p w14:paraId="0826FA20" w14:textId="77777777" w:rsidR="00DA0C0A" w:rsidRPr="000230CD" w:rsidRDefault="00DA0C0A" w:rsidP="00AE2036">
            <w:pPr>
              <w:jc w:val="both"/>
              <w:rPr>
                <w:bCs/>
                <w:lang w:val="sr-Cyrl-RS"/>
              </w:rPr>
            </w:pPr>
          </w:p>
          <w:p w14:paraId="5A5664E1" w14:textId="77777777" w:rsidR="00DA0C0A" w:rsidRPr="000230CD" w:rsidRDefault="00DA0C0A" w:rsidP="00AE2036">
            <w:pPr>
              <w:jc w:val="both"/>
              <w:rPr>
                <w:bCs/>
                <w:lang w:val="sr-Cyrl-RS"/>
              </w:rPr>
            </w:pPr>
          </w:p>
        </w:tc>
        <w:tc>
          <w:tcPr>
            <w:tcW w:w="4536" w:type="dxa"/>
          </w:tcPr>
          <w:p w14:paraId="3F6901FA" w14:textId="77777777" w:rsidR="00DA0C0A" w:rsidRPr="000230CD" w:rsidRDefault="00DA0C0A" w:rsidP="00AE2036">
            <w:pPr>
              <w:jc w:val="both"/>
              <w:rPr>
                <w:b/>
                <w:lang w:val="sr-Cyrl-RS"/>
              </w:rPr>
            </w:pPr>
            <w:r w:rsidRPr="000230CD">
              <w:rPr>
                <w:b/>
                <w:lang w:val="sr-Cyrl-RS"/>
              </w:rPr>
              <w:lastRenderedPageBreak/>
              <w:t>ПРЕТЊЕ</w:t>
            </w:r>
          </w:p>
          <w:p w14:paraId="3A7D9F6C" w14:textId="77777777" w:rsidR="00DA0C0A" w:rsidRPr="000230CD" w:rsidRDefault="00DA0C0A" w:rsidP="00AE2036">
            <w:pPr>
              <w:jc w:val="both"/>
              <w:rPr>
                <w:b/>
                <w:lang w:val="sr-Cyrl-RS"/>
              </w:rPr>
            </w:pPr>
          </w:p>
          <w:p w14:paraId="0059D6A4" w14:textId="77777777" w:rsidR="00DA0C0A" w:rsidRPr="000230CD" w:rsidRDefault="00DA0C0A" w:rsidP="00AE2036">
            <w:pPr>
              <w:pStyle w:val="paragraph"/>
              <w:numPr>
                <w:ilvl w:val="0"/>
                <w:numId w:val="11"/>
              </w:numPr>
              <w:spacing w:before="0" w:beforeAutospacing="0" w:after="0" w:afterAutospacing="0"/>
              <w:jc w:val="both"/>
              <w:textAlignment w:val="baseline"/>
              <w:rPr>
                <w:rStyle w:val="eop"/>
                <w:rFonts w:ascii="Calibri" w:hAnsi="Calibri" w:cs="Calibri"/>
                <w:sz w:val="22"/>
                <w:szCs w:val="22"/>
              </w:rPr>
            </w:pPr>
            <w:r w:rsidRPr="000230CD">
              <w:rPr>
                <w:rStyle w:val="normaltextrun"/>
                <w:rFonts w:ascii="Calibri" w:eastAsia="Calibri" w:hAnsi="Calibri" w:cs="Calibri"/>
                <w:sz w:val="22"/>
                <w:szCs w:val="22"/>
                <w:lang w:val="ru-RU"/>
              </w:rPr>
              <w:t>Велика миграција становништва, одлазак младих образованих кадрова</w:t>
            </w:r>
            <w:r w:rsidRPr="000230CD">
              <w:rPr>
                <w:rStyle w:val="eop"/>
                <w:rFonts w:ascii="Calibri" w:hAnsi="Calibri" w:cs="Calibri"/>
                <w:sz w:val="22"/>
                <w:szCs w:val="22"/>
                <w:lang w:val="sr-Cyrl-RS"/>
              </w:rPr>
              <w:t>, у иностранство или развијене центре</w:t>
            </w:r>
          </w:p>
          <w:p w14:paraId="118C1458" w14:textId="77777777" w:rsidR="00DA0C0A" w:rsidRPr="000230CD" w:rsidRDefault="00DA0C0A" w:rsidP="00AE2036">
            <w:pPr>
              <w:pStyle w:val="ListParagraph"/>
              <w:widowControl/>
              <w:numPr>
                <w:ilvl w:val="0"/>
                <w:numId w:val="11"/>
              </w:numPr>
              <w:autoSpaceDE/>
              <w:autoSpaceDN/>
              <w:jc w:val="both"/>
              <w:rPr>
                <w:bCs/>
                <w:lang w:val="sr-Cyrl-RS"/>
              </w:rPr>
            </w:pPr>
            <w:r w:rsidRPr="000230CD">
              <w:rPr>
                <w:bCs/>
                <w:lang w:val="sr-Cyrl-RS"/>
              </w:rPr>
              <w:t>Одлазак младих спортиста због бољих услова</w:t>
            </w:r>
          </w:p>
          <w:p w14:paraId="45F52160" w14:textId="5AE45D39" w:rsidR="00DA0C0A" w:rsidRPr="000230CD" w:rsidRDefault="00DA0C0A" w:rsidP="00AE2036">
            <w:pPr>
              <w:pStyle w:val="ListParagraph"/>
              <w:widowControl/>
              <w:numPr>
                <w:ilvl w:val="0"/>
                <w:numId w:val="11"/>
              </w:numPr>
              <w:autoSpaceDE/>
              <w:autoSpaceDN/>
              <w:jc w:val="both"/>
              <w:rPr>
                <w:bCs/>
                <w:lang w:val="sr-Cyrl-RS"/>
              </w:rPr>
            </w:pPr>
            <w:r w:rsidRPr="000230CD">
              <w:rPr>
                <w:bCs/>
                <w:lang w:val="sr-Cyrl-RS"/>
              </w:rPr>
              <w:t>Недовољно промовисане добре праксе у раду ЈЛС, које могу да усвајају остале ЈЛС</w:t>
            </w:r>
          </w:p>
          <w:p w14:paraId="680E4AED" w14:textId="05D94A53" w:rsidR="00DA0C0A" w:rsidRPr="000230CD" w:rsidRDefault="00DA0C0A" w:rsidP="00AE2036">
            <w:pPr>
              <w:pStyle w:val="ListParagraph"/>
              <w:widowControl/>
              <w:numPr>
                <w:ilvl w:val="0"/>
                <w:numId w:val="11"/>
              </w:numPr>
              <w:autoSpaceDE/>
              <w:autoSpaceDN/>
              <w:jc w:val="both"/>
              <w:rPr>
                <w:bCs/>
                <w:lang w:val="sr-Cyrl-RS"/>
              </w:rPr>
            </w:pPr>
            <w:r w:rsidRPr="000230CD">
              <w:rPr>
                <w:lang w:val="sr-Cyrl-RS"/>
              </w:rPr>
              <w:t xml:space="preserve">Недовољан износ наменских транфера из РС </w:t>
            </w:r>
            <w:r w:rsidRPr="000230CD">
              <w:rPr>
                <w:rStyle w:val="normaltextrun"/>
                <w:lang w:val="ru-RU"/>
              </w:rPr>
              <w:t>– здравство, образовање, социјална заштита, итд.</w:t>
            </w:r>
          </w:p>
          <w:p w14:paraId="075D5D76" w14:textId="77777777" w:rsidR="00DA0C0A" w:rsidRPr="000230CD" w:rsidRDefault="00DA0C0A" w:rsidP="00AE2036">
            <w:pPr>
              <w:pStyle w:val="ListParagraph"/>
              <w:widowControl/>
              <w:numPr>
                <w:ilvl w:val="0"/>
                <w:numId w:val="11"/>
              </w:numPr>
              <w:autoSpaceDE/>
              <w:autoSpaceDN/>
              <w:jc w:val="both"/>
              <w:rPr>
                <w:bCs/>
                <w:lang w:val="sr-Cyrl-RS"/>
              </w:rPr>
            </w:pPr>
            <w:r w:rsidRPr="000230CD">
              <w:rPr>
                <w:lang w:val="sr-Cyrl-RS"/>
              </w:rPr>
              <w:t>Велики број пензионера са најнижим примањима</w:t>
            </w:r>
          </w:p>
          <w:p w14:paraId="23D738E8" w14:textId="77777777" w:rsidR="00DA0C0A" w:rsidRPr="000230CD" w:rsidRDefault="00DA0C0A" w:rsidP="00AE2036">
            <w:pPr>
              <w:pStyle w:val="paragraph"/>
              <w:numPr>
                <w:ilvl w:val="0"/>
                <w:numId w:val="11"/>
              </w:numPr>
              <w:tabs>
                <w:tab w:val="left" w:pos="340"/>
              </w:tabs>
              <w:spacing w:before="0" w:beforeAutospacing="0" w:after="0" w:afterAutospacing="0"/>
              <w:jc w:val="both"/>
              <w:textAlignment w:val="baseline"/>
              <w:rPr>
                <w:rFonts w:ascii="Calibri" w:hAnsi="Calibri" w:cs="Calibri"/>
                <w:sz w:val="22"/>
                <w:szCs w:val="22"/>
              </w:rPr>
            </w:pPr>
            <w:r w:rsidRPr="000230CD">
              <w:rPr>
                <w:rStyle w:val="normaltextrun"/>
                <w:rFonts w:ascii="Calibri" w:eastAsia="Calibri" w:hAnsi="Calibri" w:cs="Calibri"/>
                <w:sz w:val="22"/>
                <w:szCs w:val="22"/>
                <w:lang w:val="ru-RU"/>
              </w:rPr>
              <w:t>Лоша социо-економска ситуација у РС</w:t>
            </w:r>
          </w:p>
          <w:p w14:paraId="12AEE93C" w14:textId="7C04F3DE" w:rsidR="00DA0C0A" w:rsidRPr="000230CD" w:rsidRDefault="00DA0C0A" w:rsidP="00AE2036">
            <w:pPr>
              <w:pStyle w:val="paragraph"/>
              <w:numPr>
                <w:ilvl w:val="0"/>
                <w:numId w:val="11"/>
              </w:numPr>
              <w:tabs>
                <w:tab w:val="left" w:pos="340"/>
              </w:tabs>
              <w:spacing w:before="0" w:beforeAutospacing="0" w:after="0" w:afterAutospacing="0"/>
              <w:jc w:val="both"/>
              <w:textAlignment w:val="baseline"/>
              <w:rPr>
                <w:rFonts w:ascii="Calibri" w:hAnsi="Calibri" w:cs="Calibri"/>
                <w:sz w:val="22"/>
                <w:szCs w:val="22"/>
              </w:rPr>
            </w:pPr>
            <w:r w:rsidRPr="000230CD">
              <w:rPr>
                <w:rStyle w:val="normaltextrun"/>
                <w:rFonts w:ascii="Calibri" w:eastAsia="Calibri" w:hAnsi="Calibri" w:cs="Calibri"/>
                <w:sz w:val="22"/>
                <w:szCs w:val="22"/>
                <w:lang w:val="ru-RU"/>
              </w:rPr>
              <w:t xml:space="preserve">Лош економски положај просветних, социјалних и здравствених радника и службеника у општинској управи, </w:t>
            </w:r>
            <w:r w:rsidRPr="000230CD">
              <w:rPr>
                <w:rStyle w:val="normaltextrun"/>
                <w:rFonts w:ascii="Calibri" w:eastAsia="Calibri" w:hAnsi="Calibri" w:cs="Calibri"/>
                <w:sz w:val="22"/>
                <w:szCs w:val="22"/>
                <w:lang w:val="ru-RU"/>
              </w:rPr>
              <w:lastRenderedPageBreak/>
              <w:t>јавним предузећима и установама (утиче на рад и мотивисаност за рад)</w:t>
            </w:r>
          </w:p>
          <w:p w14:paraId="5B366B2D" w14:textId="650C81CF" w:rsidR="00DA0C0A" w:rsidRPr="000230CD" w:rsidRDefault="00DA0C0A" w:rsidP="00AE2036">
            <w:pPr>
              <w:pStyle w:val="paragraph"/>
              <w:numPr>
                <w:ilvl w:val="0"/>
                <w:numId w:val="11"/>
              </w:numPr>
              <w:tabs>
                <w:tab w:val="left" w:pos="340"/>
              </w:tabs>
              <w:spacing w:before="0" w:beforeAutospacing="0" w:after="0" w:afterAutospacing="0"/>
              <w:jc w:val="both"/>
              <w:textAlignment w:val="baseline"/>
              <w:rPr>
                <w:rFonts w:ascii="Calibri" w:hAnsi="Calibri" w:cs="Calibri"/>
                <w:sz w:val="22"/>
                <w:szCs w:val="22"/>
              </w:rPr>
            </w:pPr>
            <w:r w:rsidRPr="000230CD">
              <w:rPr>
                <w:rStyle w:val="normaltextrun"/>
                <w:rFonts w:ascii="Calibri" w:eastAsia="Calibri" w:hAnsi="Calibri" w:cs="Calibri"/>
                <w:sz w:val="22"/>
                <w:szCs w:val="22"/>
                <w:lang w:val="ru-RU"/>
              </w:rPr>
              <w:t>Велики број једночланих/двочланих старачких домаћинстава на селу</w:t>
            </w:r>
          </w:p>
          <w:p w14:paraId="51BA8905" w14:textId="2BDCCD46" w:rsidR="00DA0C0A" w:rsidRPr="000230CD" w:rsidRDefault="00DA0C0A" w:rsidP="00AE2036">
            <w:pPr>
              <w:pStyle w:val="paragraph"/>
              <w:numPr>
                <w:ilvl w:val="0"/>
                <w:numId w:val="11"/>
              </w:numPr>
              <w:tabs>
                <w:tab w:val="left" w:pos="340"/>
              </w:tabs>
              <w:spacing w:before="0" w:beforeAutospacing="0" w:after="0" w:afterAutospacing="0"/>
              <w:jc w:val="both"/>
              <w:textAlignment w:val="baseline"/>
              <w:rPr>
                <w:rFonts w:ascii="Calibri" w:hAnsi="Calibri" w:cs="Calibri"/>
                <w:sz w:val="22"/>
                <w:szCs w:val="22"/>
              </w:rPr>
            </w:pPr>
            <w:r w:rsidRPr="000230CD">
              <w:rPr>
                <w:rStyle w:val="normaltextrun"/>
                <w:rFonts w:ascii="Calibri" w:eastAsia="Calibri" w:hAnsi="Calibri" w:cs="Calibri"/>
                <w:sz w:val="22"/>
                <w:szCs w:val="22"/>
                <w:lang w:val="ru-RU"/>
              </w:rPr>
              <w:t>Старо становништво – старење популације (негативан природни прираштај)</w:t>
            </w:r>
          </w:p>
        </w:tc>
      </w:tr>
    </w:tbl>
    <w:p w14:paraId="38FDDA6D" w14:textId="77777777" w:rsidR="001152A7" w:rsidRPr="00BC691D" w:rsidRDefault="001152A7" w:rsidP="00AE2036">
      <w:pPr>
        <w:pStyle w:val="Heading2"/>
        <w:jc w:val="both"/>
        <w:rPr>
          <w:b/>
          <w:bCs/>
        </w:rPr>
      </w:pPr>
    </w:p>
    <w:p w14:paraId="7A449E8E" w14:textId="33C2662C" w:rsidR="0094078B" w:rsidRPr="00BC691D" w:rsidRDefault="00D6472A" w:rsidP="00AE2036">
      <w:pPr>
        <w:pStyle w:val="Heading2"/>
        <w:jc w:val="both"/>
        <w:rPr>
          <w:b/>
          <w:bCs/>
        </w:rPr>
      </w:pPr>
      <w:bookmarkStart w:id="55" w:name="_Toc136948413"/>
      <w:r w:rsidRPr="00BC691D">
        <w:rPr>
          <w:b/>
          <w:bCs/>
        </w:rPr>
        <w:t>4.</w:t>
      </w:r>
      <w:r w:rsidR="0058518D" w:rsidRPr="00BC691D">
        <w:rPr>
          <w:b/>
          <w:bCs/>
        </w:rPr>
        <w:t>2.</w:t>
      </w:r>
      <w:r w:rsidRPr="00BC691D">
        <w:rPr>
          <w:b/>
          <w:bCs/>
        </w:rPr>
        <w:t xml:space="preserve"> SWOT АНАЛИЗА </w:t>
      </w:r>
      <w:r w:rsidR="0094078B" w:rsidRPr="00BC691D">
        <w:rPr>
          <w:b/>
          <w:bCs/>
        </w:rPr>
        <w:t xml:space="preserve">- развој </w:t>
      </w:r>
      <w:proofErr w:type="spellStart"/>
      <w:r w:rsidR="0094078B" w:rsidRPr="00BC691D">
        <w:rPr>
          <w:b/>
          <w:bCs/>
        </w:rPr>
        <w:t>инфраструктуре</w:t>
      </w:r>
      <w:proofErr w:type="spellEnd"/>
      <w:r w:rsidR="0094078B" w:rsidRPr="00BC691D">
        <w:rPr>
          <w:b/>
          <w:bCs/>
        </w:rPr>
        <w:t xml:space="preserve"> и </w:t>
      </w:r>
      <w:proofErr w:type="spellStart"/>
      <w:r w:rsidR="0094078B" w:rsidRPr="00BC691D">
        <w:rPr>
          <w:b/>
          <w:bCs/>
        </w:rPr>
        <w:t>заштите</w:t>
      </w:r>
      <w:proofErr w:type="spellEnd"/>
      <w:r w:rsidR="0094078B" w:rsidRPr="00BC691D">
        <w:rPr>
          <w:b/>
          <w:bCs/>
        </w:rPr>
        <w:t xml:space="preserve"> </w:t>
      </w:r>
      <w:proofErr w:type="spellStart"/>
      <w:r w:rsidR="0094078B" w:rsidRPr="00BC691D">
        <w:rPr>
          <w:b/>
          <w:bCs/>
        </w:rPr>
        <w:t>животне</w:t>
      </w:r>
      <w:proofErr w:type="spellEnd"/>
      <w:r w:rsidR="0094078B" w:rsidRPr="00BC691D">
        <w:rPr>
          <w:b/>
          <w:bCs/>
        </w:rPr>
        <w:t xml:space="preserve"> </w:t>
      </w:r>
      <w:proofErr w:type="spellStart"/>
      <w:r w:rsidR="0094078B" w:rsidRPr="00BC691D">
        <w:rPr>
          <w:b/>
          <w:bCs/>
        </w:rPr>
        <w:t>средине</w:t>
      </w:r>
      <w:bookmarkEnd w:id="54"/>
      <w:bookmarkEnd w:id="55"/>
      <w:proofErr w:type="spellEnd"/>
    </w:p>
    <w:tbl>
      <w:tblPr>
        <w:tblStyle w:val="TableGrid"/>
        <w:tblW w:w="0" w:type="auto"/>
        <w:tblLook w:val="04A0" w:firstRow="1" w:lastRow="0" w:firstColumn="1" w:lastColumn="0" w:noHBand="0" w:noVBand="1"/>
      </w:tblPr>
      <w:tblGrid>
        <w:gridCol w:w="4472"/>
        <w:gridCol w:w="4475"/>
      </w:tblGrid>
      <w:tr w:rsidR="000230CD" w:rsidRPr="00427BED" w14:paraId="51094A0B" w14:textId="77777777" w:rsidTr="00856846">
        <w:tc>
          <w:tcPr>
            <w:tcW w:w="4531" w:type="dxa"/>
          </w:tcPr>
          <w:p w14:paraId="79575871" w14:textId="77777777" w:rsidR="000230CD" w:rsidRPr="000230CD" w:rsidRDefault="000230CD" w:rsidP="00AE2036">
            <w:pPr>
              <w:jc w:val="both"/>
              <w:rPr>
                <w:b/>
                <w:lang w:val="sr-Cyrl-RS"/>
              </w:rPr>
            </w:pPr>
            <w:r w:rsidRPr="000230CD">
              <w:rPr>
                <w:b/>
                <w:lang w:val="sr-Cyrl-RS"/>
              </w:rPr>
              <w:t>СНАГЕ</w:t>
            </w:r>
          </w:p>
          <w:p w14:paraId="26E8D69F" w14:textId="77777777" w:rsidR="000230CD" w:rsidRPr="000230CD" w:rsidRDefault="000230CD" w:rsidP="00AE2036">
            <w:pPr>
              <w:jc w:val="both"/>
              <w:rPr>
                <w:bCs/>
                <w:lang w:val="sr-Cyrl-RS"/>
              </w:rPr>
            </w:pPr>
          </w:p>
          <w:p w14:paraId="4D7E5712" w14:textId="77777777" w:rsidR="000230CD" w:rsidRPr="000230CD" w:rsidRDefault="000230CD" w:rsidP="00AE2036">
            <w:pPr>
              <w:pStyle w:val="ListParagraph"/>
              <w:widowControl/>
              <w:numPr>
                <w:ilvl w:val="0"/>
                <w:numId w:val="46"/>
              </w:numPr>
              <w:autoSpaceDE/>
              <w:autoSpaceDN/>
              <w:jc w:val="both"/>
              <w:rPr>
                <w:bCs/>
                <w:lang w:val="sr-Cyrl-RS"/>
              </w:rPr>
            </w:pPr>
            <w:r w:rsidRPr="000230CD">
              <w:rPr>
                <w:bCs/>
                <w:color w:val="000000" w:themeColor="text1"/>
                <w:lang w:val="sr-Cyrl-RS"/>
              </w:rPr>
              <w:t>Повољан гео-стратешки положај – близина аутопута, Дунава, Београда - же</w:t>
            </w:r>
            <w:r w:rsidRPr="000230CD">
              <w:rPr>
                <w:bCs/>
                <w:lang w:val="sr-Cyrl-RS"/>
              </w:rPr>
              <w:t>лезнички и друмски саобраћај</w:t>
            </w:r>
          </w:p>
          <w:p w14:paraId="02DF280E" w14:textId="47B20BE2" w:rsidR="000230CD" w:rsidRPr="000230CD" w:rsidRDefault="000230CD" w:rsidP="00AE2036">
            <w:pPr>
              <w:pStyle w:val="ListParagraph"/>
              <w:widowControl/>
              <w:numPr>
                <w:ilvl w:val="0"/>
                <w:numId w:val="12"/>
              </w:numPr>
              <w:autoSpaceDE/>
              <w:autoSpaceDN/>
              <w:jc w:val="both"/>
              <w:rPr>
                <w:bCs/>
                <w:lang w:val="sr-Cyrl-RS"/>
              </w:rPr>
            </w:pPr>
            <w:r w:rsidRPr="000230CD">
              <w:rPr>
                <w:bCs/>
                <w:lang w:val="sr-Cyrl-RS"/>
              </w:rPr>
              <w:t>Постојање важећих просторно - планских докумената</w:t>
            </w:r>
          </w:p>
          <w:p w14:paraId="461064BF" w14:textId="77777777" w:rsidR="000230CD" w:rsidRPr="000230CD" w:rsidRDefault="000230CD" w:rsidP="00AE2036">
            <w:pPr>
              <w:pStyle w:val="paragraph"/>
              <w:numPr>
                <w:ilvl w:val="0"/>
                <w:numId w:val="12"/>
              </w:numPr>
              <w:spacing w:before="0" w:beforeAutospacing="0" w:after="0" w:afterAutospacing="0"/>
              <w:jc w:val="both"/>
              <w:textAlignment w:val="baseline"/>
              <w:rPr>
                <w:rStyle w:val="eop"/>
                <w:rFonts w:ascii="Calibri" w:hAnsi="Calibri" w:cs="Calibri"/>
                <w:bCs/>
                <w:sz w:val="22"/>
                <w:szCs w:val="22"/>
              </w:rPr>
            </w:pPr>
            <w:r w:rsidRPr="000230CD">
              <w:rPr>
                <w:rStyle w:val="normaltextrun"/>
                <w:rFonts w:ascii="Calibri" w:eastAsia="Calibri" w:hAnsi="Calibri" w:cs="Calibri"/>
                <w:bCs/>
                <w:sz w:val="22"/>
                <w:szCs w:val="22"/>
                <w:lang w:val="sr-Cyrl-CS"/>
              </w:rPr>
              <w:t>Постојање функционалних јавних предузећа</w:t>
            </w:r>
          </w:p>
          <w:p w14:paraId="7DF5CE0D" w14:textId="77777777" w:rsidR="000230CD" w:rsidRPr="000230CD" w:rsidRDefault="000230CD" w:rsidP="00AE2036">
            <w:pPr>
              <w:pStyle w:val="ListParagraph"/>
              <w:widowControl/>
              <w:numPr>
                <w:ilvl w:val="0"/>
                <w:numId w:val="12"/>
              </w:numPr>
              <w:autoSpaceDE/>
              <w:autoSpaceDN/>
              <w:jc w:val="both"/>
              <w:rPr>
                <w:bCs/>
                <w:lang w:val="sr-Cyrl-RS"/>
              </w:rPr>
            </w:pPr>
            <w:r w:rsidRPr="000230CD">
              <w:rPr>
                <w:bCs/>
                <w:lang w:val="sr-Cyrl-RS"/>
              </w:rPr>
              <w:t>Добра покривеност водоводном и канализационом мрежом у урбаној средини</w:t>
            </w:r>
          </w:p>
          <w:p w14:paraId="59EEB152" w14:textId="147EB406" w:rsidR="000230CD" w:rsidRPr="000230CD" w:rsidRDefault="000230CD" w:rsidP="00AE2036">
            <w:pPr>
              <w:pStyle w:val="paragraph"/>
              <w:numPr>
                <w:ilvl w:val="0"/>
                <w:numId w:val="12"/>
              </w:numPr>
              <w:spacing w:before="0" w:beforeAutospacing="0" w:after="0" w:afterAutospacing="0"/>
              <w:jc w:val="both"/>
              <w:textAlignment w:val="baseline"/>
              <w:rPr>
                <w:rStyle w:val="eop"/>
                <w:rFonts w:ascii="Calibri" w:hAnsi="Calibri" w:cs="Calibri"/>
                <w:bCs/>
                <w:sz w:val="22"/>
                <w:szCs w:val="22"/>
              </w:rPr>
            </w:pPr>
            <w:r w:rsidRPr="000230CD">
              <w:rPr>
                <w:rStyle w:val="normaltextrun"/>
                <w:rFonts w:ascii="Calibri" w:eastAsia="Calibri" w:hAnsi="Calibri" w:cs="Calibri"/>
                <w:bCs/>
                <w:sz w:val="22"/>
                <w:szCs w:val="22"/>
                <w:lang w:val="sr-Cyrl-CS"/>
              </w:rPr>
              <w:t>Већина јавних објеката и институција је енергетски санирана</w:t>
            </w:r>
          </w:p>
          <w:p w14:paraId="35158682" w14:textId="77777777" w:rsidR="000230CD" w:rsidRPr="000230CD" w:rsidRDefault="000230CD" w:rsidP="00AE2036">
            <w:pPr>
              <w:pStyle w:val="ListParagraph"/>
              <w:widowControl/>
              <w:numPr>
                <w:ilvl w:val="0"/>
                <w:numId w:val="12"/>
              </w:numPr>
              <w:autoSpaceDE/>
              <w:autoSpaceDN/>
              <w:jc w:val="both"/>
              <w:rPr>
                <w:bCs/>
                <w:lang w:val="sr-Cyrl-RS"/>
              </w:rPr>
            </w:pPr>
            <w:r w:rsidRPr="000230CD">
              <w:rPr>
                <w:bCs/>
                <w:lang w:val="sr-Cyrl-RS"/>
              </w:rPr>
              <w:t>Проширена комунална инфраструктура</w:t>
            </w:r>
          </w:p>
          <w:p w14:paraId="15D5FC66" w14:textId="5BCCFDBB" w:rsidR="000230CD" w:rsidRPr="000230CD" w:rsidRDefault="000230CD" w:rsidP="00AE2036">
            <w:pPr>
              <w:pStyle w:val="ListParagraph"/>
              <w:widowControl/>
              <w:numPr>
                <w:ilvl w:val="0"/>
                <w:numId w:val="12"/>
              </w:numPr>
              <w:adjustRightInd w:val="0"/>
              <w:jc w:val="both"/>
              <w:rPr>
                <w:color w:val="000000"/>
                <w:lang w:val="sr-Latn-RS"/>
              </w:rPr>
            </w:pPr>
            <w:r w:rsidRPr="000230CD">
              <w:rPr>
                <w:color w:val="000000"/>
                <w:lang w:val="sr-Latn-RS"/>
              </w:rPr>
              <w:t>Природни системи – квалитетне пољопривредне површине</w:t>
            </w:r>
          </w:p>
          <w:p w14:paraId="4D40A05B" w14:textId="622EC792" w:rsidR="000230CD" w:rsidRPr="000230CD" w:rsidRDefault="000230CD" w:rsidP="00AE2036">
            <w:pPr>
              <w:pStyle w:val="ListParagraph"/>
              <w:widowControl/>
              <w:numPr>
                <w:ilvl w:val="0"/>
                <w:numId w:val="12"/>
              </w:numPr>
              <w:adjustRightInd w:val="0"/>
              <w:jc w:val="both"/>
              <w:rPr>
                <w:color w:val="000000"/>
                <w:lang w:val="sr-Latn-RS"/>
              </w:rPr>
            </w:pPr>
            <w:r w:rsidRPr="000230CD">
              <w:rPr>
                <w:color w:val="000000"/>
                <w:lang w:val="sr-Latn-RS"/>
              </w:rPr>
              <w:t>Природни ресурси – богатство подземним водама, минералне сировине</w:t>
            </w:r>
          </w:p>
          <w:p w14:paraId="4354B1F4" w14:textId="37AB27AC" w:rsidR="000230CD" w:rsidRPr="000230CD" w:rsidRDefault="000230CD" w:rsidP="00AE2036">
            <w:pPr>
              <w:pStyle w:val="ListParagraph"/>
              <w:widowControl/>
              <w:numPr>
                <w:ilvl w:val="0"/>
                <w:numId w:val="12"/>
              </w:numPr>
              <w:adjustRightInd w:val="0"/>
              <w:jc w:val="both"/>
              <w:rPr>
                <w:color w:val="000000"/>
                <w:lang w:val="sr-Latn-RS"/>
              </w:rPr>
            </w:pPr>
            <w:r w:rsidRPr="000230CD">
              <w:rPr>
                <w:color w:val="000000"/>
                <w:lang w:val="sr-Latn-RS"/>
              </w:rPr>
              <w:t>Заштићена природна добра, споменици природе</w:t>
            </w:r>
          </w:p>
          <w:p w14:paraId="233BB0E3" w14:textId="3C1DC016" w:rsidR="000230CD" w:rsidRPr="000230CD" w:rsidRDefault="000230CD" w:rsidP="00AE2036">
            <w:pPr>
              <w:pStyle w:val="ListParagraph"/>
              <w:widowControl/>
              <w:numPr>
                <w:ilvl w:val="0"/>
                <w:numId w:val="12"/>
              </w:numPr>
              <w:adjustRightInd w:val="0"/>
              <w:jc w:val="both"/>
              <w:rPr>
                <w:color w:val="000000"/>
                <w:lang w:val="sr-Latn-RS"/>
              </w:rPr>
            </w:pPr>
            <w:r w:rsidRPr="000230CD">
              <w:rPr>
                <w:color w:val="000000"/>
                <w:lang w:val="sr-Latn-RS"/>
              </w:rPr>
              <w:t>Ловишта и риболовне зоне и подручја</w:t>
            </w:r>
          </w:p>
          <w:p w14:paraId="43FDC6BC" w14:textId="77777777" w:rsidR="000230CD" w:rsidRPr="000230CD" w:rsidRDefault="000230CD" w:rsidP="00AE2036">
            <w:pPr>
              <w:pStyle w:val="Default"/>
              <w:numPr>
                <w:ilvl w:val="0"/>
                <w:numId w:val="12"/>
              </w:numPr>
              <w:jc w:val="both"/>
              <w:rPr>
                <w:rFonts w:ascii="Calibri" w:hAnsi="Calibri" w:cs="Calibri"/>
                <w:sz w:val="22"/>
                <w:szCs w:val="22"/>
              </w:rPr>
            </w:pPr>
            <w:proofErr w:type="spellStart"/>
            <w:r w:rsidRPr="000230CD">
              <w:rPr>
                <w:rFonts w:ascii="Calibri" w:hAnsi="Calibri" w:cs="Calibri"/>
                <w:sz w:val="22"/>
                <w:szCs w:val="22"/>
              </w:rPr>
              <w:t>Пејзажно-амбијентални</w:t>
            </w:r>
            <w:proofErr w:type="spellEnd"/>
            <w:r w:rsidRPr="000230CD">
              <w:rPr>
                <w:rFonts w:ascii="Calibri" w:hAnsi="Calibri" w:cs="Calibri"/>
                <w:sz w:val="22"/>
                <w:szCs w:val="22"/>
              </w:rPr>
              <w:t xml:space="preserve"> </w:t>
            </w:r>
            <w:proofErr w:type="spellStart"/>
            <w:r w:rsidRPr="000230CD">
              <w:rPr>
                <w:rFonts w:ascii="Calibri" w:hAnsi="Calibri" w:cs="Calibri"/>
                <w:sz w:val="22"/>
                <w:szCs w:val="22"/>
              </w:rPr>
              <w:t>простори</w:t>
            </w:r>
            <w:proofErr w:type="spellEnd"/>
            <w:r w:rsidRPr="000230CD">
              <w:rPr>
                <w:rFonts w:ascii="Calibri" w:hAnsi="Calibri" w:cs="Calibri"/>
                <w:sz w:val="22"/>
                <w:szCs w:val="22"/>
              </w:rPr>
              <w:t xml:space="preserve"> </w:t>
            </w:r>
            <w:proofErr w:type="spellStart"/>
            <w:r w:rsidRPr="000230CD">
              <w:rPr>
                <w:rFonts w:ascii="Calibri" w:hAnsi="Calibri" w:cs="Calibri"/>
                <w:sz w:val="22"/>
                <w:szCs w:val="22"/>
              </w:rPr>
              <w:t>карактеристични</w:t>
            </w:r>
            <w:proofErr w:type="spellEnd"/>
            <w:r w:rsidRPr="000230CD">
              <w:rPr>
                <w:rFonts w:ascii="Calibri" w:hAnsi="Calibri" w:cs="Calibri"/>
                <w:sz w:val="22"/>
                <w:szCs w:val="22"/>
              </w:rPr>
              <w:t xml:space="preserve"> за </w:t>
            </w:r>
            <w:proofErr w:type="spellStart"/>
            <w:r w:rsidRPr="000230CD">
              <w:rPr>
                <w:rFonts w:ascii="Calibri" w:hAnsi="Calibri" w:cs="Calibri"/>
                <w:sz w:val="22"/>
                <w:szCs w:val="22"/>
              </w:rPr>
              <w:t>Поморавље</w:t>
            </w:r>
            <w:proofErr w:type="spellEnd"/>
            <w:r w:rsidRPr="000230CD">
              <w:rPr>
                <w:rFonts w:ascii="Calibri" w:hAnsi="Calibri" w:cs="Calibri"/>
                <w:sz w:val="22"/>
                <w:szCs w:val="22"/>
              </w:rPr>
              <w:t xml:space="preserve"> и </w:t>
            </w:r>
            <w:proofErr w:type="spellStart"/>
            <w:r w:rsidRPr="000230CD">
              <w:rPr>
                <w:rFonts w:ascii="Calibri" w:hAnsi="Calibri" w:cs="Calibri"/>
                <w:sz w:val="22"/>
                <w:szCs w:val="22"/>
              </w:rPr>
              <w:t>Шумадију</w:t>
            </w:r>
            <w:proofErr w:type="spellEnd"/>
          </w:p>
          <w:p w14:paraId="79BE0511" w14:textId="5C5ED439" w:rsidR="000230CD" w:rsidRPr="000230CD" w:rsidRDefault="000230CD" w:rsidP="00AE2036">
            <w:pPr>
              <w:pStyle w:val="Default"/>
              <w:numPr>
                <w:ilvl w:val="0"/>
                <w:numId w:val="12"/>
              </w:numPr>
              <w:jc w:val="both"/>
              <w:rPr>
                <w:rFonts w:ascii="Calibri" w:hAnsi="Calibri" w:cs="Calibri"/>
                <w:sz w:val="22"/>
                <w:szCs w:val="22"/>
              </w:rPr>
            </w:pPr>
            <w:proofErr w:type="spellStart"/>
            <w:r w:rsidRPr="000230CD">
              <w:rPr>
                <w:rFonts w:ascii="Calibri" w:hAnsi="Calibri" w:cs="Calibri"/>
                <w:sz w:val="22"/>
                <w:szCs w:val="22"/>
              </w:rPr>
              <w:t>Аутохтоне</w:t>
            </w:r>
            <w:proofErr w:type="spellEnd"/>
            <w:r w:rsidRPr="000230CD">
              <w:rPr>
                <w:rFonts w:ascii="Calibri" w:hAnsi="Calibri" w:cs="Calibri"/>
                <w:sz w:val="22"/>
                <w:szCs w:val="22"/>
              </w:rPr>
              <w:t xml:space="preserve"> </w:t>
            </w:r>
            <w:proofErr w:type="spellStart"/>
            <w:r w:rsidRPr="000230CD">
              <w:rPr>
                <w:rFonts w:ascii="Calibri" w:hAnsi="Calibri" w:cs="Calibri"/>
                <w:sz w:val="22"/>
                <w:szCs w:val="22"/>
              </w:rPr>
              <w:t>биљне</w:t>
            </w:r>
            <w:proofErr w:type="spellEnd"/>
            <w:r w:rsidRPr="000230CD">
              <w:rPr>
                <w:rFonts w:ascii="Calibri" w:hAnsi="Calibri" w:cs="Calibri"/>
                <w:sz w:val="22"/>
                <w:szCs w:val="22"/>
              </w:rPr>
              <w:t xml:space="preserve"> и </w:t>
            </w:r>
            <w:proofErr w:type="spellStart"/>
            <w:r w:rsidRPr="000230CD">
              <w:rPr>
                <w:rFonts w:ascii="Calibri" w:hAnsi="Calibri" w:cs="Calibri"/>
                <w:sz w:val="22"/>
                <w:szCs w:val="22"/>
              </w:rPr>
              <w:t>животињске</w:t>
            </w:r>
            <w:proofErr w:type="spellEnd"/>
            <w:r w:rsidRPr="000230CD">
              <w:rPr>
                <w:rFonts w:ascii="Calibri" w:hAnsi="Calibri" w:cs="Calibri"/>
                <w:sz w:val="22"/>
                <w:szCs w:val="22"/>
              </w:rPr>
              <w:t xml:space="preserve"> </w:t>
            </w:r>
            <w:proofErr w:type="spellStart"/>
            <w:r w:rsidRPr="000230CD">
              <w:rPr>
                <w:rFonts w:ascii="Calibri" w:hAnsi="Calibri" w:cs="Calibri"/>
                <w:sz w:val="22"/>
                <w:szCs w:val="22"/>
              </w:rPr>
              <w:t>врсте</w:t>
            </w:r>
            <w:proofErr w:type="spellEnd"/>
          </w:p>
          <w:p w14:paraId="09D5572A" w14:textId="3D006C71" w:rsidR="000230CD" w:rsidRPr="000230CD" w:rsidRDefault="000230CD" w:rsidP="00AE2036">
            <w:pPr>
              <w:pStyle w:val="paragraph"/>
              <w:numPr>
                <w:ilvl w:val="0"/>
                <w:numId w:val="12"/>
              </w:numPr>
              <w:spacing w:before="0" w:beforeAutospacing="0" w:after="0" w:afterAutospacing="0"/>
              <w:jc w:val="both"/>
              <w:textAlignment w:val="baseline"/>
              <w:rPr>
                <w:rStyle w:val="normaltextrun"/>
                <w:rFonts w:ascii="Calibri" w:eastAsia="Calibri" w:hAnsi="Calibri" w:cs="Calibri"/>
                <w:bCs/>
                <w:sz w:val="22"/>
                <w:szCs w:val="22"/>
              </w:rPr>
            </w:pPr>
            <w:r w:rsidRPr="000230CD">
              <w:rPr>
                <w:rStyle w:val="normaltextrun"/>
                <w:rFonts w:ascii="Calibri" w:eastAsia="Calibri" w:hAnsi="Calibri" w:cs="Calibri"/>
                <w:bCs/>
                <w:sz w:val="22"/>
                <w:szCs w:val="22"/>
                <w:lang w:val="ru-RU"/>
              </w:rPr>
              <w:t>Јавно ЛЕД осветљење је изграђено у већини насељених места</w:t>
            </w:r>
          </w:p>
          <w:p w14:paraId="587D8EA5" w14:textId="77777777" w:rsidR="000230CD" w:rsidRPr="000230CD" w:rsidRDefault="000230CD" w:rsidP="00AE2036">
            <w:pPr>
              <w:pStyle w:val="paragraph"/>
              <w:numPr>
                <w:ilvl w:val="0"/>
                <w:numId w:val="12"/>
              </w:numPr>
              <w:spacing w:before="0" w:beforeAutospacing="0" w:after="0" w:afterAutospacing="0"/>
              <w:jc w:val="both"/>
              <w:textAlignment w:val="baseline"/>
              <w:rPr>
                <w:rFonts w:ascii="Calibri" w:hAnsi="Calibri" w:cs="Calibri"/>
                <w:bCs/>
                <w:sz w:val="22"/>
                <w:szCs w:val="22"/>
              </w:rPr>
            </w:pPr>
            <w:r w:rsidRPr="000230CD">
              <w:rPr>
                <w:rStyle w:val="eop"/>
                <w:rFonts w:ascii="Calibri" w:hAnsi="Calibri" w:cs="Calibri"/>
                <w:sz w:val="22"/>
                <w:szCs w:val="22"/>
                <w:lang w:val="sr-Cyrl-RS"/>
              </w:rPr>
              <w:t>Задовољавајући и</w:t>
            </w:r>
            <w:r w:rsidRPr="000230CD">
              <w:rPr>
                <w:rFonts w:ascii="Calibri" w:hAnsi="Calibri" w:cs="Calibri"/>
                <w:sz w:val="22"/>
                <w:szCs w:val="22"/>
                <w:lang w:val="sr-Cyrl-RS"/>
              </w:rPr>
              <w:t>нтернет саобраћај</w:t>
            </w:r>
          </w:p>
          <w:p w14:paraId="63D6261B" w14:textId="77777777" w:rsidR="000230CD" w:rsidRPr="000230CD" w:rsidRDefault="000230CD" w:rsidP="00AE2036">
            <w:pPr>
              <w:jc w:val="both"/>
            </w:pPr>
          </w:p>
          <w:p w14:paraId="2980D5AB" w14:textId="77777777" w:rsidR="000230CD" w:rsidRPr="000230CD" w:rsidRDefault="000230CD" w:rsidP="00AE2036">
            <w:pPr>
              <w:pStyle w:val="Default"/>
              <w:jc w:val="both"/>
              <w:rPr>
                <w:rFonts w:ascii="Calibri" w:hAnsi="Calibri" w:cs="Calibri"/>
                <w:bCs/>
                <w:sz w:val="22"/>
                <w:szCs w:val="22"/>
              </w:rPr>
            </w:pPr>
          </w:p>
        </w:tc>
        <w:tc>
          <w:tcPr>
            <w:tcW w:w="4531" w:type="dxa"/>
          </w:tcPr>
          <w:p w14:paraId="4E91BE43" w14:textId="77777777" w:rsidR="000230CD" w:rsidRPr="000230CD" w:rsidRDefault="000230CD" w:rsidP="00AE2036">
            <w:pPr>
              <w:pStyle w:val="NoSpacing"/>
              <w:jc w:val="both"/>
              <w:rPr>
                <w:rFonts w:ascii="Calibri" w:hAnsi="Calibri" w:cs="Calibri"/>
                <w:b/>
                <w:bCs/>
                <w:lang w:val="sr-Cyrl-RS"/>
              </w:rPr>
            </w:pPr>
            <w:r w:rsidRPr="000230CD">
              <w:rPr>
                <w:rFonts w:ascii="Calibri" w:hAnsi="Calibri" w:cs="Calibri"/>
                <w:b/>
                <w:bCs/>
                <w:lang w:val="sr-Cyrl-RS"/>
              </w:rPr>
              <w:t>СЛАБОСТИ</w:t>
            </w:r>
          </w:p>
          <w:p w14:paraId="483CF292" w14:textId="77777777" w:rsidR="000230CD" w:rsidRPr="000230CD" w:rsidRDefault="000230CD" w:rsidP="00AE2036">
            <w:pPr>
              <w:pStyle w:val="NoSpacing"/>
              <w:jc w:val="both"/>
              <w:rPr>
                <w:rFonts w:ascii="Calibri" w:hAnsi="Calibri" w:cs="Calibri"/>
                <w:lang w:val="sr-Cyrl-RS"/>
              </w:rPr>
            </w:pPr>
          </w:p>
          <w:p w14:paraId="6532A9E5" w14:textId="77777777" w:rsidR="000230CD" w:rsidRPr="000230CD" w:rsidRDefault="000230CD" w:rsidP="00AE2036">
            <w:pPr>
              <w:pStyle w:val="NoSpacing"/>
              <w:numPr>
                <w:ilvl w:val="0"/>
                <w:numId w:val="47"/>
              </w:numPr>
              <w:jc w:val="both"/>
              <w:rPr>
                <w:rFonts w:ascii="Calibri" w:hAnsi="Calibri" w:cs="Calibri"/>
                <w:lang w:val="sr-Cyrl-RS"/>
              </w:rPr>
            </w:pPr>
            <w:r w:rsidRPr="000230CD">
              <w:rPr>
                <w:rFonts w:ascii="Calibri" w:hAnsi="Calibri" w:cs="Calibri"/>
                <w:lang w:val="sr-Cyrl-RS"/>
              </w:rPr>
              <w:t>Застарела и неразвијена јавна инфраструктура у руралним подручјима (комунална, институционална)</w:t>
            </w:r>
          </w:p>
          <w:p w14:paraId="63ACB4BE" w14:textId="77777777" w:rsidR="000230CD" w:rsidRPr="000230CD" w:rsidRDefault="000230CD" w:rsidP="00AE2036">
            <w:pPr>
              <w:pStyle w:val="NoSpacing"/>
              <w:numPr>
                <w:ilvl w:val="0"/>
                <w:numId w:val="47"/>
              </w:numPr>
              <w:jc w:val="both"/>
              <w:rPr>
                <w:rFonts w:ascii="Calibri" w:hAnsi="Calibri" w:cs="Calibri"/>
                <w:lang w:val="sr-Cyrl-RS"/>
              </w:rPr>
            </w:pPr>
            <w:r w:rsidRPr="000230CD">
              <w:rPr>
                <w:rFonts w:ascii="Calibri" w:hAnsi="Calibri" w:cs="Calibri"/>
                <w:lang w:val="sr-Cyrl-RS"/>
              </w:rPr>
              <w:t>Лоше стање појединих јавних објеката (у руралним срединама)</w:t>
            </w:r>
          </w:p>
          <w:p w14:paraId="739ED535" w14:textId="77777777" w:rsidR="000230CD" w:rsidRPr="000230CD" w:rsidRDefault="000230CD" w:rsidP="00AE2036">
            <w:pPr>
              <w:pStyle w:val="NoSpacing"/>
              <w:numPr>
                <w:ilvl w:val="0"/>
                <w:numId w:val="47"/>
              </w:numPr>
              <w:jc w:val="both"/>
              <w:rPr>
                <w:rFonts w:ascii="Calibri" w:hAnsi="Calibri" w:cs="Calibri"/>
                <w:lang w:val="sr-Cyrl-RS"/>
              </w:rPr>
            </w:pPr>
            <w:r w:rsidRPr="000230CD">
              <w:rPr>
                <w:rFonts w:ascii="Calibri" w:hAnsi="Calibri" w:cs="Calibri"/>
                <w:lang w:val="sr-Cyrl-RS"/>
              </w:rPr>
              <w:t>Лоша сеоска путна инфраструктура и повезаност</w:t>
            </w:r>
          </w:p>
          <w:p w14:paraId="2F663995" w14:textId="77777777" w:rsidR="000230CD" w:rsidRPr="000230CD" w:rsidRDefault="000230CD" w:rsidP="00AE2036">
            <w:pPr>
              <w:pStyle w:val="NoSpacing"/>
              <w:numPr>
                <w:ilvl w:val="0"/>
                <w:numId w:val="47"/>
              </w:numPr>
              <w:jc w:val="both"/>
              <w:rPr>
                <w:rFonts w:ascii="Calibri" w:hAnsi="Calibri" w:cs="Calibri"/>
                <w:lang w:val="sr-Cyrl-RS"/>
              </w:rPr>
            </w:pPr>
            <w:r w:rsidRPr="000230CD">
              <w:rPr>
                <w:rFonts w:ascii="Calibri" w:hAnsi="Calibri" w:cs="Calibri"/>
                <w:lang w:val="sr-Cyrl-RS"/>
              </w:rPr>
              <w:t>Дотрајалост главне саобраћајне мреже (регионални путни правци)</w:t>
            </w:r>
          </w:p>
          <w:p w14:paraId="7FBBCF2F" w14:textId="77777777" w:rsidR="000230CD" w:rsidRPr="000230CD" w:rsidRDefault="000230CD" w:rsidP="00AE2036">
            <w:pPr>
              <w:pStyle w:val="NoSpacing"/>
              <w:numPr>
                <w:ilvl w:val="0"/>
                <w:numId w:val="47"/>
              </w:numPr>
              <w:jc w:val="both"/>
              <w:rPr>
                <w:rFonts w:ascii="Calibri" w:hAnsi="Calibri" w:cs="Calibri"/>
                <w:lang w:val="sr-Cyrl-RS"/>
              </w:rPr>
            </w:pPr>
            <w:r w:rsidRPr="000230CD">
              <w:rPr>
                <w:rFonts w:ascii="Calibri" w:hAnsi="Calibri" w:cs="Calibri"/>
                <w:lang w:val="sr-Cyrl-RS"/>
              </w:rPr>
              <w:t>Неискоришћеност железничког саобраћаја</w:t>
            </w:r>
          </w:p>
          <w:p w14:paraId="630837E8" w14:textId="77777777" w:rsidR="000230CD" w:rsidRPr="000230CD" w:rsidRDefault="000230CD" w:rsidP="00AE2036">
            <w:pPr>
              <w:pStyle w:val="NoSpacing"/>
              <w:numPr>
                <w:ilvl w:val="0"/>
                <w:numId w:val="47"/>
              </w:numPr>
              <w:jc w:val="both"/>
              <w:rPr>
                <w:rFonts w:ascii="Calibri" w:hAnsi="Calibri" w:cs="Calibri"/>
                <w:lang w:val="sr-Cyrl-RS"/>
              </w:rPr>
            </w:pPr>
            <w:r w:rsidRPr="000230CD">
              <w:rPr>
                <w:rFonts w:ascii="Calibri" w:hAnsi="Calibri" w:cs="Calibri"/>
                <w:lang w:val="sr-Cyrl-RS"/>
              </w:rPr>
              <w:t>Нерешени имовинско-правни односи – неусклађеност непокретности са чињеничним стањем</w:t>
            </w:r>
          </w:p>
          <w:p w14:paraId="4D55A69B" w14:textId="77777777" w:rsidR="000230CD" w:rsidRPr="000230CD" w:rsidRDefault="000230CD" w:rsidP="00AE2036">
            <w:pPr>
              <w:pStyle w:val="NoSpacing"/>
              <w:numPr>
                <w:ilvl w:val="0"/>
                <w:numId w:val="47"/>
              </w:numPr>
              <w:jc w:val="both"/>
              <w:rPr>
                <w:rFonts w:ascii="Calibri" w:hAnsi="Calibri" w:cs="Calibri"/>
                <w:lang w:val="sr-Cyrl-RS"/>
              </w:rPr>
            </w:pPr>
            <w:r w:rsidRPr="000230CD">
              <w:rPr>
                <w:rFonts w:ascii="Calibri" w:hAnsi="Calibri" w:cs="Calibri"/>
                <w:lang w:val="sr-Cyrl-RS"/>
              </w:rPr>
              <w:t>Непостојање пешачке и бициклистичке инфраструктуре</w:t>
            </w:r>
          </w:p>
          <w:p w14:paraId="69E574A7" w14:textId="77777777" w:rsidR="000230CD" w:rsidRPr="000230CD" w:rsidRDefault="000230CD" w:rsidP="00AE2036">
            <w:pPr>
              <w:pStyle w:val="NoSpacing"/>
              <w:numPr>
                <w:ilvl w:val="0"/>
                <w:numId w:val="47"/>
              </w:numPr>
              <w:jc w:val="both"/>
              <w:rPr>
                <w:rFonts w:ascii="Calibri" w:hAnsi="Calibri" w:cs="Calibri"/>
                <w:lang w:val="sr-Cyrl-RS"/>
              </w:rPr>
            </w:pPr>
            <w:r w:rsidRPr="000230CD">
              <w:rPr>
                <w:rFonts w:ascii="Calibri" w:hAnsi="Calibri" w:cs="Calibri"/>
                <w:lang w:val="sr-Cyrl-RS"/>
              </w:rPr>
              <w:t>Неуређени атарски путеви</w:t>
            </w:r>
          </w:p>
          <w:p w14:paraId="22B91D89" w14:textId="77777777" w:rsidR="000230CD" w:rsidRPr="000230CD" w:rsidRDefault="000230CD" w:rsidP="00AE2036">
            <w:pPr>
              <w:pStyle w:val="NoSpacing"/>
              <w:numPr>
                <w:ilvl w:val="0"/>
                <w:numId w:val="47"/>
              </w:numPr>
              <w:jc w:val="both"/>
              <w:rPr>
                <w:rFonts w:ascii="Calibri" w:hAnsi="Calibri" w:cs="Calibri"/>
                <w:lang w:val="sr-Cyrl-RS"/>
              </w:rPr>
            </w:pPr>
            <w:r w:rsidRPr="000230CD">
              <w:rPr>
                <w:rFonts w:ascii="Calibri" w:hAnsi="Calibri" w:cs="Calibri"/>
                <w:lang w:val="sr-Cyrl-RS"/>
              </w:rPr>
              <w:t>Неадекватна вертикална и хоризонтална сигнализација</w:t>
            </w:r>
          </w:p>
          <w:p w14:paraId="32AED5B4" w14:textId="77777777" w:rsidR="000230CD" w:rsidRPr="000230CD" w:rsidRDefault="000230CD" w:rsidP="00AE2036">
            <w:pPr>
              <w:pStyle w:val="NoSpacing"/>
              <w:numPr>
                <w:ilvl w:val="0"/>
                <w:numId w:val="47"/>
              </w:numPr>
              <w:jc w:val="both"/>
              <w:rPr>
                <w:rFonts w:ascii="Calibri" w:hAnsi="Calibri" w:cs="Calibri"/>
                <w:lang w:val="sr-Cyrl-RS"/>
              </w:rPr>
            </w:pPr>
            <w:r w:rsidRPr="000230CD">
              <w:rPr>
                <w:rFonts w:ascii="Calibri" w:hAnsi="Calibri" w:cs="Calibri"/>
                <w:lang w:val="sr-Cyrl-RS"/>
              </w:rPr>
              <w:t>Нефункционалан ГИС систем – недостатак стручних кадрова за управљање системом</w:t>
            </w:r>
          </w:p>
          <w:p w14:paraId="7849386C" w14:textId="77777777" w:rsidR="000230CD" w:rsidRPr="000230CD" w:rsidRDefault="000230CD" w:rsidP="00AE2036">
            <w:pPr>
              <w:pStyle w:val="NoSpacing"/>
              <w:numPr>
                <w:ilvl w:val="0"/>
                <w:numId w:val="47"/>
              </w:numPr>
              <w:jc w:val="both"/>
              <w:rPr>
                <w:rFonts w:ascii="Calibri" w:hAnsi="Calibri" w:cs="Calibri"/>
                <w:lang w:val="sr-Cyrl-RS"/>
              </w:rPr>
            </w:pPr>
            <w:r w:rsidRPr="000230CD">
              <w:rPr>
                <w:rFonts w:ascii="Calibri" w:hAnsi="Calibri" w:cs="Calibri"/>
                <w:lang w:val="sr-Cyrl-RS"/>
              </w:rPr>
              <w:t>Недостатак пројектно-техничке документације за инвестиције у инфраструктурне радове</w:t>
            </w:r>
          </w:p>
          <w:p w14:paraId="2C0685DD" w14:textId="48B1BF52" w:rsidR="000230CD" w:rsidRPr="000230CD" w:rsidRDefault="000230CD" w:rsidP="00AE2036">
            <w:pPr>
              <w:pStyle w:val="NoSpacing"/>
              <w:numPr>
                <w:ilvl w:val="0"/>
                <w:numId w:val="47"/>
              </w:numPr>
              <w:jc w:val="both"/>
              <w:rPr>
                <w:rFonts w:ascii="Calibri" w:hAnsi="Calibri" w:cs="Calibri"/>
                <w:lang w:val="sr-Cyrl-RS"/>
              </w:rPr>
            </w:pPr>
            <w:r w:rsidRPr="000230CD">
              <w:rPr>
                <w:rFonts w:ascii="Calibri" w:hAnsi="Calibri" w:cs="Calibri"/>
                <w:lang w:val="sr-Cyrl-RS"/>
              </w:rPr>
              <w:t xml:space="preserve">Дотрајалост појединих водоводних мрежа – део мреже „Барајевица“ </w:t>
            </w:r>
            <w:r w:rsidR="00453AE2">
              <w:rPr>
                <w:rFonts w:ascii="Calibri" w:hAnsi="Calibri" w:cs="Calibri"/>
                <w:lang w:val="sr-Cyrl-RS"/>
              </w:rPr>
              <w:t>Велика Плана</w:t>
            </w:r>
            <w:r w:rsidRPr="000230CD">
              <w:rPr>
                <w:rFonts w:ascii="Calibri" w:hAnsi="Calibri" w:cs="Calibri"/>
                <w:lang w:val="sr-Cyrl-RS"/>
              </w:rPr>
              <w:t>, део мреже у Крњеву и Старом селу</w:t>
            </w:r>
          </w:p>
          <w:p w14:paraId="114A483A" w14:textId="7BC8AEA4" w:rsidR="000230CD" w:rsidRPr="000230CD" w:rsidRDefault="000230CD" w:rsidP="00AE2036">
            <w:pPr>
              <w:pStyle w:val="NoSpacing"/>
              <w:numPr>
                <w:ilvl w:val="0"/>
                <w:numId w:val="47"/>
              </w:numPr>
              <w:jc w:val="both"/>
              <w:rPr>
                <w:rFonts w:ascii="Calibri" w:hAnsi="Calibri" w:cs="Calibri"/>
                <w:lang w:val="sr-Cyrl-RS"/>
              </w:rPr>
            </w:pPr>
            <w:r w:rsidRPr="000230CD">
              <w:rPr>
                <w:rFonts w:ascii="Calibri" w:hAnsi="Calibri" w:cs="Calibri"/>
                <w:lang w:val="sr-Cyrl-RS"/>
              </w:rPr>
              <w:t xml:space="preserve">Неадекватна канализациона инфраструктура – „Барајевица“ </w:t>
            </w:r>
            <w:r w:rsidR="00453AE2">
              <w:rPr>
                <w:rFonts w:ascii="Calibri" w:hAnsi="Calibri" w:cs="Calibri"/>
                <w:lang w:val="sr-Cyrl-RS"/>
              </w:rPr>
              <w:t>Велика Плана</w:t>
            </w:r>
          </w:p>
          <w:p w14:paraId="69C1A3D9" w14:textId="544D0DCE" w:rsidR="000230CD" w:rsidRPr="000230CD" w:rsidRDefault="000230CD" w:rsidP="00AE2036">
            <w:pPr>
              <w:pStyle w:val="NoSpacing"/>
              <w:numPr>
                <w:ilvl w:val="0"/>
                <w:numId w:val="47"/>
              </w:numPr>
              <w:jc w:val="both"/>
              <w:rPr>
                <w:rFonts w:ascii="Calibri" w:hAnsi="Calibri" w:cs="Calibri"/>
                <w:lang w:val="sr-Cyrl-RS"/>
              </w:rPr>
            </w:pPr>
            <w:r w:rsidRPr="000230CD">
              <w:rPr>
                <w:rFonts w:ascii="Calibri" w:hAnsi="Calibri" w:cs="Calibri"/>
                <w:lang w:val="sr-Cyrl-RS"/>
              </w:rPr>
              <w:lastRenderedPageBreak/>
              <w:t>Непостојање атмосферске канализације</w:t>
            </w:r>
          </w:p>
          <w:p w14:paraId="44B7A050" w14:textId="77777777" w:rsidR="000230CD" w:rsidRPr="000230CD" w:rsidRDefault="000230CD" w:rsidP="00AE2036">
            <w:pPr>
              <w:pStyle w:val="NoSpacing"/>
              <w:numPr>
                <w:ilvl w:val="0"/>
                <w:numId w:val="47"/>
              </w:numPr>
              <w:jc w:val="both"/>
              <w:rPr>
                <w:rFonts w:ascii="Calibri" w:hAnsi="Calibri" w:cs="Calibri"/>
                <w:lang w:val="sr-Cyrl-RS"/>
              </w:rPr>
            </w:pPr>
            <w:r w:rsidRPr="000230CD">
              <w:rPr>
                <w:rFonts w:ascii="Calibri" w:hAnsi="Calibri" w:cs="Calibri"/>
                <w:lang w:val="sr-Cyrl-RS"/>
              </w:rPr>
              <w:t>Застарелост постројења за пречишћавање отпадних вода (ППОВ) – високи трошкови одржавања система</w:t>
            </w:r>
          </w:p>
          <w:p w14:paraId="538DE6CB" w14:textId="2B17811D" w:rsidR="000230CD" w:rsidRPr="000230CD" w:rsidRDefault="000230CD" w:rsidP="00AE2036">
            <w:pPr>
              <w:pStyle w:val="NoSpacing"/>
              <w:numPr>
                <w:ilvl w:val="0"/>
                <w:numId w:val="47"/>
              </w:numPr>
              <w:jc w:val="both"/>
              <w:rPr>
                <w:rFonts w:ascii="Calibri" w:hAnsi="Calibri" w:cs="Calibri"/>
                <w:lang w:val="sr-Cyrl-RS"/>
              </w:rPr>
            </w:pPr>
            <w:r w:rsidRPr="000230CD">
              <w:rPr>
                <w:rFonts w:ascii="Calibri" w:hAnsi="Calibri" w:cs="Calibri"/>
                <w:lang w:val="sr-Cyrl-RS"/>
              </w:rPr>
              <w:t>Испуштање отпадних вода кроз канализациони систем директно у водотокове</w:t>
            </w:r>
          </w:p>
          <w:p w14:paraId="05DBC966" w14:textId="77777777" w:rsidR="000230CD" w:rsidRPr="000230CD" w:rsidRDefault="000230CD" w:rsidP="00AE2036">
            <w:pPr>
              <w:pStyle w:val="NoSpacing"/>
              <w:numPr>
                <w:ilvl w:val="0"/>
                <w:numId w:val="47"/>
              </w:numPr>
              <w:jc w:val="both"/>
              <w:rPr>
                <w:rFonts w:ascii="Calibri" w:hAnsi="Calibri" w:cs="Calibri"/>
                <w:lang w:val="sr-Cyrl-RS"/>
              </w:rPr>
            </w:pPr>
            <w:r w:rsidRPr="000230CD">
              <w:rPr>
                <w:rFonts w:ascii="Calibri" w:hAnsi="Calibri" w:cs="Calibri"/>
                <w:lang w:val="sr-Cyrl-RS"/>
              </w:rPr>
              <w:t>Неадекватан систем управљања отпадом</w:t>
            </w:r>
          </w:p>
          <w:p w14:paraId="5BCA04C0" w14:textId="77777777" w:rsidR="000230CD" w:rsidRPr="000230CD" w:rsidRDefault="000230CD" w:rsidP="00AE2036">
            <w:pPr>
              <w:pStyle w:val="NoSpacing"/>
              <w:numPr>
                <w:ilvl w:val="0"/>
                <w:numId w:val="47"/>
              </w:numPr>
              <w:jc w:val="both"/>
              <w:rPr>
                <w:rFonts w:ascii="Calibri" w:hAnsi="Calibri" w:cs="Calibri"/>
                <w:lang w:val="sr-Cyrl-RS"/>
              </w:rPr>
            </w:pPr>
            <w:r w:rsidRPr="000230CD">
              <w:rPr>
                <w:rFonts w:ascii="Calibri" w:hAnsi="Calibri" w:cs="Calibri"/>
                <w:lang w:val="sr-Cyrl-RS"/>
              </w:rPr>
              <w:t>Недовољна одрживост уклоњених дивљих депонија</w:t>
            </w:r>
          </w:p>
          <w:p w14:paraId="70252A84" w14:textId="3FC0F0E1" w:rsidR="000230CD" w:rsidRPr="000230CD" w:rsidRDefault="000230CD" w:rsidP="00AE2036">
            <w:pPr>
              <w:pStyle w:val="NoSpacing"/>
              <w:numPr>
                <w:ilvl w:val="0"/>
                <w:numId w:val="47"/>
              </w:numPr>
              <w:jc w:val="both"/>
              <w:rPr>
                <w:rFonts w:ascii="Calibri" w:hAnsi="Calibri" w:cs="Calibri"/>
                <w:lang w:val="sr-Cyrl-RS"/>
              </w:rPr>
            </w:pPr>
            <w:r w:rsidRPr="000230CD">
              <w:rPr>
                <w:rFonts w:ascii="Calibri" w:hAnsi="Calibri" w:cs="Calibri"/>
                <w:lang w:val="sr-Cyrl-RS"/>
              </w:rPr>
              <w:t>Низак ниво комуналне опремљености насеља у сегменту прикупљање и одвођење отпадних вода, пречишћавање и третман</w:t>
            </w:r>
          </w:p>
          <w:p w14:paraId="28E17399" w14:textId="77777777" w:rsidR="000230CD" w:rsidRPr="000230CD" w:rsidRDefault="000230CD" w:rsidP="00AE2036">
            <w:pPr>
              <w:pStyle w:val="NoSpacing"/>
              <w:numPr>
                <w:ilvl w:val="0"/>
                <w:numId w:val="47"/>
              </w:numPr>
              <w:jc w:val="both"/>
              <w:rPr>
                <w:rFonts w:ascii="Calibri" w:hAnsi="Calibri" w:cs="Calibri"/>
                <w:lang w:val="sr-Cyrl-RS"/>
              </w:rPr>
            </w:pPr>
            <w:r w:rsidRPr="000230CD">
              <w:rPr>
                <w:rFonts w:ascii="Calibri" w:hAnsi="Calibri" w:cs="Calibri"/>
                <w:lang w:val="sr-Cyrl-RS"/>
              </w:rPr>
              <w:t>Локални регистар загађивача није у потпуности успостављен</w:t>
            </w:r>
          </w:p>
          <w:p w14:paraId="6C1C7CE3" w14:textId="77777777" w:rsidR="000230CD" w:rsidRPr="000230CD" w:rsidRDefault="000230CD" w:rsidP="00AE2036">
            <w:pPr>
              <w:pStyle w:val="NoSpacing"/>
              <w:numPr>
                <w:ilvl w:val="0"/>
                <w:numId w:val="47"/>
              </w:numPr>
              <w:jc w:val="both"/>
              <w:rPr>
                <w:rFonts w:ascii="Calibri" w:hAnsi="Calibri" w:cs="Calibri"/>
                <w:lang w:val="sr-Cyrl-RS"/>
              </w:rPr>
            </w:pPr>
            <w:r w:rsidRPr="000230CD">
              <w:rPr>
                <w:rFonts w:ascii="Calibri" w:hAnsi="Calibri" w:cs="Calibri"/>
                <w:lang w:val="sr-Cyrl-RS"/>
              </w:rPr>
              <w:t>Недовољно коришћење ресурса – пољопривредних и шумских</w:t>
            </w:r>
          </w:p>
          <w:p w14:paraId="1BEFF52C" w14:textId="77777777" w:rsidR="000230CD" w:rsidRPr="000230CD" w:rsidRDefault="000230CD" w:rsidP="00AE2036">
            <w:pPr>
              <w:pStyle w:val="NoSpacing"/>
              <w:numPr>
                <w:ilvl w:val="0"/>
                <w:numId w:val="47"/>
              </w:numPr>
              <w:jc w:val="both"/>
              <w:rPr>
                <w:rFonts w:ascii="Calibri" w:hAnsi="Calibri" w:cs="Calibri"/>
                <w:lang w:val="sr-Cyrl-RS"/>
              </w:rPr>
            </w:pPr>
            <w:r w:rsidRPr="000230CD">
              <w:rPr>
                <w:rFonts w:ascii="Calibri" w:hAnsi="Calibri" w:cs="Calibri"/>
                <w:lang w:val="sr-Cyrl-RS"/>
              </w:rPr>
              <w:t>Нема новог планског пошумљавања</w:t>
            </w:r>
          </w:p>
          <w:p w14:paraId="5F9D5141" w14:textId="77777777" w:rsidR="000230CD" w:rsidRPr="000230CD" w:rsidRDefault="000230CD" w:rsidP="00AE2036">
            <w:pPr>
              <w:pStyle w:val="NoSpacing"/>
              <w:numPr>
                <w:ilvl w:val="0"/>
                <w:numId w:val="47"/>
              </w:numPr>
              <w:jc w:val="both"/>
              <w:rPr>
                <w:rFonts w:ascii="Calibri" w:hAnsi="Calibri" w:cs="Calibri"/>
                <w:lang w:val="sr-Cyrl-RS"/>
              </w:rPr>
            </w:pPr>
            <w:r w:rsidRPr="000230CD">
              <w:rPr>
                <w:rFonts w:ascii="Calibri" w:hAnsi="Calibri" w:cs="Calibri"/>
                <w:lang w:val="sr-Cyrl-RS"/>
              </w:rPr>
              <w:t>Недовољно искоришћени потенцијали обновљивих извора енергије</w:t>
            </w:r>
          </w:p>
          <w:p w14:paraId="31431443" w14:textId="77777777" w:rsidR="000230CD" w:rsidRPr="000230CD" w:rsidRDefault="000230CD" w:rsidP="00AE2036">
            <w:pPr>
              <w:pStyle w:val="NoSpacing"/>
              <w:numPr>
                <w:ilvl w:val="0"/>
                <w:numId w:val="47"/>
              </w:numPr>
              <w:jc w:val="both"/>
              <w:rPr>
                <w:rFonts w:ascii="Calibri" w:hAnsi="Calibri" w:cs="Calibri"/>
                <w:lang w:val="sr-Cyrl-RS"/>
              </w:rPr>
            </w:pPr>
            <w:r w:rsidRPr="000230CD">
              <w:rPr>
                <w:rFonts w:ascii="Calibri" w:hAnsi="Calibri" w:cs="Calibri"/>
                <w:lang w:val="sr-Cyrl-RS"/>
              </w:rPr>
              <w:t>Недовољна заштита од природних непогода (неуређеност речних токова и мали проценат противградних мрежа)</w:t>
            </w:r>
          </w:p>
          <w:p w14:paraId="756D2C86" w14:textId="77777777" w:rsidR="000230CD" w:rsidRPr="000230CD" w:rsidRDefault="000230CD" w:rsidP="00AE2036">
            <w:pPr>
              <w:pStyle w:val="NoSpacing"/>
              <w:numPr>
                <w:ilvl w:val="0"/>
                <w:numId w:val="47"/>
              </w:numPr>
              <w:jc w:val="both"/>
              <w:rPr>
                <w:rFonts w:ascii="Calibri" w:hAnsi="Calibri" w:cs="Calibri"/>
                <w:lang w:val="sr-Cyrl-RS"/>
              </w:rPr>
            </w:pPr>
            <w:r w:rsidRPr="000230CD">
              <w:rPr>
                <w:rFonts w:ascii="Calibri" w:hAnsi="Calibri" w:cs="Calibri"/>
                <w:lang w:val="sr-Cyrl-RS"/>
              </w:rPr>
              <w:t>Недовољно људства за контролу загађења</w:t>
            </w:r>
          </w:p>
          <w:p w14:paraId="56D04999" w14:textId="67E5BC2E" w:rsidR="000230CD" w:rsidRPr="000230CD" w:rsidRDefault="000230CD" w:rsidP="00AE2036">
            <w:pPr>
              <w:pStyle w:val="NoSpacing"/>
              <w:numPr>
                <w:ilvl w:val="0"/>
                <w:numId w:val="47"/>
              </w:numPr>
              <w:jc w:val="both"/>
              <w:rPr>
                <w:rFonts w:ascii="Calibri" w:hAnsi="Calibri" w:cs="Calibri"/>
                <w:lang w:val="sr-Cyrl-RS"/>
              </w:rPr>
            </w:pPr>
            <w:r w:rsidRPr="000230CD">
              <w:rPr>
                <w:rFonts w:ascii="Calibri" w:hAnsi="Calibri" w:cs="Calibri"/>
                <w:lang w:val="sr-Cyrl-RS"/>
              </w:rPr>
              <w:t>Недовољна информисаност становништва о питањима заштите животне средине</w:t>
            </w:r>
          </w:p>
          <w:p w14:paraId="0FA46201" w14:textId="737125BF" w:rsidR="000230CD" w:rsidRPr="000230CD" w:rsidRDefault="000230CD" w:rsidP="00AE2036">
            <w:pPr>
              <w:pStyle w:val="NoSpacing"/>
              <w:numPr>
                <w:ilvl w:val="0"/>
                <w:numId w:val="47"/>
              </w:numPr>
              <w:jc w:val="both"/>
              <w:rPr>
                <w:rFonts w:ascii="Calibri" w:hAnsi="Calibri" w:cs="Calibri"/>
                <w:lang w:val="sr-Cyrl-RS"/>
              </w:rPr>
            </w:pPr>
            <w:r w:rsidRPr="000230CD">
              <w:rPr>
                <w:rFonts w:ascii="Calibri" w:hAnsi="Calibri" w:cs="Calibri"/>
                <w:lang w:val="sr-Cyrl-RS"/>
              </w:rPr>
              <w:t>Недовољна еколошка свест грађана о потреби поштовања прописа о заштити животне средине</w:t>
            </w:r>
          </w:p>
          <w:p w14:paraId="305077A9" w14:textId="56C205F3" w:rsidR="000230CD" w:rsidRPr="000230CD" w:rsidRDefault="000230CD" w:rsidP="00AE2036">
            <w:pPr>
              <w:pStyle w:val="NoSpacing"/>
              <w:numPr>
                <w:ilvl w:val="0"/>
                <w:numId w:val="47"/>
              </w:numPr>
              <w:jc w:val="both"/>
              <w:rPr>
                <w:rFonts w:ascii="Calibri" w:hAnsi="Calibri" w:cs="Calibri"/>
                <w:lang w:val="sr-Cyrl-RS"/>
              </w:rPr>
            </w:pPr>
            <w:r w:rsidRPr="000230CD">
              <w:rPr>
                <w:rFonts w:ascii="Calibri" w:hAnsi="Calibri" w:cs="Calibri"/>
                <w:lang w:val="sr-Cyrl-RS"/>
              </w:rPr>
              <w:t>Непостојање едукативних радионица за пољопривредне произвођаче и предузетнике о заштити животне средине, о третману отпада, о загађењу земљишта и вода, итд.</w:t>
            </w:r>
          </w:p>
          <w:p w14:paraId="1A0B6A2F" w14:textId="77777777" w:rsidR="000230CD" w:rsidRPr="000230CD" w:rsidRDefault="000230CD" w:rsidP="00AE2036">
            <w:pPr>
              <w:pStyle w:val="NoSpacing"/>
              <w:numPr>
                <w:ilvl w:val="0"/>
                <w:numId w:val="47"/>
              </w:numPr>
              <w:jc w:val="both"/>
              <w:rPr>
                <w:rFonts w:ascii="Calibri" w:hAnsi="Calibri" w:cs="Calibri"/>
                <w:lang w:val="sr-Cyrl-RS"/>
              </w:rPr>
            </w:pPr>
            <w:r w:rsidRPr="000230CD">
              <w:rPr>
                <w:rFonts w:ascii="Calibri" w:hAnsi="Calibri" w:cs="Calibri"/>
                <w:lang w:val="sr-Cyrl-RS"/>
              </w:rPr>
              <w:t>Непостојање пијаца у насељеним местима – само једна пијаца у В. Плани</w:t>
            </w:r>
          </w:p>
          <w:p w14:paraId="42F5541B" w14:textId="6C6B14F7" w:rsidR="000230CD" w:rsidRPr="000230CD" w:rsidRDefault="000230CD" w:rsidP="00AE2036">
            <w:pPr>
              <w:pStyle w:val="NoSpacing"/>
              <w:numPr>
                <w:ilvl w:val="0"/>
                <w:numId w:val="47"/>
              </w:numPr>
              <w:jc w:val="both"/>
              <w:rPr>
                <w:rFonts w:ascii="Calibri" w:hAnsi="Calibri" w:cs="Calibri"/>
                <w:lang w:val="sr-Cyrl-RS"/>
              </w:rPr>
            </w:pPr>
            <w:r w:rsidRPr="000230CD">
              <w:rPr>
                <w:rFonts w:ascii="Calibri" w:hAnsi="Calibri" w:cs="Calibri"/>
                <w:lang w:val="sr-Cyrl-RS"/>
              </w:rPr>
              <w:lastRenderedPageBreak/>
              <w:t>Непостојање азила за псе и мачке</w:t>
            </w:r>
          </w:p>
          <w:p w14:paraId="58A87124" w14:textId="631031D4" w:rsidR="000230CD" w:rsidRPr="000230CD" w:rsidRDefault="000230CD" w:rsidP="00AE2036">
            <w:pPr>
              <w:pStyle w:val="NoSpacing"/>
              <w:numPr>
                <w:ilvl w:val="0"/>
                <w:numId w:val="47"/>
              </w:numPr>
              <w:jc w:val="both"/>
              <w:rPr>
                <w:rFonts w:ascii="Calibri" w:hAnsi="Calibri" w:cs="Calibri"/>
              </w:rPr>
            </w:pPr>
            <w:r w:rsidRPr="000230CD">
              <w:rPr>
                <w:rFonts w:ascii="Calibri" w:hAnsi="Calibri" w:cs="Calibri"/>
                <w:lang w:val="sr-Cyrl-RS"/>
              </w:rPr>
              <w:t>Сточна гробља нису формирана</w:t>
            </w:r>
          </w:p>
        </w:tc>
      </w:tr>
      <w:tr w:rsidR="000230CD" w:rsidRPr="00427BED" w14:paraId="36ED3FBA" w14:textId="77777777" w:rsidTr="00856846">
        <w:tc>
          <w:tcPr>
            <w:tcW w:w="4531" w:type="dxa"/>
          </w:tcPr>
          <w:p w14:paraId="6C6A6B46" w14:textId="77777777" w:rsidR="000230CD" w:rsidRPr="000230CD" w:rsidRDefault="000230CD" w:rsidP="00AE2036">
            <w:pPr>
              <w:jc w:val="both"/>
              <w:rPr>
                <w:b/>
                <w:lang w:val="sr-Cyrl-RS"/>
              </w:rPr>
            </w:pPr>
            <w:r w:rsidRPr="000230CD">
              <w:rPr>
                <w:b/>
                <w:lang w:val="sr-Cyrl-RS"/>
              </w:rPr>
              <w:lastRenderedPageBreak/>
              <w:t>ШАНСЕ</w:t>
            </w:r>
          </w:p>
          <w:p w14:paraId="49A2501E" w14:textId="77777777" w:rsidR="000230CD" w:rsidRPr="000230CD" w:rsidRDefault="000230CD" w:rsidP="00AE2036">
            <w:pPr>
              <w:pStyle w:val="Default"/>
              <w:jc w:val="both"/>
              <w:rPr>
                <w:rFonts w:ascii="Calibri" w:hAnsi="Calibri" w:cs="Calibri"/>
                <w:bCs/>
                <w:color w:val="auto"/>
                <w:sz w:val="22"/>
                <w:szCs w:val="22"/>
              </w:rPr>
            </w:pPr>
          </w:p>
          <w:p w14:paraId="72E87A1E" w14:textId="7F5473A5" w:rsidR="000230CD" w:rsidRPr="000230CD" w:rsidRDefault="000230CD" w:rsidP="00AE2036">
            <w:pPr>
              <w:pStyle w:val="paragraph"/>
              <w:numPr>
                <w:ilvl w:val="0"/>
                <w:numId w:val="47"/>
              </w:numPr>
              <w:spacing w:before="0" w:beforeAutospacing="0" w:after="0" w:afterAutospacing="0"/>
              <w:jc w:val="both"/>
              <w:textAlignment w:val="baseline"/>
              <w:rPr>
                <w:rFonts w:ascii="Calibri" w:hAnsi="Calibri" w:cs="Calibri"/>
                <w:bCs/>
                <w:sz w:val="22"/>
                <w:szCs w:val="22"/>
              </w:rPr>
            </w:pPr>
            <w:r w:rsidRPr="000230CD">
              <w:rPr>
                <w:rStyle w:val="normaltextrun"/>
                <w:rFonts w:ascii="Calibri" w:eastAsia="Calibri" w:hAnsi="Calibri" w:cs="Calibri"/>
                <w:bCs/>
                <w:sz w:val="22"/>
                <w:szCs w:val="22"/>
                <w:lang w:val="sr-Cyrl-CS"/>
              </w:rPr>
              <w:t xml:space="preserve">Доступни републички и ЕУ фондови </w:t>
            </w:r>
            <w:r w:rsidRPr="000230CD">
              <w:rPr>
                <w:rStyle w:val="normaltextrun"/>
                <w:rFonts w:ascii="Calibri" w:eastAsia="Calibri" w:hAnsi="Calibri" w:cs="Calibri"/>
                <w:bCs/>
                <w:sz w:val="22"/>
                <w:szCs w:val="22"/>
                <w:lang w:val="ru-RU"/>
              </w:rPr>
              <w:t xml:space="preserve">– Миинистарство </w:t>
            </w:r>
            <w:r w:rsidRPr="000230CD">
              <w:rPr>
                <w:rStyle w:val="normaltextrun"/>
                <w:rFonts w:ascii="Calibri" w:eastAsia="Calibri" w:hAnsi="Calibri" w:cs="Calibri"/>
                <w:bCs/>
                <w:sz w:val="22"/>
                <w:szCs w:val="22"/>
                <w:lang w:val="sr-Cyrl-CS"/>
              </w:rPr>
              <w:t>за јавна улагања, ЕУ фондови и други билатерални фондови и донатори</w:t>
            </w:r>
          </w:p>
          <w:p w14:paraId="5BA1CE54" w14:textId="65E574C7" w:rsidR="000230CD" w:rsidRPr="000230CD" w:rsidRDefault="000230CD" w:rsidP="00AE2036">
            <w:pPr>
              <w:pStyle w:val="paragraph"/>
              <w:numPr>
                <w:ilvl w:val="0"/>
                <w:numId w:val="47"/>
              </w:numPr>
              <w:spacing w:before="0" w:beforeAutospacing="0" w:after="0" w:afterAutospacing="0"/>
              <w:jc w:val="both"/>
              <w:textAlignment w:val="baseline"/>
              <w:rPr>
                <w:rFonts w:ascii="Calibri" w:hAnsi="Calibri" w:cs="Calibri"/>
                <w:bCs/>
                <w:sz w:val="22"/>
                <w:szCs w:val="22"/>
              </w:rPr>
            </w:pPr>
            <w:r w:rsidRPr="000230CD">
              <w:rPr>
                <w:rStyle w:val="normaltextrun"/>
                <w:rFonts w:ascii="Calibri" w:eastAsia="Calibri" w:hAnsi="Calibri" w:cs="Calibri"/>
                <w:bCs/>
                <w:sz w:val="22"/>
                <w:szCs w:val="22"/>
                <w:lang w:val="sr-Cyrl-CS"/>
              </w:rPr>
              <w:t>Доношење нове и усаглашавање постојеће законске регулативе у области заштите животне средине са ЕУ прописима</w:t>
            </w:r>
          </w:p>
          <w:p w14:paraId="6975490D" w14:textId="2EBDEF9A" w:rsidR="000230CD" w:rsidRPr="000230CD" w:rsidRDefault="000230CD" w:rsidP="00AE2036">
            <w:pPr>
              <w:pStyle w:val="paragraph"/>
              <w:numPr>
                <w:ilvl w:val="0"/>
                <w:numId w:val="47"/>
              </w:numPr>
              <w:spacing w:before="0" w:beforeAutospacing="0" w:after="0" w:afterAutospacing="0"/>
              <w:jc w:val="both"/>
              <w:textAlignment w:val="baseline"/>
              <w:rPr>
                <w:rFonts w:ascii="Calibri" w:hAnsi="Calibri" w:cs="Calibri"/>
                <w:bCs/>
                <w:sz w:val="22"/>
                <w:szCs w:val="22"/>
              </w:rPr>
            </w:pPr>
            <w:r w:rsidRPr="000230CD">
              <w:rPr>
                <w:rStyle w:val="normaltextrun"/>
                <w:rFonts w:ascii="Calibri" w:eastAsia="Calibri" w:hAnsi="Calibri" w:cs="Calibri"/>
                <w:bCs/>
                <w:sz w:val="22"/>
                <w:szCs w:val="22"/>
                <w:lang w:val="sr-Cyrl-CS"/>
              </w:rPr>
              <w:t xml:space="preserve">Регионална и прекогранична сарадња </w:t>
            </w:r>
            <w:r w:rsidRPr="000230CD">
              <w:rPr>
                <w:rStyle w:val="normaltextrun"/>
                <w:rFonts w:ascii="Calibri" w:eastAsia="Calibri" w:hAnsi="Calibri" w:cs="Calibri"/>
                <w:bCs/>
                <w:sz w:val="22"/>
                <w:szCs w:val="22"/>
                <w:lang w:val="ru-RU"/>
              </w:rPr>
              <w:t>–</w:t>
            </w:r>
            <w:r w:rsidRPr="000230CD">
              <w:rPr>
                <w:rStyle w:val="normaltextrun"/>
                <w:rFonts w:ascii="Calibri" w:eastAsia="Calibri" w:hAnsi="Calibri" w:cs="Calibri"/>
                <w:bCs/>
                <w:sz w:val="22"/>
                <w:szCs w:val="22"/>
                <w:lang w:val="sr-Cyrl-CS"/>
              </w:rPr>
              <w:t xml:space="preserve"> међуопштинско и регионално повезивање и сарадња у области заштите животне средине</w:t>
            </w:r>
          </w:p>
          <w:p w14:paraId="53805E13" w14:textId="479DC3B5" w:rsidR="000230CD" w:rsidRPr="000230CD" w:rsidRDefault="000230CD" w:rsidP="00AE2036">
            <w:pPr>
              <w:pStyle w:val="Default"/>
              <w:numPr>
                <w:ilvl w:val="0"/>
                <w:numId w:val="47"/>
              </w:numPr>
              <w:jc w:val="both"/>
              <w:rPr>
                <w:rFonts w:ascii="Calibri" w:hAnsi="Calibri" w:cs="Calibri"/>
                <w:bCs/>
                <w:sz w:val="22"/>
                <w:szCs w:val="22"/>
              </w:rPr>
            </w:pPr>
            <w:proofErr w:type="spellStart"/>
            <w:r w:rsidRPr="000230CD">
              <w:rPr>
                <w:rFonts w:ascii="Calibri" w:hAnsi="Calibri" w:cs="Calibri"/>
                <w:bCs/>
                <w:sz w:val="22"/>
                <w:szCs w:val="22"/>
              </w:rPr>
              <w:t>Јачање</w:t>
            </w:r>
            <w:proofErr w:type="spellEnd"/>
            <w:r w:rsidRPr="000230CD">
              <w:rPr>
                <w:rFonts w:ascii="Calibri" w:hAnsi="Calibri" w:cs="Calibri"/>
                <w:bCs/>
                <w:sz w:val="22"/>
                <w:szCs w:val="22"/>
              </w:rPr>
              <w:t xml:space="preserve"> </w:t>
            </w:r>
            <w:proofErr w:type="spellStart"/>
            <w:r w:rsidRPr="000230CD">
              <w:rPr>
                <w:rFonts w:ascii="Calibri" w:hAnsi="Calibri" w:cs="Calibri"/>
                <w:bCs/>
                <w:sz w:val="22"/>
                <w:szCs w:val="22"/>
              </w:rPr>
              <w:t>аутентичности</w:t>
            </w:r>
            <w:proofErr w:type="spellEnd"/>
            <w:r w:rsidRPr="000230CD">
              <w:rPr>
                <w:rFonts w:ascii="Calibri" w:hAnsi="Calibri" w:cs="Calibri"/>
                <w:bCs/>
                <w:sz w:val="22"/>
                <w:szCs w:val="22"/>
              </w:rPr>
              <w:t xml:space="preserve"> и </w:t>
            </w:r>
            <w:proofErr w:type="spellStart"/>
            <w:r w:rsidRPr="000230CD">
              <w:rPr>
                <w:rFonts w:ascii="Calibri" w:hAnsi="Calibri" w:cs="Calibri"/>
                <w:bCs/>
                <w:sz w:val="22"/>
                <w:szCs w:val="22"/>
              </w:rPr>
              <w:t>компаративних</w:t>
            </w:r>
            <w:proofErr w:type="spellEnd"/>
            <w:r w:rsidRPr="000230CD">
              <w:rPr>
                <w:rFonts w:ascii="Calibri" w:hAnsi="Calibri" w:cs="Calibri"/>
                <w:bCs/>
                <w:sz w:val="22"/>
                <w:szCs w:val="22"/>
              </w:rPr>
              <w:t xml:space="preserve"> </w:t>
            </w:r>
            <w:proofErr w:type="spellStart"/>
            <w:r w:rsidRPr="000230CD">
              <w:rPr>
                <w:rFonts w:ascii="Calibri" w:hAnsi="Calibri" w:cs="Calibri"/>
                <w:bCs/>
                <w:sz w:val="22"/>
                <w:szCs w:val="22"/>
              </w:rPr>
              <w:t>предности</w:t>
            </w:r>
            <w:proofErr w:type="spellEnd"/>
            <w:r w:rsidRPr="000230CD">
              <w:rPr>
                <w:rFonts w:ascii="Calibri" w:hAnsi="Calibri" w:cs="Calibri"/>
                <w:bCs/>
                <w:sz w:val="22"/>
                <w:szCs w:val="22"/>
              </w:rPr>
              <w:t xml:space="preserve"> за </w:t>
            </w:r>
            <w:proofErr w:type="spellStart"/>
            <w:r w:rsidRPr="000230CD">
              <w:rPr>
                <w:rFonts w:ascii="Calibri" w:hAnsi="Calibri" w:cs="Calibri"/>
                <w:bCs/>
                <w:sz w:val="22"/>
                <w:szCs w:val="22"/>
              </w:rPr>
              <w:t>различите</w:t>
            </w:r>
            <w:proofErr w:type="spellEnd"/>
            <w:r w:rsidRPr="000230CD">
              <w:rPr>
                <w:rFonts w:ascii="Calibri" w:hAnsi="Calibri" w:cs="Calibri"/>
                <w:bCs/>
                <w:sz w:val="22"/>
                <w:szCs w:val="22"/>
              </w:rPr>
              <w:t xml:space="preserve"> </w:t>
            </w:r>
            <w:proofErr w:type="spellStart"/>
            <w:r w:rsidRPr="000230CD">
              <w:rPr>
                <w:rFonts w:ascii="Calibri" w:hAnsi="Calibri" w:cs="Calibri"/>
                <w:bCs/>
                <w:sz w:val="22"/>
                <w:szCs w:val="22"/>
              </w:rPr>
              <w:t>видове</w:t>
            </w:r>
            <w:proofErr w:type="spellEnd"/>
            <w:r w:rsidRPr="000230CD">
              <w:rPr>
                <w:rFonts w:ascii="Calibri" w:hAnsi="Calibri" w:cs="Calibri"/>
                <w:bCs/>
                <w:sz w:val="22"/>
                <w:szCs w:val="22"/>
              </w:rPr>
              <w:t xml:space="preserve"> </w:t>
            </w:r>
            <w:proofErr w:type="spellStart"/>
            <w:r w:rsidRPr="000230CD">
              <w:rPr>
                <w:rFonts w:ascii="Calibri" w:hAnsi="Calibri" w:cs="Calibri"/>
                <w:bCs/>
                <w:sz w:val="22"/>
                <w:szCs w:val="22"/>
              </w:rPr>
              <w:t>туристичких</w:t>
            </w:r>
            <w:proofErr w:type="spellEnd"/>
            <w:r w:rsidRPr="000230CD">
              <w:rPr>
                <w:rFonts w:ascii="Calibri" w:hAnsi="Calibri" w:cs="Calibri"/>
                <w:bCs/>
                <w:sz w:val="22"/>
                <w:szCs w:val="22"/>
              </w:rPr>
              <w:t xml:space="preserve"> и </w:t>
            </w:r>
            <w:proofErr w:type="spellStart"/>
            <w:r w:rsidRPr="000230CD">
              <w:rPr>
                <w:rFonts w:ascii="Calibri" w:hAnsi="Calibri" w:cs="Calibri"/>
                <w:bCs/>
                <w:sz w:val="22"/>
                <w:szCs w:val="22"/>
              </w:rPr>
              <w:t>рекреативних</w:t>
            </w:r>
            <w:proofErr w:type="spellEnd"/>
            <w:r w:rsidRPr="000230CD">
              <w:rPr>
                <w:rFonts w:ascii="Calibri" w:hAnsi="Calibri" w:cs="Calibri"/>
                <w:bCs/>
                <w:sz w:val="22"/>
                <w:szCs w:val="22"/>
              </w:rPr>
              <w:t xml:space="preserve"> </w:t>
            </w:r>
            <w:proofErr w:type="spellStart"/>
            <w:r w:rsidRPr="000230CD">
              <w:rPr>
                <w:rFonts w:ascii="Calibri" w:hAnsi="Calibri" w:cs="Calibri"/>
                <w:bCs/>
                <w:sz w:val="22"/>
                <w:szCs w:val="22"/>
              </w:rPr>
              <w:t>активности</w:t>
            </w:r>
            <w:proofErr w:type="spellEnd"/>
            <w:r w:rsidRPr="000230CD">
              <w:rPr>
                <w:rFonts w:ascii="Calibri" w:hAnsi="Calibri" w:cs="Calibri"/>
                <w:bCs/>
                <w:sz w:val="22"/>
                <w:szCs w:val="22"/>
              </w:rPr>
              <w:t xml:space="preserve">: </w:t>
            </w:r>
            <w:proofErr w:type="spellStart"/>
            <w:r w:rsidRPr="000230CD">
              <w:rPr>
                <w:rFonts w:ascii="Calibri" w:hAnsi="Calibri" w:cs="Calibri"/>
                <w:bCs/>
                <w:sz w:val="22"/>
                <w:szCs w:val="22"/>
              </w:rPr>
              <w:t>излети</w:t>
            </w:r>
            <w:proofErr w:type="spellEnd"/>
            <w:r w:rsidRPr="000230CD">
              <w:rPr>
                <w:rFonts w:ascii="Calibri" w:hAnsi="Calibri" w:cs="Calibri"/>
                <w:bCs/>
                <w:sz w:val="22"/>
                <w:szCs w:val="22"/>
              </w:rPr>
              <w:t xml:space="preserve">, </w:t>
            </w:r>
            <w:proofErr w:type="spellStart"/>
            <w:r w:rsidRPr="000230CD">
              <w:rPr>
                <w:rFonts w:ascii="Calibri" w:hAnsi="Calibri" w:cs="Calibri"/>
                <w:bCs/>
                <w:sz w:val="22"/>
                <w:szCs w:val="22"/>
              </w:rPr>
              <w:t>лов</w:t>
            </w:r>
            <w:proofErr w:type="spellEnd"/>
            <w:r w:rsidRPr="000230CD">
              <w:rPr>
                <w:rFonts w:ascii="Calibri" w:hAnsi="Calibri" w:cs="Calibri"/>
                <w:bCs/>
                <w:sz w:val="22"/>
                <w:szCs w:val="22"/>
              </w:rPr>
              <w:t xml:space="preserve">, </w:t>
            </w:r>
            <w:proofErr w:type="spellStart"/>
            <w:r w:rsidRPr="000230CD">
              <w:rPr>
                <w:rFonts w:ascii="Calibri" w:hAnsi="Calibri" w:cs="Calibri"/>
                <w:bCs/>
                <w:sz w:val="22"/>
                <w:szCs w:val="22"/>
              </w:rPr>
              <w:t>риболов</w:t>
            </w:r>
            <w:proofErr w:type="spellEnd"/>
            <w:r w:rsidRPr="000230CD">
              <w:rPr>
                <w:rFonts w:ascii="Calibri" w:hAnsi="Calibri" w:cs="Calibri"/>
                <w:bCs/>
                <w:sz w:val="22"/>
                <w:szCs w:val="22"/>
              </w:rPr>
              <w:t xml:space="preserve">, </w:t>
            </w:r>
            <w:proofErr w:type="spellStart"/>
            <w:r w:rsidRPr="000230CD">
              <w:rPr>
                <w:rFonts w:ascii="Calibri" w:hAnsi="Calibri" w:cs="Calibri"/>
                <w:bCs/>
                <w:sz w:val="22"/>
                <w:szCs w:val="22"/>
              </w:rPr>
              <w:t>едукациони</w:t>
            </w:r>
            <w:proofErr w:type="spellEnd"/>
            <w:r w:rsidRPr="000230CD">
              <w:rPr>
                <w:rFonts w:ascii="Calibri" w:hAnsi="Calibri" w:cs="Calibri"/>
                <w:bCs/>
                <w:sz w:val="22"/>
                <w:szCs w:val="22"/>
              </w:rPr>
              <w:t xml:space="preserve"> </w:t>
            </w:r>
            <w:proofErr w:type="spellStart"/>
            <w:r w:rsidRPr="000230CD">
              <w:rPr>
                <w:rFonts w:ascii="Calibri" w:hAnsi="Calibri" w:cs="Calibri"/>
                <w:bCs/>
                <w:sz w:val="22"/>
                <w:szCs w:val="22"/>
              </w:rPr>
              <w:t>туризам</w:t>
            </w:r>
            <w:proofErr w:type="spellEnd"/>
          </w:p>
          <w:p w14:paraId="7EA5DD62" w14:textId="77777777" w:rsidR="000230CD" w:rsidRPr="000230CD" w:rsidRDefault="000230CD" w:rsidP="00AE2036">
            <w:pPr>
              <w:pStyle w:val="ListParagraph"/>
              <w:widowControl/>
              <w:numPr>
                <w:ilvl w:val="0"/>
                <w:numId w:val="47"/>
              </w:numPr>
              <w:autoSpaceDE/>
              <w:autoSpaceDN/>
              <w:jc w:val="both"/>
              <w:rPr>
                <w:bCs/>
                <w:lang w:val="sr-Cyrl-RS"/>
              </w:rPr>
            </w:pPr>
            <w:r w:rsidRPr="000230CD">
              <w:rPr>
                <w:bCs/>
                <w:lang w:val="sr-Cyrl-RS"/>
              </w:rPr>
              <w:t>Формирање пловног пута кроз корита реке Мораве</w:t>
            </w:r>
          </w:p>
          <w:p w14:paraId="3C2AFAAD" w14:textId="77777777" w:rsidR="000230CD" w:rsidRPr="000230CD" w:rsidRDefault="000230CD" w:rsidP="00AE2036">
            <w:pPr>
              <w:pStyle w:val="ListParagraph"/>
              <w:widowControl/>
              <w:numPr>
                <w:ilvl w:val="0"/>
                <w:numId w:val="47"/>
              </w:numPr>
              <w:autoSpaceDE/>
              <w:autoSpaceDN/>
              <w:jc w:val="both"/>
              <w:rPr>
                <w:bCs/>
                <w:lang w:val="sr-Latn-RS"/>
              </w:rPr>
            </w:pPr>
            <w:r w:rsidRPr="000230CD">
              <w:rPr>
                <w:bCs/>
                <w:lang w:val="sr-Cyrl-RS"/>
              </w:rPr>
              <w:t>Могућност коришћења обновљивих извора енергије - постојање фабрике за производњу соларних панела</w:t>
            </w:r>
          </w:p>
          <w:p w14:paraId="57DFA546" w14:textId="77777777" w:rsidR="000230CD" w:rsidRPr="000230CD" w:rsidRDefault="000230CD" w:rsidP="00AE2036">
            <w:pPr>
              <w:pStyle w:val="ListParagraph"/>
              <w:widowControl/>
              <w:numPr>
                <w:ilvl w:val="0"/>
                <w:numId w:val="47"/>
              </w:numPr>
              <w:autoSpaceDE/>
              <w:autoSpaceDN/>
              <w:jc w:val="both"/>
              <w:rPr>
                <w:bCs/>
                <w:lang w:val="sr-Cyrl-RS"/>
              </w:rPr>
            </w:pPr>
            <w:r w:rsidRPr="000230CD">
              <w:rPr>
                <w:bCs/>
                <w:lang w:val="sr-Cyrl-RS"/>
              </w:rPr>
              <w:t>Уређивање обале реке Мораве</w:t>
            </w:r>
          </w:p>
          <w:p w14:paraId="21A2DCB2" w14:textId="77777777" w:rsidR="000230CD" w:rsidRPr="000230CD" w:rsidRDefault="000230CD" w:rsidP="00AE2036">
            <w:pPr>
              <w:pStyle w:val="ListParagraph"/>
              <w:widowControl/>
              <w:numPr>
                <w:ilvl w:val="0"/>
                <w:numId w:val="47"/>
              </w:numPr>
              <w:autoSpaceDE/>
              <w:autoSpaceDN/>
              <w:jc w:val="both"/>
              <w:rPr>
                <w:bCs/>
                <w:lang w:val="sr-Cyrl-RS"/>
              </w:rPr>
            </w:pPr>
            <w:r w:rsidRPr="000230CD">
              <w:rPr>
                <w:bCs/>
                <w:lang w:val="sr-Cyrl-RS"/>
              </w:rPr>
              <w:t>Субвенционисање пољопривредника</w:t>
            </w:r>
          </w:p>
          <w:p w14:paraId="7FF95919" w14:textId="77777777" w:rsidR="000230CD" w:rsidRPr="000230CD" w:rsidRDefault="000230CD" w:rsidP="00AE2036">
            <w:pPr>
              <w:pStyle w:val="ListParagraph"/>
              <w:widowControl/>
              <w:numPr>
                <w:ilvl w:val="0"/>
                <w:numId w:val="47"/>
              </w:numPr>
              <w:autoSpaceDE/>
              <w:autoSpaceDN/>
              <w:jc w:val="both"/>
              <w:rPr>
                <w:bCs/>
                <w:lang w:val="sr-Cyrl-RS"/>
              </w:rPr>
            </w:pPr>
            <w:r w:rsidRPr="000230CD">
              <w:rPr>
                <w:bCs/>
                <w:lang w:val="sr-Cyrl-RS"/>
              </w:rPr>
              <w:t>Повећано интересовање за сеоски туризам</w:t>
            </w:r>
          </w:p>
          <w:p w14:paraId="1BDC1C61" w14:textId="77777777" w:rsidR="000230CD" w:rsidRPr="000230CD" w:rsidRDefault="000230CD" w:rsidP="00AE2036">
            <w:pPr>
              <w:pStyle w:val="ListParagraph"/>
              <w:widowControl/>
              <w:numPr>
                <w:ilvl w:val="0"/>
                <w:numId w:val="47"/>
              </w:numPr>
              <w:autoSpaceDE/>
              <w:autoSpaceDN/>
              <w:jc w:val="both"/>
              <w:rPr>
                <w:bCs/>
                <w:lang w:val="sr-Cyrl-RS"/>
              </w:rPr>
            </w:pPr>
            <w:r w:rsidRPr="000230CD">
              <w:rPr>
                <w:bCs/>
                <w:lang w:val="sr-Cyrl-RS"/>
              </w:rPr>
              <w:t>Коришћење природних ресурса</w:t>
            </w:r>
          </w:p>
          <w:p w14:paraId="6639784C" w14:textId="77777777" w:rsidR="000230CD" w:rsidRPr="000230CD" w:rsidRDefault="000230CD" w:rsidP="00AE2036">
            <w:pPr>
              <w:pStyle w:val="ListParagraph"/>
              <w:widowControl/>
              <w:numPr>
                <w:ilvl w:val="0"/>
                <w:numId w:val="47"/>
              </w:numPr>
              <w:autoSpaceDE/>
              <w:autoSpaceDN/>
              <w:jc w:val="both"/>
              <w:rPr>
                <w:bCs/>
                <w:lang w:val="sr-Cyrl-RS"/>
              </w:rPr>
            </w:pPr>
            <w:r w:rsidRPr="000230CD">
              <w:rPr>
                <w:bCs/>
                <w:lang w:val="sr-Cyrl-RS"/>
              </w:rPr>
              <w:t>Очувана природна богатства</w:t>
            </w:r>
          </w:p>
          <w:p w14:paraId="45C8EB41" w14:textId="0A69CBA7" w:rsidR="000230CD" w:rsidRPr="000230CD" w:rsidRDefault="000230CD" w:rsidP="00AE2036">
            <w:pPr>
              <w:pStyle w:val="paragraph"/>
              <w:numPr>
                <w:ilvl w:val="0"/>
                <w:numId w:val="47"/>
              </w:numPr>
              <w:spacing w:before="0" w:beforeAutospacing="0" w:after="0" w:afterAutospacing="0"/>
              <w:jc w:val="both"/>
              <w:textAlignment w:val="baseline"/>
              <w:rPr>
                <w:rFonts w:ascii="Calibri" w:hAnsi="Calibri" w:cs="Calibri"/>
                <w:bCs/>
                <w:sz w:val="22"/>
                <w:szCs w:val="22"/>
              </w:rPr>
            </w:pPr>
            <w:r w:rsidRPr="000230CD">
              <w:rPr>
                <w:rStyle w:val="normaltextrun"/>
                <w:rFonts w:ascii="Calibri" w:eastAsia="Calibri" w:hAnsi="Calibri" w:cs="Calibri"/>
                <w:bCs/>
                <w:sz w:val="22"/>
                <w:szCs w:val="22"/>
                <w:lang w:val="sr-Cyrl-CS"/>
              </w:rPr>
              <w:t>Укључивање већег броја људи и институција у процес промоције заштите животне средине</w:t>
            </w:r>
          </w:p>
          <w:p w14:paraId="47F5E8D1" w14:textId="17B6716E" w:rsidR="000230CD" w:rsidRPr="000230CD" w:rsidRDefault="000230CD" w:rsidP="00AE2036">
            <w:pPr>
              <w:pStyle w:val="paragraph"/>
              <w:numPr>
                <w:ilvl w:val="0"/>
                <w:numId w:val="47"/>
              </w:numPr>
              <w:spacing w:before="0" w:beforeAutospacing="0" w:after="0" w:afterAutospacing="0"/>
              <w:jc w:val="both"/>
              <w:textAlignment w:val="baseline"/>
              <w:rPr>
                <w:rFonts w:ascii="Calibri" w:hAnsi="Calibri" w:cs="Calibri"/>
                <w:bCs/>
                <w:sz w:val="22"/>
                <w:szCs w:val="22"/>
              </w:rPr>
            </w:pPr>
            <w:r w:rsidRPr="000230CD">
              <w:rPr>
                <w:rStyle w:val="normaltextrun"/>
                <w:rFonts w:ascii="Calibri" w:eastAsia="Calibri" w:hAnsi="Calibri" w:cs="Calibri"/>
                <w:bCs/>
                <w:sz w:val="22"/>
                <w:szCs w:val="22"/>
                <w:lang w:val="sr-Cyrl-CS"/>
              </w:rPr>
              <w:t>Подстицај фирмама које се баве рециклажом отпада</w:t>
            </w:r>
          </w:p>
          <w:p w14:paraId="3FF1695A" w14:textId="77777777" w:rsidR="000230CD" w:rsidRPr="000230CD" w:rsidRDefault="000230CD" w:rsidP="00AE2036">
            <w:pPr>
              <w:pStyle w:val="paragraph"/>
              <w:numPr>
                <w:ilvl w:val="0"/>
                <w:numId w:val="47"/>
              </w:numPr>
              <w:spacing w:before="0" w:beforeAutospacing="0" w:after="0" w:afterAutospacing="0"/>
              <w:jc w:val="both"/>
              <w:textAlignment w:val="baseline"/>
              <w:rPr>
                <w:rFonts w:ascii="Calibri" w:hAnsi="Calibri" w:cs="Calibri"/>
                <w:bCs/>
                <w:sz w:val="22"/>
                <w:szCs w:val="22"/>
              </w:rPr>
            </w:pPr>
            <w:r w:rsidRPr="000230CD">
              <w:rPr>
                <w:rStyle w:val="eop"/>
                <w:rFonts w:ascii="Calibri" w:hAnsi="Calibri" w:cs="Calibri"/>
                <w:bCs/>
                <w:sz w:val="22"/>
                <w:szCs w:val="22"/>
                <w:lang w:val="sr-Cyrl-RS"/>
              </w:rPr>
              <w:t>Сарадња са политичким чиниоцима</w:t>
            </w:r>
          </w:p>
          <w:p w14:paraId="2B6369DA" w14:textId="77777777" w:rsidR="000230CD" w:rsidRPr="000230CD" w:rsidRDefault="000230CD" w:rsidP="00AE2036">
            <w:pPr>
              <w:jc w:val="both"/>
              <w:rPr>
                <w:bCs/>
                <w:lang w:val="sr-Cyrl-RS"/>
              </w:rPr>
            </w:pPr>
          </w:p>
        </w:tc>
        <w:tc>
          <w:tcPr>
            <w:tcW w:w="4531" w:type="dxa"/>
          </w:tcPr>
          <w:p w14:paraId="1FE0A6F7" w14:textId="77777777" w:rsidR="000230CD" w:rsidRPr="000230CD" w:rsidRDefault="000230CD" w:rsidP="00AE2036">
            <w:pPr>
              <w:jc w:val="both"/>
              <w:rPr>
                <w:b/>
                <w:lang w:val="sr-Cyrl-RS"/>
              </w:rPr>
            </w:pPr>
            <w:r w:rsidRPr="000230CD">
              <w:rPr>
                <w:b/>
                <w:lang w:val="sr-Cyrl-RS"/>
              </w:rPr>
              <w:t>ПРЕТЊЕ</w:t>
            </w:r>
          </w:p>
          <w:p w14:paraId="0872123F" w14:textId="77777777" w:rsidR="000230CD" w:rsidRPr="000230CD" w:rsidRDefault="000230CD" w:rsidP="00AE2036">
            <w:pPr>
              <w:pStyle w:val="Default"/>
              <w:jc w:val="both"/>
              <w:rPr>
                <w:rFonts w:ascii="Calibri" w:hAnsi="Calibri" w:cs="Calibri"/>
                <w:color w:val="auto"/>
                <w:sz w:val="22"/>
                <w:szCs w:val="22"/>
              </w:rPr>
            </w:pPr>
          </w:p>
          <w:p w14:paraId="1B32BD6D" w14:textId="4D2A3F6F" w:rsidR="000230CD" w:rsidRPr="000230CD" w:rsidRDefault="000230CD" w:rsidP="00AE2036">
            <w:pPr>
              <w:pStyle w:val="Default"/>
              <w:numPr>
                <w:ilvl w:val="0"/>
                <w:numId w:val="47"/>
              </w:numPr>
              <w:jc w:val="both"/>
              <w:rPr>
                <w:rFonts w:ascii="Calibri" w:hAnsi="Calibri" w:cs="Calibri"/>
                <w:sz w:val="22"/>
                <w:szCs w:val="22"/>
              </w:rPr>
            </w:pPr>
            <w:proofErr w:type="spellStart"/>
            <w:r w:rsidRPr="000230CD">
              <w:rPr>
                <w:rFonts w:ascii="Calibri" w:hAnsi="Calibri" w:cs="Calibri"/>
                <w:sz w:val="22"/>
                <w:szCs w:val="22"/>
              </w:rPr>
              <w:t>Неспровођење</w:t>
            </w:r>
            <w:proofErr w:type="spellEnd"/>
            <w:r w:rsidRPr="000230CD">
              <w:rPr>
                <w:rFonts w:ascii="Calibri" w:hAnsi="Calibri" w:cs="Calibri"/>
                <w:sz w:val="22"/>
                <w:szCs w:val="22"/>
              </w:rPr>
              <w:t xml:space="preserve"> </w:t>
            </w:r>
            <w:proofErr w:type="spellStart"/>
            <w:r w:rsidRPr="000230CD">
              <w:rPr>
                <w:rFonts w:ascii="Calibri" w:hAnsi="Calibri" w:cs="Calibri"/>
                <w:sz w:val="22"/>
                <w:szCs w:val="22"/>
              </w:rPr>
              <w:t>мера</w:t>
            </w:r>
            <w:proofErr w:type="spellEnd"/>
            <w:r w:rsidRPr="000230CD">
              <w:rPr>
                <w:rFonts w:ascii="Calibri" w:hAnsi="Calibri" w:cs="Calibri"/>
                <w:sz w:val="22"/>
                <w:szCs w:val="22"/>
              </w:rPr>
              <w:t xml:space="preserve"> </w:t>
            </w:r>
            <w:proofErr w:type="spellStart"/>
            <w:r w:rsidRPr="000230CD">
              <w:rPr>
                <w:rFonts w:ascii="Calibri" w:hAnsi="Calibri" w:cs="Calibri"/>
                <w:sz w:val="22"/>
                <w:szCs w:val="22"/>
              </w:rPr>
              <w:t>заштите</w:t>
            </w:r>
            <w:proofErr w:type="spellEnd"/>
          </w:p>
          <w:p w14:paraId="0499BD77" w14:textId="68D0612F" w:rsidR="000230CD" w:rsidRPr="000230CD" w:rsidRDefault="000230CD" w:rsidP="00AE2036">
            <w:pPr>
              <w:pStyle w:val="Default"/>
              <w:numPr>
                <w:ilvl w:val="0"/>
                <w:numId w:val="47"/>
              </w:numPr>
              <w:jc w:val="both"/>
              <w:rPr>
                <w:rFonts w:ascii="Calibri" w:hAnsi="Calibri" w:cs="Calibri"/>
                <w:sz w:val="22"/>
                <w:szCs w:val="22"/>
              </w:rPr>
            </w:pPr>
            <w:proofErr w:type="spellStart"/>
            <w:r w:rsidRPr="000230CD">
              <w:rPr>
                <w:rFonts w:ascii="Calibri" w:hAnsi="Calibri" w:cs="Calibri"/>
                <w:sz w:val="22"/>
                <w:szCs w:val="22"/>
              </w:rPr>
              <w:t>Неплански</w:t>
            </w:r>
            <w:proofErr w:type="spellEnd"/>
            <w:r w:rsidRPr="000230CD">
              <w:rPr>
                <w:rFonts w:ascii="Calibri" w:hAnsi="Calibri" w:cs="Calibri"/>
                <w:sz w:val="22"/>
                <w:szCs w:val="22"/>
              </w:rPr>
              <w:t xml:space="preserve"> развој </w:t>
            </w:r>
            <w:proofErr w:type="spellStart"/>
            <w:r w:rsidRPr="000230CD">
              <w:rPr>
                <w:rFonts w:ascii="Calibri" w:hAnsi="Calibri" w:cs="Calibri"/>
                <w:sz w:val="22"/>
                <w:szCs w:val="22"/>
              </w:rPr>
              <w:t>привредних</w:t>
            </w:r>
            <w:proofErr w:type="spellEnd"/>
            <w:r w:rsidRPr="000230CD">
              <w:rPr>
                <w:rFonts w:ascii="Calibri" w:hAnsi="Calibri" w:cs="Calibri"/>
                <w:sz w:val="22"/>
                <w:szCs w:val="22"/>
              </w:rPr>
              <w:t xml:space="preserve"> </w:t>
            </w:r>
            <w:proofErr w:type="spellStart"/>
            <w:r w:rsidRPr="000230CD">
              <w:rPr>
                <w:rFonts w:ascii="Calibri" w:hAnsi="Calibri" w:cs="Calibri"/>
                <w:sz w:val="22"/>
                <w:szCs w:val="22"/>
              </w:rPr>
              <w:t>капацитета</w:t>
            </w:r>
            <w:proofErr w:type="spellEnd"/>
          </w:p>
          <w:p w14:paraId="190640EB" w14:textId="1D2D3C71" w:rsidR="000230CD" w:rsidRPr="000230CD" w:rsidRDefault="000230CD" w:rsidP="00AE2036">
            <w:pPr>
              <w:pStyle w:val="Default"/>
              <w:numPr>
                <w:ilvl w:val="0"/>
                <w:numId w:val="47"/>
              </w:numPr>
              <w:jc w:val="both"/>
              <w:rPr>
                <w:rFonts w:ascii="Calibri" w:hAnsi="Calibri" w:cs="Calibri"/>
                <w:sz w:val="22"/>
                <w:szCs w:val="22"/>
              </w:rPr>
            </w:pPr>
            <w:proofErr w:type="spellStart"/>
            <w:r w:rsidRPr="000230CD">
              <w:rPr>
                <w:rFonts w:ascii="Calibri" w:hAnsi="Calibri" w:cs="Calibri"/>
                <w:sz w:val="22"/>
                <w:szCs w:val="22"/>
              </w:rPr>
              <w:t>Неконтролисана</w:t>
            </w:r>
            <w:proofErr w:type="spellEnd"/>
            <w:r w:rsidRPr="000230CD">
              <w:rPr>
                <w:rFonts w:ascii="Calibri" w:hAnsi="Calibri" w:cs="Calibri"/>
                <w:sz w:val="22"/>
                <w:szCs w:val="22"/>
              </w:rPr>
              <w:t xml:space="preserve"> </w:t>
            </w:r>
            <w:proofErr w:type="spellStart"/>
            <w:r w:rsidRPr="000230CD">
              <w:rPr>
                <w:rFonts w:ascii="Calibri" w:hAnsi="Calibri" w:cs="Calibri"/>
                <w:sz w:val="22"/>
                <w:szCs w:val="22"/>
              </w:rPr>
              <w:t>пољопривредна</w:t>
            </w:r>
            <w:proofErr w:type="spellEnd"/>
            <w:r w:rsidRPr="000230CD">
              <w:rPr>
                <w:rFonts w:ascii="Calibri" w:hAnsi="Calibri" w:cs="Calibri"/>
                <w:sz w:val="22"/>
                <w:szCs w:val="22"/>
              </w:rPr>
              <w:t xml:space="preserve"> </w:t>
            </w:r>
            <w:proofErr w:type="spellStart"/>
            <w:r w:rsidRPr="000230CD">
              <w:rPr>
                <w:rFonts w:ascii="Calibri" w:hAnsi="Calibri" w:cs="Calibri"/>
                <w:sz w:val="22"/>
                <w:szCs w:val="22"/>
              </w:rPr>
              <w:t>производња</w:t>
            </w:r>
            <w:proofErr w:type="spellEnd"/>
          </w:p>
          <w:p w14:paraId="1FF5442D" w14:textId="6B7471E5" w:rsidR="000230CD" w:rsidRPr="000230CD" w:rsidRDefault="000230CD" w:rsidP="00AE2036">
            <w:pPr>
              <w:pStyle w:val="Default"/>
              <w:numPr>
                <w:ilvl w:val="0"/>
                <w:numId w:val="47"/>
              </w:numPr>
              <w:jc w:val="both"/>
              <w:rPr>
                <w:rFonts w:ascii="Calibri" w:hAnsi="Calibri" w:cs="Calibri"/>
                <w:sz w:val="22"/>
                <w:szCs w:val="22"/>
              </w:rPr>
            </w:pPr>
            <w:proofErr w:type="spellStart"/>
            <w:r w:rsidRPr="000230CD">
              <w:rPr>
                <w:rFonts w:ascii="Calibri" w:hAnsi="Calibri" w:cs="Calibri"/>
                <w:sz w:val="22"/>
                <w:szCs w:val="22"/>
              </w:rPr>
              <w:t>Непланска</w:t>
            </w:r>
            <w:proofErr w:type="spellEnd"/>
            <w:r w:rsidRPr="000230CD">
              <w:rPr>
                <w:rFonts w:ascii="Calibri" w:hAnsi="Calibri" w:cs="Calibri"/>
                <w:sz w:val="22"/>
                <w:szCs w:val="22"/>
              </w:rPr>
              <w:t xml:space="preserve"> </w:t>
            </w:r>
            <w:proofErr w:type="spellStart"/>
            <w:r w:rsidRPr="000230CD">
              <w:rPr>
                <w:rFonts w:ascii="Calibri" w:hAnsi="Calibri" w:cs="Calibri"/>
                <w:sz w:val="22"/>
                <w:szCs w:val="22"/>
              </w:rPr>
              <w:t>сеча</w:t>
            </w:r>
            <w:proofErr w:type="spellEnd"/>
            <w:r w:rsidRPr="000230CD">
              <w:rPr>
                <w:rFonts w:ascii="Calibri" w:hAnsi="Calibri" w:cs="Calibri"/>
                <w:sz w:val="22"/>
                <w:szCs w:val="22"/>
              </w:rPr>
              <w:t xml:space="preserve"> </w:t>
            </w:r>
            <w:proofErr w:type="spellStart"/>
            <w:r w:rsidRPr="000230CD">
              <w:rPr>
                <w:rFonts w:ascii="Calibri" w:hAnsi="Calibri" w:cs="Calibri"/>
                <w:sz w:val="22"/>
                <w:szCs w:val="22"/>
              </w:rPr>
              <w:t>шума</w:t>
            </w:r>
            <w:proofErr w:type="spellEnd"/>
          </w:p>
          <w:p w14:paraId="1F452CCB" w14:textId="6D425CE5" w:rsidR="000230CD" w:rsidRPr="000230CD" w:rsidRDefault="000230CD" w:rsidP="00AE2036">
            <w:pPr>
              <w:pStyle w:val="Default"/>
              <w:numPr>
                <w:ilvl w:val="0"/>
                <w:numId w:val="47"/>
              </w:numPr>
              <w:jc w:val="both"/>
              <w:rPr>
                <w:rFonts w:ascii="Calibri" w:hAnsi="Calibri" w:cs="Calibri"/>
                <w:sz w:val="22"/>
                <w:szCs w:val="22"/>
              </w:rPr>
            </w:pPr>
            <w:proofErr w:type="spellStart"/>
            <w:r w:rsidRPr="000230CD">
              <w:rPr>
                <w:rFonts w:ascii="Calibri" w:hAnsi="Calibri" w:cs="Calibri"/>
                <w:sz w:val="22"/>
                <w:szCs w:val="22"/>
              </w:rPr>
              <w:t>Проширење</w:t>
            </w:r>
            <w:proofErr w:type="spellEnd"/>
            <w:r w:rsidRPr="000230CD">
              <w:rPr>
                <w:rFonts w:ascii="Calibri" w:hAnsi="Calibri" w:cs="Calibri"/>
                <w:sz w:val="22"/>
                <w:szCs w:val="22"/>
              </w:rPr>
              <w:t xml:space="preserve"> </w:t>
            </w:r>
            <w:proofErr w:type="spellStart"/>
            <w:r w:rsidRPr="000230CD">
              <w:rPr>
                <w:rFonts w:ascii="Calibri" w:hAnsi="Calibri" w:cs="Calibri"/>
                <w:sz w:val="22"/>
                <w:szCs w:val="22"/>
              </w:rPr>
              <w:t>грађевинског</w:t>
            </w:r>
            <w:proofErr w:type="spellEnd"/>
            <w:r w:rsidRPr="000230CD">
              <w:rPr>
                <w:rFonts w:ascii="Calibri" w:hAnsi="Calibri" w:cs="Calibri"/>
                <w:sz w:val="22"/>
                <w:szCs w:val="22"/>
              </w:rPr>
              <w:t xml:space="preserve"> </w:t>
            </w:r>
            <w:proofErr w:type="spellStart"/>
            <w:r w:rsidRPr="000230CD">
              <w:rPr>
                <w:rFonts w:ascii="Calibri" w:hAnsi="Calibri" w:cs="Calibri"/>
                <w:sz w:val="22"/>
                <w:szCs w:val="22"/>
              </w:rPr>
              <w:t>фонда</w:t>
            </w:r>
            <w:proofErr w:type="spellEnd"/>
          </w:p>
          <w:p w14:paraId="3BD4354C" w14:textId="77777777" w:rsidR="000230CD" w:rsidRPr="000230CD" w:rsidRDefault="000230CD" w:rsidP="00AE2036">
            <w:pPr>
              <w:pStyle w:val="ListParagraph"/>
              <w:widowControl/>
              <w:numPr>
                <w:ilvl w:val="0"/>
                <w:numId w:val="47"/>
              </w:numPr>
              <w:autoSpaceDE/>
              <w:autoSpaceDN/>
              <w:jc w:val="both"/>
              <w:rPr>
                <w:bCs/>
                <w:lang w:val="sr-Cyrl-RS"/>
              </w:rPr>
            </w:pPr>
            <w:r w:rsidRPr="000230CD">
              <w:rPr>
                <w:bCs/>
                <w:lang w:val="sr-Cyrl-RS"/>
              </w:rPr>
              <w:t>Претварање пољопривредног земљишта у индустријско земљиште</w:t>
            </w:r>
          </w:p>
          <w:p w14:paraId="570D7E5F" w14:textId="77777777" w:rsidR="000230CD" w:rsidRPr="000230CD" w:rsidRDefault="000230CD" w:rsidP="00AE2036">
            <w:pPr>
              <w:pStyle w:val="ListParagraph"/>
              <w:widowControl/>
              <w:numPr>
                <w:ilvl w:val="0"/>
                <w:numId w:val="47"/>
              </w:numPr>
              <w:autoSpaceDE/>
              <w:autoSpaceDN/>
              <w:jc w:val="both"/>
              <w:rPr>
                <w:bCs/>
                <w:lang w:val="sr-Cyrl-RS"/>
              </w:rPr>
            </w:pPr>
            <w:r w:rsidRPr="000230CD">
              <w:rPr>
                <w:bCs/>
                <w:lang w:val="sr-Cyrl-RS"/>
              </w:rPr>
              <w:t>Ниске плате високообразовног кадра техничке струке</w:t>
            </w:r>
          </w:p>
          <w:p w14:paraId="3BB5F394" w14:textId="77777777" w:rsidR="000230CD" w:rsidRPr="000230CD" w:rsidRDefault="000230CD" w:rsidP="00AE2036">
            <w:pPr>
              <w:pStyle w:val="ListParagraph"/>
              <w:widowControl/>
              <w:numPr>
                <w:ilvl w:val="0"/>
                <w:numId w:val="47"/>
              </w:numPr>
              <w:autoSpaceDE/>
              <w:autoSpaceDN/>
              <w:jc w:val="both"/>
              <w:rPr>
                <w:bCs/>
                <w:lang w:val="sr-Cyrl-RS"/>
              </w:rPr>
            </w:pPr>
            <w:r w:rsidRPr="000230CD">
              <w:rPr>
                <w:bCs/>
                <w:lang w:val="sr-Cyrl-RS"/>
              </w:rPr>
              <w:t>Миграција становништва и пад наталитета</w:t>
            </w:r>
          </w:p>
          <w:p w14:paraId="4E4E5247" w14:textId="77777777" w:rsidR="000230CD" w:rsidRPr="000230CD" w:rsidRDefault="000230CD" w:rsidP="00AE2036">
            <w:pPr>
              <w:pStyle w:val="ListParagraph"/>
              <w:widowControl/>
              <w:numPr>
                <w:ilvl w:val="0"/>
                <w:numId w:val="47"/>
              </w:numPr>
              <w:autoSpaceDE/>
              <w:autoSpaceDN/>
              <w:jc w:val="both"/>
              <w:rPr>
                <w:bCs/>
                <w:lang w:val="sr-Cyrl-RS"/>
              </w:rPr>
            </w:pPr>
            <w:r w:rsidRPr="000230CD">
              <w:rPr>
                <w:bCs/>
                <w:lang w:val="sr-Cyrl-RS"/>
              </w:rPr>
              <w:t>Смањење водних ресурса</w:t>
            </w:r>
          </w:p>
          <w:p w14:paraId="2DB73BA5" w14:textId="77777777" w:rsidR="000230CD" w:rsidRPr="000230CD" w:rsidRDefault="000230CD" w:rsidP="00AE2036">
            <w:pPr>
              <w:pStyle w:val="ListParagraph"/>
              <w:widowControl/>
              <w:numPr>
                <w:ilvl w:val="0"/>
                <w:numId w:val="47"/>
              </w:numPr>
              <w:autoSpaceDE/>
              <w:autoSpaceDN/>
              <w:jc w:val="both"/>
              <w:rPr>
                <w:bCs/>
                <w:lang w:val="sr-Cyrl-RS"/>
              </w:rPr>
            </w:pPr>
            <w:r w:rsidRPr="000230CD">
              <w:rPr>
                <w:bCs/>
                <w:lang w:val="sr-Cyrl-RS"/>
              </w:rPr>
              <w:t>Утицај експлоатације минералних сировина на животну средину</w:t>
            </w:r>
          </w:p>
          <w:p w14:paraId="6977F837" w14:textId="77777777" w:rsidR="000230CD" w:rsidRPr="000230CD" w:rsidRDefault="000230CD" w:rsidP="00AE2036">
            <w:pPr>
              <w:pStyle w:val="ListParagraph"/>
              <w:widowControl/>
              <w:numPr>
                <w:ilvl w:val="0"/>
                <w:numId w:val="47"/>
              </w:numPr>
              <w:autoSpaceDE/>
              <w:autoSpaceDN/>
              <w:jc w:val="both"/>
              <w:rPr>
                <w:bCs/>
                <w:lang w:val="sr-Cyrl-RS"/>
              </w:rPr>
            </w:pPr>
            <w:r w:rsidRPr="000230CD">
              <w:rPr>
                <w:bCs/>
                <w:lang w:val="sr-Cyrl-RS"/>
              </w:rPr>
              <w:t>Прекомерна употреба хемијских средстава у пољопривредној производњи</w:t>
            </w:r>
          </w:p>
          <w:p w14:paraId="3A7A3690" w14:textId="77777777" w:rsidR="000230CD" w:rsidRPr="000230CD" w:rsidRDefault="000230CD" w:rsidP="00AE2036">
            <w:pPr>
              <w:pStyle w:val="ListParagraph"/>
              <w:widowControl/>
              <w:numPr>
                <w:ilvl w:val="0"/>
                <w:numId w:val="47"/>
              </w:numPr>
              <w:autoSpaceDE/>
              <w:autoSpaceDN/>
              <w:jc w:val="both"/>
              <w:rPr>
                <w:bCs/>
                <w:lang w:val="sr-Cyrl-RS"/>
              </w:rPr>
            </w:pPr>
            <w:r w:rsidRPr="000230CD">
              <w:rPr>
                <w:bCs/>
                <w:lang w:val="sr-Cyrl-RS"/>
              </w:rPr>
              <w:t>Честе елементарне непогоде</w:t>
            </w:r>
          </w:p>
          <w:p w14:paraId="01815CEC" w14:textId="77777777" w:rsidR="000230CD" w:rsidRPr="000230CD" w:rsidRDefault="000230CD" w:rsidP="00AE2036">
            <w:pPr>
              <w:pStyle w:val="ListParagraph"/>
              <w:widowControl/>
              <w:numPr>
                <w:ilvl w:val="0"/>
                <w:numId w:val="47"/>
              </w:numPr>
              <w:autoSpaceDE/>
              <w:autoSpaceDN/>
              <w:jc w:val="both"/>
              <w:rPr>
                <w:bCs/>
                <w:lang w:val="sr-Cyrl-RS"/>
              </w:rPr>
            </w:pPr>
            <w:r w:rsidRPr="000230CD">
              <w:rPr>
                <w:bCs/>
                <w:lang w:val="sr-Cyrl-RS"/>
              </w:rPr>
              <w:t>Загађеност површинских вода</w:t>
            </w:r>
          </w:p>
          <w:p w14:paraId="5AD66D06" w14:textId="25F29D07" w:rsidR="000230CD" w:rsidRPr="000230CD" w:rsidRDefault="000230CD" w:rsidP="00AE2036">
            <w:pPr>
              <w:pStyle w:val="ListParagraph"/>
              <w:widowControl/>
              <w:numPr>
                <w:ilvl w:val="0"/>
                <w:numId w:val="47"/>
              </w:numPr>
              <w:autoSpaceDE/>
              <w:autoSpaceDN/>
              <w:jc w:val="both"/>
              <w:rPr>
                <w:bCs/>
                <w:lang w:val="sr-Cyrl-RS"/>
              </w:rPr>
            </w:pPr>
            <w:proofErr w:type="spellStart"/>
            <w:r w:rsidRPr="000230CD">
              <w:t>Велика</w:t>
            </w:r>
            <w:proofErr w:type="spellEnd"/>
            <w:r w:rsidRPr="000230CD">
              <w:t xml:space="preserve"> </w:t>
            </w:r>
            <w:proofErr w:type="spellStart"/>
            <w:r w:rsidRPr="000230CD">
              <w:t>Морава</w:t>
            </w:r>
            <w:proofErr w:type="spellEnd"/>
            <w:r w:rsidRPr="000230CD">
              <w:t xml:space="preserve"> </w:t>
            </w:r>
            <w:proofErr w:type="spellStart"/>
            <w:r w:rsidRPr="000230CD">
              <w:t>дотиче</w:t>
            </w:r>
            <w:proofErr w:type="spellEnd"/>
            <w:r w:rsidRPr="000230CD">
              <w:t xml:space="preserve"> </w:t>
            </w:r>
            <w:proofErr w:type="spellStart"/>
            <w:r w:rsidRPr="000230CD">
              <w:t>већ</w:t>
            </w:r>
            <w:proofErr w:type="spellEnd"/>
            <w:r w:rsidRPr="000230CD">
              <w:t xml:space="preserve"> </w:t>
            </w:r>
            <w:proofErr w:type="spellStart"/>
            <w:r w:rsidRPr="000230CD">
              <w:t>загађена</w:t>
            </w:r>
            <w:proofErr w:type="spellEnd"/>
            <w:r w:rsidRPr="000230CD">
              <w:t xml:space="preserve"> </w:t>
            </w:r>
            <w:proofErr w:type="spellStart"/>
            <w:r w:rsidRPr="000230CD">
              <w:t>на</w:t>
            </w:r>
            <w:proofErr w:type="spellEnd"/>
            <w:r w:rsidRPr="000230CD">
              <w:t xml:space="preserve"> </w:t>
            </w:r>
            <w:proofErr w:type="spellStart"/>
            <w:r w:rsidRPr="000230CD">
              <w:t>ово</w:t>
            </w:r>
            <w:proofErr w:type="spellEnd"/>
            <w:r w:rsidRPr="000230CD">
              <w:t xml:space="preserve"> </w:t>
            </w:r>
            <w:proofErr w:type="spellStart"/>
            <w:r w:rsidRPr="000230CD">
              <w:t>подручје</w:t>
            </w:r>
            <w:proofErr w:type="spellEnd"/>
          </w:p>
          <w:p w14:paraId="6F216E39" w14:textId="77777777" w:rsidR="000230CD" w:rsidRPr="000230CD" w:rsidRDefault="000230CD" w:rsidP="00AE2036">
            <w:pPr>
              <w:pStyle w:val="ListParagraph"/>
              <w:widowControl/>
              <w:numPr>
                <w:ilvl w:val="0"/>
                <w:numId w:val="47"/>
              </w:numPr>
              <w:autoSpaceDE/>
              <w:autoSpaceDN/>
              <w:jc w:val="both"/>
              <w:rPr>
                <w:bCs/>
                <w:lang w:val="sr-Cyrl-RS"/>
              </w:rPr>
            </w:pPr>
            <w:r w:rsidRPr="000230CD">
              <w:rPr>
                <w:bCs/>
                <w:lang w:val="sr-Cyrl-RS"/>
              </w:rPr>
              <w:t>Индустрије које су загађивачи животне средине</w:t>
            </w:r>
          </w:p>
          <w:p w14:paraId="708E6D5A" w14:textId="677ED54E" w:rsidR="000230CD" w:rsidRPr="000230CD" w:rsidRDefault="000230CD" w:rsidP="00AE2036">
            <w:pPr>
              <w:pStyle w:val="paragraph"/>
              <w:numPr>
                <w:ilvl w:val="0"/>
                <w:numId w:val="47"/>
              </w:numPr>
              <w:spacing w:before="0" w:beforeAutospacing="0" w:after="0" w:afterAutospacing="0"/>
              <w:jc w:val="both"/>
              <w:textAlignment w:val="baseline"/>
              <w:rPr>
                <w:rFonts w:ascii="Calibri" w:hAnsi="Calibri" w:cs="Calibri"/>
                <w:bCs/>
                <w:sz w:val="22"/>
                <w:szCs w:val="22"/>
              </w:rPr>
            </w:pPr>
            <w:r w:rsidRPr="000230CD">
              <w:rPr>
                <w:rStyle w:val="normaltextrun"/>
                <w:rFonts w:ascii="Calibri" w:eastAsia="Calibri" w:hAnsi="Calibri" w:cs="Calibri"/>
                <w:bCs/>
                <w:sz w:val="22"/>
                <w:szCs w:val="22"/>
                <w:lang w:val="ru-RU"/>
              </w:rPr>
              <w:t>Лоша финансијска и економска ситуација у Републици Србији и недовољно средстава у локалном и републичком буџету за улагање у инфраструктуру</w:t>
            </w:r>
          </w:p>
          <w:p w14:paraId="2305FE39" w14:textId="07CA0148" w:rsidR="000230CD" w:rsidRPr="000230CD" w:rsidRDefault="000230CD" w:rsidP="00AE2036">
            <w:pPr>
              <w:pStyle w:val="paragraph"/>
              <w:numPr>
                <w:ilvl w:val="0"/>
                <w:numId w:val="47"/>
              </w:numPr>
              <w:spacing w:before="0" w:beforeAutospacing="0" w:after="0" w:afterAutospacing="0"/>
              <w:jc w:val="both"/>
              <w:textAlignment w:val="baseline"/>
              <w:rPr>
                <w:rFonts w:ascii="Calibri" w:hAnsi="Calibri" w:cs="Calibri"/>
                <w:bCs/>
                <w:sz w:val="22"/>
                <w:szCs w:val="22"/>
              </w:rPr>
            </w:pPr>
            <w:r w:rsidRPr="000230CD">
              <w:rPr>
                <w:rStyle w:val="normaltextrun"/>
                <w:rFonts w:ascii="Calibri" w:eastAsia="Calibri" w:hAnsi="Calibri" w:cs="Calibri"/>
                <w:bCs/>
                <w:sz w:val="22"/>
                <w:szCs w:val="22"/>
                <w:lang w:val="ru-RU"/>
              </w:rPr>
              <w:t>Споро напредовање у приступању ЕУ  и могућности коришћења одговарајућих ЕУ фондова</w:t>
            </w:r>
          </w:p>
          <w:p w14:paraId="37F6932B" w14:textId="6B9FE8DE" w:rsidR="000230CD" w:rsidRPr="000230CD" w:rsidRDefault="000230CD" w:rsidP="00AE2036">
            <w:pPr>
              <w:pStyle w:val="paragraph"/>
              <w:numPr>
                <w:ilvl w:val="0"/>
                <w:numId w:val="47"/>
              </w:numPr>
              <w:spacing w:before="0" w:beforeAutospacing="0" w:after="0" w:afterAutospacing="0"/>
              <w:jc w:val="both"/>
              <w:textAlignment w:val="baseline"/>
              <w:rPr>
                <w:rFonts w:ascii="Calibri" w:hAnsi="Calibri" w:cs="Calibri"/>
                <w:bCs/>
                <w:sz w:val="22"/>
                <w:szCs w:val="22"/>
              </w:rPr>
            </w:pPr>
            <w:proofErr w:type="spellStart"/>
            <w:r w:rsidRPr="000230CD">
              <w:rPr>
                <w:rStyle w:val="spellingerror"/>
                <w:rFonts w:ascii="Calibri" w:eastAsia="Calibri" w:hAnsi="Calibri" w:cs="Calibri"/>
                <w:sz w:val="22"/>
                <w:szCs w:val="22"/>
                <w:lang w:val="en-US"/>
              </w:rPr>
              <w:t>Лимитиране</w:t>
            </w:r>
            <w:proofErr w:type="spellEnd"/>
            <w:r w:rsidRPr="000230CD">
              <w:rPr>
                <w:rStyle w:val="normaltextrun"/>
                <w:rFonts w:ascii="Calibri" w:eastAsia="Calibri" w:hAnsi="Calibri" w:cs="Calibri"/>
                <w:bCs/>
                <w:sz w:val="22"/>
                <w:szCs w:val="22"/>
                <w:lang w:val="en-US"/>
              </w:rPr>
              <w:t xml:space="preserve"> </w:t>
            </w:r>
            <w:proofErr w:type="spellStart"/>
            <w:r w:rsidRPr="000230CD">
              <w:rPr>
                <w:rStyle w:val="spellingerror"/>
                <w:rFonts w:ascii="Calibri" w:eastAsia="Calibri" w:hAnsi="Calibri" w:cs="Calibri"/>
                <w:sz w:val="22"/>
                <w:szCs w:val="22"/>
                <w:lang w:val="en-US"/>
              </w:rPr>
              <w:t>надлежности</w:t>
            </w:r>
            <w:proofErr w:type="spellEnd"/>
            <w:r w:rsidRPr="000230CD">
              <w:rPr>
                <w:rStyle w:val="normaltextrun"/>
                <w:rFonts w:ascii="Calibri" w:eastAsia="Calibri" w:hAnsi="Calibri" w:cs="Calibri"/>
                <w:bCs/>
                <w:sz w:val="22"/>
                <w:szCs w:val="22"/>
                <w:lang w:val="en-US"/>
              </w:rPr>
              <w:t xml:space="preserve"> </w:t>
            </w:r>
            <w:r w:rsidRPr="000230CD">
              <w:rPr>
                <w:rStyle w:val="normaltextrun"/>
                <w:rFonts w:ascii="Calibri" w:eastAsia="Calibri" w:hAnsi="Calibri" w:cs="Calibri"/>
                <w:bCs/>
                <w:sz w:val="22"/>
                <w:szCs w:val="22"/>
                <w:lang w:val="sr-Cyrl-RS"/>
              </w:rPr>
              <w:t>општине</w:t>
            </w:r>
          </w:p>
          <w:p w14:paraId="0978B6E2" w14:textId="70B571F3" w:rsidR="000230CD" w:rsidRPr="000230CD" w:rsidRDefault="000230CD" w:rsidP="00AE2036">
            <w:pPr>
              <w:pStyle w:val="paragraph"/>
              <w:numPr>
                <w:ilvl w:val="0"/>
                <w:numId w:val="47"/>
              </w:numPr>
              <w:spacing w:before="0" w:beforeAutospacing="0" w:after="0" w:afterAutospacing="0"/>
              <w:jc w:val="both"/>
              <w:textAlignment w:val="baseline"/>
              <w:rPr>
                <w:rFonts w:ascii="Calibri" w:hAnsi="Calibri" w:cs="Calibri"/>
                <w:bCs/>
                <w:sz w:val="22"/>
                <w:szCs w:val="22"/>
              </w:rPr>
            </w:pPr>
            <w:r w:rsidRPr="000230CD">
              <w:rPr>
                <w:rStyle w:val="normaltextrun"/>
                <w:rFonts w:ascii="Calibri" w:eastAsia="Calibri" w:hAnsi="Calibri" w:cs="Calibri"/>
                <w:bCs/>
                <w:sz w:val="22"/>
                <w:szCs w:val="22"/>
                <w:lang w:val="ru-RU"/>
              </w:rPr>
              <w:t>Финансијска зависност (условљеност) ЈЛС у односу на Републику</w:t>
            </w:r>
          </w:p>
          <w:p w14:paraId="770CC2E8" w14:textId="7BE1674B" w:rsidR="000230CD" w:rsidRPr="000230CD" w:rsidRDefault="000230CD" w:rsidP="00AE2036">
            <w:pPr>
              <w:pStyle w:val="paragraph"/>
              <w:numPr>
                <w:ilvl w:val="0"/>
                <w:numId w:val="47"/>
              </w:numPr>
              <w:spacing w:before="0" w:beforeAutospacing="0" w:after="0" w:afterAutospacing="0"/>
              <w:jc w:val="both"/>
              <w:textAlignment w:val="baseline"/>
              <w:rPr>
                <w:rFonts w:ascii="Calibri" w:hAnsi="Calibri" w:cs="Calibri"/>
                <w:bCs/>
                <w:sz w:val="22"/>
                <w:szCs w:val="22"/>
              </w:rPr>
            </w:pPr>
            <w:r w:rsidRPr="000230CD">
              <w:rPr>
                <w:rStyle w:val="normaltextrun"/>
                <w:rFonts w:ascii="Calibri" w:eastAsia="Calibri" w:hAnsi="Calibri" w:cs="Calibri"/>
                <w:bCs/>
                <w:sz w:val="22"/>
                <w:szCs w:val="22"/>
                <w:lang w:val="ru-RU"/>
              </w:rPr>
              <w:t>Нерационално постављање одређених инфраструктурних захтева у малим сеоским срединама</w:t>
            </w:r>
          </w:p>
          <w:p w14:paraId="3F9E3112" w14:textId="1144975E" w:rsidR="000230CD" w:rsidRPr="000230CD" w:rsidRDefault="000230CD" w:rsidP="00AE2036">
            <w:pPr>
              <w:pStyle w:val="paragraph"/>
              <w:numPr>
                <w:ilvl w:val="0"/>
                <w:numId w:val="47"/>
              </w:numPr>
              <w:spacing w:before="0" w:beforeAutospacing="0" w:after="0" w:afterAutospacing="0"/>
              <w:jc w:val="both"/>
              <w:textAlignment w:val="baseline"/>
              <w:rPr>
                <w:rFonts w:ascii="Calibri" w:hAnsi="Calibri" w:cs="Calibri"/>
                <w:bCs/>
                <w:sz w:val="22"/>
                <w:szCs w:val="22"/>
              </w:rPr>
            </w:pPr>
            <w:r w:rsidRPr="000230CD">
              <w:rPr>
                <w:rStyle w:val="normaltextrun"/>
                <w:rFonts w:ascii="Calibri" w:eastAsia="Calibri" w:hAnsi="Calibri" w:cs="Calibri"/>
                <w:bCs/>
                <w:sz w:val="22"/>
                <w:szCs w:val="22"/>
                <w:lang w:val="ru-RU"/>
              </w:rPr>
              <w:t xml:space="preserve">Република Србија је високо зависна од увоза фосилних </w:t>
            </w:r>
            <w:r w:rsidRPr="000230CD">
              <w:rPr>
                <w:rStyle w:val="normaltextrun"/>
                <w:rFonts w:ascii="Calibri" w:eastAsia="Calibri" w:hAnsi="Calibri" w:cs="Calibri"/>
                <w:bCs/>
                <w:sz w:val="22"/>
                <w:szCs w:val="22"/>
                <w:lang w:val="ru-RU"/>
              </w:rPr>
              <w:lastRenderedPageBreak/>
              <w:t>горива/несигурност у снабдевању енергентима</w:t>
            </w:r>
          </w:p>
          <w:p w14:paraId="32CD63DF" w14:textId="0F6FB304" w:rsidR="000230CD" w:rsidRPr="000230CD" w:rsidRDefault="000230CD" w:rsidP="00AE2036">
            <w:pPr>
              <w:pStyle w:val="paragraph"/>
              <w:numPr>
                <w:ilvl w:val="0"/>
                <w:numId w:val="47"/>
              </w:numPr>
              <w:spacing w:before="0" w:beforeAutospacing="0" w:after="0" w:afterAutospacing="0"/>
              <w:jc w:val="both"/>
              <w:textAlignment w:val="baseline"/>
              <w:rPr>
                <w:rFonts w:ascii="Calibri" w:hAnsi="Calibri" w:cs="Calibri"/>
                <w:bCs/>
                <w:sz w:val="22"/>
                <w:szCs w:val="22"/>
              </w:rPr>
            </w:pPr>
            <w:proofErr w:type="spellStart"/>
            <w:r w:rsidRPr="000230CD">
              <w:rPr>
                <w:rStyle w:val="spellingerror"/>
                <w:rFonts w:ascii="Calibri" w:eastAsia="Calibri" w:hAnsi="Calibri" w:cs="Calibri"/>
                <w:sz w:val="22"/>
                <w:szCs w:val="22"/>
                <w:lang w:val="en-US"/>
              </w:rPr>
              <w:t>Климатске</w:t>
            </w:r>
            <w:proofErr w:type="spellEnd"/>
            <w:r w:rsidRPr="000230CD">
              <w:rPr>
                <w:rStyle w:val="normaltextrun"/>
                <w:rFonts w:ascii="Calibri" w:eastAsia="Calibri" w:hAnsi="Calibri" w:cs="Calibri"/>
                <w:bCs/>
                <w:sz w:val="22"/>
                <w:szCs w:val="22"/>
                <w:lang w:val="en-US"/>
              </w:rPr>
              <w:t xml:space="preserve"> </w:t>
            </w:r>
            <w:proofErr w:type="spellStart"/>
            <w:r w:rsidRPr="000230CD">
              <w:rPr>
                <w:rStyle w:val="spellingerror"/>
                <w:rFonts w:ascii="Calibri" w:eastAsia="Calibri" w:hAnsi="Calibri" w:cs="Calibri"/>
                <w:sz w:val="22"/>
                <w:szCs w:val="22"/>
                <w:lang w:val="en-US"/>
              </w:rPr>
              <w:t>промене</w:t>
            </w:r>
            <w:proofErr w:type="spellEnd"/>
          </w:p>
          <w:p w14:paraId="0C7D1DCF" w14:textId="77777777" w:rsidR="000230CD" w:rsidRPr="000230CD" w:rsidRDefault="000230CD" w:rsidP="00AE2036">
            <w:pPr>
              <w:pStyle w:val="paragraph"/>
              <w:spacing w:before="0" w:beforeAutospacing="0" w:after="0" w:afterAutospacing="0"/>
              <w:ind w:left="1140"/>
              <w:jc w:val="both"/>
              <w:textAlignment w:val="baseline"/>
              <w:rPr>
                <w:rFonts w:ascii="Calibri" w:hAnsi="Calibri" w:cs="Calibri"/>
                <w:bCs/>
                <w:sz w:val="22"/>
                <w:szCs w:val="22"/>
                <w:highlight w:val="yellow"/>
                <w:lang w:val="sr-Cyrl-RS"/>
              </w:rPr>
            </w:pPr>
          </w:p>
        </w:tc>
      </w:tr>
    </w:tbl>
    <w:p w14:paraId="6C6413A3" w14:textId="77777777" w:rsidR="0094078B" w:rsidRPr="00664CBC" w:rsidRDefault="0094078B" w:rsidP="00AE2036">
      <w:pPr>
        <w:jc w:val="both"/>
        <w:rPr>
          <w:rFonts w:ascii="Cambria" w:hAnsi="Cambria" w:cstheme="minorHAnsi"/>
          <w:lang w:val="sr-Cyrl-RS"/>
        </w:rPr>
      </w:pPr>
    </w:p>
    <w:p w14:paraId="043A9CEC" w14:textId="77777777" w:rsidR="0094078B" w:rsidRPr="00664CBC" w:rsidRDefault="0094078B" w:rsidP="00AE2036">
      <w:pPr>
        <w:pStyle w:val="NoSpacing"/>
        <w:jc w:val="both"/>
        <w:rPr>
          <w:rFonts w:ascii="Cambria" w:hAnsi="Cambria" w:cstheme="minorHAnsi"/>
          <w:lang w:val="sr-Cyrl-RS"/>
        </w:rPr>
      </w:pPr>
    </w:p>
    <w:p w14:paraId="57A2C946" w14:textId="5A2B8EB6" w:rsidR="0094078B" w:rsidRPr="00BC691D" w:rsidRDefault="0058518D" w:rsidP="00AE2036">
      <w:pPr>
        <w:pStyle w:val="Heading2"/>
        <w:jc w:val="both"/>
        <w:rPr>
          <w:b/>
          <w:bCs/>
        </w:rPr>
      </w:pPr>
      <w:bookmarkStart w:id="56" w:name="_Toc99759944"/>
      <w:bookmarkStart w:id="57" w:name="_Toc136948414"/>
      <w:r w:rsidRPr="00BC691D">
        <w:rPr>
          <w:b/>
          <w:bCs/>
        </w:rPr>
        <w:t xml:space="preserve">4.3. </w:t>
      </w:r>
      <w:r w:rsidR="0094078B" w:rsidRPr="00BC691D">
        <w:rPr>
          <w:b/>
          <w:bCs/>
        </w:rPr>
        <w:t xml:space="preserve">SWOT </w:t>
      </w:r>
      <w:proofErr w:type="spellStart"/>
      <w:r w:rsidR="0094078B" w:rsidRPr="00BC691D">
        <w:rPr>
          <w:b/>
          <w:bCs/>
        </w:rPr>
        <w:t>анализа</w:t>
      </w:r>
      <w:proofErr w:type="spellEnd"/>
      <w:r w:rsidR="0094078B" w:rsidRPr="00BC691D">
        <w:rPr>
          <w:b/>
          <w:bCs/>
        </w:rPr>
        <w:t xml:space="preserve"> - развој </w:t>
      </w:r>
      <w:proofErr w:type="spellStart"/>
      <w:r w:rsidR="0094078B" w:rsidRPr="00BC691D">
        <w:rPr>
          <w:b/>
          <w:bCs/>
        </w:rPr>
        <w:t>привреде</w:t>
      </w:r>
      <w:bookmarkEnd w:id="56"/>
      <w:bookmarkEnd w:id="57"/>
      <w:proofErr w:type="spellEnd"/>
    </w:p>
    <w:tbl>
      <w:tblPr>
        <w:tblStyle w:val="TableGrid"/>
        <w:tblW w:w="0" w:type="auto"/>
        <w:jc w:val="center"/>
        <w:tblLayout w:type="fixed"/>
        <w:tblLook w:val="04A0" w:firstRow="1" w:lastRow="0" w:firstColumn="1" w:lastColumn="0" w:noHBand="0" w:noVBand="1"/>
      </w:tblPr>
      <w:tblGrid>
        <w:gridCol w:w="4673"/>
        <w:gridCol w:w="4677"/>
      </w:tblGrid>
      <w:tr w:rsidR="000C00FA" w:rsidRPr="00427BED" w14:paraId="4A1A3749" w14:textId="77777777" w:rsidTr="00856846">
        <w:trPr>
          <w:jc w:val="center"/>
        </w:trPr>
        <w:tc>
          <w:tcPr>
            <w:tcW w:w="4673" w:type="dxa"/>
          </w:tcPr>
          <w:p w14:paraId="7305BDBE" w14:textId="77777777" w:rsidR="000C00FA" w:rsidRPr="000C00FA" w:rsidRDefault="000C00FA" w:rsidP="00AE2036">
            <w:pPr>
              <w:pStyle w:val="NoSpacing"/>
              <w:jc w:val="both"/>
              <w:rPr>
                <w:rFonts w:ascii="Calibri" w:hAnsi="Calibri" w:cs="Calibri"/>
                <w:b/>
                <w:bCs/>
              </w:rPr>
            </w:pPr>
            <w:bookmarkStart w:id="58" w:name="_Hlk125896075"/>
            <w:r w:rsidRPr="000C00FA">
              <w:rPr>
                <w:rFonts w:ascii="Calibri" w:hAnsi="Calibri" w:cs="Calibri"/>
                <w:b/>
                <w:bCs/>
              </w:rPr>
              <w:t>СНАГЕ</w:t>
            </w:r>
          </w:p>
          <w:p w14:paraId="3E4D06A7" w14:textId="77777777" w:rsidR="000C00FA" w:rsidRPr="000C00FA" w:rsidRDefault="000C00FA" w:rsidP="00AE2036">
            <w:pPr>
              <w:pStyle w:val="NoSpacing"/>
              <w:jc w:val="both"/>
              <w:rPr>
                <w:rFonts w:ascii="Calibri" w:hAnsi="Calibri" w:cs="Calibri"/>
              </w:rPr>
            </w:pPr>
          </w:p>
          <w:p w14:paraId="2C0517F3" w14:textId="4B3346F7" w:rsidR="000C00FA" w:rsidRPr="000C00FA" w:rsidRDefault="000C00FA" w:rsidP="00AE2036">
            <w:pPr>
              <w:pStyle w:val="NoSpacing"/>
              <w:numPr>
                <w:ilvl w:val="0"/>
                <w:numId w:val="49"/>
              </w:numPr>
              <w:jc w:val="both"/>
              <w:rPr>
                <w:rFonts w:ascii="Calibri" w:hAnsi="Calibri" w:cs="Calibri"/>
              </w:rPr>
            </w:pPr>
            <w:r w:rsidRPr="000C00FA">
              <w:rPr>
                <w:rFonts w:ascii="Calibri" w:hAnsi="Calibri" w:cs="Calibri"/>
              </w:rPr>
              <w:t>Стратешки врло повољан географско – саобраћајни положај:</w:t>
            </w:r>
          </w:p>
          <w:p w14:paraId="5A74929A" w14:textId="09365983" w:rsidR="000C00FA" w:rsidRPr="000C00FA" w:rsidRDefault="000C00FA" w:rsidP="00AE2036">
            <w:pPr>
              <w:pStyle w:val="NoSpacing"/>
              <w:numPr>
                <w:ilvl w:val="0"/>
                <w:numId w:val="48"/>
              </w:numPr>
              <w:jc w:val="both"/>
              <w:rPr>
                <w:rFonts w:ascii="Calibri" w:hAnsi="Calibri" w:cs="Calibri"/>
              </w:rPr>
            </w:pPr>
            <w:r w:rsidRPr="000C00FA">
              <w:rPr>
                <w:rFonts w:ascii="Calibri" w:hAnsi="Calibri" w:cs="Calibri"/>
              </w:rPr>
              <w:t>паневропски коридор Х</w:t>
            </w:r>
          </w:p>
          <w:p w14:paraId="4529092B" w14:textId="051499A9" w:rsidR="000C00FA" w:rsidRPr="000C00FA" w:rsidRDefault="000C00FA" w:rsidP="00AE2036">
            <w:pPr>
              <w:pStyle w:val="NoSpacing"/>
              <w:numPr>
                <w:ilvl w:val="0"/>
                <w:numId w:val="48"/>
              </w:numPr>
              <w:jc w:val="both"/>
              <w:rPr>
                <w:rFonts w:ascii="Calibri" w:hAnsi="Calibri" w:cs="Calibri"/>
              </w:rPr>
            </w:pPr>
            <w:r w:rsidRPr="000C00FA">
              <w:rPr>
                <w:rFonts w:ascii="Calibri" w:hAnsi="Calibri" w:cs="Calibri"/>
              </w:rPr>
              <w:t>централни положај у Србији</w:t>
            </w:r>
          </w:p>
          <w:p w14:paraId="52518DB0" w14:textId="02579C2D" w:rsidR="000C00FA" w:rsidRPr="000C00FA" w:rsidRDefault="000C00FA" w:rsidP="00AE2036">
            <w:pPr>
              <w:pStyle w:val="NoSpacing"/>
              <w:numPr>
                <w:ilvl w:val="0"/>
                <w:numId w:val="48"/>
              </w:numPr>
              <w:jc w:val="both"/>
              <w:rPr>
                <w:rFonts w:ascii="Calibri" w:hAnsi="Calibri" w:cs="Calibri"/>
              </w:rPr>
            </w:pPr>
            <w:r w:rsidRPr="000C00FA">
              <w:rPr>
                <w:rFonts w:ascii="Calibri" w:hAnsi="Calibri" w:cs="Calibri"/>
              </w:rPr>
              <w:t>магистрална железничка пруга</w:t>
            </w:r>
          </w:p>
          <w:p w14:paraId="1DB57554" w14:textId="760F0B2A" w:rsidR="000C00FA" w:rsidRPr="000C00FA" w:rsidRDefault="000C00FA" w:rsidP="00AE2036">
            <w:pPr>
              <w:pStyle w:val="NoSpacing"/>
              <w:numPr>
                <w:ilvl w:val="0"/>
                <w:numId w:val="48"/>
              </w:numPr>
              <w:jc w:val="both"/>
              <w:rPr>
                <w:rFonts w:ascii="Calibri" w:hAnsi="Calibri" w:cs="Calibri"/>
              </w:rPr>
            </w:pPr>
            <w:r w:rsidRPr="000C00FA">
              <w:rPr>
                <w:rFonts w:ascii="Calibri" w:hAnsi="Calibri" w:cs="Calibri"/>
              </w:rPr>
              <w:t>магистралн пут Е 75</w:t>
            </w:r>
          </w:p>
          <w:p w14:paraId="5562C991" w14:textId="3A2C3988" w:rsidR="000C00FA" w:rsidRPr="000C00FA" w:rsidRDefault="000C00FA" w:rsidP="00AE2036">
            <w:pPr>
              <w:pStyle w:val="NoSpacing"/>
              <w:numPr>
                <w:ilvl w:val="0"/>
                <w:numId w:val="48"/>
              </w:numPr>
              <w:jc w:val="both"/>
              <w:rPr>
                <w:rFonts w:ascii="Calibri" w:hAnsi="Calibri" w:cs="Calibri"/>
                <w:lang w:val="en-US"/>
              </w:rPr>
            </w:pPr>
            <w:r w:rsidRPr="000C00FA">
              <w:rPr>
                <w:rFonts w:ascii="Calibri" w:hAnsi="Calibri" w:cs="Calibri"/>
              </w:rPr>
              <w:t>близина београдског метрополитена</w:t>
            </w:r>
          </w:p>
          <w:p w14:paraId="49DBA667" w14:textId="77777777" w:rsidR="000C00FA" w:rsidRPr="000C00FA" w:rsidRDefault="000C00FA" w:rsidP="00AE2036">
            <w:pPr>
              <w:pStyle w:val="NoSpacing"/>
              <w:ind w:left="720"/>
              <w:jc w:val="both"/>
              <w:rPr>
                <w:rFonts w:ascii="Calibri" w:hAnsi="Calibri" w:cs="Calibri"/>
                <w:lang w:val="en-US"/>
              </w:rPr>
            </w:pPr>
          </w:p>
          <w:p w14:paraId="0A8B9862" w14:textId="4DA7D6C5" w:rsidR="000C00FA" w:rsidRPr="000C00FA" w:rsidRDefault="000C00FA" w:rsidP="00AE2036">
            <w:pPr>
              <w:pStyle w:val="NoSpacing"/>
              <w:numPr>
                <w:ilvl w:val="0"/>
                <w:numId w:val="49"/>
              </w:numPr>
              <w:jc w:val="both"/>
              <w:rPr>
                <w:rFonts w:ascii="Calibri" w:hAnsi="Calibri" w:cs="Calibri"/>
                <w:lang w:val="en-US"/>
              </w:rPr>
            </w:pPr>
            <w:r w:rsidRPr="000C00FA">
              <w:rPr>
                <w:rFonts w:ascii="Calibri" w:hAnsi="Calibri" w:cs="Calibri"/>
              </w:rPr>
              <w:t>Релативна и добра повезаност са Београдом (значајан потрошач пољопривредних производа)</w:t>
            </w:r>
          </w:p>
          <w:p w14:paraId="0DF172EF" w14:textId="77777777" w:rsidR="000C00FA" w:rsidRPr="000C00FA" w:rsidRDefault="000C00FA" w:rsidP="00AE2036">
            <w:pPr>
              <w:pStyle w:val="NoSpacing"/>
              <w:numPr>
                <w:ilvl w:val="0"/>
                <w:numId w:val="49"/>
              </w:numPr>
              <w:jc w:val="both"/>
              <w:rPr>
                <w:rFonts w:ascii="Calibri" w:hAnsi="Calibri" w:cs="Calibri"/>
              </w:rPr>
            </w:pPr>
            <w:r w:rsidRPr="000C00FA">
              <w:rPr>
                <w:rFonts w:ascii="Calibri" w:hAnsi="Calibri" w:cs="Calibri"/>
              </w:rPr>
              <w:t>Међуинституционална сарадња</w:t>
            </w:r>
          </w:p>
          <w:p w14:paraId="02D2F81F" w14:textId="77777777" w:rsidR="000C00FA" w:rsidRPr="000C00FA" w:rsidRDefault="000C00FA" w:rsidP="00AE2036">
            <w:pPr>
              <w:pStyle w:val="NoSpacing"/>
              <w:numPr>
                <w:ilvl w:val="0"/>
                <w:numId w:val="49"/>
              </w:numPr>
              <w:jc w:val="both"/>
              <w:rPr>
                <w:rFonts w:ascii="Calibri" w:hAnsi="Calibri" w:cs="Calibri"/>
                <w:lang w:val="en-US"/>
              </w:rPr>
            </w:pPr>
            <w:r w:rsidRPr="000C00FA">
              <w:rPr>
                <w:rFonts w:ascii="Calibri" w:hAnsi="Calibri" w:cs="Calibri"/>
              </w:rPr>
              <w:t>Предуслови за пољопривредну производњу (повољна</w:t>
            </w:r>
            <w:r w:rsidRPr="000C00FA">
              <w:rPr>
                <w:rFonts w:ascii="Calibri" w:hAnsi="Calibri" w:cs="Calibri"/>
                <w:lang w:val="sr-Cyrl-RS"/>
              </w:rPr>
              <w:t xml:space="preserve"> умерено континентална</w:t>
            </w:r>
            <w:r w:rsidRPr="000C00FA">
              <w:rPr>
                <w:rFonts w:ascii="Calibri" w:hAnsi="Calibri" w:cs="Calibri"/>
              </w:rPr>
              <w:t xml:space="preserve"> клима, квалитетно земљиште, богати водни ресурси)</w:t>
            </w:r>
          </w:p>
          <w:p w14:paraId="728560B3" w14:textId="3AE71E88" w:rsidR="000C00FA" w:rsidRPr="000C00FA" w:rsidRDefault="000C00FA" w:rsidP="00AE2036">
            <w:pPr>
              <w:pStyle w:val="ListParagraph"/>
              <w:widowControl/>
              <w:numPr>
                <w:ilvl w:val="0"/>
                <w:numId w:val="49"/>
              </w:numPr>
              <w:autoSpaceDE/>
              <w:autoSpaceDN/>
              <w:jc w:val="both"/>
              <w:rPr>
                <w:bCs/>
                <w:lang w:val="sr-Cyrl-RS"/>
              </w:rPr>
            </w:pPr>
            <w:r w:rsidRPr="000C00FA">
              <w:rPr>
                <w:bCs/>
                <w:lang w:val="sr-Cyrl-RS"/>
              </w:rPr>
              <w:t>Постојање важећих просторно - планских докумената</w:t>
            </w:r>
          </w:p>
          <w:p w14:paraId="01DBB004" w14:textId="77777777" w:rsidR="000C00FA" w:rsidRPr="000C00FA" w:rsidRDefault="000C00FA" w:rsidP="00AE2036">
            <w:pPr>
              <w:pStyle w:val="NoSpacing"/>
              <w:numPr>
                <w:ilvl w:val="0"/>
                <w:numId w:val="49"/>
              </w:numPr>
              <w:jc w:val="both"/>
              <w:rPr>
                <w:rFonts w:ascii="Calibri" w:hAnsi="Calibri" w:cs="Calibri"/>
                <w:lang w:val="en-US"/>
              </w:rPr>
            </w:pPr>
            <w:r w:rsidRPr="000C00FA">
              <w:rPr>
                <w:rFonts w:ascii="Calibri" w:hAnsi="Calibri" w:cs="Calibri"/>
              </w:rPr>
              <w:t>Хетерогене регионалне предиспозиције за пољопривредну производњу (воћарство и виноградарство, ратарство, повртарство, сточарство, пчеларство, рибарство)</w:t>
            </w:r>
          </w:p>
          <w:p w14:paraId="63FC2CBE" w14:textId="77777777" w:rsidR="000C00FA" w:rsidRPr="000C00FA" w:rsidRDefault="000C00FA" w:rsidP="00AE2036">
            <w:pPr>
              <w:pStyle w:val="NoSpacing"/>
              <w:numPr>
                <w:ilvl w:val="0"/>
                <w:numId w:val="49"/>
              </w:numPr>
              <w:jc w:val="both"/>
              <w:rPr>
                <w:rFonts w:ascii="Calibri" w:hAnsi="Calibri" w:cs="Calibri"/>
                <w:lang w:val="en-US"/>
              </w:rPr>
            </w:pPr>
            <w:r w:rsidRPr="000C00FA">
              <w:rPr>
                <w:rFonts w:ascii="Calibri" w:hAnsi="Calibri" w:cs="Calibri"/>
              </w:rPr>
              <w:t>Потенцијали за органску производњу</w:t>
            </w:r>
          </w:p>
          <w:p w14:paraId="5C4D6411" w14:textId="4F8B0E83" w:rsidR="000C00FA" w:rsidRPr="000C00FA" w:rsidRDefault="000C00FA" w:rsidP="00AE2036">
            <w:pPr>
              <w:pStyle w:val="NoSpacing"/>
              <w:numPr>
                <w:ilvl w:val="0"/>
                <w:numId w:val="49"/>
              </w:numPr>
              <w:jc w:val="both"/>
              <w:rPr>
                <w:rFonts w:ascii="Calibri" w:hAnsi="Calibri" w:cs="Calibri"/>
              </w:rPr>
            </w:pPr>
            <w:r w:rsidRPr="000C00FA">
              <w:rPr>
                <w:rFonts w:ascii="Calibri" w:hAnsi="Calibri" w:cs="Calibri"/>
              </w:rPr>
              <w:t>Земљишни фонд доброг квалитета, комасација је изведена на највећем делу земљишта у долини Велике Мораве што пружа могућности за развој свих врста ратарске производње</w:t>
            </w:r>
          </w:p>
          <w:p w14:paraId="2004D85D" w14:textId="24B89FE4" w:rsidR="000C00FA" w:rsidRPr="000C00FA" w:rsidRDefault="000C00FA" w:rsidP="00AE2036">
            <w:pPr>
              <w:pStyle w:val="NoSpacing"/>
              <w:numPr>
                <w:ilvl w:val="0"/>
                <w:numId w:val="49"/>
              </w:numPr>
              <w:jc w:val="both"/>
              <w:rPr>
                <w:rFonts w:ascii="Calibri" w:hAnsi="Calibri" w:cs="Calibri"/>
              </w:rPr>
            </w:pPr>
            <w:r w:rsidRPr="000C00FA">
              <w:rPr>
                <w:rFonts w:ascii="Calibri" w:hAnsi="Calibri" w:cs="Calibri"/>
              </w:rPr>
              <w:t>Могућност наводњавања великог дела обрадивих површина (ратарство)</w:t>
            </w:r>
          </w:p>
          <w:p w14:paraId="74ED28BF" w14:textId="77777777" w:rsidR="000C00FA" w:rsidRPr="000C00FA" w:rsidRDefault="000C00FA" w:rsidP="00AE2036">
            <w:pPr>
              <w:pStyle w:val="NoSpacing"/>
              <w:numPr>
                <w:ilvl w:val="0"/>
                <w:numId w:val="49"/>
              </w:numPr>
              <w:jc w:val="both"/>
              <w:rPr>
                <w:rFonts w:ascii="Calibri" w:hAnsi="Calibri" w:cs="Calibri"/>
                <w:lang w:val="en-US"/>
              </w:rPr>
            </w:pPr>
            <w:r w:rsidRPr="000C00FA">
              <w:rPr>
                <w:rFonts w:ascii="Calibri" w:hAnsi="Calibri" w:cs="Calibri"/>
              </w:rPr>
              <w:t>Повољан однос обрадивих површина и пољопривредног становништва</w:t>
            </w:r>
          </w:p>
          <w:p w14:paraId="494113BC" w14:textId="77777777" w:rsidR="000C00FA" w:rsidRPr="000C00FA" w:rsidRDefault="000C00FA" w:rsidP="00AE2036">
            <w:pPr>
              <w:pStyle w:val="NoSpacing"/>
              <w:numPr>
                <w:ilvl w:val="0"/>
                <w:numId w:val="49"/>
              </w:numPr>
              <w:jc w:val="both"/>
              <w:rPr>
                <w:rFonts w:ascii="Calibri" w:hAnsi="Calibri" w:cs="Calibri"/>
                <w:lang w:val="en-US"/>
              </w:rPr>
            </w:pPr>
            <w:r w:rsidRPr="000C00FA">
              <w:rPr>
                <w:rFonts w:ascii="Calibri" w:hAnsi="Calibri" w:cs="Calibri"/>
              </w:rPr>
              <w:t>Потенцијали за коришћење  обновљиве енергије</w:t>
            </w:r>
          </w:p>
          <w:p w14:paraId="609EDFF2" w14:textId="77777777" w:rsidR="000C00FA" w:rsidRPr="000C00FA" w:rsidRDefault="000C00FA" w:rsidP="00AE2036">
            <w:pPr>
              <w:pStyle w:val="NoSpacing"/>
              <w:numPr>
                <w:ilvl w:val="0"/>
                <w:numId w:val="49"/>
              </w:numPr>
              <w:jc w:val="both"/>
              <w:rPr>
                <w:rFonts w:ascii="Calibri" w:hAnsi="Calibri" w:cs="Calibri"/>
                <w:lang w:val="en-US"/>
              </w:rPr>
            </w:pPr>
            <w:r w:rsidRPr="000C00FA">
              <w:rPr>
                <w:rFonts w:ascii="Calibri" w:hAnsi="Calibri" w:cs="Calibri"/>
              </w:rPr>
              <w:lastRenderedPageBreak/>
              <w:t>Различити потенцијали за развој руралног туризма (богато природно и културно  наслеђе, гастрономија, манифестације)</w:t>
            </w:r>
          </w:p>
          <w:p w14:paraId="4A024026" w14:textId="77777777" w:rsidR="000C00FA" w:rsidRPr="000C00FA" w:rsidRDefault="000C00FA" w:rsidP="00AE2036">
            <w:pPr>
              <w:pStyle w:val="NoSpacing"/>
              <w:numPr>
                <w:ilvl w:val="0"/>
                <w:numId w:val="49"/>
              </w:numPr>
              <w:jc w:val="both"/>
              <w:rPr>
                <w:rFonts w:ascii="Calibri" w:hAnsi="Calibri" w:cs="Calibri"/>
                <w:lang w:val="en-US"/>
              </w:rPr>
            </w:pPr>
            <w:r w:rsidRPr="000C00FA">
              <w:rPr>
                <w:rFonts w:ascii="Calibri" w:hAnsi="Calibri" w:cs="Calibri"/>
              </w:rPr>
              <w:t>Организоване ПСС службе</w:t>
            </w:r>
          </w:p>
          <w:p w14:paraId="5363C799" w14:textId="77777777" w:rsidR="000C00FA" w:rsidRPr="000C00FA" w:rsidRDefault="000C00FA" w:rsidP="00AE2036">
            <w:pPr>
              <w:pStyle w:val="NoSpacing"/>
              <w:numPr>
                <w:ilvl w:val="0"/>
                <w:numId w:val="49"/>
              </w:numPr>
              <w:jc w:val="both"/>
              <w:rPr>
                <w:rFonts w:ascii="Calibri" w:hAnsi="Calibri" w:cs="Calibri"/>
                <w:lang w:val="en-US"/>
              </w:rPr>
            </w:pPr>
            <w:r w:rsidRPr="000C00FA">
              <w:rPr>
                <w:rFonts w:ascii="Calibri" w:hAnsi="Calibri" w:cs="Calibri"/>
              </w:rPr>
              <w:t>Постојање великог броја пољопривредних удружења</w:t>
            </w:r>
          </w:p>
          <w:p w14:paraId="35ED1199" w14:textId="77777777" w:rsidR="000C00FA" w:rsidRPr="000C00FA" w:rsidRDefault="000C00FA" w:rsidP="00AE2036">
            <w:pPr>
              <w:pStyle w:val="NoSpacing"/>
              <w:numPr>
                <w:ilvl w:val="0"/>
                <w:numId w:val="49"/>
              </w:numPr>
              <w:jc w:val="both"/>
              <w:rPr>
                <w:rFonts w:ascii="Calibri" w:hAnsi="Calibri" w:cs="Calibri"/>
                <w:lang w:val="en-US"/>
              </w:rPr>
            </w:pPr>
            <w:r w:rsidRPr="000C00FA">
              <w:rPr>
                <w:rFonts w:ascii="Calibri" w:hAnsi="Calibri" w:cs="Calibri"/>
              </w:rPr>
              <w:t>Традиција и искуство пољопривредних</w:t>
            </w:r>
            <w:r w:rsidRPr="000C00FA">
              <w:rPr>
                <w:rFonts w:ascii="Calibri" w:hAnsi="Calibri" w:cs="Calibri"/>
                <w:lang w:val="sr-Cyrl-RS"/>
              </w:rPr>
              <w:t xml:space="preserve"> </w:t>
            </w:r>
            <w:r w:rsidRPr="000C00FA">
              <w:rPr>
                <w:rFonts w:ascii="Calibri" w:hAnsi="Calibri" w:cs="Calibri"/>
              </w:rPr>
              <w:t>произвођача</w:t>
            </w:r>
          </w:p>
          <w:p w14:paraId="62C8EC54" w14:textId="77777777" w:rsidR="000C00FA" w:rsidRPr="000C00FA" w:rsidRDefault="000C00FA" w:rsidP="00AE2036">
            <w:pPr>
              <w:pStyle w:val="NoSpacing"/>
              <w:numPr>
                <w:ilvl w:val="0"/>
                <w:numId w:val="49"/>
              </w:numPr>
              <w:jc w:val="both"/>
              <w:rPr>
                <w:rFonts w:ascii="Calibri" w:hAnsi="Calibri" w:cs="Calibri"/>
                <w:lang w:val="en-US"/>
              </w:rPr>
            </w:pPr>
            <w:r w:rsidRPr="000C00FA">
              <w:rPr>
                <w:rFonts w:ascii="Calibri" w:hAnsi="Calibri" w:cs="Calibri"/>
              </w:rPr>
              <w:t>Традиционална знања и технологије</w:t>
            </w:r>
            <w:r w:rsidRPr="000C00FA">
              <w:rPr>
                <w:rFonts w:ascii="Calibri" w:hAnsi="Calibri" w:cs="Calibri"/>
                <w:lang w:val="sr-Cyrl-RS"/>
              </w:rPr>
              <w:t xml:space="preserve"> </w:t>
            </w:r>
            <w:r w:rsidRPr="000C00FA">
              <w:rPr>
                <w:rFonts w:ascii="Calibri" w:hAnsi="Calibri" w:cs="Calibri"/>
              </w:rPr>
              <w:t>(прехрамбене прерађевине,</w:t>
            </w:r>
            <w:r w:rsidRPr="000C00FA">
              <w:rPr>
                <w:rFonts w:ascii="Calibri" w:hAnsi="Calibri" w:cs="Calibri"/>
                <w:lang w:val="sr-Cyrl-RS"/>
              </w:rPr>
              <w:t xml:space="preserve"> </w:t>
            </w:r>
            <w:r w:rsidRPr="000C00FA">
              <w:rPr>
                <w:rFonts w:ascii="Calibri" w:hAnsi="Calibri" w:cs="Calibri"/>
              </w:rPr>
              <w:t>традиционални занати, рукотворине)</w:t>
            </w:r>
          </w:p>
          <w:p w14:paraId="511F32DF" w14:textId="77777777" w:rsidR="000C00FA" w:rsidRPr="000C00FA" w:rsidRDefault="000C00FA" w:rsidP="00AE2036">
            <w:pPr>
              <w:pStyle w:val="NoSpacing"/>
              <w:numPr>
                <w:ilvl w:val="0"/>
                <w:numId w:val="49"/>
              </w:numPr>
              <w:jc w:val="both"/>
              <w:rPr>
                <w:rFonts w:ascii="Calibri" w:hAnsi="Calibri" w:cs="Calibri"/>
                <w:lang w:val="en-US"/>
              </w:rPr>
            </w:pPr>
            <w:r w:rsidRPr="000C00FA">
              <w:rPr>
                <w:rFonts w:ascii="Calibri" w:hAnsi="Calibri" w:cs="Calibri"/>
              </w:rPr>
              <w:t>Успостављене индустријске зоне – дефинисане и предви</w:t>
            </w:r>
            <w:r w:rsidRPr="000C00FA">
              <w:rPr>
                <w:rFonts w:ascii="Calibri" w:hAnsi="Calibri" w:cs="Calibri"/>
                <w:lang w:val="sr-Cyrl-RS"/>
              </w:rPr>
              <w:t>ђ</w:t>
            </w:r>
            <w:r w:rsidRPr="000C00FA">
              <w:rPr>
                <w:rFonts w:ascii="Calibri" w:hAnsi="Calibri" w:cs="Calibri"/>
              </w:rPr>
              <w:t>ене планском документацијом</w:t>
            </w:r>
          </w:p>
          <w:p w14:paraId="34EF857B" w14:textId="77777777" w:rsidR="000C00FA" w:rsidRPr="000C00FA" w:rsidRDefault="000C00FA" w:rsidP="00AE2036">
            <w:pPr>
              <w:pStyle w:val="NoSpacing"/>
              <w:numPr>
                <w:ilvl w:val="0"/>
                <w:numId w:val="49"/>
              </w:numPr>
              <w:jc w:val="both"/>
              <w:rPr>
                <w:rFonts w:ascii="Calibri" w:hAnsi="Calibri" w:cs="Calibri"/>
                <w:lang w:val="en-US"/>
              </w:rPr>
            </w:pPr>
            <w:r w:rsidRPr="000C00FA">
              <w:rPr>
                <w:rFonts w:ascii="Calibri" w:hAnsi="Calibri" w:cs="Calibri"/>
              </w:rPr>
              <w:t>Проширена индустријска зона</w:t>
            </w:r>
          </w:p>
          <w:p w14:paraId="63E08BCF" w14:textId="77777777" w:rsidR="000C00FA" w:rsidRPr="000C00FA" w:rsidRDefault="000C00FA" w:rsidP="00AE2036">
            <w:pPr>
              <w:pStyle w:val="NoSpacing"/>
              <w:numPr>
                <w:ilvl w:val="0"/>
                <w:numId w:val="49"/>
              </w:numPr>
              <w:jc w:val="both"/>
              <w:rPr>
                <w:rFonts w:ascii="Calibri" w:hAnsi="Calibri" w:cs="Calibri"/>
                <w:lang w:val="en-US"/>
              </w:rPr>
            </w:pPr>
            <w:r w:rsidRPr="000C00FA">
              <w:rPr>
                <w:rFonts w:ascii="Calibri" w:hAnsi="Calibri" w:cs="Calibri"/>
              </w:rPr>
              <w:t>Инфраструктурна опремљеност насеља у општини В. Плана (вода, струја, гас, оптика)</w:t>
            </w:r>
          </w:p>
          <w:p w14:paraId="38607305" w14:textId="59DAC1AC" w:rsidR="000C00FA" w:rsidRPr="000C00FA" w:rsidRDefault="000C00FA" w:rsidP="00AE2036">
            <w:pPr>
              <w:pStyle w:val="NoSpacing"/>
              <w:numPr>
                <w:ilvl w:val="0"/>
                <w:numId w:val="49"/>
              </w:numPr>
              <w:jc w:val="both"/>
              <w:rPr>
                <w:rFonts w:ascii="Calibri" w:hAnsi="Calibri" w:cs="Calibri"/>
              </w:rPr>
            </w:pPr>
            <w:r w:rsidRPr="000C00FA">
              <w:rPr>
                <w:rFonts w:ascii="Calibri" w:hAnsi="Calibri" w:cs="Calibri"/>
              </w:rPr>
              <w:t>Постојање</w:t>
            </w:r>
            <w:r w:rsidRPr="000C00FA">
              <w:rPr>
                <w:rFonts w:ascii="Calibri" w:hAnsi="Calibri" w:cs="Calibri"/>
                <w:lang w:val="sr-Cyrl-RS"/>
              </w:rPr>
              <w:t xml:space="preserve"> важећих просторно-</w:t>
            </w:r>
            <w:r w:rsidRPr="000C00FA">
              <w:rPr>
                <w:rFonts w:ascii="Calibri" w:hAnsi="Calibri" w:cs="Calibri"/>
              </w:rPr>
              <w:t>планских докумената</w:t>
            </w:r>
          </w:p>
          <w:p w14:paraId="67295317" w14:textId="77777777" w:rsidR="000C00FA" w:rsidRPr="000C00FA" w:rsidRDefault="000C00FA" w:rsidP="00AE2036">
            <w:pPr>
              <w:pStyle w:val="NoSpacing"/>
              <w:numPr>
                <w:ilvl w:val="0"/>
                <w:numId w:val="49"/>
              </w:numPr>
              <w:jc w:val="both"/>
              <w:rPr>
                <w:rFonts w:ascii="Calibri" w:hAnsi="Calibri" w:cs="Calibri"/>
              </w:rPr>
            </w:pPr>
            <w:r w:rsidRPr="000C00FA">
              <w:rPr>
                <w:rFonts w:ascii="Calibri" w:hAnsi="Calibri" w:cs="Calibri"/>
                <w:lang w:val="sr-Cyrl-RS"/>
              </w:rPr>
              <w:t>И</w:t>
            </w:r>
            <w:r w:rsidRPr="000C00FA">
              <w:rPr>
                <w:rFonts w:ascii="Calibri" w:hAnsi="Calibri" w:cs="Calibri"/>
              </w:rPr>
              <w:t>зграђени индустријски капацитети (“Гоша”, Кланица)</w:t>
            </w:r>
          </w:p>
          <w:p w14:paraId="3765961D" w14:textId="77777777" w:rsidR="000C00FA" w:rsidRPr="000C00FA" w:rsidRDefault="000C00FA" w:rsidP="00AE2036">
            <w:pPr>
              <w:pStyle w:val="NoSpacing"/>
              <w:numPr>
                <w:ilvl w:val="0"/>
                <w:numId w:val="49"/>
              </w:numPr>
              <w:jc w:val="both"/>
              <w:rPr>
                <w:rFonts w:ascii="Calibri" w:hAnsi="Calibri" w:cs="Calibri"/>
                <w:lang w:val="en-US"/>
              </w:rPr>
            </w:pPr>
            <w:r w:rsidRPr="000C00FA">
              <w:rPr>
                <w:rFonts w:ascii="Calibri" w:hAnsi="Calibri" w:cs="Calibri"/>
              </w:rPr>
              <w:t>Постојање винарија</w:t>
            </w:r>
            <w:r w:rsidRPr="000C00FA">
              <w:rPr>
                <w:rFonts w:ascii="Calibri" w:hAnsi="Calibri" w:cs="Calibri"/>
                <w:lang w:val="sr-Cyrl-RS"/>
              </w:rPr>
              <w:t xml:space="preserve"> и винске културе</w:t>
            </w:r>
          </w:p>
          <w:p w14:paraId="4F3C9A92" w14:textId="3844C724" w:rsidR="000C00FA" w:rsidRPr="000C00FA" w:rsidRDefault="000C00FA" w:rsidP="00AE2036">
            <w:pPr>
              <w:pStyle w:val="NoSpacing"/>
              <w:numPr>
                <w:ilvl w:val="0"/>
                <w:numId w:val="49"/>
              </w:numPr>
              <w:jc w:val="both"/>
              <w:rPr>
                <w:rFonts w:ascii="Calibri" w:hAnsi="Calibri" w:cs="Calibri"/>
                <w:lang w:val="en-US"/>
              </w:rPr>
            </w:pPr>
            <w:r w:rsidRPr="000C00FA">
              <w:rPr>
                <w:rFonts w:ascii="Calibri" w:hAnsi="Calibri" w:cs="Calibri"/>
              </w:rPr>
              <w:t>Природни ресурси – богатство подземним водама, минералне сировине</w:t>
            </w:r>
          </w:p>
          <w:p w14:paraId="6302AA2E" w14:textId="419879E2" w:rsidR="000C00FA" w:rsidRPr="000C00FA" w:rsidRDefault="000C00FA" w:rsidP="00AE2036">
            <w:pPr>
              <w:pStyle w:val="NoSpacing"/>
              <w:numPr>
                <w:ilvl w:val="0"/>
                <w:numId w:val="49"/>
              </w:numPr>
              <w:jc w:val="both"/>
              <w:rPr>
                <w:rFonts w:ascii="Calibri" w:hAnsi="Calibri" w:cs="Calibri"/>
                <w:lang w:val="en-US"/>
              </w:rPr>
            </w:pPr>
            <w:r w:rsidRPr="000C00FA">
              <w:rPr>
                <w:rFonts w:ascii="Calibri" w:hAnsi="Calibri" w:cs="Calibri"/>
              </w:rPr>
              <w:t>Заштићена природна добра амбијентално пејзажне целине и простори, споменици природе</w:t>
            </w:r>
          </w:p>
          <w:p w14:paraId="78478A10" w14:textId="1188A9B9" w:rsidR="000C00FA" w:rsidRPr="000C00FA" w:rsidRDefault="000C00FA" w:rsidP="00AE2036">
            <w:pPr>
              <w:pStyle w:val="NoSpacing"/>
              <w:numPr>
                <w:ilvl w:val="0"/>
                <w:numId w:val="49"/>
              </w:numPr>
              <w:jc w:val="both"/>
              <w:rPr>
                <w:rFonts w:ascii="Calibri" w:hAnsi="Calibri" w:cs="Calibri"/>
                <w:lang w:val="en-US"/>
              </w:rPr>
            </w:pPr>
            <w:r w:rsidRPr="000C00FA">
              <w:rPr>
                <w:rFonts w:ascii="Calibri" w:hAnsi="Calibri" w:cs="Calibri"/>
              </w:rPr>
              <w:t>Ловишта и риболовне зоне и подручја</w:t>
            </w:r>
          </w:p>
          <w:p w14:paraId="6B888278" w14:textId="77777777" w:rsidR="000C00FA" w:rsidRPr="000C00FA" w:rsidRDefault="000C00FA" w:rsidP="00AE2036">
            <w:pPr>
              <w:pStyle w:val="NoSpacing"/>
              <w:numPr>
                <w:ilvl w:val="0"/>
                <w:numId w:val="49"/>
              </w:numPr>
              <w:jc w:val="both"/>
              <w:rPr>
                <w:rFonts w:ascii="Calibri" w:hAnsi="Calibri" w:cs="Calibri"/>
              </w:rPr>
            </w:pPr>
            <w:r w:rsidRPr="000C00FA">
              <w:rPr>
                <w:rFonts w:ascii="Calibri" w:hAnsi="Calibri" w:cs="Calibri"/>
              </w:rPr>
              <w:t>Велики број туристичко-угоститељских објеката</w:t>
            </w:r>
          </w:p>
          <w:p w14:paraId="6F021CC4" w14:textId="42E3D0C9" w:rsidR="000C00FA" w:rsidRPr="000C00FA" w:rsidRDefault="000C00FA" w:rsidP="00AE2036">
            <w:pPr>
              <w:pStyle w:val="NoSpacing"/>
              <w:numPr>
                <w:ilvl w:val="0"/>
                <w:numId w:val="49"/>
              </w:numPr>
              <w:jc w:val="both"/>
              <w:rPr>
                <w:rFonts w:ascii="Calibri" w:hAnsi="Calibri" w:cs="Calibri"/>
                <w:lang w:val="en-US"/>
              </w:rPr>
            </w:pPr>
            <w:r w:rsidRPr="000C00FA">
              <w:rPr>
                <w:rFonts w:ascii="Calibri" w:hAnsi="Calibri" w:cs="Calibri"/>
              </w:rPr>
              <w:t>Категорисан смештај</w:t>
            </w:r>
          </w:p>
          <w:p w14:paraId="3F16900D" w14:textId="38CD79CC" w:rsidR="000C00FA" w:rsidRPr="000C00FA" w:rsidRDefault="000C00FA" w:rsidP="00AE2036">
            <w:pPr>
              <w:pStyle w:val="NoSpacing"/>
              <w:numPr>
                <w:ilvl w:val="0"/>
                <w:numId w:val="49"/>
              </w:numPr>
              <w:jc w:val="both"/>
              <w:rPr>
                <w:rFonts w:ascii="Calibri" w:hAnsi="Calibri" w:cs="Calibri"/>
              </w:rPr>
            </w:pPr>
            <w:r w:rsidRPr="000C00FA">
              <w:rPr>
                <w:rFonts w:ascii="Calibri" w:hAnsi="Calibri" w:cs="Calibri"/>
              </w:rPr>
              <w:t>Развијен манифестациони туризам</w:t>
            </w:r>
          </w:p>
          <w:p w14:paraId="5FA11E82" w14:textId="36C68E1C" w:rsidR="000C00FA" w:rsidRPr="000C00FA" w:rsidRDefault="000C00FA" w:rsidP="00AE2036">
            <w:pPr>
              <w:pStyle w:val="NoSpacing"/>
              <w:numPr>
                <w:ilvl w:val="0"/>
                <w:numId w:val="49"/>
              </w:numPr>
              <w:jc w:val="both"/>
              <w:rPr>
                <w:rFonts w:ascii="Calibri" w:hAnsi="Calibri" w:cs="Calibri"/>
                <w:lang w:val="en-US"/>
              </w:rPr>
            </w:pPr>
            <w:r w:rsidRPr="000C00FA">
              <w:rPr>
                <w:rFonts w:ascii="Calibri" w:hAnsi="Calibri" w:cs="Calibri"/>
              </w:rPr>
              <w:t xml:space="preserve">Постојање активне Туристичке организације </w:t>
            </w:r>
            <w:r w:rsidR="00453AE2">
              <w:rPr>
                <w:rFonts w:ascii="Calibri" w:hAnsi="Calibri" w:cs="Calibri"/>
              </w:rPr>
              <w:t>Велика Плана</w:t>
            </w:r>
          </w:p>
        </w:tc>
        <w:tc>
          <w:tcPr>
            <w:tcW w:w="4677" w:type="dxa"/>
          </w:tcPr>
          <w:p w14:paraId="431C4E9F" w14:textId="77777777" w:rsidR="000C00FA" w:rsidRPr="000C00FA" w:rsidRDefault="000C00FA" w:rsidP="00AE2036">
            <w:pPr>
              <w:pStyle w:val="NoSpacing"/>
              <w:jc w:val="both"/>
              <w:rPr>
                <w:rFonts w:ascii="Calibri" w:hAnsi="Calibri" w:cs="Calibri"/>
                <w:b/>
                <w:bCs/>
                <w:lang w:val="sr-Cyrl-RS"/>
              </w:rPr>
            </w:pPr>
            <w:r w:rsidRPr="000C00FA">
              <w:rPr>
                <w:rFonts w:ascii="Calibri" w:hAnsi="Calibri" w:cs="Calibri"/>
                <w:b/>
                <w:bCs/>
                <w:lang w:val="sr-Cyrl-RS"/>
              </w:rPr>
              <w:lastRenderedPageBreak/>
              <w:t>СЛАБОСТИ</w:t>
            </w:r>
          </w:p>
          <w:p w14:paraId="30010B18" w14:textId="77777777" w:rsidR="000C00FA" w:rsidRPr="000C00FA" w:rsidRDefault="000C00FA" w:rsidP="00AE2036">
            <w:pPr>
              <w:pStyle w:val="NoSpacing"/>
              <w:jc w:val="both"/>
              <w:rPr>
                <w:rFonts w:ascii="Calibri" w:hAnsi="Calibri" w:cs="Calibri"/>
                <w:b/>
                <w:bCs/>
                <w:lang w:val="sr-Cyrl-RS"/>
              </w:rPr>
            </w:pPr>
          </w:p>
          <w:p w14:paraId="33136FB0" w14:textId="77777777" w:rsidR="000C00FA" w:rsidRPr="000C00FA" w:rsidRDefault="000C00FA" w:rsidP="00AE2036">
            <w:pPr>
              <w:pStyle w:val="NoSpacing"/>
              <w:numPr>
                <w:ilvl w:val="0"/>
                <w:numId w:val="51"/>
              </w:numPr>
              <w:jc w:val="both"/>
              <w:rPr>
                <w:rFonts w:ascii="Calibri" w:hAnsi="Calibri" w:cs="Calibri"/>
              </w:rPr>
            </w:pPr>
            <w:r w:rsidRPr="000C00FA">
              <w:rPr>
                <w:rFonts w:ascii="Calibri" w:hAnsi="Calibri" w:cs="Calibri"/>
              </w:rPr>
              <w:t>Дотрајалост главне саобраћајне мреже (регионални путни правци)</w:t>
            </w:r>
          </w:p>
          <w:p w14:paraId="0BB06FDC" w14:textId="77777777" w:rsidR="000C00FA" w:rsidRPr="000C00FA" w:rsidRDefault="000C00FA" w:rsidP="00AE2036">
            <w:pPr>
              <w:pStyle w:val="NoSpacing"/>
              <w:numPr>
                <w:ilvl w:val="0"/>
                <w:numId w:val="51"/>
              </w:numPr>
              <w:jc w:val="both"/>
              <w:rPr>
                <w:rFonts w:ascii="Calibri" w:hAnsi="Calibri" w:cs="Calibri"/>
              </w:rPr>
            </w:pPr>
            <w:r w:rsidRPr="000C00FA">
              <w:rPr>
                <w:rFonts w:ascii="Calibri" w:hAnsi="Calibri" w:cs="Calibri"/>
              </w:rPr>
              <w:t>Лоша сеоска путна инфраструктура и повезаност</w:t>
            </w:r>
          </w:p>
          <w:p w14:paraId="0ABFF1E3" w14:textId="77777777" w:rsidR="000C00FA" w:rsidRPr="000C00FA" w:rsidRDefault="000C00FA" w:rsidP="00AE2036">
            <w:pPr>
              <w:pStyle w:val="NoSpacing"/>
              <w:numPr>
                <w:ilvl w:val="0"/>
                <w:numId w:val="51"/>
              </w:numPr>
              <w:jc w:val="both"/>
              <w:rPr>
                <w:rFonts w:ascii="Calibri" w:hAnsi="Calibri" w:cs="Calibri"/>
              </w:rPr>
            </w:pPr>
            <w:r w:rsidRPr="000C00FA">
              <w:rPr>
                <w:rFonts w:ascii="Calibri" w:hAnsi="Calibri" w:cs="Calibri"/>
              </w:rPr>
              <w:t>Неискоришћеност железничког саобраћаја</w:t>
            </w:r>
          </w:p>
          <w:p w14:paraId="00AF5654" w14:textId="77777777" w:rsidR="000C00FA" w:rsidRPr="000C00FA" w:rsidRDefault="000C00FA" w:rsidP="00AE2036">
            <w:pPr>
              <w:pStyle w:val="NoSpacing"/>
              <w:numPr>
                <w:ilvl w:val="0"/>
                <w:numId w:val="51"/>
              </w:numPr>
              <w:jc w:val="both"/>
              <w:rPr>
                <w:rFonts w:ascii="Calibri" w:hAnsi="Calibri" w:cs="Calibri"/>
              </w:rPr>
            </w:pPr>
            <w:r w:rsidRPr="000C00FA">
              <w:rPr>
                <w:rFonts w:ascii="Calibri" w:hAnsi="Calibri" w:cs="Calibri"/>
              </w:rPr>
              <w:t>Нерешени имовинско-правни односи – неусклађеност непокретности са чињеничним стањем</w:t>
            </w:r>
          </w:p>
          <w:p w14:paraId="618F8538" w14:textId="77777777" w:rsidR="000C00FA" w:rsidRPr="000C00FA" w:rsidRDefault="000C00FA" w:rsidP="00AE2036">
            <w:pPr>
              <w:pStyle w:val="NoSpacing"/>
              <w:numPr>
                <w:ilvl w:val="0"/>
                <w:numId w:val="51"/>
              </w:numPr>
              <w:jc w:val="both"/>
              <w:rPr>
                <w:rFonts w:ascii="Calibri" w:hAnsi="Calibri" w:cs="Calibri"/>
              </w:rPr>
            </w:pPr>
            <w:r w:rsidRPr="000C00FA">
              <w:rPr>
                <w:rFonts w:ascii="Calibri" w:hAnsi="Calibri" w:cs="Calibri"/>
              </w:rPr>
              <w:t>Непостојање пешачке и бициклистичке инфраструктуре</w:t>
            </w:r>
          </w:p>
          <w:p w14:paraId="59F691BB" w14:textId="77777777" w:rsidR="000C00FA" w:rsidRPr="000C00FA" w:rsidRDefault="000C00FA" w:rsidP="00AE2036">
            <w:pPr>
              <w:pStyle w:val="NoSpacing"/>
              <w:numPr>
                <w:ilvl w:val="0"/>
                <w:numId w:val="51"/>
              </w:numPr>
              <w:jc w:val="both"/>
              <w:rPr>
                <w:rFonts w:ascii="Calibri" w:hAnsi="Calibri" w:cs="Calibri"/>
              </w:rPr>
            </w:pPr>
            <w:r w:rsidRPr="000C00FA">
              <w:rPr>
                <w:rFonts w:ascii="Calibri" w:hAnsi="Calibri" w:cs="Calibri"/>
              </w:rPr>
              <w:t>Неадекватна вертикална и хоризонтална сигнализација</w:t>
            </w:r>
          </w:p>
          <w:p w14:paraId="634196D0" w14:textId="77777777" w:rsidR="000C00FA" w:rsidRPr="000C00FA" w:rsidRDefault="000C00FA" w:rsidP="00AE2036">
            <w:pPr>
              <w:pStyle w:val="NoSpacing"/>
              <w:numPr>
                <w:ilvl w:val="0"/>
                <w:numId w:val="51"/>
              </w:numPr>
              <w:jc w:val="both"/>
              <w:rPr>
                <w:rFonts w:ascii="Calibri" w:hAnsi="Calibri" w:cs="Calibri"/>
              </w:rPr>
            </w:pPr>
            <w:r w:rsidRPr="000C00FA">
              <w:rPr>
                <w:rFonts w:ascii="Calibri" w:hAnsi="Calibri" w:cs="Calibri"/>
              </w:rPr>
              <w:t>Нефункционалан ГИС систем – недостатак стручних кадрова за управљање системом</w:t>
            </w:r>
          </w:p>
          <w:p w14:paraId="66438845" w14:textId="77777777" w:rsidR="000C00FA" w:rsidRPr="000C00FA" w:rsidRDefault="000C00FA" w:rsidP="00AE2036">
            <w:pPr>
              <w:pStyle w:val="NoSpacing"/>
              <w:numPr>
                <w:ilvl w:val="0"/>
                <w:numId w:val="51"/>
              </w:numPr>
              <w:jc w:val="both"/>
              <w:rPr>
                <w:rFonts w:ascii="Calibri" w:hAnsi="Calibri" w:cs="Calibri"/>
              </w:rPr>
            </w:pPr>
            <w:r w:rsidRPr="000C00FA">
              <w:rPr>
                <w:rFonts w:ascii="Calibri" w:hAnsi="Calibri" w:cs="Calibri"/>
              </w:rPr>
              <w:t>Недостатак пројектно-техничке документације за инвестиције у инфраструктурне радове</w:t>
            </w:r>
          </w:p>
          <w:p w14:paraId="47CFAFAF" w14:textId="77777777" w:rsidR="000C00FA" w:rsidRPr="000C00FA" w:rsidRDefault="000C00FA" w:rsidP="00AE2036">
            <w:pPr>
              <w:pStyle w:val="NoSpacing"/>
              <w:numPr>
                <w:ilvl w:val="0"/>
                <w:numId w:val="51"/>
              </w:numPr>
              <w:jc w:val="both"/>
              <w:rPr>
                <w:rFonts w:ascii="Calibri" w:hAnsi="Calibri" w:cs="Calibri"/>
              </w:rPr>
            </w:pPr>
            <w:r w:rsidRPr="000C00FA">
              <w:rPr>
                <w:rFonts w:ascii="Calibri" w:hAnsi="Calibri" w:cs="Calibri"/>
              </w:rPr>
              <w:t>Земљиште у радн</w:t>
            </w:r>
            <w:r w:rsidRPr="000C00FA">
              <w:rPr>
                <w:rFonts w:ascii="Calibri" w:hAnsi="Calibri" w:cs="Calibri"/>
                <w:lang w:val="sr-Cyrl-RS"/>
              </w:rPr>
              <w:t>им</w:t>
            </w:r>
            <w:r w:rsidRPr="000C00FA">
              <w:rPr>
                <w:rFonts w:ascii="Calibri" w:hAnsi="Calibri" w:cs="Calibri"/>
              </w:rPr>
              <w:t xml:space="preserve"> зон</w:t>
            </w:r>
            <w:r w:rsidRPr="000C00FA">
              <w:rPr>
                <w:rFonts w:ascii="Calibri" w:hAnsi="Calibri" w:cs="Calibri"/>
                <w:lang w:val="sr-Cyrl-RS"/>
              </w:rPr>
              <w:t>ама</w:t>
            </w:r>
            <w:r w:rsidRPr="000C00FA">
              <w:rPr>
                <w:rFonts w:ascii="Calibri" w:hAnsi="Calibri" w:cs="Calibri"/>
              </w:rPr>
              <w:t xml:space="preserve"> није у власништву општине</w:t>
            </w:r>
          </w:p>
          <w:p w14:paraId="0593A6A4" w14:textId="77777777" w:rsidR="000C00FA" w:rsidRPr="000C00FA" w:rsidRDefault="000C00FA" w:rsidP="00AE2036">
            <w:pPr>
              <w:pStyle w:val="NoSpacing"/>
              <w:numPr>
                <w:ilvl w:val="0"/>
                <w:numId w:val="51"/>
              </w:numPr>
              <w:jc w:val="both"/>
              <w:rPr>
                <w:rFonts w:ascii="Calibri" w:hAnsi="Calibri" w:cs="Calibri"/>
              </w:rPr>
            </w:pPr>
            <w:r w:rsidRPr="000C00FA">
              <w:rPr>
                <w:rFonts w:ascii="Calibri" w:hAnsi="Calibri" w:cs="Calibri"/>
              </w:rPr>
              <w:t>Недовољна инфраструктурна опремљеност индустријских зона</w:t>
            </w:r>
          </w:p>
          <w:p w14:paraId="0C6CA1CC" w14:textId="77777777" w:rsidR="000C00FA" w:rsidRPr="000C00FA" w:rsidRDefault="000C00FA" w:rsidP="00AE2036">
            <w:pPr>
              <w:pStyle w:val="NoSpacing"/>
              <w:numPr>
                <w:ilvl w:val="0"/>
                <w:numId w:val="51"/>
              </w:numPr>
              <w:jc w:val="both"/>
              <w:rPr>
                <w:rFonts w:ascii="Calibri" w:hAnsi="Calibri" w:cs="Calibri"/>
                <w:lang w:val="sr-Cyrl-RS"/>
              </w:rPr>
            </w:pPr>
            <w:r w:rsidRPr="000C00FA">
              <w:rPr>
                <w:rFonts w:ascii="Calibri" w:hAnsi="Calibri" w:cs="Calibri"/>
              </w:rPr>
              <w:t>Не</w:t>
            </w:r>
            <w:r w:rsidRPr="000C00FA">
              <w:rPr>
                <w:rFonts w:ascii="Calibri" w:hAnsi="Calibri" w:cs="Calibri"/>
                <w:lang w:val="sr-Cyrl-RS"/>
              </w:rPr>
              <w:t>постојање</w:t>
            </w:r>
            <w:r w:rsidRPr="000C00FA">
              <w:rPr>
                <w:rFonts w:ascii="Calibri" w:hAnsi="Calibri" w:cs="Calibri"/>
              </w:rPr>
              <w:t xml:space="preserve"> Привредн</w:t>
            </w:r>
            <w:r w:rsidRPr="000C00FA">
              <w:rPr>
                <w:rFonts w:ascii="Calibri" w:hAnsi="Calibri" w:cs="Calibri"/>
                <w:lang w:val="sr-Cyrl-RS"/>
              </w:rPr>
              <w:t>ог</w:t>
            </w:r>
            <w:r w:rsidRPr="000C00FA">
              <w:rPr>
                <w:rFonts w:ascii="Calibri" w:hAnsi="Calibri" w:cs="Calibri"/>
              </w:rPr>
              <w:t xml:space="preserve"> савет</w:t>
            </w:r>
            <w:r w:rsidRPr="000C00FA">
              <w:rPr>
                <w:rFonts w:ascii="Calibri" w:hAnsi="Calibri" w:cs="Calibri"/>
                <w:lang w:val="sr-Cyrl-RS"/>
              </w:rPr>
              <w:t>а</w:t>
            </w:r>
          </w:p>
          <w:p w14:paraId="3E87B5C6" w14:textId="77777777" w:rsidR="000C00FA" w:rsidRPr="000C00FA" w:rsidRDefault="000C00FA" w:rsidP="00AE2036">
            <w:pPr>
              <w:pStyle w:val="NoSpacing"/>
              <w:numPr>
                <w:ilvl w:val="0"/>
                <w:numId w:val="51"/>
              </w:numPr>
              <w:jc w:val="both"/>
              <w:rPr>
                <w:rFonts w:ascii="Calibri" w:hAnsi="Calibri" w:cs="Calibri"/>
              </w:rPr>
            </w:pPr>
            <w:r w:rsidRPr="000C00FA">
              <w:rPr>
                <w:rFonts w:ascii="Calibri" w:hAnsi="Calibri" w:cs="Calibri"/>
              </w:rPr>
              <w:t>Недовољан контакт са дијаспором</w:t>
            </w:r>
          </w:p>
          <w:p w14:paraId="77553C47" w14:textId="77777777" w:rsidR="000C00FA" w:rsidRPr="000C00FA" w:rsidRDefault="000C00FA" w:rsidP="00AE2036">
            <w:pPr>
              <w:pStyle w:val="NoSpacing"/>
              <w:numPr>
                <w:ilvl w:val="0"/>
                <w:numId w:val="51"/>
              </w:numPr>
              <w:jc w:val="both"/>
              <w:rPr>
                <w:rFonts w:ascii="Calibri" w:hAnsi="Calibri" w:cs="Calibri"/>
              </w:rPr>
            </w:pPr>
            <w:r w:rsidRPr="000C00FA">
              <w:rPr>
                <w:rFonts w:ascii="Calibri" w:hAnsi="Calibri" w:cs="Calibri"/>
              </w:rPr>
              <w:t>Уситњеност земљишних поседа (комасација није спроведена до краја)</w:t>
            </w:r>
          </w:p>
          <w:p w14:paraId="1BF65759" w14:textId="77777777" w:rsidR="000C00FA" w:rsidRPr="000C00FA" w:rsidRDefault="000C00FA" w:rsidP="00AE2036">
            <w:pPr>
              <w:pStyle w:val="NoSpacing"/>
              <w:numPr>
                <w:ilvl w:val="0"/>
                <w:numId w:val="51"/>
              </w:numPr>
              <w:jc w:val="both"/>
              <w:rPr>
                <w:rFonts w:ascii="Calibri" w:hAnsi="Calibri" w:cs="Calibri"/>
              </w:rPr>
            </w:pPr>
            <w:r w:rsidRPr="000C00FA">
              <w:rPr>
                <w:rFonts w:ascii="Calibri" w:hAnsi="Calibri" w:cs="Calibri"/>
              </w:rPr>
              <w:t>Недостатак означеног винског пута</w:t>
            </w:r>
          </w:p>
          <w:p w14:paraId="5481A601" w14:textId="77777777" w:rsidR="000C00FA" w:rsidRPr="000C00FA" w:rsidRDefault="000C00FA" w:rsidP="00AE2036">
            <w:pPr>
              <w:pStyle w:val="NoSpacing"/>
              <w:numPr>
                <w:ilvl w:val="0"/>
                <w:numId w:val="51"/>
              </w:numPr>
              <w:jc w:val="both"/>
              <w:rPr>
                <w:rFonts w:ascii="Calibri" w:hAnsi="Calibri" w:cs="Calibri"/>
              </w:rPr>
            </w:pPr>
            <w:r w:rsidRPr="000C00FA">
              <w:rPr>
                <w:rFonts w:ascii="Calibri" w:hAnsi="Calibri" w:cs="Calibri"/>
              </w:rPr>
              <w:t>Недовољно искоришћени потенцијали ОИЕ</w:t>
            </w:r>
          </w:p>
          <w:p w14:paraId="0CCA68CE" w14:textId="77777777" w:rsidR="000C00FA" w:rsidRPr="000C00FA" w:rsidRDefault="000C00FA" w:rsidP="00AE2036">
            <w:pPr>
              <w:pStyle w:val="NoSpacing"/>
              <w:numPr>
                <w:ilvl w:val="0"/>
                <w:numId w:val="51"/>
              </w:numPr>
              <w:jc w:val="both"/>
              <w:rPr>
                <w:rFonts w:ascii="Calibri" w:hAnsi="Calibri" w:cs="Calibri"/>
              </w:rPr>
            </w:pPr>
            <w:r w:rsidRPr="000C00FA">
              <w:rPr>
                <w:rFonts w:ascii="Calibri" w:hAnsi="Calibri" w:cs="Calibri"/>
              </w:rPr>
              <w:t>Уситњеност поседа</w:t>
            </w:r>
          </w:p>
          <w:p w14:paraId="4C2364A7" w14:textId="77777777" w:rsidR="000C00FA" w:rsidRPr="000C00FA" w:rsidRDefault="000C00FA" w:rsidP="00AE2036">
            <w:pPr>
              <w:pStyle w:val="NoSpacing"/>
              <w:numPr>
                <w:ilvl w:val="0"/>
                <w:numId w:val="51"/>
              </w:numPr>
              <w:jc w:val="both"/>
              <w:rPr>
                <w:rFonts w:ascii="Calibri" w:hAnsi="Calibri" w:cs="Calibri"/>
              </w:rPr>
            </w:pPr>
            <w:r w:rsidRPr="000C00FA">
              <w:rPr>
                <w:rFonts w:ascii="Calibri" w:hAnsi="Calibri" w:cs="Calibri"/>
              </w:rPr>
              <w:t>Екстензивна пољопривредна производња и</w:t>
            </w:r>
            <w:r w:rsidRPr="000C00FA">
              <w:rPr>
                <w:rFonts w:ascii="Calibri" w:hAnsi="Calibri" w:cs="Calibri"/>
                <w:lang w:val="sr-Cyrl-RS"/>
              </w:rPr>
              <w:t xml:space="preserve"> </w:t>
            </w:r>
            <w:r w:rsidRPr="000C00FA">
              <w:rPr>
                <w:rFonts w:ascii="Calibri" w:hAnsi="Calibri" w:cs="Calibri"/>
              </w:rPr>
              <w:t>недовољна заступљеност производње исплативих</w:t>
            </w:r>
            <w:r w:rsidRPr="000C00FA">
              <w:rPr>
                <w:rFonts w:ascii="Calibri" w:hAnsi="Calibri" w:cs="Calibri"/>
                <w:lang w:val="sr-Cyrl-RS"/>
              </w:rPr>
              <w:t xml:space="preserve"> </w:t>
            </w:r>
            <w:r w:rsidRPr="000C00FA">
              <w:rPr>
                <w:rFonts w:ascii="Calibri" w:hAnsi="Calibri" w:cs="Calibri"/>
              </w:rPr>
              <w:t>производа</w:t>
            </w:r>
          </w:p>
          <w:p w14:paraId="04D92EE4" w14:textId="77777777" w:rsidR="000C00FA" w:rsidRPr="000C00FA" w:rsidRDefault="000C00FA" w:rsidP="00AE2036">
            <w:pPr>
              <w:pStyle w:val="NoSpacing"/>
              <w:numPr>
                <w:ilvl w:val="0"/>
                <w:numId w:val="51"/>
              </w:numPr>
              <w:jc w:val="both"/>
              <w:rPr>
                <w:rFonts w:ascii="Calibri" w:hAnsi="Calibri" w:cs="Calibri"/>
                <w:lang w:val="sr-Cyrl-RS"/>
              </w:rPr>
            </w:pPr>
            <w:r w:rsidRPr="000C00FA">
              <w:rPr>
                <w:rFonts w:ascii="Calibri" w:hAnsi="Calibri" w:cs="Calibri"/>
              </w:rPr>
              <w:lastRenderedPageBreak/>
              <w:t>Недовољна примена технологије у пољопривредној производњи - противградна заштита, системи за наводњавање и одводњавање</w:t>
            </w:r>
            <w:r w:rsidRPr="000C00FA">
              <w:rPr>
                <w:rFonts w:ascii="Calibri" w:hAnsi="Calibri" w:cs="Calibri"/>
                <w:lang w:val="sr-Cyrl-RS"/>
              </w:rPr>
              <w:t>, осигуравање засада</w:t>
            </w:r>
          </w:p>
          <w:p w14:paraId="1AE89A9A" w14:textId="77777777" w:rsidR="000C00FA" w:rsidRPr="000C00FA" w:rsidRDefault="000C00FA" w:rsidP="00AE2036">
            <w:pPr>
              <w:pStyle w:val="NoSpacing"/>
              <w:numPr>
                <w:ilvl w:val="0"/>
                <w:numId w:val="51"/>
              </w:numPr>
              <w:jc w:val="both"/>
              <w:rPr>
                <w:rFonts w:ascii="Calibri" w:hAnsi="Calibri" w:cs="Calibri"/>
              </w:rPr>
            </w:pPr>
            <w:r w:rsidRPr="000C00FA">
              <w:rPr>
                <w:rFonts w:ascii="Calibri" w:hAnsi="Calibri" w:cs="Calibri"/>
              </w:rPr>
              <w:t>Застарелост пољопривредне механизације и лоша сетвена структура</w:t>
            </w:r>
          </w:p>
          <w:p w14:paraId="687FBB24" w14:textId="77777777" w:rsidR="000C00FA" w:rsidRPr="000C00FA" w:rsidRDefault="000C00FA" w:rsidP="00AE2036">
            <w:pPr>
              <w:pStyle w:val="NoSpacing"/>
              <w:numPr>
                <w:ilvl w:val="0"/>
                <w:numId w:val="51"/>
              </w:numPr>
              <w:jc w:val="both"/>
              <w:rPr>
                <w:rFonts w:ascii="Calibri" w:hAnsi="Calibri" w:cs="Calibri"/>
              </w:rPr>
            </w:pPr>
            <w:r w:rsidRPr="000C00FA">
              <w:rPr>
                <w:rFonts w:ascii="Calibri" w:hAnsi="Calibri" w:cs="Calibri"/>
              </w:rPr>
              <w:t>Недостатак прерађивачких капацитета</w:t>
            </w:r>
          </w:p>
          <w:p w14:paraId="073B52EF" w14:textId="77777777" w:rsidR="000C00FA" w:rsidRPr="000C00FA" w:rsidRDefault="000C00FA" w:rsidP="00AE2036">
            <w:pPr>
              <w:pStyle w:val="NoSpacing"/>
              <w:numPr>
                <w:ilvl w:val="0"/>
                <w:numId w:val="51"/>
              </w:numPr>
              <w:jc w:val="both"/>
              <w:rPr>
                <w:rFonts w:ascii="Calibri" w:hAnsi="Calibri" w:cs="Calibri"/>
              </w:rPr>
            </w:pPr>
            <w:r w:rsidRPr="000C00FA">
              <w:rPr>
                <w:rFonts w:ascii="Calibri" w:hAnsi="Calibri" w:cs="Calibri"/>
              </w:rPr>
              <w:t>Недовољна обученост пољопривредних</w:t>
            </w:r>
            <w:r w:rsidRPr="000C00FA">
              <w:rPr>
                <w:rFonts w:ascii="Calibri" w:hAnsi="Calibri" w:cs="Calibri"/>
                <w:lang w:val="sr-Cyrl-RS"/>
              </w:rPr>
              <w:t xml:space="preserve"> </w:t>
            </w:r>
            <w:r w:rsidRPr="000C00FA">
              <w:rPr>
                <w:rFonts w:ascii="Calibri" w:hAnsi="Calibri" w:cs="Calibri"/>
              </w:rPr>
              <w:t>произвођача у складу са савременим</w:t>
            </w:r>
            <w:r w:rsidRPr="000C00FA">
              <w:rPr>
                <w:rFonts w:ascii="Calibri" w:hAnsi="Calibri" w:cs="Calibri"/>
                <w:lang w:val="sr-Cyrl-RS"/>
              </w:rPr>
              <w:t xml:space="preserve"> </w:t>
            </w:r>
            <w:r w:rsidRPr="000C00FA">
              <w:rPr>
                <w:rFonts w:ascii="Calibri" w:hAnsi="Calibri" w:cs="Calibri"/>
              </w:rPr>
              <w:t>трендовима</w:t>
            </w:r>
          </w:p>
          <w:p w14:paraId="09E96229" w14:textId="77777777" w:rsidR="000C00FA" w:rsidRPr="000C00FA" w:rsidRDefault="000C00FA" w:rsidP="00AE2036">
            <w:pPr>
              <w:pStyle w:val="NoSpacing"/>
              <w:numPr>
                <w:ilvl w:val="0"/>
                <w:numId w:val="51"/>
              </w:numPr>
              <w:jc w:val="both"/>
              <w:rPr>
                <w:rFonts w:ascii="Calibri" w:hAnsi="Calibri" w:cs="Calibri"/>
              </w:rPr>
            </w:pPr>
            <w:r w:rsidRPr="000C00FA">
              <w:rPr>
                <w:rFonts w:ascii="Calibri" w:hAnsi="Calibri" w:cs="Calibri"/>
              </w:rPr>
              <w:t>Недовољна информисаност пољоприредних произвођача о могућностима финансирања кроз фондове</w:t>
            </w:r>
          </w:p>
          <w:p w14:paraId="59676F5F" w14:textId="77777777" w:rsidR="000C00FA" w:rsidRPr="000C00FA" w:rsidRDefault="000C00FA" w:rsidP="00AE2036">
            <w:pPr>
              <w:pStyle w:val="NoSpacing"/>
              <w:numPr>
                <w:ilvl w:val="0"/>
                <w:numId w:val="51"/>
              </w:numPr>
              <w:jc w:val="both"/>
              <w:rPr>
                <w:rFonts w:ascii="Calibri" w:hAnsi="Calibri" w:cs="Calibri"/>
              </w:rPr>
            </w:pPr>
            <w:r w:rsidRPr="000C00FA">
              <w:rPr>
                <w:rFonts w:ascii="Calibri" w:hAnsi="Calibri" w:cs="Calibri"/>
              </w:rPr>
              <w:t>Неадекватна политика субвенционисања привреде, пољопривреде, туризма, младе и жене предузетнице</w:t>
            </w:r>
          </w:p>
          <w:p w14:paraId="70287D5B" w14:textId="77777777" w:rsidR="000C00FA" w:rsidRPr="000C00FA" w:rsidRDefault="000C00FA" w:rsidP="00AE2036">
            <w:pPr>
              <w:pStyle w:val="NoSpacing"/>
              <w:numPr>
                <w:ilvl w:val="0"/>
                <w:numId w:val="51"/>
              </w:numPr>
              <w:jc w:val="both"/>
              <w:rPr>
                <w:rFonts w:ascii="Calibri" w:hAnsi="Calibri" w:cs="Calibri"/>
              </w:rPr>
            </w:pPr>
            <w:r w:rsidRPr="000C00FA">
              <w:rPr>
                <w:rFonts w:ascii="Calibri" w:hAnsi="Calibri" w:cs="Calibri"/>
              </w:rPr>
              <w:t>Недостатак обједињене туристичке понуде и</w:t>
            </w:r>
            <w:r w:rsidRPr="000C00FA">
              <w:rPr>
                <w:rFonts w:ascii="Calibri" w:hAnsi="Calibri" w:cs="Calibri"/>
                <w:lang w:val="sr-Cyrl-RS"/>
              </w:rPr>
              <w:t xml:space="preserve"> </w:t>
            </w:r>
            <w:r w:rsidRPr="000C00FA">
              <w:rPr>
                <w:rFonts w:ascii="Calibri" w:hAnsi="Calibri" w:cs="Calibri"/>
              </w:rPr>
              <w:t>неискоришћеност туристичких потенцијала</w:t>
            </w:r>
          </w:p>
          <w:p w14:paraId="5C5DF0D6" w14:textId="3DC66B97" w:rsidR="000C00FA" w:rsidRPr="000C00FA" w:rsidRDefault="000C00FA" w:rsidP="00AE2036">
            <w:pPr>
              <w:pStyle w:val="NoSpacing"/>
              <w:numPr>
                <w:ilvl w:val="0"/>
                <w:numId w:val="51"/>
              </w:numPr>
              <w:jc w:val="both"/>
              <w:rPr>
                <w:rFonts w:ascii="Calibri" w:hAnsi="Calibri" w:cs="Calibri"/>
              </w:rPr>
            </w:pPr>
            <w:r w:rsidRPr="000C00FA">
              <w:rPr>
                <w:rFonts w:ascii="Calibri" w:hAnsi="Calibri" w:cs="Calibri"/>
              </w:rPr>
              <w:t>Поједини потенцијали културно-природног наслеђа</w:t>
            </w:r>
            <w:r w:rsidRPr="000C00FA">
              <w:rPr>
                <w:rFonts w:ascii="Calibri" w:hAnsi="Calibri" w:cs="Calibri"/>
                <w:lang w:val="sr-Cyrl-RS"/>
              </w:rPr>
              <w:t xml:space="preserve"> </w:t>
            </w:r>
            <w:r w:rsidRPr="000C00FA">
              <w:rPr>
                <w:rFonts w:ascii="Calibri" w:hAnsi="Calibri" w:cs="Calibri"/>
              </w:rPr>
              <w:t>запуштени и руинирани</w:t>
            </w:r>
          </w:p>
          <w:p w14:paraId="1AED276C" w14:textId="77777777" w:rsidR="000C00FA" w:rsidRPr="000C00FA" w:rsidRDefault="000C00FA" w:rsidP="00AE2036">
            <w:pPr>
              <w:pStyle w:val="NoSpacing"/>
              <w:numPr>
                <w:ilvl w:val="0"/>
                <w:numId w:val="51"/>
              </w:numPr>
              <w:jc w:val="both"/>
              <w:rPr>
                <w:rFonts w:ascii="Calibri" w:hAnsi="Calibri" w:cs="Calibri"/>
              </w:rPr>
            </w:pPr>
            <w:r w:rsidRPr="000C00FA">
              <w:rPr>
                <w:rFonts w:ascii="Calibri" w:hAnsi="Calibri" w:cs="Calibri"/>
              </w:rPr>
              <w:t>Лоша о</w:t>
            </w:r>
            <w:r w:rsidRPr="000C00FA">
              <w:rPr>
                <w:rFonts w:ascii="Calibri" w:hAnsi="Calibri" w:cs="Calibri"/>
                <w:lang w:val="sr-Cyrl-RS"/>
              </w:rPr>
              <w:t>з</w:t>
            </w:r>
            <w:r w:rsidRPr="000C00FA">
              <w:rPr>
                <w:rFonts w:ascii="Calibri" w:hAnsi="Calibri" w:cs="Calibri"/>
              </w:rPr>
              <w:t xml:space="preserve">наченост туристичких </w:t>
            </w:r>
            <w:r w:rsidRPr="000C00FA">
              <w:rPr>
                <w:rFonts w:ascii="Calibri" w:hAnsi="Calibri" w:cs="Calibri"/>
                <w:lang w:val="sr-Cyrl-RS"/>
              </w:rPr>
              <w:t>л</w:t>
            </w:r>
            <w:r w:rsidRPr="000C00FA">
              <w:rPr>
                <w:rFonts w:ascii="Calibri" w:hAnsi="Calibri" w:cs="Calibri"/>
              </w:rPr>
              <w:t>окалитета</w:t>
            </w:r>
          </w:p>
          <w:p w14:paraId="170E205F" w14:textId="77777777" w:rsidR="000C00FA" w:rsidRPr="000C00FA" w:rsidRDefault="000C00FA" w:rsidP="00AE2036">
            <w:pPr>
              <w:pStyle w:val="NoSpacing"/>
              <w:numPr>
                <w:ilvl w:val="0"/>
                <w:numId w:val="51"/>
              </w:numPr>
              <w:jc w:val="both"/>
              <w:rPr>
                <w:rFonts w:ascii="Calibri" w:hAnsi="Calibri" w:cs="Calibri"/>
              </w:rPr>
            </w:pPr>
            <w:r w:rsidRPr="000C00FA">
              <w:rPr>
                <w:rFonts w:ascii="Calibri" w:hAnsi="Calibri" w:cs="Calibri"/>
              </w:rPr>
              <w:t>Лоша инфраструктурна опремљеност туристичких локалитета</w:t>
            </w:r>
          </w:p>
          <w:p w14:paraId="13FC9097" w14:textId="001A4997" w:rsidR="000C00FA" w:rsidRPr="000C00FA" w:rsidRDefault="000C00FA" w:rsidP="00AE2036">
            <w:pPr>
              <w:pStyle w:val="NoSpacing"/>
              <w:numPr>
                <w:ilvl w:val="0"/>
                <w:numId w:val="51"/>
              </w:numPr>
              <w:jc w:val="both"/>
              <w:rPr>
                <w:rFonts w:ascii="Calibri" w:hAnsi="Calibri" w:cs="Calibri"/>
              </w:rPr>
            </w:pPr>
            <w:r w:rsidRPr="000C00FA">
              <w:rPr>
                <w:rFonts w:ascii="Calibri" w:hAnsi="Calibri" w:cs="Calibri"/>
              </w:rPr>
              <w:t>Недовољни смештајни капацитети за поједине видове туриста</w:t>
            </w:r>
          </w:p>
          <w:p w14:paraId="5B43AD8C" w14:textId="0B85CF25" w:rsidR="000C00FA" w:rsidRPr="000C00FA" w:rsidRDefault="000C00FA" w:rsidP="00AE2036">
            <w:pPr>
              <w:pStyle w:val="NoSpacing"/>
              <w:numPr>
                <w:ilvl w:val="0"/>
                <w:numId w:val="51"/>
              </w:numPr>
              <w:jc w:val="both"/>
              <w:rPr>
                <w:rFonts w:ascii="Calibri" w:hAnsi="Calibri" w:cs="Calibri"/>
              </w:rPr>
            </w:pPr>
            <w:r w:rsidRPr="000C00FA">
              <w:rPr>
                <w:rFonts w:ascii="Calibri" w:hAnsi="Calibri" w:cs="Calibri"/>
              </w:rPr>
              <w:t>Недовољна презентација туристичких потенцијала</w:t>
            </w:r>
          </w:p>
          <w:p w14:paraId="4E65B2A5" w14:textId="27687524" w:rsidR="000C00FA" w:rsidRPr="000C00FA" w:rsidRDefault="000C00FA" w:rsidP="00AE2036">
            <w:pPr>
              <w:pStyle w:val="NoSpacing"/>
              <w:numPr>
                <w:ilvl w:val="0"/>
                <w:numId w:val="51"/>
              </w:numPr>
              <w:jc w:val="both"/>
              <w:rPr>
                <w:rFonts w:ascii="Calibri" w:hAnsi="Calibri" w:cs="Calibri"/>
              </w:rPr>
            </w:pPr>
            <w:r w:rsidRPr="000C00FA">
              <w:rPr>
                <w:rFonts w:ascii="Calibri" w:hAnsi="Calibri" w:cs="Calibri"/>
              </w:rPr>
              <w:t>Неорганизованост носилаца туристичке понуде</w:t>
            </w:r>
          </w:p>
          <w:p w14:paraId="2E83352A" w14:textId="6D62BEDB" w:rsidR="000C00FA" w:rsidRPr="000C00FA" w:rsidRDefault="000C00FA" w:rsidP="00AE2036">
            <w:pPr>
              <w:pStyle w:val="NoSpacing"/>
              <w:numPr>
                <w:ilvl w:val="0"/>
                <w:numId w:val="51"/>
              </w:numPr>
              <w:jc w:val="both"/>
              <w:rPr>
                <w:rFonts w:ascii="Calibri" w:hAnsi="Calibri" w:cs="Calibri"/>
              </w:rPr>
            </w:pPr>
            <w:r w:rsidRPr="000C00FA">
              <w:rPr>
                <w:rFonts w:ascii="Calibri" w:hAnsi="Calibri" w:cs="Calibri"/>
              </w:rPr>
              <w:t>Недовољна сарадња са установама културе и спортским организацијама</w:t>
            </w:r>
          </w:p>
          <w:p w14:paraId="7A9B6233" w14:textId="77777777" w:rsidR="000C00FA" w:rsidRPr="000C00FA" w:rsidRDefault="000C00FA" w:rsidP="00AE2036">
            <w:pPr>
              <w:pStyle w:val="NoSpacing"/>
              <w:numPr>
                <w:ilvl w:val="0"/>
                <w:numId w:val="51"/>
              </w:numPr>
              <w:jc w:val="both"/>
              <w:rPr>
                <w:rFonts w:ascii="Calibri" w:hAnsi="Calibri" w:cs="Calibri"/>
              </w:rPr>
            </w:pPr>
            <w:r w:rsidRPr="000C00FA">
              <w:rPr>
                <w:rFonts w:ascii="Calibri" w:hAnsi="Calibri" w:cs="Calibri"/>
              </w:rPr>
              <w:t>Недостатак квалификоване радне снаге</w:t>
            </w:r>
          </w:p>
          <w:p w14:paraId="3613257B" w14:textId="77777777" w:rsidR="000C00FA" w:rsidRPr="000C00FA" w:rsidRDefault="000C00FA" w:rsidP="00AE2036">
            <w:pPr>
              <w:pStyle w:val="NoSpacing"/>
              <w:numPr>
                <w:ilvl w:val="0"/>
                <w:numId w:val="51"/>
              </w:numPr>
              <w:jc w:val="both"/>
              <w:rPr>
                <w:rFonts w:ascii="Calibri" w:hAnsi="Calibri" w:cs="Calibri"/>
              </w:rPr>
            </w:pPr>
            <w:r w:rsidRPr="000C00FA">
              <w:rPr>
                <w:rFonts w:ascii="Calibri" w:hAnsi="Calibri" w:cs="Calibri"/>
              </w:rPr>
              <w:t>Недостатак туристичких водича</w:t>
            </w:r>
          </w:p>
          <w:p w14:paraId="1791A957" w14:textId="0040D1E2" w:rsidR="000C00FA" w:rsidRPr="000C00FA" w:rsidRDefault="000C00FA" w:rsidP="00AE2036">
            <w:pPr>
              <w:pStyle w:val="NoSpacing"/>
              <w:numPr>
                <w:ilvl w:val="0"/>
                <w:numId w:val="51"/>
              </w:numPr>
              <w:jc w:val="both"/>
              <w:rPr>
                <w:rFonts w:ascii="Calibri" w:hAnsi="Calibri" w:cs="Calibri"/>
              </w:rPr>
            </w:pPr>
            <w:r w:rsidRPr="000C00FA">
              <w:rPr>
                <w:rFonts w:ascii="Calibri" w:hAnsi="Calibri" w:cs="Calibri"/>
              </w:rPr>
              <w:t>Непостојање стратешких докумената из области локалног развоја и  омладинске политике на локалном нивоу</w:t>
            </w:r>
          </w:p>
        </w:tc>
      </w:tr>
      <w:tr w:rsidR="000C00FA" w:rsidRPr="00427BED" w14:paraId="74012E45" w14:textId="77777777" w:rsidTr="00856846">
        <w:trPr>
          <w:trHeight w:val="1125"/>
          <w:jc w:val="center"/>
        </w:trPr>
        <w:tc>
          <w:tcPr>
            <w:tcW w:w="4673" w:type="dxa"/>
          </w:tcPr>
          <w:p w14:paraId="6AC7CCB3" w14:textId="77777777" w:rsidR="000C00FA" w:rsidRPr="000C00FA" w:rsidRDefault="000C00FA" w:rsidP="00AE2036">
            <w:pPr>
              <w:jc w:val="both"/>
              <w:rPr>
                <w:b/>
                <w:lang w:val="sr-Cyrl-RS"/>
              </w:rPr>
            </w:pPr>
            <w:r w:rsidRPr="000C00FA">
              <w:rPr>
                <w:b/>
                <w:lang w:val="sr-Cyrl-RS"/>
              </w:rPr>
              <w:lastRenderedPageBreak/>
              <w:t>ШАНСЕ</w:t>
            </w:r>
          </w:p>
          <w:p w14:paraId="0E04DF6C" w14:textId="77777777" w:rsidR="000C00FA" w:rsidRPr="000C00FA" w:rsidRDefault="000C00FA" w:rsidP="00AE2036">
            <w:pPr>
              <w:jc w:val="both"/>
              <w:rPr>
                <w:b/>
                <w:lang w:val="sr-Cyrl-RS"/>
              </w:rPr>
            </w:pPr>
          </w:p>
          <w:p w14:paraId="6BFBF764" w14:textId="51C07FC7" w:rsidR="000C00FA" w:rsidRPr="000C00FA" w:rsidRDefault="000C00FA" w:rsidP="00AE2036">
            <w:pPr>
              <w:pStyle w:val="ListParagraph"/>
              <w:widowControl/>
              <w:numPr>
                <w:ilvl w:val="0"/>
                <w:numId w:val="52"/>
              </w:numPr>
              <w:adjustRightInd w:val="0"/>
              <w:jc w:val="both"/>
            </w:pPr>
            <w:r w:rsidRPr="000C00FA">
              <w:rPr>
                <w:lang w:val="sr-Cyrl-RS"/>
              </w:rPr>
              <w:t>Планирана изградња аутопута и реконструкција пруге кроз Источну Србију (Црноморски коридор)</w:t>
            </w:r>
          </w:p>
          <w:p w14:paraId="3C4EAA45" w14:textId="60F2C35E" w:rsidR="000C00FA" w:rsidRPr="000C00FA" w:rsidRDefault="000C00FA" w:rsidP="00AE2036">
            <w:pPr>
              <w:pStyle w:val="NoSpacing"/>
              <w:numPr>
                <w:ilvl w:val="0"/>
                <w:numId w:val="52"/>
              </w:numPr>
              <w:tabs>
                <w:tab w:val="right" w:leader="dot" w:pos="9396"/>
              </w:tabs>
              <w:jc w:val="both"/>
              <w:rPr>
                <w:rFonts w:ascii="Calibri" w:hAnsi="Calibri" w:cs="Calibri"/>
              </w:rPr>
            </w:pPr>
            <w:r w:rsidRPr="000C00FA">
              <w:rPr>
                <w:rFonts w:ascii="Calibri" w:hAnsi="Calibri" w:cs="Calibri"/>
              </w:rPr>
              <w:t>Еколошка, културна и економска интеграција са околином</w:t>
            </w:r>
          </w:p>
          <w:p w14:paraId="30E6E51F" w14:textId="5C3DDFB6" w:rsidR="000C00FA" w:rsidRPr="000C00FA" w:rsidRDefault="000C00FA" w:rsidP="00AE2036">
            <w:pPr>
              <w:pStyle w:val="NoSpacing"/>
              <w:numPr>
                <w:ilvl w:val="0"/>
                <w:numId w:val="52"/>
              </w:numPr>
              <w:tabs>
                <w:tab w:val="right" w:leader="dot" w:pos="9396"/>
              </w:tabs>
              <w:jc w:val="both"/>
              <w:rPr>
                <w:rFonts w:ascii="Calibri" w:hAnsi="Calibri" w:cs="Calibri"/>
              </w:rPr>
            </w:pPr>
            <w:r w:rsidRPr="000C00FA">
              <w:rPr>
                <w:rFonts w:ascii="Calibri" w:hAnsi="Calibri" w:cs="Calibri"/>
                <w:bCs/>
                <w:lang w:val="sr-Cyrl-RS"/>
              </w:rPr>
              <w:t xml:space="preserve">Атрактивност за донаторске фондове и ресорна министарства за улагање у привредни амбијент </w:t>
            </w:r>
            <w:r w:rsidRPr="000C00FA">
              <w:rPr>
                <w:rFonts w:ascii="Calibri" w:hAnsi="Calibri" w:cs="Calibri"/>
              </w:rPr>
              <w:t>(транзитно подручје, децентрализација функција и садржаја Београда...)</w:t>
            </w:r>
          </w:p>
          <w:p w14:paraId="24F097C0" w14:textId="4CBC3EE7" w:rsidR="000C00FA" w:rsidRPr="000C00FA" w:rsidRDefault="000C00FA" w:rsidP="00AE2036">
            <w:pPr>
              <w:pStyle w:val="NoSpacing"/>
              <w:numPr>
                <w:ilvl w:val="0"/>
                <w:numId w:val="52"/>
              </w:numPr>
              <w:tabs>
                <w:tab w:val="right" w:leader="dot" w:pos="9396"/>
              </w:tabs>
              <w:jc w:val="both"/>
              <w:rPr>
                <w:rFonts w:ascii="Calibri" w:hAnsi="Calibri" w:cs="Calibri"/>
                <w:bCs/>
                <w:lang w:val="sr-Cyrl-RS"/>
              </w:rPr>
            </w:pPr>
            <w:r w:rsidRPr="000C00FA">
              <w:rPr>
                <w:rFonts w:ascii="Calibri" w:hAnsi="Calibri" w:cs="Calibri"/>
                <w:lang w:val="sr-Cyrl-RS"/>
              </w:rPr>
              <w:t>Б</w:t>
            </w:r>
            <w:r w:rsidRPr="000C00FA">
              <w:rPr>
                <w:rFonts w:ascii="Calibri" w:hAnsi="Calibri" w:cs="Calibri"/>
              </w:rPr>
              <w:t>лиже повезивање са трговинским ланцима и</w:t>
            </w:r>
            <w:r w:rsidRPr="000C00FA">
              <w:rPr>
                <w:rFonts w:ascii="Calibri" w:hAnsi="Calibri" w:cs="Calibri"/>
                <w:lang w:val="sr-Cyrl-RS"/>
              </w:rPr>
              <w:t xml:space="preserve"> </w:t>
            </w:r>
            <w:r w:rsidRPr="000C00FA">
              <w:rPr>
                <w:rFonts w:ascii="Calibri" w:hAnsi="Calibri" w:cs="Calibri"/>
              </w:rPr>
              <w:t>носиоцима привредног развоја (ДИС, ДЕЛТА)</w:t>
            </w:r>
          </w:p>
          <w:p w14:paraId="3CFA7126" w14:textId="77777777" w:rsidR="000C00FA" w:rsidRPr="000C00FA" w:rsidRDefault="000C00FA" w:rsidP="00AE2036">
            <w:pPr>
              <w:pStyle w:val="NoSpacing"/>
              <w:numPr>
                <w:ilvl w:val="0"/>
                <w:numId w:val="52"/>
              </w:numPr>
              <w:tabs>
                <w:tab w:val="right" w:leader="dot" w:pos="9396"/>
              </w:tabs>
              <w:jc w:val="both"/>
              <w:rPr>
                <w:rFonts w:ascii="Calibri" w:hAnsi="Calibri" w:cs="Calibri"/>
                <w:bCs/>
                <w:lang w:val="sr-Cyrl-RS"/>
              </w:rPr>
            </w:pPr>
            <w:r w:rsidRPr="000C00FA">
              <w:rPr>
                <w:rFonts w:ascii="Calibri" w:hAnsi="Calibri" w:cs="Calibri"/>
                <w:bCs/>
                <w:lang w:val="sr-Cyrl-RS"/>
              </w:rPr>
              <w:t>Повећање броја транзитних туриста (према Грчкој и Црном мору)</w:t>
            </w:r>
          </w:p>
          <w:p w14:paraId="6ED394D2" w14:textId="77777777" w:rsidR="000C00FA" w:rsidRPr="000C00FA" w:rsidRDefault="000C00FA" w:rsidP="00AE2036">
            <w:pPr>
              <w:pStyle w:val="NoSpacing"/>
              <w:numPr>
                <w:ilvl w:val="0"/>
                <w:numId w:val="52"/>
              </w:numPr>
              <w:tabs>
                <w:tab w:val="right" w:leader="dot" w:pos="9396"/>
              </w:tabs>
              <w:jc w:val="both"/>
              <w:rPr>
                <w:rFonts w:ascii="Calibri" w:hAnsi="Calibri" w:cs="Calibri"/>
                <w:bCs/>
                <w:lang w:val="sr-Cyrl-RS"/>
              </w:rPr>
            </w:pPr>
            <w:r w:rsidRPr="000C00FA">
              <w:rPr>
                <w:rFonts w:ascii="Calibri" w:hAnsi="Calibri" w:cs="Calibri"/>
                <w:bCs/>
                <w:lang w:val="sr-Cyrl-RS"/>
              </w:rPr>
              <w:t>Приступ ЕУ, међународним и националним фондовима за развој пољопривредне производње, агробизниса и предузетништва – Ипард, Фонд за развој, прекогранична сарадња</w:t>
            </w:r>
          </w:p>
          <w:p w14:paraId="46012A35" w14:textId="77777777" w:rsidR="000C00FA" w:rsidRPr="000C00FA" w:rsidRDefault="000C00FA" w:rsidP="00AE2036">
            <w:pPr>
              <w:pStyle w:val="NoSpacing"/>
              <w:numPr>
                <w:ilvl w:val="0"/>
                <w:numId w:val="52"/>
              </w:numPr>
              <w:tabs>
                <w:tab w:val="right" w:leader="dot" w:pos="9396"/>
              </w:tabs>
              <w:jc w:val="both"/>
              <w:rPr>
                <w:rFonts w:ascii="Calibri" w:hAnsi="Calibri" w:cs="Calibri"/>
                <w:bCs/>
                <w:lang w:val="sr-Cyrl-RS"/>
              </w:rPr>
            </w:pPr>
            <w:r w:rsidRPr="000C00FA">
              <w:rPr>
                <w:rFonts w:ascii="Calibri" w:hAnsi="Calibri" w:cs="Calibri"/>
                <w:bCs/>
                <w:lang w:val="sr-Cyrl-RS"/>
              </w:rPr>
              <w:t>Успостављање добре међуопштинске и прекограничне сарадње на пројектима од заједничког значаја</w:t>
            </w:r>
          </w:p>
          <w:p w14:paraId="35BD1F14" w14:textId="77777777" w:rsidR="000C00FA" w:rsidRPr="000C00FA" w:rsidRDefault="000C00FA" w:rsidP="00AE2036">
            <w:pPr>
              <w:pStyle w:val="NoSpacing"/>
              <w:numPr>
                <w:ilvl w:val="0"/>
                <w:numId w:val="52"/>
              </w:numPr>
              <w:jc w:val="both"/>
              <w:rPr>
                <w:rFonts w:ascii="Calibri" w:hAnsi="Calibri" w:cs="Calibri"/>
                <w:bCs/>
                <w:lang w:val="sr-Cyrl-RS"/>
              </w:rPr>
            </w:pPr>
            <w:r w:rsidRPr="000C00FA">
              <w:rPr>
                <w:rFonts w:ascii="Calibri" w:hAnsi="Calibri" w:cs="Calibri"/>
                <w:bCs/>
                <w:lang w:val="sr-Cyrl-RS"/>
              </w:rPr>
              <w:t>Коришћење обновљивих извора енергије</w:t>
            </w:r>
          </w:p>
          <w:p w14:paraId="335E045A" w14:textId="77777777" w:rsidR="000C00FA" w:rsidRPr="000C00FA" w:rsidRDefault="000C00FA" w:rsidP="00AE2036">
            <w:pPr>
              <w:pStyle w:val="NoSpacing"/>
              <w:numPr>
                <w:ilvl w:val="0"/>
                <w:numId w:val="52"/>
              </w:numPr>
              <w:tabs>
                <w:tab w:val="right" w:leader="dot" w:pos="9396"/>
              </w:tabs>
              <w:jc w:val="both"/>
              <w:rPr>
                <w:rFonts w:ascii="Calibri" w:hAnsi="Calibri" w:cs="Calibri"/>
                <w:lang w:val="sr-Cyrl-RS"/>
              </w:rPr>
            </w:pPr>
            <w:r w:rsidRPr="000C00FA">
              <w:rPr>
                <w:rFonts w:ascii="Calibri" w:hAnsi="Calibri" w:cs="Calibri"/>
              </w:rPr>
              <w:t xml:space="preserve">Брендирање и дефинисање географског порекла </w:t>
            </w:r>
            <w:r w:rsidRPr="000C00FA">
              <w:rPr>
                <w:rFonts w:ascii="Calibri" w:hAnsi="Calibri" w:cs="Calibri"/>
                <w:lang w:val="sr-Cyrl-RS"/>
              </w:rPr>
              <w:t>производа</w:t>
            </w:r>
          </w:p>
          <w:p w14:paraId="38D9D27A" w14:textId="6CC6126F" w:rsidR="000C00FA" w:rsidRPr="000C00FA" w:rsidRDefault="000C00FA" w:rsidP="00AE2036">
            <w:pPr>
              <w:pStyle w:val="NoSpacing"/>
              <w:numPr>
                <w:ilvl w:val="0"/>
                <w:numId w:val="52"/>
              </w:numPr>
              <w:tabs>
                <w:tab w:val="right" w:leader="dot" w:pos="9396"/>
              </w:tabs>
              <w:jc w:val="both"/>
              <w:rPr>
                <w:rFonts w:ascii="Calibri" w:hAnsi="Calibri" w:cs="Calibri"/>
              </w:rPr>
            </w:pPr>
            <w:r w:rsidRPr="000C00FA">
              <w:rPr>
                <w:rFonts w:ascii="Calibri" w:hAnsi="Calibri" w:cs="Calibri"/>
              </w:rPr>
              <w:t>Развој компатибилних делатности – домаћа радиност, занатске услуге</w:t>
            </w:r>
          </w:p>
          <w:p w14:paraId="176C6DBC" w14:textId="05BE2975" w:rsidR="000C00FA" w:rsidRPr="000C00FA" w:rsidRDefault="000C00FA" w:rsidP="00AE2036">
            <w:pPr>
              <w:pStyle w:val="NoSpacing"/>
              <w:numPr>
                <w:ilvl w:val="0"/>
                <w:numId w:val="52"/>
              </w:numPr>
              <w:tabs>
                <w:tab w:val="right" w:leader="dot" w:pos="9396"/>
              </w:tabs>
              <w:jc w:val="both"/>
              <w:rPr>
                <w:rFonts w:ascii="Calibri" w:hAnsi="Calibri" w:cs="Calibri"/>
              </w:rPr>
            </w:pPr>
            <w:r w:rsidRPr="000C00FA">
              <w:rPr>
                <w:rFonts w:ascii="Calibri" w:hAnsi="Calibri" w:cs="Calibri"/>
              </w:rPr>
              <w:t>Организовање пољопривредника и ширење предузетништва (задруге и газдинства)</w:t>
            </w:r>
          </w:p>
          <w:p w14:paraId="35BA8FDA" w14:textId="77777777" w:rsidR="000C00FA" w:rsidRPr="000C00FA" w:rsidRDefault="000C00FA" w:rsidP="00AE2036">
            <w:pPr>
              <w:pStyle w:val="NoSpacing"/>
              <w:numPr>
                <w:ilvl w:val="0"/>
                <w:numId w:val="52"/>
              </w:numPr>
              <w:tabs>
                <w:tab w:val="right" w:leader="dot" w:pos="9396"/>
              </w:tabs>
              <w:jc w:val="both"/>
              <w:rPr>
                <w:rFonts w:ascii="Calibri" w:hAnsi="Calibri" w:cs="Calibri"/>
                <w:bCs/>
                <w:lang w:val="sr-Cyrl-RS"/>
              </w:rPr>
            </w:pPr>
            <w:r w:rsidRPr="000C00FA">
              <w:rPr>
                <w:rFonts w:ascii="Calibri" w:hAnsi="Calibri" w:cs="Calibri"/>
                <w:bCs/>
                <w:lang w:val="sr-Cyrl-RS"/>
              </w:rPr>
              <w:t>Потражња за извозом пољопривредних производа, посебно органске производње</w:t>
            </w:r>
          </w:p>
          <w:p w14:paraId="512D6DC5" w14:textId="6B492E2A" w:rsidR="000C00FA" w:rsidRPr="000C00FA" w:rsidRDefault="000C00FA" w:rsidP="00AE2036">
            <w:pPr>
              <w:pStyle w:val="NoSpacing"/>
              <w:numPr>
                <w:ilvl w:val="0"/>
                <w:numId w:val="52"/>
              </w:numPr>
              <w:tabs>
                <w:tab w:val="right" w:leader="dot" w:pos="9396"/>
              </w:tabs>
              <w:jc w:val="both"/>
              <w:rPr>
                <w:rFonts w:ascii="Calibri" w:hAnsi="Calibri" w:cs="Calibri"/>
                <w:bCs/>
                <w:lang w:val="sr-Cyrl-RS"/>
              </w:rPr>
            </w:pPr>
            <w:r w:rsidRPr="000C00FA">
              <w:rPr>
                <w:rFonts w:ascii="Calibri" w:hAnsi="Calibri" w:cs="Calibri"/>
                <w:bCs/>
                <w:lang w:val="sr-Cyrl-RS"/>
              </w:rPr>
              <w:t>Могућност за изградњу прерађивачких капацитета</w:t>
            </w:r>
          </w:p>
          <w:p w14:paraId="56D8F4A8" w14:textId="77777777" w:rsidR="000C00FA" w:rsidRPr="000C00FA" w:rsidRDefault="000C00FA" w:rsidP="00AE2036">
            <w:pPr>
              <w:pStyle w:val="NoSpacing"/>
              <w:numPr>
                <w:ilvl w:val="0"/>
                <w:numId w:val="52"/>
              </w:numPr>
              <w:tabs>
                <w:tab w:val="right" w:leader="dot" w:pos="9396"/>
              </w:tabs>
              <w:jc w:val="both"/>
              <w:rPr>
                <w:rFonts w:ascii="Calibri" w:hAnsi="Calibri" w:cs="Calibri"/>
                <w:bCs/>
                <w:lang w:val="sr-Cyrl-RS"/>
              </w:rPr>
            </w:pPr>
            <w:r w:rsidRPr="000C00FA">
              <w:rPr>
                <w:rFonts w:ascii="Calibri" w:hAnsi="Calibri" w:cs="Calibri"/>
                <w:bCs/>
                <w:lang w:val="sr-Cyrl-RS"/>
              </w:rPr>
              <w:t>Сарадња са привредницима и пољопривредницима из окружења, могућност удруживања на бази кластера</w:t>
            </w:r>
          </w:p>
          <w:p w14:paraId="5C2EC5EB" w14:textId="717CF817" w:rsidR="000C00FA" w:rsidRPr="000C00FA" w:rsidRDefault="000C00FA" w:rsidP="00AE2036">
            <w:pPr>
              <w:pStyle w:val="NoSpacing"/>
              <w:numPr>
                <w:ilvl w:val="0"/>
                <w:numId w:val="52"/>
              </w:numPr>
              <w:tabs>
                <w:tab w:val="right" w:leader="dot" w:pos="9396"/>
              </w:tabs>
              <w:jc w:val="both"/>
              <w:rPr>
                <w:rFonts w:ascii="Calibri" w:hAnsi="Calibri" w:cs="Calibri"/>
                <w:bCs/>
                <w:lang w:val="sr-Cyrl-RS"/>
              </w:rPr>
            </w:pPr>
            <w:r w:rsidRPr="000C00FA">
              <w:rPr>
                <w:rFonts w:ascii="Calibri" w:hAnsi="Calibri" w:cs="Calibri"/>
                <w:bCs/>
                <w:lang w:val="sr-Cyrl-RS"/>
              </w:rPr>
              <w:lastRenderedPageBreak/>
              <w:t>Пораст тражње туриста за неистражене природне лепоте, манифестациони и сеоски туризам</w:t>
            </w:r>
          </w:p>
          <w:p w14:paraId="096BB000" w14:textId="62468DDA" w:rsidR="000C00FA" w:rsidRPr="000C00FA" w:rsidRDefault="000C00FA" w:rsidP="00AE2036">
            <w:pPr>
              <w:pStyle w:val="paragraph"/>
              <w:numPr>
                <w:ilvl w:val="0"/>
                <w:numId w:val="52"/>
              </w:numPr>
              <w:spacing w:before="0" w:beforeAutospacing="0" w:after="0" w:afterAutospacing="0"/>
              <w:jc w:val="both"/>
              <w:textAlignment w:val="baseline"/>
              <w:rPr>
                <w:rFonts w:ascii="Calibri" w:hAnsi="Calibri" w:cs="Calibri"/>
                <w:bCs/>
                <w:sz w:val="22"/>
                <w:szCs w:val="22"/>
                <w:lang w:val="sr-Cyrl-RS"/>
              </w:rPr>
            </w:pPr>
            <w:r w:rsidRPr="000C00FA">
              <w:rPr>
                <w:rStyle w:val="spellingerror"/>
                <w:rFonts w:ascii="Calibri" w:eastAsia="Calibri" w:hAnsi="Calibri" w:cs="Calibri"/>
                <w:sz w:val="22"/>
                <w:szCs w:val="22"/>
                <w:lang w:val="ru-RU"/>
              </w:rPr>
              <w:t>Међународни</w:t>
            </w:r>
            <w:r w:rsidRPr="000C00FA">
              <w:rPr>
                <w:rFonts w:ascii="Calibri" w:hAnsi="Calibri" w:cs="Calibri"/>
                <w:sz w:val="22"/>
                <w:szCs w:val="22"/>
                <w:lang w:val="ru-RU"/>
              </w:rPr>
              <w:t xml:space="preserve"> </w:t>
            </w:r>
            <w:r w:rsidRPr="000C00FA">
              <w:rPr>
                <w:rStyle w:val="spellingerror"/>
                <w:rFonts w:ascii="Calibri" w:eastAsia="Calibri" w:hAnsi="Calibri" w:cs="Calibri"/>
                <w:sz w:val="22"/>
                <w:szCs w:val="22"/>
                <w:lang w:val="ru-RU"/>
              </w:rPr>
              <w:t>споразуми</w:t>
            </w:r>
            <w:r w:rsidRPr="000C00FA">
              <w:rPr>
                <w:rStyle w:val="normaltextrun"/>
                <w:rFonts w:ascii="Calibri" w:eastAsia="Calibri" w:hAnsi="Calibri" w:cs="Calibri"/>
                <w:sz w:val="22"/>
                <w:szCs w:val="22"/>
                <w:lang w:val="ru-RU"/>
              </w:rPr>
              <w:t xml:space="preserve"> (ЕУ, ЦЕФТА, </w:t>
            </w:r>
            <w:r w:rsidRPr="000C00FA">
              <w:rPr>
                <w:rStyle w:val="spellingerror"/>
                <w:rFonts w:ascii="Calibri" w:eastAsia="Calibri" w:hAnsi="Calibri" w:cs="Calibri"/>
                <w:sz w:val="22"/>
                <w:szCs w:val="22"/>
                <w:lang w:val="ru-RU"/>
              </w:rPr>
              <w:t>итд</w:t>
            </w:r>
            <w:r w:rsidRPr="000C00FA">
              <w:rPr>
                <w:rStyle w:val="normaltextrun"/>
                <w:rFonts w:ascii="Calibri" w:eastAsia="Calibri" w:hAnsi="Calibri" w:cs="Calibri"/>
                <w:sz w:val="22"/>
                <w:szCs w:val="22"/>
                <w:lang w:val="ru-RU"/>
              </w:rPr>
              <w:t>.)</w:t>
            </w:r>
          </w:p>
        </w:tc>
        <w:tc>
          <w:tcPr>
            <w:tcW w:w="4677" w:type="dxa"/>
          </w:tcPr>
          <w:p w14:paraId="034BAB7F" w14:textId="77777777" w:rsidR="000C00FA" w:rsidRPr="000C00FA" w:rsidRDefault="000C00FA" w:rsidP="00AE2036">
            <w:pPr>
              <w:jc w:val="both"/>
              <w:rPr>
                <w:b/>
                <w:lang w:val="sr-Cyrl-RS"/>
              </w:rPr>
            </w:pPr>
            <w:r w:rsidRPr="000C00FA">
              <w:rPr>
                <w:b/>
                <w:lang w:val="sr-Cyrl-RS"/>
              </w:rPr>
              <w:lastRenderedPageBreak/>
              <w:t>ПРЕТЊЕ</w:t>
            </w:r>
          </w:p>
          <w:p w14:paraId="08FEE328" w14:textId="77777777" w:rsidR="000C00FA" w:rsidRPr="000C00FA" w:rsidRDefault="000C00FA" w:rsidP="00AE2036">
            <w:pPr>
              <w:pStyle w:val="Default"/>
              <w:jc w:val="both"/>
              <w:rPr>
                <w:rFonts w:ascii="Calibri" w:hAnsi="Calibri" w:cs="Calibri"/>
                <w:color w:val="auto"/>
                <w:sz w:val="22"/>
                <w:szCs w:val="22"/>
              </w:rPr>
            </w:pPr>
          </w:p>
          <w:p w14:paraId="355D3BF8" w14:textId="77777777" w:rsidR="000C00FA" w:rsidRPr="000C00FA" w:rsidRDefault="000C00FA" w:rsidP="00AE2036">
            <w:pPr>
              <w:pStyle w:val="ListParagraph"/>
              <w:widowControl/>
              <w:numPr>
                <w:ilvl w:val="0"/>
                <w:numId w:val="50"/>
              </w:numPr>
              <w:autoSpaceDE/>
              <w:autoSpaceDN/>
              <w:jc w:val="both"/>
            </w:pPr>
            <w:proofErr w:type="spellStart"/>
            <w:r w:rsidRPr="000C00FA">
              <w:t>Лоши</w:t>
            </w:r>
            <w:proofErr w:type="spellEnd"/>
            <w:r w:rsidRPr="000C00FA">
              <w:t xml:space="preserve"> </w:t>
            </w:r>
            <w:proofErr w:type="spellStart"/>
            <w:r w:rsidRPr="000C00FA">
              <w:t>демографски</w:t>
            </w:r>
            <w:proofErr w:type="spellEnd"/>
            <w:r w:rsidRPr="000C00FA">
              <w:t xml:space="preserve"> </w:t>
            </w:r>
            <w:proofErr w:type="spellStart"/>
            <w:r w:rsidRPr="000C00FA">
              <w:t>показатељи</w:t>
            </w:r>
            <w:proofErr w:type="spellEnd"/>
            <w:r w:rsidRPr="000C00FA">
              <w:t xml:space="preserve"> – </w:t>
            </w:r>
            <w:proofErr w:type="spellStart"/>
            <w:r w:rsidRPr="000C00FA">
              <w:t>депопулација</w:t>
            </w:r>
            <w:proofErr w:type="spellEnd"/>
            <w:r w:rsidRPr="000C00FA">
              <w:t xml:space="preserve">, </w:t>
            </w:r>
            <w:proofErr w:type="spellStart"/>
            <w:r w:rsidRPr="000C00FA">
              <w:t>негативни</w:t>
            </w:r>
            <w:proofErr w:type="spellEnd"/>
            <w:r w:rsidRPr="000C00FA">
              <w:t xml:space="preserve"> </w:t>
            </w:r>
            <w:proofErr w:type="spellStart"/>
            <w:r w:rsidRPr="000C00FA">
              <w:t>природни</w:t>
            </w:r>
            <w:proofErr w:type="spellEnd"/>
            <w:r w:rsidRPr="000C00FA">
              <w:t xml:space="preserve"> </w:t>
            </w:r>
            <w:proofErr w:type="spellStart"/>
            <w:r w:rsidRPr="000C00FA">
              <w:t>прираштај</w:t>
            </w:r>
            <w:proofErr w:type="spellEnd"/>
            <w:r w:rsidRPr="000C00FA">
              <w:t xml:space="preserve">, </w:t>
            </w:r>
            <w:proofErr w:type="spellStart"/>
            <w:r w:rsidRPr="000C00FA">
              <w:t>старење</w:t>
            </w:r>
            <w:proofErr w:type="spellEnd"/>
            <w:r w:rsidRPr="000C00FA">
              <w:t xml:space="preserve"> </w:t>
            </w:r>
            <w:proofErr w:type="spellStart"/>
            <w:r w:rsidRPr="000C00FA">
              <w:t>становништва</w:t>
            </w:r>
            <w:proofErr w:type="spellEnd"/>
            <w:r w:rsidRPr="000C00FA">
              <w:t xml:space="preserve">, </w:t>
            </w:r>
            <w:proofErr w:type="spellStart"/>
            <w:r w:rsidRPr="000C00FA">
              <w:t>мала</w:t>
            </w:r>
            <w:proofErr w:type="spellEnd"/>
            <w:r w:rsidRPr="000C00FA">
              <w:t xml:space="preserve"> </w:t>
            </w:r>
            <w:proofErr w:type="spellStart"/>
            <w:r w:rsidRPr="000C00FA">
              <w:t>густина</w:t>
            </w:r>
            <w:proofErr w:type="spellEnd"/>
            <w:r w:rsidRPr="000C00FA">
              <w:t xml:space="preserve"> </w:t>
            </w:r>
            <w:proofErr w:type="spellStart"/>
            <w:r w:rsidRPr="000C00FA">
              <w:t>насељености</w:t>
            </w:r>
            <w:proofErr w:type="spellEnd"/>
            <w:r w:rsidRPr="000C00FA">
              <w:t xml:space="preserve">, </w:t>
            </w:r>
            <w:proofErr w:type="spellStart"/>
            <w:r w:rsidRPr="000C00FA">
              <w:t>гашење</w:t>
            </w:r>
            <w:proofErr w:type="spellEnd"/>
            <w:r w:rsidRPr="000C00FA">
              <w:t xml:space="preserve"> </w:t>
            </w:r>
            <w:proofErr w:type="spellStart"/>
            <w:r w:rsidRPr="000C00FA">
              <w:t>села</w:t>
            </w:r>
            <w:proofErr w:type="spellEnd"/>
            <w:r w:rsidRPr="000C00FA">
              <w:t>...</w:t>
            </w:r>
          </w:p>
          <w:p w14:paraId="54D259AC" w14:textId="77777777" w:rsidR="000C00FA" w:rsidRPr="000C00FA" w:rsidRDefault="000C00FA" w:rsidP="00AE2036">
            <w:pPr>
              <w:pStyle w:val="ListParagraph"/>
              <w:widowControl/>
              <w:numPr>
                <w:ilvl w:val="0"/>
                <w:numId w:val="50"/>
              </w:numPr>
              <w:autoSpaceDE/>
              <w:autoSpaceDN/>
              <w:jc w:val="both"/>
              <w:rPr>
                <w:lang w:val="sr-Cyrl-RS"/>
              </w:rPr>
            </w:pPr>
            <w:r w:rsidRPr="000C00FA">
              <w:rPr>
                <w:lang w:val="sr-Cyrl-RS"/>
              </w:rPr>
              <w:t>Н</w:t>
            </w:r>
            <w:proofErr w:type="spellStart"/>
            <w:r w:rsidRPr="000C00FA">
              <w:t>еповољна</w:t>
            </w:r>
            <w:proofErr w:type="spellEnd"/>
            <w:r w:rsidRPr="000C00FA">
              <w:t xml:space="preserve"> </w:t>
            </w:r>
            <w:proofErr w:type="spellStart"/>
            <w:r w:rsidRPr="000C00FA">
              <w:t>образовна</w:t>
            </w:r>
            <w:proofErr w:type="spellEnd"/>
            <w:r w:rsidRPr="000C00FA">
              <w:t xml:space="preserve"> </w:t>
            </w:r>
            <w:proofErr w:type="spellStart"/>
            <w:r w:rsidRPr="000C00FA">
              <w:t>структура</w:t>
            </w:r>
            <w:proofErr w:type="spellEnd"/>
            <w:r w:rsidRPr="000C00FA">
              <w:rPr>
                <w:lang w:val="sr-Cyrl-RS"/>
              </w:rPr>
              <w:t xml:space="preserve"> становништва</w:t>
            </w:r>
          </w:p>
          <w:p w14:paraId="24C6FC1B" w14:textId="77777777" w:rsidR="000C00FA" w:rsidRPr="000C00FA" w:rsidRDefault="000C00FA" w:rsidP="00AE2036">
            <w:pPr>
              <w:pStyle w:val="ListParagraph"/>
              <w:widowControl/>
              <w:numPr>
                <w:ilvl w:val="0"/>
                <w:numId w:val="50"/>
              </w:numPr>
              <w:autoSpaceDE/>
              <w:autoSpaceDN/>
              <w:jc w:val="both"/>
              <w:rPr>
                <w:lang w:val="sr-Cyrl-RS"/>
              </w:rPr>
            </w:pPr>
            <w:proofErr w:type="spellStart"/>
            <w:r w:rsidRPr="000C00FA">
              <w:t>Низак</w:t>
            </w:r>
            <w:proofErr w:type="spellEnd"/>
            <w:r w:rsidRPr="000C00FA">
              <w:t xml:space="preserve"> </w:t>
            </w:r>
            <w:proofErr w:type="spellStart"/>
            <w:r w:rsidRPr="000C00FA">
              <w:t>степен</w:t>
            </w:r>
            <w:proofErr w:type="spellEnd"/>
            <w:r w:rsidRPr="000C00FA">
              <w:t xml:space="preserve"> </w:t>
            </w:r>
            <w:proofErr w:type="spellStart"/>
            <w:r w:rsidRPr="000C00FA">
              <w:t>образовања</w:t>
            </w:r>
            <w:proofErr w:type="spellEnd"/>
            <w:r w:rsidRPr="000C00FA">
              <w:t xml:space="preserve"> </w:t>
            </w:r>
            <w:proofErr w:type="spellStart"/>
            <w:r w:rsidRPr="000C00FA">
              <w:t>руралног</w:t>
            </w:r>
            <w:proofErr w:type="spellEnd"/>
            <w:r w:rsidRPr="000C00FA">
              <w:rPr>
                <w:lang w:val="sr-Cyrl-RS"/>
              </w:rPr>
              <w:t xml:space="preserve"> </w:t>
            </w:r>
            <w:proofErr w:type="spellStart"/>
            <w:r w:rsidRPr="000C00FA">
              <w:t>становништва</w:t>
            </w:r>
            <w:proofErr w:type="spellEnd"/>
            <w:r w:rsidRPr="000C00FA">
              <w:t>/</w:t>
            </w:r>
            <w:proofErr w:type="spellStart"/>
            <w:r w:rsidRPr="000C00FA">
              <w:t>велики</w:t>
            </w:r>
            <w:proofErr w:type="spellEnd"/>
            <w:r w:rsidRPr="000C00FA">
              <w:t xml:space="preserve"> </w:t>
            </w:r>
            <w:proofErr w:type="spellStart"/>
            <w:r w:rsidRPr="000C00FA">
              <w:t>одлив</w:t>
            </w:r>
            <w:proofErr w:type="spellEnd"/>
            <w:r w:rsidRPr="000C00FA">
              <w:t xml:space="preserve"> </w:t>
            </w:r>
            <w:proofErr w:type="spellStart"/>
            <w:r w:rsidRPr="000C00FA">
              <w:t>образованих</w:t>
            </w:r>
            <w:proofErr w:type="spellEnd"/>
            <w:r w:rsidRPr="000C00FA">
              <w:rPr>
                <w:lang w:val="sr-Cyrl-RS"/>
              </w:rPr>
              <w:t xml:space="preserve"> кадрова</w:t>
            </w:r>
          </w:p>
          <w:p w14:paraId="00C26716" w14:textId="77777777" w:rsidR="000C00FA" w:rsidRPr="000C00FA" w:rsidRDefault="000C00FA" w:rsidP="00AE2036">
            <w:pPr>
              <w:pStyle w:val="ListParagraph"/>
              <w:widowControl/>
              <w:numPr>
                <w:ilvl w:val="0"/>
                <w:numId w:val="50"/>
              </w:numPr>
              <w:autoSpaceDE/>
              <w:autoSpaceDN/>
              <w:jc w:val="both"/>
            </w:pPr>
            <w:proofErr w:type="spellStart"/>
            <w:r w:rsidRPr="000C00FA">
              <w:t>Менталитет</w:t>
            </w:r>
            <w:proofErr w:type="spellEnd"/>
            <w:r w:rsidRPr="000C00FA">
              <w:t xml:space="preserve"> (</w:t>
            </w:r>
            <w:proofErr w:type="spellStart"/>
            <w:r w:rsidRPr="000C00FA">
              <w:t>отпор</w:t>
            </w:r>
            <w:proofErr w:type="spellEnd"/>
            <w:r w:rsidRPr="000C00FA">
              <w:t xml:space="preserve"> </w:t>
            </w:r>
            <w:proofErr w:type="spellStart"/>
            <w:r w:rsidRPr="000C00FA">
              <w:t>променама</w:t>
            </w:r>
            <w:proofErr w:type="spellEnd"/>
            <w:r w:rsidRPr="000C00FA">
              <w:t>)</w:t>
            </w:r>
          </w:p>
          <w:p w14:paraId="3CF97136" w14:textId="77777777" w:rsidR="000C00FA" w:rsidRPr="000C00FA" w:rsidRDefault="000C00FA" w:rsidP="00AE2036">
            <w:pPr>
              <w:pStyle w:val="ListParagraph"/>
              <w:widowControl/>
              <w:numPr>
                <w:ilvl w:val="0"/>
                <w:numId w:val="50"/>
              </w:numPr>
              <w:autoSpaceDE/>
              <w:autoSpaceDN/>
              <w:jc w:val="both"/>
            </w:pPr>
            <w:proofErr w:type="spellStart"/>
            <w:r w:rsidRPr="000C00FA">
              <w:t>Слаба</w:t>
            </w:r>
            <w:proofErr w:type="spellEnd"/>
            <w:r w:rsidRPr="000C00FA">
              <w:t xml:space="preserve"> </w:t>
            </w:r>
            <w:proofErr w:type="spellStart"/>
            <w:r w:rsidRPr="000C00FA">
              <w:t>доступност</w:t>
            </w:r>
            <w:proofErr w:type="spellEnd"/>
            <w:r w:rsidRPr="000C00FA">
              <w:t xml:space="preserve"> </w:t>
            </w:r>
            <w:proofErr w:type="spellStart"/>
            <w:r w:rsidRPr="000C00FA">
              <w:t>појединих</w:t>
            </w:r>
            <w:proofErr w:type="spellEnd"/>
            <w:r w:rsidRPr="000C00FA">
              <w:t xml:space="preserve"> </w:t>
            </w:r>
            <w:proofErr w:type="spellStart"/>
            <w:r w:rsidRPr="000C00FA">
              <w:t>тржишта</w:t>
            </w:r>
            <w:proofErr w:type="spellEnd"/>
          </w:p>
          <w:p w14:paraId="487903A1" w14:textId="77777777" w:rsidR="000C00FA" w:rsidRPr="000C00FA" w:rsidRDefault="000C00FA" w:rsidP="00AE2036">
            <w:pPr>
              <w:pStyle w:val="ListParagraph"/>
              <w:widowControl/>
              <w:numPr>
                <w:ilvl w:val="0"/>
                <w:numId w:val="50"/>
              </w:numPr>
              <w:autoSpaceDE/>
              <w:autoSpaceDN/>
              <w:jc w:val="both"/>
            </w:pPr>
            <w:proofErr w:type="spellStart"/>
            <w:r w:rsidRPr="000C00FA">
              <w:t>Недостатак</w:t>
            </w:r>
            <w:proofErr w:type="spellEnd"/>
            <w:r w:rsidRPr="000C00FA">
              <w:t xml:space="preserve"> </w:t>
            </w:r>
            <w:proofErr w:type="spellStart"/>
            <w:r w:rsidRPr="000C00FA">
              <w:t>средстава</w:t>
            </w:r>
            <w:proofErr w:type="spellEnd"/>
            <w:r w:rsidRPr="000C00FA">
              <w:t xml:space="preserve"> (</w:t>
            </w:r>
            <w:proofErr w:type="spellStart"/>
            <w:r w:rsidRPr="000C00FA">
              <w:t>доступност</w:t>
            </w:r>
            <w:proofErr w:type="spellEnd"/>
            <w:r w:rsidRPr="000C00FA">
              <w:t xml:space="preserve"> </w:t>
            </w:r>
            <w:proofErr w:type="spellStart"/>
            <w:r w:rsidRPr="000C00FA">
              <w:t>кредита</w:t>
            </w:r>
            <w:proofErr w:type="spellEnd"/>
            <w:r w:rsidRPr="000C00FA">
              <w:t xml:space="preserve"> и</w:t>
            </w:r>
            <w:r w:rsidRPr="000C00FA">
              <w:rPr>
                <w:lang w:val="sr-Cyrl-RS"/>
              </w:rPr>
              <w:t xml:space="preserve"> </w:t>
            </w:r>
            <w:proofErr w:type="spellStart"/>
            <w:r w:rsidRPr="000C00FA">
              <w:t>субвенција</w:t>
            </w:r>
            <w:proofErr w:type="spellEnd"/>
            <w:r w:rsidRPr="000C00FA">
              <w:t xml:space="preserve">, </w:t>
            </w:r>
            <w:proofErr w:type="spellStart"/>
            <w:r w:rsidRPr="000C00FA">
              <w:t>инвеститори</w:t>
            </w:r>
            <w:proofErr w:type="spellEnd"/>
            <w:r w:rsidRPr="000C00FA">
              <w:t>)</w:t>
            </w:r>
          </w:p>
          <w:p w14:paraId="658D02B7" w14:textId="77777777" w:rsidR="000C00FA" w:rsidRPr="000C00FA" w:rsidRDefault="000C00FA" w:rsidP="00AE2036">
            <w:pPr>
              <w:pStyle w:val="ListParagraph"/>
              <w:widowControl/>
              <w:numPr>
                <w:ilvl w:val="0"/>
                <w:numId w:val="50"/>
              </w:numPr>
              <w:autoSpaceDE/>
              <w:autoSpaceDN/>
              <w:jc w:val="both"/>
            </w:pPr>
            <w:proofErr w:type="spellStart"/>
            <w:r w:rsidRPr="000C00FA">
              <w:t>Слаба</w:t>
            </w:r>
            <w:proofErr w:type="spellEnd"/>
            <w:r w:rsidRPr="000C00FA">
              <w:t xml:space="preserve"> </w:t>
            </w:r>
            <w:proofErr w:type="spellStart"/>
            <w:r w:rsidRPr="000C00FA">
              <w:t>кредитна</w:t>
            </w:r>
            <w:proofErr w:type="spellEnd"/>
            <w:r w:rsidRPr="000C00FA">
              <w:t xml:space="preserve"> </w:t>
            </w:r>
            <w:proofErr w:type="spellStart"/>
            <w:r w:rsidRPr="000C00FA">
              <w:t>способност</w:t>
            </w:r>
            <w:proofErr w:type="spellEnd"/>
            <w:r w:rsidRPr="000C00FA">
              <w:t xml:space="preserve"> </w:t>
            </w:r>
            <w:proofErr w:type="spellStart"/>
            <w:r w:rsidRPr="000C00FA">
              <w:t>пољопривредног</w:t>
            </w:r>
            <w:proofErr w:type="spellEnd"/>
            <w:r w:rsidRPr="000C00FA">
              <w:rPr>
                <w:lang w:val="sr-Cyrl-RS"/>
              </w:rPr>
              <w:t xml:space="preserve"> </w:t>
            </w:r>
            <w:proofErr w:type="spellStart"/>
            <w:r w:rsidRPr="000C00FA">
              <w:t>становништва</w:t>
            </w:r>
            <w:proofErr w:type="spellEnd"/>
          </w:p>
          <w:p w14:paraId="6DAE0E67" w14:textId="77777777" w:rsidR="000C00FA" w:rsidRPr="000C00FA" w:rsidRDefault="000C00FA" w:rsidP="00AE2036">
            <w:pPr>
              <w:pStyle w:val="ListParagraph"/>
              <w:widowControl/>
              <w:numPr>
                <w:ilvl w:val="0"/>
                <w:numId w:val="50"/>
              </w:numPr>
              <w:autoSpaceDE/>
              <w:autoSpaceDN/>
              <w:jc w:val="both"/>
            </w:pPr>
            <w:proofErr w:type="spellStart"/>
            <w:r w:rsidRPr="000C00FA">
              <w:t>Нереформисана</w:t>
            </w:r>
            <w:proofErr w:type="spellEnd"/>
            <w:r w:rsidRPr="000C00FA">
              <w:t xml:space="preserve"> </w:t>
            </w:r>
            <w:proofErr w:type="spellStart"/>
            <w:r w:rsidRPr="000C00FA">
              <w:t>законска</w:t>
            </w:r>
            <w:proofErr w:type="spellEnd"/>
            <w:r w:rsidRPr="000C00FA">
              <w:t xml:space="preserve"> </w:t>
            </w:r>
            <w:proofErr w:type="spellStart"/>
            <w:r w:rsidRPr="000C00FA">
              <w:t>регулатива</w:t>
            </w:r>
            <w:proofErr w:type="spellEnd"/>
            <w:r w:rsidRPr="000C00FA">
              <w:t xml:space="preserve"> (</w:t>
            </w:r>
            <w:proofErr w:type="spellStart"/>
            <w:r w:rsidRPr="000C00FA">
              <w:t>дуготрајне</w:t>
            </w:r>
            <w:proofErr w:type="spellEnd"/>
            <w:r w:rsidRPr="000C00FA">
              <w:rPr>
                <w:lang w:val="sr-Cyrl-RS"/>
              </w:rPr>
              <w:t xml:space="preserve"> </w:t>
            </w:r>
            <w:r w:rsidRPr="000C00FA">
              <w:t xml:space="preserve">и </w:t>
            </w:r>
            <w:proofErr w:type="spellStart"/>
            <w:r w:rsidRPr="000C00FA">
              <w:t>захтевне</w:t>
            </w:r>
            <w:proofErr w:type="spellEnd"/>
            <w:r w:rsidRPr="000C00FA">
              <w:t xml:space="preserve"> </w:t>
            </w:r>
            <w:proofErr w:type="spellStart"/>
            <w:r w:rsidRPr="000C00FA">
              <w:t>административне</w:t>
            </w:r>
            <w:proofErr w:type="spellEnd"/>
            <w:r w:rsidRPr="000C00FA">
              <w:t xml:space="preserve"> </w:t>
            </w:r>
            <w:proofErr w:type="spellStart"/>
            <w:r w:rsidRPr="000C00FA">
              <w:t>процедуре</w:t>
            </w:r>
            <w:proofErr w:type="spellEnd"/>
            <w:r w:rsidRPr="000C00FA">
              <w:t>,</w:t>
            </w:r>
          </w:p>
          <w:p w14:paraId="496B8326" w14:textId="77777777" w:rsidR="000C00FA" w:rsidRPr="000C00FA" w:rsidRDefault="000C00FA" w:rsidP="00AE2036">
            <w:pPr>
              <w:pStyle w:val="ListParagraph"/>
              <w:widowControl/>
              <w:numPr>
                <w:ilvl w:val="0"/>
                <w:numId w:val="50"/>
              </w:numPr>
              <w:autoSpaceDE/>
              <w:autoSpaceDN/>
              <w:jc w:val="both"/>
            </w:pPr>
            <w:proofErr w:type="spellStart"/>
            <w:r w:rsidRPr="000C00FA">
              <w:t>нерегулисан</w:t>
            </w:r>
            <w:proofErr w:type="spellEnd"/>
            <w:r w:rsidRPr="000C00FA">
              <w:t xml:space="preserve"> </w:t>
            </w:r>
            <w:proofErr w:type="spellStart"/>
            <w:r w:rsidRPr="000C00FA">
              <w:t>социјални</w:t>
            </w:r>
            <w:proofErr w:type="spellEnd"/>
            <w:r w:rsidRPr="000C00FA">
              <w:t xml:space="preserve"> </w:t>
            </w:r>
            <w:proofErr w:type="spellStart"/>
            <w:r w:rsidRPr="000C00FA">
              <w:t>статус</w:t>
            </w:r>
            <w:proofErr w:type="spellEnd"/>
            <w:r w:rsidRPr="000C00FA">
              <w:t xml:space="preserve"> </w:t>
            </w:r>
            <w:proofErr w:type="spellStart"/>
            <w:r w:rsidRPr="000C00FA">
              <w:t>пољопривредника</w:t>
            </w:r>
            <w:proofErr w:type="spellEnd"/>
            <w:r w:rsidRPr="000C00FA">
              <w:t>)</w:t>
            </w:r>
          </w:p>
          <w:p w14:paraId="7279F30F" w14:textId="77777777" w:rsidR="000C00FA" w:rsidRPr="000C00FA" w:rsidRDefault="000C00FA" w:rsidP="00AE2036">
            <w:pPr>
              <w:pStyle w:val="ListParagraph"/>
              <w:widowControl/>
              <w:numPr>
                <w:ilvl w:val="0"/>
                <w:numId w:val="50"/>
              </w:numPr>
              <w:autoSpaceDE/>
              <w:autoSpaceDN/>
              <w:jc w:val="both"/>
            </w:pPr>
            <w:proofErr w:type="spellStart"/>
            <w:r w:rsidRPr="000C00FA">
              <w:t>Недовољна</w:t>
            </w:r>
            <w:proofErr w:type="spellEnd"/>
            <w:r w:rsidRPr="000C00FA">
              <w:t xml:space="preserve"> </w:t>
            </w:r>
            <w:proofErr w:type="spellStart"/>
            <w:r w:rsidRPr="000C00FA">
              <w:t>међу-секторска</w:t>
            </w:r>
            <w:proofErr w:type="spellEnd"/>
            <w:r w:rsidRPr="000C00FA">
              <w:t xml:space="preserve"> </w:t>
            </w:r>
            <w:proofErr w:type="spellStart"/>
            <w:r w:rsidRPr="000C00FA">
              <w:t>сарадња</w:t>
            </w:r>
            <w:proofErr w:type="spellEnd"/>
          </w:p>
          <w:p w14:paraId="4B6E8CCC" w14:textId="47BCDC01" w:rsidR="000C00FA" w:rsidRPr="000C00FA" w:rsidRDefault="000C00FA" w:rsidP="00AE2036">
            <w:pPr>
              <w:pStyle w:val="ListParagraph"/>
              <w:widowControl/>
              <w:numPr>
                <w:ilvl w:val="0"/>
                <w:numId w:val="50"/>
              </w:numPr>
              <w:autoSpaceDE/>
              <w:autoSpaceDN/>
              <w:jc w:val="both"/>
            </w:pPr>
            <w:proofErr w:type="spellStart"/>
            <w:r w:rsidRPr="000C00FA">
              <w:t>Значајне</w:t>
            </w:r>
            <w:proofErr w:type="spellEnd"/>
            <w:r w:rsidRPr="000C00FA">
              <w:t xml:space="preserve"> </w:t>
            </w:r>
            <w:proofErr w:type="spellStart"/>
            <w:r w:rsidRPr="000C00FA">
              <w:t>површине</w:t>
            </w:r>
            <w:proofErr w:type="spellEnd"/>
            <w:r w:rsidRPr="000C00FA">
              <w:t xml:space="preserve"> </w:t>
            </w:r>
            <w:proofErr w:type="spellStart"/>
            <w:r w:rsidRPr="000C00FA">
              <w:t>пољопривредног</w:t>
            </w:r>
            <w:proofErr w:type="spellEnd"/>
            <w:r w:rsidRPr="000C00FA">
              <w:t xml:space="preserve"> </w:t>
            </w:r>
            <w:proofErr w:type="spellStart"/>
            <w:r w:rsidRPr="000C00FA">
              <w:t>земљишта</w:t>
            </w:r>
            <w:proofErr w:type="spellEnd"/>
            <w:r w:rsidRPr="000C00FA">
              <w:t xml:space="preserve"> </w:t>
            </w:r>
            <w:proofErr w:type="spellStart"/>
            <w:r w:rsidRPr="000C00FA">
              <w:t>се</w:t>
            </w:r>
            <w:proofErr w:type="spellEnd"/>
            <w:r w:rsidRPr="000C00FA">
              <w:t xml:space="preserve"> </w:t>
            </w:r>
            <w:proofErr w:type="spellStart"/>
            <w:r w:rsidRPr="000C00FA">
              <w:t>не</w:t>
            </w:r>
            <w:proofErr w:type="spellEnd"/>
            <w:r w:rsidRPr="000C00FA">
              <w:t xml:space="preserve"> </w:t>
            </w:r>
            <w:proofErr w:type="spellStart"/>
            <w:r w:rsidRPr="000C00FA">
              <w:t>обрађују</w:t>
            </w:r>
            <w:proofErr w:type="spellEnd"/>
          </w:p>
          <w:p w14:paraId="6B1C3BCF" w14:textId="77777777" w:rsidR="000C00FA" w:rsidRPr="000C00FA" w:rsidRDefault="000C00FA" w:rsidP="00AE2036">
            <w:pPr>
              <w:pStyle w:val="ListParagraph"/>
              <w:widowControl/>
              <w:numPr>
                <w:ilvl w:val="0"/>
                <w:numId w:val="50"/>
              </w:numPr>
              <w:autoSpaceDE/>
              <w:autoSpaceDN/>
              <w:jc w:val="both"/>
            </w:pPr>
            <w:proofErr w:type="spellStart"/>
            <w:r w:rsidRPr="000C00FA">
              <w:t>Нередовно</w:t>
            </w:r>
            <w:proofErr w:type="spellEnd"/>
            <w:r w:rsidRPr="000C00FA">
              <w:t xml:space="preserve"> </w:t>
            </w:r>
            <w:proofErr w:type="spellStart"/>
            <w:r w:rsidRPr="000C00FA">
              <w:t>одржавање</w:t>
            </w:r>
            <w:proofErr w:type="spellEnd"/>
            <w:r w:rsidRPr="000C00FA">
              <w:t xml:space="preserve"> </w:t>
            </w:r>
            <w:proofErr w:type="spellStart"/>
            <w:r w:rsidRPr="000C00FA">
              <w:t>путне</w:t>
            </w:r>
            <w:proofErr w:type="spellEnd"/>
            <w:r w:rsidRPr="000C00FA">
              <w:t xml:space="preserve"> </w:t>
            </w:r>
            <w:proofErr w:type="spellStart"/>
            <w:r w:rsidRPr="000C00FA">
              <w:t>инфраструктуре</w:t>
            </w:r>
            <w:proofErr w:type="spellEnd"/>
            <w:r w:rsidRPr="000C00FA">
              <w:t xml:space="preserve"> у </w:t>
            </w:r>
            <w:proofErr w:type="spellStart"/>
            <w:r w:rsidRPr="000C00FA">
              <w:t>надлежности</w:t>
            </w:r>
            <w:proofErr w:type="spellEnd"/>
            <w:r w:rsidRPr="000C00FA">
              <w:t xml:space="preserve"> Р. </w:t>
            </w:r>
            <w:proofErr w:type="spellStart"/>
            <w:r w:rsidRPr="000C00FA">
              <w:t>Србије</w:t>
            </w:r>
            <w:proofErr w:type="spellEnd"/>
          </w:p>
          <w:p w14:paraId="352F5BE7" w14:textId="3350FD36" w:rsidR="000C00FA" w:rsidRPr="000C00FA" w:rsidRDefault="000C00FA" w:rsidP="00AE2036">
            <w:pPr>
              <w:pStyle w:val="ListParagraph"/>
              <w:widowControl/>
              <w:numPr>
                <w:ilvl w:val="0"/>
                <w:numId w:val="50"/>
              </w:numPr>
              <w:autoSpaceDE/>
              <w:autoSpaceDN/>
              <w:jc w:val="both"/>
            </w:pPr>
            <w:proofErr w:type="spellStart"/>
            <w:r w:rsidRPr="000C00FA">
              <w:t>Нарушавање</w:t>
            </w:r>
            <w:proofErr w:type="spellEnd"/>
            <w:r w:rsidRPr="000C00FA">
              <w:t xml:space="preserve"> </w:t>
            </w:r>
            <w:proofErr w:type="spellStart"/>
            <w:r w:rsidRPr="000C00FA">
              <w:t>квалитета</w:t>
            </w:r>
            <w:proofErr w:type="spellEnd"/>
            <w:r w:rsidRPr="000C00FA">
              <w:t xml:space="preserve"> </w:t>
            </w:r>
            <w:proofErr w:type="spellStart"/>
            <w:r w:rsidRPr="000C00FA">
              <w:t>животне</w:t>
            </w:r>
            <w:proofErr w:type="spellEnd"/>
            <w:r w:rsidRPr="000C00FA">
              <w:t xml:space="preserve"> </w:t>
            </w:r>
            <w:proofErr w:type="spellStart"/>
            <w:r w:rsidRPr="000C00FA">
              <w:t>средине</w:t>
            </w:r>
            <w:proofErr w:type="spellEnd"/>
            <w:r w:rsidRPr="000C00FA">
              <w:t xml:space="preserve"> - </w:t>
            </w:r>
            <w:proofErr w:type="spellStart"/>
            <w:r w:rsidRPr="000C00FA">
              <w:t>неконтролисана</w:t>
            </w:r>
            <w:proofErr w:type="spellEnd"/>
            <w:r w:rsidRPr="000C00FA">
              <w:t xml:space="preserve"> </w:t>
            </w:r>
            <w:proofErr w:type="spellStart"/>
            <w:r w:rsidRPr="000C00FA">
              <w:t>употреба</w:t>
            </w:r>
            <w:proofErr w:type="spellEnd"/>
            <w:r w:rsidRPr="000C00FA">
              <w:t xml:space="preserve"> </w:t>
            </w:r>
            <w:proofErr w:type="spellStart"/>
            <w:r w:rsidRPr="000C00FA">
              <w:t>хемијских</w:t>
            </w:r>
            <w:proofErr w:type="spellEnd"/>
            <w:r w:rsidRPr="000C00FA">
              <w:t xml:space="preserve"> </w:t>
            </w:r>
            <w:proofErr w:type="spellStart"/>
            <w:r w:rsidRPr="000C00FA">
              <w:t>средстава</w:t>
            </w:r>
            <w:proofErr w:type="spellEnd"/>
            <w:r w:rsidRPr="000C00FA">
              <w:t xml:space="preserve"> и </w:t>
            </w:r>
            <w:proofErr w:type="spellStart"/>
            <w:r w:rsidRPr="000C00FA">
              <w:t>тиме</w:t>
            </w:r>
            <w:proofErr w:type="spellEnd"/>
            <w:r w:rsidRPr="000C00FA">
              <w:t xml:space="preserve"> </w:t>
            </w:r>
            <w:proofErr w:type="spellStart"/>
            <w:r w:rsidRPr="000C00FA">
              <w:t>загађивање</w:t>
            </w:r>
            <w:proofErr w:type="spellEnd"/>
            <w:r w:rsidRPr="000C00FA">
              <w:t xml:space="preserve"> </w:t>
            </w:r>
            <w:proofErr w:type="spellStart"/>
            <w:r w:rsidRPr="000C00FA">
              <w:t>подземних</w:t>
            </w:r>
            <w:proofErr w:type="spellEnd"/>
            <w:r w:rsidRPr="000C00FA">
              <w:t xml:space="preserve"> </w:t>
            </w:r>
            <w:proofErr w:type="spellStart"/>
            <w:r w:rsidRPr="000C00FA">
              <w:t>вода</w:t>
            </w:r>
            <w:proofErr w:type="spellEnd"/>
          </w:p>
          <w:p w14:paraId="74E56F60" w14:textId="450EDB35" w:rsidR="000C00FA" w:rsidRPr="000C00FA" w:rsidRDefault="000C00FA" w:rsidP="00AE2036">
            <w:pPr>
              <w:pStyle w:val="ListParagraph"/>
              <w:widowControl/>
              <w:numPr>
                <w:ilvl w:val="0"/>
                <w:numId w:val="50"/>
              </w:numPr>
              <w:autoSpaceDE/>
              <w:autoSpaceDN/>
              <w:jc w:val="both"/>
            </w:pPr>
            <w:r w:rsidRPr="000C00FA">
              <w:rPr>
                <w:lang w:val="sr-Cyrl-RS"/>
              </w:rPr>
              <w:t>З</w:t>
            </w:r>
            <w:proofErr w:type="spellStart"/>
            <w:r w:rsidRPr="000C00FA">
              <w:t>аузимање</w:t>
            </w:r>
            <w:proofErr w:type="spellEnd"/>
            <w:r w:rsidRPr="000C00FA">
              <w:t xml:space="preserve"> </w:t>
            </w:r>
            <w:proofErr w:type="spellStart"/>
            <w:r w:rsidRPr="000C00FA">
              <w:t>квалитетног</w:t>
            </w:r>
            <w:proofErr w:type="spellEnd"/>
            <w:r w:rsidRPr="000C00FA">
              <w:t xml:space="preserve"> </w:t>
            </w:r>
            <w:proofErr w:type="spellStart"/>
            <w:r w:rsidRPr="000C00FA">
              <w:t>пољопривредног</w:t>
            </w:r>
            <w:proofErr w:type="spellEnd"/>
            <w:r w:rsidRPr="000C00FA">
              <w:t xml:space="preserve"> </w:t>
            </w:r>
            <w:proofErr w:type="spellStart"/>
            <w:r w:rsidRPr="000C00FA">
              <w:t>земљишта</w:t>
            </w:r>
            <w:proofErr w:type="spellEnd"/>
            <w:r w:rsidRPr="000C00FA">
              <w:t xml:space="preserve"> </w:t>
            </w:r>
            <w:proofErr w:type="spellStart"/>
            <w:r w:rsidRPr="000C00FA">
              <w:t>од</w:t>
            </w:r>
            <w:proofErr w:type="spellEnd"/>
            <w:r w:rsidRPr="000C00FA">
              <w:t xml:space="preserve"> </w:t>
            </w:r>
            <w:proofErr w:type="spellStart"/>
            <w:r w:rsidRPr="000C00FA">
              <w:t>стране</w:t>
            </w:r>
            <w:proofErr w:type="spellEnd"/>
            <w:r w:rsidRPr="000C00FA">
              <w:t xml:space="preserve"> </w:t>
            </w:r>
            <w:proofErr w:type="spellStart"/>
            <w:r w:rsidRPr="000C00FA">
              <w:t>других</w:t>
            </w:r>
            <w:proofErr w:type="spellEnd"/>
            <w:r w:rsidRPr="000C00FA">
              <w:t xml:space="preserve"> </w:t>
            </w:r>
            <w:proofErr w:type="spellStart"/>
            <w:r w:rsidRPr="000C00FA">
              <w:t>корисника</w:t>
            </w:r>
            <w:proofErr w:type="spellEnd"/>
          </w:p>
          <w:p w14:paraId="20EEBA80" w14:textId="77777777" w:rsidR="000C00FA" w:rsidRPr="000C00FA" w:rsidRDefault="000C00FA" w:rsidP="00AE2036">
            <w:pPr>
              <w:pStyle w:val="ListParagraph"/>
              <w:widowControl/>
              <w:numPr>
                <w:ilvl w:val="0"/>
                <w:numId w:val="50"/>
              </w:numPr>
              <w:autoSpaceDE/>
              <w:autoSpaceDN/>
              <w:jc w:val="both"/>
            </w:pPr>
            <w:proofErr w:type="spellStart"/>
            <w:r w:rsidRPr="000C00FA">
              <w:t>Глобална</w:t>
            </w:r>
            <w:proofErr w:type="spellEnd"/>
            <w:r w:rsidRPr="000C00FA">
              <w:t xml:space="preserve"> </w:t>
            </w:r>
            <w:proofErr w:type="spellStart"/>
            <w:r w:rsidRPr="000C00FA">
              <w:t>енергетска</w:t>
            </w:r>
            <w:proofErr w:type="spellEnd"/>
            <w:r w:rsidRPr="000C00FA">
              <w:t xml:space="preserve"> и </w:t>
            </w:r>
            <w:proofErr w:type="spellStart"/>
            <w:r w:rsidRPr="000C00FA">
              <w:t>економска</w:t>
            </w:r>
            <w:proofErr w:type="spellEnd"/>
            <w:r w:rsidRPr="000C00FA">
              <w:t xml:space="preserve"> </w:t>
            </w:r>
            <w:proofErr w:type="spellStart"/>
            <w:r w:rsidRPr="000C00FA">
              <w:t>криза</w:t>
            </w:r>
            <w:proofErr w:type="spellEnd"/>
          </w:p>
          <w:p w14:paraId="01758776" w14:textId="77777777" w:rsidR="000C00FA" w:rsidRPr="000C00FA" w:rsidRDefault="000C00FA" w:rsidP="00AE2036">
            <w:pPr>
              <w:pStyle w:val="ListParagraph"/>
              <w:widowControl/>
              <w:numPr>
                <w:ilvl w:val="0"/>
                <w:numId w:val="50"/>
              </w:numPr>
              <w:autoSpaceDE/>
              <w:autoSpaceDN/>
              <w:jc w:val="both"/>
            </w:pPr>
            <w:proofErr w:type="spellStart"/>
            <w:r w:rsidRPr="000C00FA">
              <w:t>Здравствена</w:t>
            </w:r>
            <w:proofErr w:type="spellEnd"/>
            <w:r w:rsidRPr="000C00FA">
              <w:t xml:space="preserve"> </w:t>
            </w:r>
            <w:proofErr w:type="spellStart"/>
            <w:r w:rsidRPr="000C00FA">
              <w:t>угроженост</w:t>
            </w:r>
            <w:proofErr w:type="spellEnd"/>
            <w:r w:rsidRPr="000C00FA">
              <w:t xml:space="preserve"> – </w:t>
            </w:r>
            <w:proofErr w:type="spellStart"/>
            <w:r w:rsidRPr="000C00FA">
              <w:t>пандемије</w:t>
            </w:r>
            <w:proofErr w:type="spellEnd"/>
            <w:r w:rsidRPr="000C00FA">
              <w:t xml:space="preserve">, </w:t>
            </w:r>
            <w:proofErr w:type="spellStart"/>
            <w:r w:rsidRPr="000C00FA">
              <w:t>епидемије</w:t>
            </w:r>
            <w:proofErr w:type="spellEnd"/>
            <w:r w:rsidRPr="000C00FA">
              <w:t xml:space="preserve">, </w:t>
            </w:r>
            <w:proofErr w:type="spellStart"/>
            <w:r w:rsidRPr="000C00FA">
              <w:t>пораст</w:t>
            </w:r>
            <w:proofErr w:type="spellEnd"/>
            <w:r w:rsidRPr="000C00FA">
              <w:t xml:space="preserve"> </w:t>
            </w:r>
            <w:proofErr w:type="spellStart"/>
            <w:r w:rsidRPr="000C00FA">
              <w:t>хроничних</w:t>
            </w:r>
            <w:proofErr w:type="spellEnd"/>
            <w:r w:rsidRPr="000C00FA">
              <w:t xml:space="preserve"> </w:t>
            </w:r>
            <w:proofErr w:type="spellStart"/>
            <w:r w:rsidRPr="000C00FA">
              <w:t>болесника</w:t>
            </w:r>
            <w:proofErr w:type="spellEnd"/>
          </w:p>
          <w:p w14:paraId="14DA6DDF" w14:textId="77777777" w:rsidR="000C00FA" w:rsidRPr="000C00FA" w:rsidRDefault="000C00FA" w:rsidP="00AE2036">
            <w:pPr>
              <w:pStyle w:val="ListParagraph"/>
              <w:widowControl/>
              <w:numPr>
                <w:ilvl w:val="0"/>
                <w:numId w:val="50"/>
              </w:numPr>
              <w:autoSpaceDE/>
              <w:autoSpaceDN/>
              <w:jc w:val="both"/>
            </w:pPr>
            <w:proofErr w:type="spellStart"/>
            <w:r w:rsidRPr="000C00FA">
              <w:t>Глобално</w:t>
            </w:r>
            <w:proofErr w:type="spellEnd"/>
            <w:r w:rsidRPr="000C00FA">
              <w:t xml:space="preserve"> </w:t>
            </w:r>
            <w:proofErr w:type="spellStart"/>
            <w:r w:rsidRPr="000C00FA">
              <w:t>загревање</w:t>
            </w:r>
            <w:proofErr w:type="spellEnd"/>
            <w:r w:rsidRPr="000C00FA">
              <w:t xml:space="preserve"> </w:t>
            </w:r>
            <w:proofErr w:type="spellStart"/>
            <w:r w:rsidRPr="000C00FA">
              <w:t>суше</w:t>
            </w:r>
            <w:proofErr w:type="spellEnd"/>
            <w:r w:rsidRPr="000C00FA">
              <w:t xml:space="preserve"> и </w:t>
            </w:r>
            <w:proofErr w:type="spellStart"/>
            <w:r w:rsidRPr="000C00FA">
              <w:t>непогоде</w:t>
            </w:r>
            <w:proofErr w:type="spellEnd"/>
          </w:p>
          <w:p w14:paraId="1AB5B9BD" w14:textId="77777777" w:rsidR="000C00FA" w:rsidRPr="000C00FA" w:rsidRDefault="000C00FA" w:rsidP="00AE2036">
            <w:pPr>
              <w:pStyle w:val="ListParagraph"/>
              <w:widowControl/>
              <w:numPr>
                <w:ilvl w:val="0"/>
                <w:numId w:val="50"/>
              </w:numPr>
              <w:autoSpaceDE/>
              <w:autoSpaceDN/>
              <w:jc w:val="both"/>
            </w:pPr>
            <w:proofErr w:type="spellStart"/>
            <w:r w:rsidRPr="000C00FA">
              <w:t>Општина</w:t>
            </w:r>
            <w:proofErr w:type="spellEnd"/>
            <w:r w:rsidRPr="000C00FA">
              <w:t xml:space="preserve"> </w:t>
            </w:r>
            <w:proofErr w:type="spellStart"/>
            <w:r w:rsidRPr="000C00FA">
              <w:t>нема</w:t>
            </w:r>
            <w:proofErr w:type="spellEnd"/>
            <w:r w:rsidRPr="000C00FA">
              <w:t xml:space="preserve"> </w:t>
            </w:r>
            <w:proofErr w:type="spellStart"/>
            <w:r w:rsidRPr="000C00FA">
              <w:t>могућност</w:t>
            </w:r>
            <w:proofErr w:type="spellEnd"/>
            <w:r w:rsidRPr="000C00FA">
              <w:t xml:space="preserve"> </w:t>
            </w:r>
            <w:proofErr w:type="spellStart"/>
            <w:r w:rsidRPr="000C00FA">
              <w:t>управљања</w:t>
            </w:r>
            <w:proofErr w:type="spellEnd"/>
            <w:r w:rsidRPr="000C00FA">
              <w:t xml:space="preserve"> </w:t>
            </w:r>
            <w:proofErr w:type="spellStart"/>
            <w:r w:rsidRPr="000C00FA">
              <w:t>заштићеним</w:t>
            </w:r>
            <w:proofErr w:type="spellEnd"/>
            <w:r w:rsidRPr="000C00FA">
              <w:t xml:space="preserve"> </w:t>
            </w:r>
            <w:proofErr w:type="spellStart"/>
            <w:r w:rsidRPr="000C00FA">
              <w:t>природним</w:t>
            </w:r>
            <w:proofErr w:type="spellEnd"/>
            <w:r w:rsidRPr="000C00FA">
              <w:t xml:space="preserve"> </w:t>
            </w:r>
            <w:proofErr w:type="spellStart"/>
            <w:r w:rsidRPr="000C00FA">
              <w:t>добрима</w:t>
            </w:r>
            <w:proofErr w:type="spellEnd"/>
          </w:p>
          <w:p w14:paraId="48A34FB4" w14:textId="77777777" w:rsidR="000C00FA" w:rsidRPr="000C00FA" w:rsidRDefault="000C00FA" w:rsidP="00AE2036">
            <w:pPr>
              <w:pStyle w:val="ListParagraph"/>
              <w:widowControl/>
              <w:numPr>
                <w:ilvl w:val="0"/>
                <w:numId w:val="50"/>
              </w:numPr>
              <w:autoSpaceDE/>
              <w:autoSpaceDN/>
              <w:jc w:val="both"/>
            </w:pPr>
            <w:proofErr w:type="spellStart"/>
            <w:r w:rsidRPr="000C00FA">
              <w:t>Нестабилно</w:t>
            </w:r>
            <w:proofErr w:type="spellEnd"/>
            <w:r w:rsidRPr="000C00FA">
              <w:t xml:space="preserve"> </w:t>
            </w:r>
            <w:proofErr w:type="spellStart"/>
            <w:r w:rsidRPr="000C00FA">
              <w:t>тржиште</w:t>
            </w:r>
            <w:proofErr w:type="spellEnd"/>
            <w:r w:rsidRPr="000C00FA">
              <w:t xml:space="preserve"> </w:t>
            </w:r>
            <w:proofErr w:type="spellStart"/>
            <w:r w:rsidRPr="000C00FA">
              <w:t>пољопривредних</w:t>
            </w:r>
            <w:proofErr w:type="spellEnd"/>
            <w:r w:rsidRPr="000C00FA">
              <w:t xml:space="preserve"> </w:t>
            </w:r>
            <w:proofErr w:type="spellStart"/>
            <w:r w:rsidRPr="000C00FA">
              <w:t>производа</w:t>
            </w:r>
            <w:proofErr w:type="spellEnd"/>
          </w:p>
          <w:p w14:paraId="3C358BE3" w14:textId="77777777" w:rsidR="000C00FA" w:rsidRPr="000C00FA" w:rsidRDefault="000C00FA" w:rsidP="00AE2036">
            <w:pPr>
              <w:pStyle w:val="ListParagraph"/>
              <w:widowControl/>
              <w:numPr>
                <w:ilvl w:val="0"/>
                <w:numId w:val="50"/>
              </w:numPr>
              <w:autoSpaceDE/>
              <w:autoSpaceDN/>
              <w:jc w:val="both"/>
            </w:pPr>
            <w:proofErr w:type="spellStart"/>
            <w:r w:rsidRPr="000C00FA">
              <w:lastRenderedPageBreak/>
              <w:t>Непостојање</w:t>
            </w:r>
            <w:proofErr w:type="spellEnd"/>
            <w:r w:rsidRPr="000C00FA">
              <w:t xml:space="preserve"> </w:t>
            </w:r>
            <w:proofErr w:type="spellStart"/>
            <w:r w:rsidRPr="000C00FA">
              <w:t>гарантоване</w:t>
            </w:r>
            <w:proofErr w:type="spellEnd"/>
            <w:r w:rsidRPr="000C00FA">
              <w:t xml:space="preserve"> </w:t>
            </w:r>
            <w:proofErr w:type="spellStart"/>
            <w:r w:rsidRPr="000C00FA">
              <w:t>цене</w:t>
            </w:r>
            <w:proofErr w:type="spellEnd"/>
            <w:r w:rsidRPr="000C00FA">
              <w:t xml:space="preserve"> </w:t>
            </w:r>
            <w:proofErr w:type="spellStart"/>
            <w:r w:rsidRPr="000C00FA">
              <w:t>пољопривредних</w:t>
            </w:r>
            <w:proofErr w:type="spellEnd"/>
            <w:r w:rsidRPr="000C00FA">
              <w:t xml:space="preserve"> </w:t>
            </w:r>
            <w:proofErr w:type="spellStart"/>
            <w:r w:rsidRPr="000C00FA">
              <w:t>производа</w:t>
            </w:r>
            <w:proofErr w:type="spellEnd"/>
          </w:p>
          <w:p w14:paraId="6D445D60" w14:textId="77777777" w:rsidR="000C00FA" w:rsidRPr="000C00FA" w:rsidRDefault="000C00FA" w:rsidP="00AE2036">
            <w:pPr>
              <w:jc w:val="both"/>
            </w:pPr>
          </w:p>
          <w:p w14:paraId="72BF2AE0" w14:textId="77777777" w:rsidR="000C00FA" w:rsidRPr="000C00FA" w:rsidRDefault="000C00FA" w:rsidP="00AE2036">
            <w:pPr>
              <w:jc w:val="both"/>
            </w:pPr>
          </w:p>
          <w:p w14:paraId="2ADCCF15" w14:textId="77777777" w:rsidR="000C00FA" w:rsidRPr="000C00FA" w:rsidRDefault="000C00FA" w:rsidP="00AE2036">
            <w:pPr>
              <w:pStyle w:val="paragraph"/>
              <w:tabs>
                <w:tab w:val="num" w:pos="360"/>
              </w:tabs>
              <w:spacing w:before="0" w:beforeAutospacing="0" w:after="0" w:afterAutospacing="0"/>
              <w:ind w:left="72"/>
              <w:jc w:val="both"/>
              <w:textAlignment w:val="baseline"/>
              <w:rPr>
                <w:rFonts w:ascii="Calibri" w:hAnsi="Calibri" w:cs="Calibri"/>
                <w:bCs/>
                <w:sz w:val="22"/>
                <w:szCs w:val="22"/>
                <w:highlight w:val="yellow"/>
                <w:lang w:val="sr-Cyrl-RS"/>
              </w:rPr>
            </w:pPr>
          </w:p>
        </w:tc>
      </w:tr>
      <w:bookmarkEnd w:id="58"/>
    </w:tbl>
    <w:p w14:paraId="6C58FE81" w14:textId="77777777" w:rsidR="000C00FA" w:rsidRDefault="000C00FA" w:rsidP="00AE2036">
      <w:pPr>
        <w:adjustRightInd w:val="0"/>
        <w:jc w:val="both"/>
        <w:rPr>
          <w:rFonts w:ascii="Cambria" w:hAnsi="Cambria" w:cs="Times New Roman"/>
          <w:color w:val="000000"/>
          <w:lang w:val="sr-Latn-RS"/>
        </w:rPr>
      </w:pPr>
    </w:p>
    <w:p w14:paraId="5B636C31" w14:textId="77777777" w:rsidR="00127ACB" w:rsidRDefault="00127ACB" w:rsidP="00AE2036">
      <w:pPr>
        <w:pStyle w:val="Heading2"/>
        <w:jc w:val="both"/>
        <w:rPr>
          <w:b/>
          <w:bCs/>
        </w:rPr>
      </w:pPr>
      <w:bookmarkStart w:id="59" w:name="_Toc136948415"/>
    </w:p>
    <w:p w14:paraId="4864FC0D" w14:textId="34B69448" w:rsidR="00953B6A" w:rsidRPr="00BC691D" w:rsidRDefault="00AE2036" w:rsidP="00AE2036">
      <w:pPr>
        <w:pStyle w:val="Heading2"/>
        <w:jc w:val="both"/>
        <w:rPr>
          <w:b/>
          <w:bCs/>
        </w:rPr>
      </w:pPr>
      <w:r>
        <w:rPr>
          <w:b/>
          <w:bCs/>
        </w:rPr>
        <w:t>V</w:t>
      </w:r>
      <w:r w:rsidR="003D4E1B" w:rsidRPr="00BC691D">
        <w:rPr>
          <w:b/>
          <w:bCs/>
        </w:rPr>
        <w:tab/>
      </w:r>
      <w:proofErr w:type="spellStart"/>
      <w:r w:rsidR="00953B6A" w:rsidRPr="00BC691D">
        <w:rPr>
          <w:b/>
          <w:bCs/>
        </w:rPr>
        <w:t>Визија</w:t>
      </w:r>
      <w:proofErr w:type="spellEnd"/>
      <w:r w:rsidR="00953B6A" w:rsidRPr="00BC691D">
        <w:rPr>
          <w:b/>
          <w:bCs/>
        </w:rPr>
        <w:t xml:space="preserve"> </w:t>
      </w:r>
      <w:proofErr w:type="spellStart"/>
      <w:r w:rsidR="0057419F" w:rsidRPr="00BC691D">
        <w:rPr>
          <w:b/>
          <w:bCs/>
        </w:rPr>
        <w:t>општине</w:t>
      </w:r>
      <w:proofErr w:type="spellEnd"/>
      <w:r w:rsidR="0057419F" w:rsidRPr="00BC691D">
        <w:rPr>
          <w:b/>
          <w:bCs/>
        </w:rPr>
        <w:t xml:space="preserve"> </w:t>
      </w:r>
      <w:proofErr w:type="spellStart"/>
      <w:r w:rsidR="00453AE2">
        <w:rPr>
          <w:b/>
          <w:bCs/>
        </w:rPr>
        <w:t>Велика</w:t>
      </w:r>
      <w:proofErr w:type="spellEnd"/>
      <w:r w:rsidR="00453AE2">
        <w:rPr>
          <w:b/>
          <w:bCs/>
        </w:rPr>
        <w:t xml:space="preserve"> </w:t>
      </w:r>
      <w:proofErr w:type="spellStart"/>
      <w:r w:rsidR="00453AE2">
        <w:rPr>
          <w:b/>
          <w:bCs/>
        </w:rPr>
        <w:t>Плана</w:t>
      </w:r>
      <w:bookmarkEnd w:id="59"/>
      <w:proofErr w:type="spellEnd"/>
    </w:p>
    <w:p w14:paraId="65265B55" w14:textId="331560B0" w:rsidR="00953B6A" w:rsidRPr="00E76699" w:rsidRDefault="00953B6A" w:rsidP="00AE2036">
      <w:pPr>
        <w:spacing w:before="200"/>
        <w:ind w:right="4"/>
        <w:jc w:val="both"/>
        <w:rPr>
          <w:lang w:val="sr-Cyrl-RS"/>
        </w:rPr>
      </w:pPr>
      <w:r w:rsidRPr="00E76699">
        <w:rPr>
          <w:lang w:val="sr-Cyrl-RS"/>
        </w:rPr>
        <w:t xml:space="preserve">Визија развоја </w:t>
      </w:r>
      <w:r w:rsidR="0057419F" w:rsidRPr="00BC691D">
        <w:rPr>
          <w:lang w:val="sr-Cyrl-RS"/>
        </w:rPr>
        <w:t xml:space="preserve">општине </w:t>
      </w:r>
      <w:r w:rsidR="00453AE2">
        <w:rPr>
          <w:lang w:val="sr-Cyrl-RS"/>
        </w:rPr>
        <w:t>Велика Плана</w:t>
      </w:r>
      <w:r w:rsidRPr="00BC691D">
        <w:rPr>
          <w:lang w:val="sr-Cyrl-RS"/>
        </w:rPr>
        <w:t xml:space="preserve"> до </w:t>
      </w:r>
      <w:r w:rsidR="00305538">
        <w:rPr>
          <w:lang w:val="sr-Cyrl-RS"/>
        </w:rPr>
        <w:t>2029.</w:t>
      </w:r>
      <w:r w:rsidRPr="00E76699">
        <w:rPr>
          <w:lang w:val="sr-Cyrl-RS"/>
        </w:rPr>
        <w:t xml:space="preserve"> године је настала кроз процес консултација са заинтересованим странама и представља жељено стање будућности, </w:t>
      </w:r>
      <w:r w:rsidR="003D4E1B" w:rsidRPr="00E76699">
        <w:rPr>
          <w:lang w:val="sr-Cyrl-RS"/>
        </w:rPr>
        <w:t>промену коју треба остварити</w:t>
      </w:r>
      <w:r w:rsidRPr="00E76699">
        <w:rPr>
          <w:lang w:val="sr-Cyrl-RS"/>
        </w:rPr>
        <w:t xml:space="preserve"> у планском периоду кроз реализацију предложених мера</w:t>
      </w:r>
      <w:r w:rsidR="003D4E1B" w:rsidRPr="00E76699">
        <w:rPr>
          <w:lang w:val="sr-Cyrl-RS"/>
        </w:rPr>
        <w:t>, а самим тим и</w:t>
      </w:r>
      <w:r w:rsidRPr="00E76699">
        <w:rPr>
          <w:lang w:val="sr-Cyrl-RS"/>
        </w:rPr>
        <w:t xml:space="preserve"> достизање дефинисаних приоритетних циљева.</w:t>
      </w:r>
      <w:r w:rsidR="003D4E1B" w:rsidRPr="00E76699">
        <w:rPr>
          <w:lang w:val="sr-Cyrl-RS"/>
        </w:rPr>
        <w:t xml:space="preserve"> </w:t>
      </w:r>
      <w:r w:rsidR="00FE5BCA" w:rsidRPr="00E76699">
        <w:rPr>
          <w:lang w:val="sr-Cyrl-RS"/>
        </w:rPr>
        <w:t xml:space="preserve">За </w:t>
      </w:r>
      <w:r w:rsidR="00FE5BCA" w:rsidRPr="00BC691D">
        <w:rPr>
          <w:lang w:val="sr-Cyrl-RS"/>
        </w:rPr>
        <w:t>општину</w:t>
      </w:r>
      <w:r w:rsidR="00BC691D" w:rsidRPr="00BC691D">
        <w:rPr>
          <w:lang w:val="sr-Cyrl-RS"/>
        </w:rPr>
        <w:t xml:space="preserve"> </w:t>
      </w:r>
      <w:r w:rsidR="00453AE2">
        <w:rPr>
          <w:lang w:val="sr-Cyrl-RS"/>
        </w:rPr>
        <w:t>Велика Плана</w:t>
      </w:r>
      <w:r w:rsidR="00FE5BCA" w:rsidRPr="00BC691D">
        <w:rPr>
          <w:lang w:val="sr-Cyrl-RS"/>
        </w:rPr>
        <w:t xml:space="preserve"> </w:t>
      </w:r>
      <w:r w:rsidR="00FE5BCA" w:rsidRPr="00E76699">
        <w:rPr>
          <w:lang w:val="sr-Cyrl-RS"/>
        </w:rPr>
        <w:t>је дефинисана следећа визија:</w:t>
      </w:r>
    </w:p>
    <w:p w14:paraId="0B8AB934" w14:textId="77777777" w:rsidR="00953B6A" w:rsidRPr="00E76699" w:rsidRDefault="00953B6A" w:rsidP="00AE2036">
      <w:pPr>
        <w:widowControl/>
        <w:autoSpaceDE/>
        <w:autoSpaceDN/>
        <w:spacing w:line="276" w:lineRule="auto"/>
        <w:ind w:right="4"/>
        <w:jc w:val="both"/>
        <w:rPr>
          <w:b/>
          <w:bCs/>
          <w:color w:val="FF0000"/>
          <w:lang w:val="sr-Cyrl-RS"/>
        </w:rPr>
      </w:pPr>
    </w:p>
    <w:tbl>
      <w:tblPr>
        <w:tblStyle w:val="TableGrid"/>
        <w:tblW w:w="0" w:type="auto"/>
        <w:shd w:val="clear" w:color="auto" w:fill="ACB9CA" w:themeFill="text2" w:themeFillTint="66"/>
        <w:tblLook w:val="04A0" w:firstRow="1" w:lastRow="0" w:firstColumn="1" w:lastColumn="0" w:noHBand="0" w:noVBand="1"/>
      </w:tblPr>
      <w:tblGrid>
        <w:gridCol w:w="8927"/>
      </w:tblGrid>
      <w:tr w:rsidR="003D4E1B" w:rsidRPr="00E76699" w14:paraId="52ADF0C8" w14:textId="77777777" w:rsidTr="00A9138A">
        <w:tc>
          <w:tcPr>
            <w:tcW w:w="9350" w:type="dxa"/>
            <w:tcBorders>
              <w:top w:val="double" w:sz="4" w:space="0" w:color="44546A" w:themeColor="text2"/>
              <w:left w:val="double" w:sz="4" w:space="0" w:color="44546A" w:themeColor="text2"/>
              <w:bottom w:val="double" w:sz="4" w:space="0" w:color="44546A"/>
              <w:right w:val="double" w:sz="4" w:space="0" w:color="323E4F" w:themeColor="text2" w:themeShade="BF"/>
            </w:tcBorders>
            <w:shd w:val="clear" w:color="auto" w:fill="ACB9CA"/>
          </w:tcPr>
          <w:p w14:paraId="7DF30AD7" w14:textId="77777777" w:rsidR="00AB7067" w:rsidRPr="00E77DE9" w:rsidRDefault="00AB7067" w:rsidP="00AE2036">
            <w:pPr>
              <w:pStyle w:val="NoSpacing"/>
              <w:jc w:val="center"/>
              <w:rPr>
                <w:rFonts w:ascii="Calibri" w:hAnsi="Calibri" w:cs="Calibri"/>
              </w:rPr>
            </w:pPr>
          </w:p>
          <w:p w14:paraId="564F830F" w14:textId="77777777" w:rsidR="00BC691D" w:rsidRPr="00E77DE9" w:rsidRDefault="00BC691D" w:rsidP="00AE2036">
            <w:pPr>
              <w:pStyle w:val="NoSpacing"/>
              <w:jc w:val="center"/>
              <w:rPr>
                <w:rFonts w:ascii="Calibri" w:hAnsi="Calibri" w:cs="Calibri"/>
              </w:rPr>
            </w:pPr>
          </w:p>
          <w:p w14:paraId="24FE6B1B" w14:textId="53ABB208" w:rsidR="00BC691D" w:rsidRPr="00AE2036" w:rsidRDefault="00AE2036" w:rsidP="00AE2036">
            <w:pPr>
              <w:pStyle w:val="NoSpacing"/>
              <w:jc w:val="center"/>
              <w:rPr>
                <w:rFonts w:ascii="Calibri" w:hAnsi="Calibri" w:cs="Calibri"/>
                <w:b/>
                <w:bCs/>
                <w:sz w:val="24"/>
                <w:szCs w:val="24"/>
                <w:lang w:val="sr-Cyrl-RS"/>
              </w:rPr>
            </w:pPr>
            <w:r w:rsidRPr="00AE2036">
              <w:rPr>
                <w:rFonts w:ascii="Calibri" w:hAnsi="Calibri" w:cs="Calibri"/>
                <w:b/>
                <w:bCs/>
                <w:sz w:val="24"/>
                <w:szCs w:val="24"/>
                <w:lang w:val="sr-Cyrl-RS"/>
              </w:rPr>
              <w:t xml:space="preserve">ОПШТИНА </w:t>
            </w:r>
            <w:r w:rsidR="00453AE2" w:rsidRPr="00AE2036">
              <w:rPr>
                <w:rFonts w:ascii="Calibri" w:hAnsi="Calibri" w:cs="Calibri"/>
                <w:b/>
                <w:bCs/>
                <w:sz w:val="24"/>
                <w:szCs w:val="24"/>
              </w:rPr>
              <w:t>ВЕЛИКА ПЛАНА</w:t>
            </w:r>
            <w:r w:rsidRPr="00AE2036">
              <w:rPr>
                <w:rFonts w:ascii="Calibri" w:hAnsi="Calibri" w:cs="Calibri"/>
                <w:b/>
                <w:bCs/>
                <w:sz w:val="24"/>
                <w:szCs w:val="24"/>
                <w:lang w:val="sr-Cyrl-RS"/>
              </w:rPr>
              <w:t xml:space="preserve"> 2029. ГОДИНЕ</w:t>
            </w:r>
          </w:p>
          <w:p w14:paraId="3C8E7B76" w14:textId="77777777" w:rsidR="00BC691D" w:rsidRPr="00AE2036" w:rsidRDefault="00BC691D" w:rsidP="00AE2036">
            <w:pPr>
              <w:pStyle w:val="NoSpacing"/>
              <w:jc w:val="center"/>
              <w:rPr>
                <w:rFonts w:ascii="Calibri" w:hAnsi="Calibri" w:cs="Calibri"/>
                <w:b/>
                <w:bCs/>
                <w:sz w:val="24"/>
                <w:szCs w:val="24"/>
              </w:rPr>
            </w:pPr>
          </w:p>
          <w:p w14:paraId="44FE5212" w14:textId="77777777" w:rsidR="00A9138A" w:rsidRPr="00AE2036" w:rsidRDefault="00A9138A" w:rsidP="00AE2036">
            <w:pPr>
              <w:pStyle w:val="NoSpacing"/>
              <w:jc w:val="center"/>
              <w:rPr>
                <w:rFonts w:ascii="Calibri" w:hAnsi="Calibri" w:cs="Calibri"/>
                <w:b/>
                <w:bCs/>
                <w:sz w:val="24"/>
                <w:szCs w:val="24"/>
              </w:rPr>
            </w:pPr>
            <w:r w:rsidRPr="00AE2036">
              <w:rPr>
                <w:rFonts w:ascii="Calibri" w:hAnsi="Calibri" w:cs="Calibri"/>
                <w:b/>
                <w:bCs/>
                <w:sz w:val="24"/>
                <w:szCs w:val="24"/>
              </w:rPr>
              <w:t>Јединственог географског положаја у централном делу Србије, атрактивна за бизнис и породицу, богатог културно-историјског наслеђа са развијеном туристичком понудом.</w:t>
            </w:r>
          </w:p>
          <w:p w14:paraId="220F285B" w14:textId="46624780" w:rsidR="00870931" w:rsidRPr="00AE2036" w:rsidRDefault="00A9138A" w:rsidP="00AE2036">
            <w:pPr>
              <w:pStyle w:val="NoSpacing"/>
              <w:jc w:val="center"/>
              <w:rPr>
                <w:rFonts w:ascii="Calibri" w:hAnsi="Calibri" w:cs="Calibri"/>
                <w:b/>
                <w:bCs/>
                <w:sz w:val="24"/>
                <w:szCs w:val="24"/>
              </w:rPr>
            </w:pPr>
            <w:r w:rsidRPr="00AE2036">
              <w:rPr>
                <w:rFonts w:ascii="Calibri" w:hAnsi="Calibri" w:cs="Calibri"/>
                <w:b/>
                <w:bCs/>
                <w:sz w:val="24"/>
                <w:szCs w:val="24"/>
              </w:rPr>
              <w:t>Значајан индустријски и пољопривредни субјект</w:t>
            </w:r>
          </w:p>
          <w:p w14:paraId="6B9F5BC5" w14:textId="4754FA32" w:rsidR="00A9138A" w:rsidRPr="00AE2036" w:rsidRDefault="00A9138A" w:rsidP="00AE2036">
            <w:pPr>
              <w:pStyle w:val="NoSpacing"/>
              <w:jc w:val="center"/>
              <w:rPr>
                <w:rFonts w:ascii="Calibri" w:hAnsi="Calibri" w:cs="Calibri"/>
                <w:sz w:val="24"/>
                <w:szCs w:val="24"/>
              </w:rPr>
            </w:pPr>
            <w:r w:rsidRPr="00AE2036">
              <w:rPr>
                <w:rFonts w:ascii="Calibri" w:hAnsi="Calibri" w:cs="Calibri"/>
                <w:b/>
                <w:bCs/>
                <w:sz w:val="24"/>
                <w:szCs w:val="24"/>
              </w:rPr>
              <w:t>на плодном поморавском земљишту</w:t>
            </w:r>
            <w:r w:rsidRPr="00AE2036">
              <w:rPr>
                <w:rFonts w:ascii="Calibri" w:hAnsi="Calibri" w:cs="Calibri"/>
                <w:sz w:val="24"/>
                <w:szCs w:val="24"/>
              </w:rPr>
              <w:t>.</w:t>
            </w:r>
          </w:p>
          <w:p w14:paraId="4C60B37A" w14:textId="77777777" w:rsidR="003D4E1B" w:rsidRPr="00870931" w:rsidRDefault="003D4E1B" w:rsidP="00AE2036">
            <w:pPr>
              <w:pStyle w:val="NoSpacing"/>
              <w:jc w:val="center"/>
              <w:rPr>
                <w:rFonts w:ascii="Calibri" w:hAnsi="Calibri" w:cs="Calibri"/>
                <w:color w:val="0070C0"/>
                <w:sz w:val="24"/>
                <w:szCs w:val="24"/>
              </w:rPr>
            </w:pPr>
          </w:p>
          <w:p w14:paraId="7F3C87A6" w14:textId="77777777" w:rsidR="00A9138A" w:rsidRPr="00E77DE9" w:rsidRDefault="00A9138A" w:rsidP="00AE2036">
            <w:pPr>
              <w:pStyle w:val="NoSpacing"/>
              <w:jc w:val="both"/>
              <w:rPr>
                <w:rFonts w:ascii="Calibri" w:hAnsi="Calibri" w:cs="Calibri"/>
                <w:color w:val="FF0000"/>
                <w:sz w:val="24"/>
                <w:szCs w:val="24"/>
              </w:rPr>
            </w:pPr>
          </w:p>
          <w:p w14:paraId="13A59766" w14:textId="77777777" w:rsidR="00A9138A" w:rsidRPr="00E76699" w:rsidRDefault="00A9138A" w:rsidP="00AE2036">
            <w:pPr>
              <w:widowControl/>
              <w:autoSpaceDE/>
              <w:autoSpaceDN/>
              <w:spacing w:line="276" w:lineRule="auto"/>
              <w:ind w:right="4"/>
              <w:jc w:val="both"/>
              <w:rPr>
                <w:b/>
                <w:bCs/>
                <w:color w:val="FF0000"/>
                <w:lang w:val="sr-Cyrl-RS"/>
              </w:rPr>
            </w:pPr>
          </w:p>
        </w:tc>
      </w:tr>
    </w:tbl>
    <w:p w14:paraId="45B28F8F" w14:textId="77777777" w:rsidR="00127ACB" w:rsidRPr="00E76699" w:rsidRDefault="00127ACB" w:rsidP="00AE2036">
      <w:pPr>
        <w:widowControl/>
        <w:autoSpaceDE/>
        <w:autoSpaceDN/>
        <w:spacing w:line="276" w:lineRule="auto"/>
        <w:ind w:right="4"/>
        <w:jc w:val="both"/>
        <w:rPr>
          <w:b/>
          <w:bCs/>
          <w:color w:val="FF0000"/>
          <w:lang w:val="sr-Cyrl-RS"/>
        </w:rPr>
      </w:pPr>
    </w:p>
    <w:p w14:paraId="399B93CF" w14:textId="26A57864" w:rsidR="003D4E1B" w:rsidRPr="00E76699" w:rsidRDefault="00AE2036" w:rsidP="00AE2036">
      <w:pPr>
        <w:pStyle w:val="Heading1"/>
        <w:ind w:right="4"/>
        <w:jc w:val="both"/>
        <w:rPr>
          <w:rFonts w:ascii="Calibri" w:hAnsi="Calibri" w:cs="Calibri"/>
          <w:sz w:val="22"/>
          <w:szCs w:val="22"/>
        </w:rPr>
      </w:pPr>
      <w:bookmarkStart w:id="60" w:name="_Toc136948416"/>
      <w:r>
        <w:rPr>
          <w:rStyle w:val="Heading2Char"/>
          <w:b/>
          <w:bCs/>
          <w:lang w:val="en-GB"/>
        </w:rPr>
        <w:t>VI</w:t>
      </w:r>
      <w:r w:rsidR="003D4E1B" w:rsidRPr="00BC691D">
        <w:rPr>
          <w:rStyle w:val="Heading2Char"/>
          <w:b/>
          <w:bCs/>
        </w:rPr>
        <w:tab/>
      </w:r>
      <w:proofErr w:type="spellStart"/>
      <w:r w:rsidR="003D4E1B" w:rsidRPr="00BC691D">
        <w:rPr>
          <w:rStyle w:val="Heading2Char"/>
          <w:b/>
          <w:bCs/>
        </w:rPr>
        <w:t>Приоритетни</w:t>
      </w:r>
      <w:proofErr w:type="spellEnd"/>
      <w:r w:rsidR="003D4E1B" w:rsidRPr="00BC691D">
        <w:rPr>
          <w:rStyle w:val="Heading2Char"/>
          <w:b/>
          <w:bCs/>
        </w:rPr>
        <w:t xml:space="preserve"> </w:t>
      </w:r>
      <w:proofErr w:type="spellStart"/>
      <w:r w:rsidR="003D4E1B" w:rsidRPr="00BC691D">
        <w:rPr>
          <w:rStyle w:val="Heading2Char"/>
          <w:b/>
          <w:bCs/>
        </w:rPr>
        <w:t>циљеви</w:t>
      </w:r>
      <w:proofErr w:type="spellEnd"/>
      <w:r w:rsidR="003D4E1B" w:rsidRPr="00BC691D">
        <w:rPr>
          <w:rStyle w:val="Heading2Char"/>
          <w:b/>
          <w:bCs/>
        </w:rPr>
        <w:t xml:space="preserve"> и </w:t>
      </w:r>
      <w:proofErr w:type="spellStart"/>
      <w:r w:rsidR="003D4E1B" w:rsidRPr="00BC691D">
        <w:rPr>
          <w:rStyle w:val="Heading2Char"/>
          <w:b/>
          <w:bCs/>
        </w:rPr>
        <w:t>мере</w:t>
      </w:r>
      <w:bookmarkEnd w:id="60"/>
      <w:proofErr w:type="spellEnd"/>
    </w:p>
    <w:p w14:paraId="208245BE" w14:textId="77777777" w:rsidR="003D4E1B" w:rsidRPr="00E76699" w:rsidRDefault="003D4E1B" w:rsidP="00AE2036">
      <w:pPr>
        <w:ind w:right="4"/>
        <w:jc w:val="both"/>
        <w:rPr>
          <w:lang w:val="sr-Cyrl-RS"/>
        </w:rPr>
      </w:pPr>
    </w:p>
    <w:p w14:paraId="40BA3FD2" w14:textId="25692B83" w:rsidR="003D4E1B" w:rsidRPr="00E76699" w:rsidRDefault="003D4E1B" w:rsidP="00AE2036">
      <w:pPr>
        <w:spacing w:before="60"/>
        <w:ind w:right="6"/>
        <w:jc w:val="both"/>
        <w:rPr>
          <w:lang w:val="sr-Cyrl-RS"/>
        </w:rPr>
      </w:pPr>
      <w:r w:rsidRPr="00E76699">
        <w:rPr>
          <w:lang w:val="sr-Cyrl-RS"/>
        </w:rPr>
        <w:t xml:space="preserve">Развој </w:t>
      </w:r>
      <w:r w:rsidR="0057419F" w:rsidRPr="00677D49">
        <w:rPr>
          <w:lang w:val="sr-Cyrl-RS"/>
        </w:rPr>
        <w:t xml:space="preserve">Општине </w:t>
      </w:r>
      <w:r w:rsidR="00453AE2">
        <w:rPr>
          <w:lang w:val="sr-Cyrl-RS"/>
        </w:rPr>
        <w:t>Велика Плана</w:t>
      </w:r>
      <w:r w:rsidRPr="00677D49">
        <w:rPr>
          <w:lang w:val="sr-Cyrl-RS"/>
        </w:rPr>
        <w:t xml:space="preserve"> </w:t>
      </w:r>
      <w:r w:rsidRPr="00E76699">
        <w:rPr>
          <w:lang w:val="sr-Cyrl-RS"/>
        </w:rPr>
        <w:t>у периоду 2023–</w:t>
      </w:r>
      <w:r w:rsidR="00777693">
        <w:rPr>
          <w:lang w:val="sr-Cyrl-RS"/>
        </w:rPr>
        <w:t>2029.</w:t>
      </w:r>
      <w:r w:rsidRPr="00E76699">
        <w:rPr>
          <w:lang w:val="sr-Cyrl-RS"/>
        </w:rPr>
        <w:t xml:space="preserve"> године ће се реализовати кроз следећ</w:t>
      </w:r>
      <w:r w:rsidRPr="00677D49">
        <w:rPr>
          <w:lang w:val="sr-Cyrl-RS"/>
        </w:rPr>
        <w:t xml:space="preserve">а три  </w:t>
      </w:r>
      <w:r w:rsidRPr="00E76699">
        <w:rPr>
          <w:lang w:val="sr-Cyrl-RS"/>
        </w:rPr>
        <w:t>развојна правца:</w:t>
      </w:r>
    </w:p>
    <w:p w14:paraId="5C4DF9EB" w14:textId="77777777" w:rsidR="00677D49" w:rsidRPr="0094078B" w:rsidRDefault="00677D49" w:rsidP="00AE2036">
      <w:pPr>
        <w:pStyle w:val="ListParagraph"/>
        <w:numPr>
          <w:ilvl w:val="0"/>
          <w:numId w:val="2"/>
        </w:numPr>
        <w:jc w:val="both"/>
      </w:pPr>
      <w:proofErr w:type="spellStart"/>
      <w:r w:rsidRPr="0094078B">
        <w:rPr>
          <w:rFonts w:asciiTheme="minorHAnsi" w:hAnsiTheme="minorHAnsi" w:cstheme="minorHAnsi"/>
          <w:b/>
          <w:bCs/>
        </w:rPr>
        <w:t>Развојни</w:t>
      </w:r>
      <w:proofErr w:type="spellEnd"/>
      <w:r w:rsidRPr="0094078B">
        <w:rPr>
          <w:rFonts w:asciiTheme="minorHAnsi" w:hAnsiTheme="minorHAnsi" w:cstheme="minorHAnsi"/>
          <w:b/>
          <w:bCs/>
        </w:rPr>
        <w:t xml:space="preserve"> </w:t>
      </w:r>
      <w:proofErr w:type="spellStart"/>
      <w:r w:rsidRPr="0094078B">
        <w:rPr>
          <w:rFonts w:asciiTheme="minorHAnsi" w:hAnsiTheme="minorHAnsi" w:cstheme="minorHAnsi"/>
          <w:b/>
          <w:bCs/>
        </w:rPr>
        <w:t>правац</w:t>
      </w:r>
      <w:proofErr w:type="spellEnd"/>
      <w:r w:rsidRPr="0094078B">
        <w:rPr>
          <w:rFonts w:asciiTheme="minorHAnsi" w:hAnsiTheme="minorHAnsi" w:cstheme="minorHAnsi"/>
          <w:b/>
          <w:bCs/>
        </w:rPr>
        <w:t xml:space="preserve"> 1 – </w:t>
      </w:r>
      <w:proofErr w:type="spellStart"/>
      <w:r w:rsidRPr="0094078B">
        <w:rPr>
          <w:rFonts w:asciiTheme="minorHAnsi" w:hAnsiTheme="minorHAnsi" w:cstheme="minorHAnsi"/>
          <w:b/>
          <w:bCs/>
        </w:rPr>
        <w:t>Унапређење</w:t>
      </w:r>
      <w:proofErr w:type="spellEnd"/>
      <w:r w:rsidRPr="0094078B">
        <w:rPr>
          <w:rFonts w:asciiTheme="minorHAnsi" w:hAnsiTheme="minorHAnsi" w:cstheme="minorHAnsi"/>
          <w:b/>
          <w:bCs/>
        </w:rPr>
        <w:t xml:space="preserve"> </w:t>
      </w:r>
      <w:proofErr w:type="spellStart"/>
      <w:r w:rsidRPr="0094078B">
        <w:rPr>
          <w:rFonts w:asciiTheme="minorHAnsi" w:hAnsiTheme="minorHAnsi" w:cstheme="minorHAnsi"/>
          <w:b/>
          <w:bCs/>
        </w:rPr>
        <w:t>јавне</w:t>
      </w:r>
      <w:proofErr w:type="spellEnd"/>
      <w:r w:rsidRPr="0094078B">
        <w:rPr>
          <w:rFonts w:asciiTheme="minorHAnsi" w:hAnsiTheme="minorHAnsi" w:cstheme="minorHAnsi"/>
          <w:b/>
          <w:bCs/>
        </w:rPr>
        <w:t xml:space="preserve"> </w:t>
      </w:r>
      <w:proofErr w:type="spellStart"/>
      <w:r w:rsidRPr="0094078B">
        <w:rPr>
          <w:rFonts w:asciiTheme="minorHAnsi" w:hAnsiTheme="minorHAnsi" w:cstheme="minorHAnsi"/>
          <w:b/>
          <w:bCs/>
        </w:rPr>
        <w:t>управе</w:t>
      </w:r>
      <w:proofErr w:type="spellEnd"/>
      <w:r w:rsidRPr="0094078B">
        <w:rPr>
          <w:rFonts w:asciiTheme="minorHAnsi" w:hAnsiTheme="minorHAnsi" w:cstheme="minorHAnsi"/>
          <w:b/>
          <w:bCs/>
        </w:rPr>
        <w:t xml:space="preserve"> и </w:t>
      </w:r>
      <w:proofErr w:type="spellStart"/>
      <w:r w:rsidRPr="0094078B">
        <w:rPr>
          <w:rFonts w:asciiTheme="minorHAnsi" w:hAnsiTheme="minorHAnsi" w:cstheme="minorHAnsi"/>
          <w:b/>
          <w:bCs/>
        </w:rPr>
        <w:t>друштвених</w:t>
      </w:r>
      <w:proofErr w:type="spellEnd"/>
      <w:r w:rsidRPr="0094078B">
        <w:rPr>
          <w:rFonts w:asciiTheme="minorHAnsi" w:hAnsiTheme="minorHAnsi" w:cstheme="minorHAnsi"/>
          <w:b/>
          <w:bCs/>
        </w:rPr>
        <w:t xml:space="preserve"> </w:t>
      </w:r>
      <w:proofErr w:type="spellStart"/>
      <w:r w:rsidRPr="0094078B">
        <w:rPr>
          <w:rFonts w:asciiTheme="minorHAnsi" w:hAnsiTheme="minorHAnsi" w:cstheme="minorHAnsi"/>
          <w:b/>
          <w:bCs/>
        </w:rPr>
        <w:t>делатности</w:t>
      </w:r>
      <w:proofErr w:type="spellEnd"/>
    </w:p>
    <w:p w14:paraId="36799A4B" w14:textId="77777777" w:rsidR="00677D49" w:rsidRPr="0094078B" w:rsidRDefault="00677D49" w:rsidP="00AE2036">
      <w:pPr>
        <w:pStyle w:val="ListParagraph"/>
        <w:numPr>
          <w:ilvl w:val="0"/>
          <w:numId w:val="2"/>
        </w:numPr>
        <w:jc w:val="both"/>
      </w:pPr>
      <w:r w:rsidRPr="0094078B">
        <w:rPr>
          <w:rFonts w:asciiTheme="minorHAnsi" w:hAnsiTheme="minorHAnsi" w:cstheme="minorHAnsi"/>
          <w:b/>
          <w:bCs/>
          <w:lang w:val="ru-RU"/>
        </w:rPr>
        <w:t xml:space="preserve">Развојни правац </w:t>
      </w:r>
      <w:r w:rsidRPr="0094078B">
        <w:rPr>
          <w:rFonts w:asciiTheme="minorHAnsi" w:hAnsiTheme="minorHAnsi" w:cstheme="minorHAnsi"/>
          <w:b/>
          <w:bCs/>
          <w:lang w:val="sr-Latn-RS"/>
        </w:rPr>
        <w:t>2</w:t>
      </w:r>
      <w:r w:rsidRPr="0094078B">
        <w:rPr>
          <w:rFonts w:asciiTheme="minorHAnsi" w:hAnsiTheme="minorHAnsi" w:cstheme="minorHAnsi"/>
          <w:b/>
          <w:bCs/>
          <w:lang w:val="ru-RU"/>
        </w:rPr>
        <w:t xml:space="preserve"> -  Инфраструктура и заштита животне средине</w:t>
      </w:r>
    </w:p>
    <w:p w14:paraId="7220F4A1" w14:textId="2EA9CBFF" w:rsidR="00677D49" w:rsidRPr="0094078B" w:rsidRDefault="00677D49" w:rsidP="00AE2036">
      <w:pPr>
        <w:pStyle w:val="ListParagraph"/>
        <w:numPr>
          <w:ilvl w:val="0"/>
          <w:numId w:val="2"/>
        </w:numPr>
        <w:jc w:val="both"/>
      </w:pPr>
      <w:proofErr w:type="spellStart"/>
      <w:r w:rsidRPr="0094078B">
        <w:rPr>
          <w:rFonts w:asciiTheme="minorHAnsi" w:hAnsiTheme="minorHAnsi" w:cstheme="minorHAnsi"/>
          <w:b/>
          <w:bCs/>
        </w:rPr>
        <w:t>Развојни</w:t>
      </w:r>
      <w:proofErr w:type="spellEnd"/>
      <w:r w:rsidRPr="0094078B">
        <w:rPr>
          <w:rFonts w:asciiTheme="minorHAnsi" w:hAnsiTheme="minorHAnsi" w:cstheme="minorHAnsi"/>
          <w:b/>
          <w:bCs/>
        </w:rPr>
        <w:t xml:space="preserve"> </w:t>
      </w:r>
      <w:proofErr w:type="spellStart"/>
      <w:r w:rsidRPr="0094078B">
        <w:rPr>
          <w:rFonts w:asciiTheme="minorHAnsi" w:hAnsiTheme="minorHAnsi" w:cstheme="minorHAnsi"/>
          <w:b/>
          <w:bCs/>
        </w:rPr>
        <w:t>правац</w:t>
      </w:r>
      <w:proofErr w:type="spellEnd"/>
      <w:r w:rsidRPr="0094078B">
        <w:rPr>
          <w:rFonts w:asciiTheme="minorHAnsi" w:hAnsiTheme="minorHAnsi" w:cstheme="minorHAnsi"/>
          <w:b/>
          <w:bCs/>
        </w:rPr>
        <w:t xml:space="preserve"> 3 – </w:t>
      </w:r>
      <w:r w:rsidRPr="0094078B">
        <w:rPr>
          <w:rFonts w:asciiTheme="minorHAnsi" w:hAnsiTheme="minorHAnsi" w:cstheme="minorHAnsi"/>
          <w:b/>
          <w:bCs/>
          <w:lang w:val="sr-Cyrl-RS"/>
        </w:rPr>
        <w:t>Развој привреде</w:t>
      </w:r>
    </w:p>
    <w:p w14:paraId="2052FE9B" w14:textId="4303C56F" w:rsidR="003D4E1B" w:rsidRPr="00677D49" w:rsidRDefault="00974194" w:rsidP="00AE2036">
      <w:pPr>
        <w:spacing w:before="60" w:after="60"/>
        <w:jc w:val="both"/>
        <w:rPr>
          <w:lang w:val="sr-Cyrl-RS"/>
        </w:rPr>
      </w:pPr>
      <w:r w:rsidRPr="00677D49">
        <w:rPr>
          <w:rFonts w:eastAsiaTheme="minorHAnsi"/>
          <w:lang w:val="sr-Cyrl-RS"/>
        </w:rPr>
        <w:t xml:space="preserve">Реализација приоритета у оквиру развојних праваца </w:t>
      </w:r>
      <w:r w:rsidR="0057419F" w:rsidRPr="00677D49">
        <w:rPr>
          <w:rFonts w:eastAsiaTheme="minorHAnsi"/>
          <w:lang w:val="sr-Cyrl-RS"/>
        </w:rPr>
        <w:t xml:space="preserve">општине </w:t>
      </w:r>
      <w:r w:rsidR="00453AE2">
        <w:rPr>
          <w:rFonts w:eastAsiaTheme="minorHAnsi"/>
          <w:lang w:val="sr-Cyrl-RS"/>
        </w:rPr>
        <w:t>Велика Плана</w:t>
      </w:r>
      <w:r w:rsidRPr="00677D49">
        <w:rPr>
          <w:rFonts w:eastAsiaTheme="minorHAnsi"/>
          <w:lang w:val="sr-Cyrl-RS"/>
        </w:rPr>
        <w:t xml:space="preserve"> намеће потребу предузимања низа активности са значајним инвестиционим улагањима у физичке ресурсе, социјалне мреже, физичку инфраструктуру, раст конкурентности, јавне сервисе, животну средину, итд., са циљем да сви видови подршке у приоритетним областима морају расти у односу на почетни ниво ради остварења планираних циљева. </w:t>
      </w:r>
      <w:r w:rsidR="003D4E1B" w:rsidRPr="00677D49">
        <w:rPr>
          <w:lang w:val="sr-Cyrl-RS"/>
        </w:rPr>
        <w:t xml:space="preserve">У наставку је табеларни приказ </w:t>
      </w:r>
      <w:r w:rsidRPr="00677D49">
        <w:rPr>
          <w:lang w:val="sr-Cyrl-RS"/>
        </w:rPr>
        <w:t xml:space="preserve">приоритета </w:t>
      </w:r>
      <w:r w:rsidR="00677D49" w:rsidRPr="00677D49">
        <w:rPr>
          <w:lang w:val="sr-Cyrl-RS"/>
        </w:rPr>
        <w:t>о</w:t>
      </w:r>
      <w:r w:rsidR="0057419F" w:rsidRPr="00677D49">
        <w:rPr>
          <w:lang w:val="sr-Cyrl-RS"/>
        </w:rPr>
        <w:t xml:space="preserve">пштине </w:t>
      </w:r>
      <w:r w:rsidR="00453AE2">
        <w:rPr>
          <w:lang w:val="sr-Cyrl-RS"/>
        </w:rPr>
        <w:t>Велика Плана</w:t>
      </w:r>
      <w:r w:rsidRPr="00677D49">
        <w:rPr>
          <w:lang w:val="sr-Cyrl-RS"/>
        </w:rPr>
        <w:t xml:space="preserve"> дефинисаних кроз </w:t>
      </w:r>
      <w:r w:rsidR="003D4E1B" w:rsidRPr="00677D49">
        <w:rPr>
          <w:lang w:val="sr-Cyrl-RS"/>
        </w:rPr>
        <w:t>приоритетн</w:t>
      </w:r>
      <w:r w:rsidRPr="00677D49">
        <w:rPr>
          <w:lang w:val="sr-Cyrl-RS"/>
        </w:rPr>
        <w:t>е</w:t>
      </w:r>
      <w:r w:rsidR="003D4E1B" w:rsidRPr="00677D49">
        <w:rPr>
          <w:lang w:val="sr-Cyrl-RS"/>
        </w:rPr>
        <w:t xml:space="preserve"> циљев</w:t>
      </w:r>
      <w:r w:rsidRPr="00677D49">
        <w:rPr>
          <w:lang w:val="sr-Cyrl-RS"/>
        </w:rPr>
        <w:t>е</w:t>
      </w:r>
      <w:r w:rsidR="003D4E1B" w:rsidRPr="00677D49">
        <w:rPr>
          <w:lang w:val="sr-Cyrl-RS"/>
        </w:rPr>
        <w:t xml:space="preserve"> и мер</w:t>
      </w:r>
      <w:r w:rsidRPr="00677D49">
        <w:rPr>
          <w:lang w:val="sr-Cyrl-RS"/>
        </w:rPr>
        <w:t>е</w:t>
      </w:r>
      <w:r w:rsidR="003D4E1B" w:rsidRPr="00677D49">
        <w:rPr>
          <w:lang w:val="sr-Cyrl-RS"/>
        </w:rPr>
        <w:t xml:space="preserve"> </w:t>
      </w:r>
      <w:r w:rsidRPr="00677D49">
        <w:rPr>
          <w:lang w:val="sr-Cyrl-RS"/>
        </w:rPr>
        <w:t xml:space="preserve">које ће довести до остварења приоритетних циљева </w:t>
      </w:r>
      <w:r w:rsidR="003D4E1B" w:rsidRPr="00677D49">
        <w:rPr>
          <w:lang w:val="sr-Cyrl-RS"/>
        </w:rPr>
        <w:t>за сваки појединачни развојни правац:</w:t>
      </w:r>
    </w:p>
    <w:p w14:paraId="6BCEBEF3" w14:textId="77777777" w:rsidR="00E833EF" w:rsidRPr="00B36958" w:rsidRDefault="00E833EF" w:rsidP="00AE2036">
      <w:pPr>
        <w:jc w:val="both"/>
        <w:rPr>
          <w:lang w:val="sr-Cyrl-RS"/>
        </w:rPr>
      </w:pPr>
    </w:p>
    <w:tbl>
      <w:tblPr>
        <w:tblW w:w="9349" w:type="dxa"/>
        <w:tblInd w:w="2"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3254"/>
        <w:gridCol w:w="2976"/>
        <w:gridCol w:w="3119"/>
      </w:tblGrid>
      <w:tr w:rsidR="00E833EF" w:rsidRPr="00B36958" w14:paraId="064CB292" w14:textId="77777777" w:rsidTr="00E833EF">
        <w:trPr>
          <w:trHeight w:val="1035"/>
        </w:trPr>
        <w:tc>
          <w:tcPr>
            <w:tcW w:w="3254" w:type="dxa"/>
            <w:tcBorders>
              <w:top w:val="single" w:sz="4" w:space="0" w:color="auto"/>
              <w:bottom w:val="single" w:sz="4" w:space="0" w:color="auto"/>
              <w:right w:val="single" w:sz="4" w:space="0" w:color="auto"/>
            </w:tcBorders>
            <w:shd w:val="clear" w:color="auto" w:fill="FFFFFF"/>
          </w:tcPr>
          <w:p w14:paraId="758065B0" w14:textId="77777777" w:rsidR="00E833EF" w:rsidRPr="00B36958" w:rsidRDefault="00E833EF" w:rsidP="00AE2036">
            <w:pPr>
              <w:jc w:val="both"/>
              <w:rPr>
                <w:b/>
                <w:bCs/>
                <w:lang w:val="sr-Cyrl-RS"/>
              </w:rPr>
            </w:pPr>
            <w:r w:rsidRPr="00B36958">
              <w:rPr>
                <w:b/>
                <w:bCs/>
                <w:lang w:val="sr-Cyrl-RS"/>
              </w:rPr>
              <w:lastRenderedPageBreak/>
              <w:t>Развојни правац 1 -  Јавна управа и друштвене делатности</w:t>
            </w:r>
          </w:p>
        </w:tc>
        <w:tc>
          <w:tcPr>
            <w:tcW w:w="2976" w:type="dxa"/>
            <w:tcBorders>
              <w:top w:val="single" w:sz="4" w:space="0" w:color="auto"/>
              <w:bottom w:val="single" w:sz="4" w:space="0" w:color="auto"/>
              <w:right w:val="single" w:sz="4" w:space="0" w:color="auto"/>
            </w:tcBorders>
            <w:shd w:val="clear" w:color="auto" w:fill="FFFFFF"/>
          </w:tcPr>
          <w:p w14:paraId="59CA030D" w14:textId="77777777" w:rsidR="00E833EF" w:rsidRPr="00B36958" w:rsidRDefault="00E833EF" w:rsidP="00AE2036">
            <w:pPr>
              <w:jc w:val="both"/>
              <w:rPr>
                <w:b/>
                <w:bCs/>
                <w:lang w:val="sr-Cyrl-RS"/>
              </w:rPr>
            </w:pPr>
            <w:r w:rsidRPr="00B36958">
              <w:rPr>
                <w:b/>
                <w:bCs/>
                <w:lang w:val="sr-Cyrl-RS"/>
              </w:rPr>
              <w:t>Развојни правац 2 -  Инфраструктура и заштита животне средине</w:t>
            </w:r>
          </w:p>
        </w:tc>
        <w:tc>
          <w:tcPr>
            <w:tcW w:w="3119" w:type="dxa"/>
            <w:tcBorders>
              <w:top w:val="single" w:sz="4" w:space="0" w:color="auto"/>
              <w:left w:val="single" w:sz="4" w:space="0" w:color="auto"/>
              <w:bottom w:val="single" w:sz="4" w:space="0" w:color="auto"/>
            </w:tcBorders>
            <w:shd w:val="clear" w:color="auto" w:fill="FFFFFF"/>
          </w:tcPr>
          <w:p w14:paraId="36463D7A" w14:textId="02BA1E53" w:rsidR="00870931" w:rsidRDefault="00E833EF" w:rsidP="00AE2036">
            <w:pPr>
              <w:jc w:val="both"/>
              <w:rPr>
                <w:b/>
                <w:bCs/>
                <w:lang w:val="sr-Cyrl-RS"/>
              </w:rPr>
            </w:pPr>
            <w:r w:rsidRPr="00B36958">
              <w:rPr>
                <w:b/>
                <w:bCs/>
                <w:lang w:val="sr-Cyrl-RS"/>
              </w:rPr>
              <w:t>Развојни правац 3 –</w:t>
            </w:r>
          </w:p>
          <w:p w14:paraId="35E3FC24" w14:textId="23635F28" w:rsidR="00E833EF" w:rsidRPr="00B36958" w:rsidRDefault="00E833EF" w:rsidP="00AE2036">
            <w:pPr>
              <w:jc w:val="both"/>
              <w:rPr>
                <w:b/>
                <w:bCs/>
                <w:lang w:val="sr-Cyrl-RS"/>
              </w:rPr>
            </w:pPr>
            <w:r w:rsidRPr="00B36958">
              <w:rPr>
                <w:b/>
                <w:bCs/>
                <w:lang w:val="sr-Cyrl-RS"/>
              </w:rPr>
              <w:t>Привреда и економски развој</w:t>
            </w:r>
          </w:p>
        </w:tc>
      </w:tr>
      <w:tr w:rsidR="00E833EF" w:rsidRPr="00B36958" w14:paraId="6E211920" w14:textId="77777777" w:rsidTr="00E833EF">
        <w:tc>
          <w:tcPr>
            <w:tcW w:w="3254" w:type="dxa"/>
            <w:tcBorders>
              <w:top w:val="single" w:sz="4" w:space="0" w:color="auto"/>
              <w:bottom w:val="single" w:sz="4" w:space="0" w:color="auto"/>
              <w:right w:val="single" w:sz="4" w:space="0" w:color="auto"/>
            </w:tcBorders>
            <w:shd w:val="clear" w:color="auto" w:fill="FFFFFF"/>
          </w:tcPr>
          <w:p w14:paraId="476B3513" w14:textId="77777777" w:rsidR="00E833EF" w:rsidRPr="00B36958" w:rsidRDefault="00E833EF" w:rsidP="00AE2036">
            <w:pPr>
              <w:jc w:val="both"/>
              <w:rPr>
                <w:b/>
                <w:bCs/>
                <w:lang w:val="sr-Cyrl-RS"/>
              </w:rPr>
            </w:pPr>
            <w:r w:rsidRPr="00B36958">
              <w:rPr>
                <w:b/>
                <w:bCs/>
                <w:lang w:val="sr-Cyrl-RS"/>
              </w:rPr>
              <w:t>Приоритетни циљ 1.1.</w:t>
            </w:r>
          </w:p>
          <w:p w14:paraId="76DFEFEB"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Успостављен систем ефикасне јавне управе по мери грађана и привреде</w:t>
            </w:r>
          </w:p>
          <w:p w14:paraId="0803F84B" w14:textId="77777777" w:rsidR="00E833EF" w:rsidRPr="00B36958" w:rsidRDefault="00E833EF" w:rsidP="00AE2036">
            <w:pPr>
              <w:jc w:val="both"/>
              <w:rPr>
                <w:b/>
                <w:bCs/>
                <w:lang w:val="sr-Cyrl-RS"/>
              </w:rPr>
            </w:pPr>
          </w:p>
        </w:tc>
        <w:tc>
          <w:tcPr>
            <w:tcW w:w="2976" w:type="dxa"/>
            <w:tcBorders>
              <w:top w:val="single" w:sz="4" w:space="0" w:color="auto"/>
              <w:bottom w:val="single" w:sz="4" w:space="0" w:color="auto"/>
              <w:right w:val="single" w:sz="4" w:space="0" w:color="auto"/>
            </w:tcBorders>
            <w:shd w:val="clear" w:color="auto" w:fill="FFFFFF"/>
          </w:tcPr>
          <w:p w14:paraId="1B591AB5" w14:textId="77777777" w:rsidR="00E833EF" w:rsidRPr="00B36958" w:rsidRDefault="00E833EF" w:rsidP="00AE2036">
            <w:pPr>
              <w:jc w:val="both"/>
              <w:rPr>
                <w:b/>
                <w:lang w:val="sr-Latn-RS"/>
              </w:rPr>
            </w:pPr>
            <w:r w:rsidRPr="00B36958">
              <w:rPr>
                <w:b/>
                <w:lang w:val="sr-Cyrl-RS"/>
              </w:rPr>
              <w:t xml:space="preserve">Приоритетни циљ </w:t>
            </w:r>
            <w:r w:rsidRPr="00B36958">
              <w:rPr>
                <w:b/>
                <w:lang w:val="sr-Latn-RS"/>
              </w:rPr>
              <w:t>2.1.</w:t>
            </w:r>
          </w:p>
          <w:p w14:paraId="446253D7" w14:textId="392A1851" w:rsidR="00E833EF" w:rsidRPr="00B36958" w:rsidRDefault="00E833EF" w:rsidP="00AE2036">
            <w:pPr>
              <w:jc w:val="both"/>
              <w:rPr>
                <w:lang w:val="sr-Cyrl-RS"/>
              </w:rPr>
            </w:pPr>
            <w:r w:rsidRPr="00B36958">
              <w:rPr>
                <w:lang w:val="sr-Cyrl-RS"/>
              </w:rPr>
              <w:t>Успостављен функционалан и одржив систем управљања отпадом</w:t>
            </w:r>
          </w:p>
          <w:p w14:paraId="0B3740E4" w14:textId="77777777" w:rsidR="00E833EF" w:rsidRPr="00B36958" w:rsidRDefault="00E833EF" w:rsidP="00AE2036">
            <w:pPr>
              <w:jc w:val="both"/>
              <w:rPr>
                <w:lang w:val="sr-Cyrl-RS"/>
              </w:rPr>
            </w:pPr>
          </w:p>
        </w:tc>
        <w:tc>
          <w:tcPr>
            <w:tcW w:w="3119" w:type="dxa"/>
            <w:tcBorders>
              <w:top w:val="single" w:sz="4" w:space="0" w:color="auto"/>
              <w:left w:val="single" w:sz="4" w:space="0" w:color="auto"/>
              <w:bottom w:val="single" w:sz="4" w:space="0" w:color="auto"/>
            </w:tcBorders>
            <w:shd w:val="clear" w:color="auto" w:fill="FFFFFF"/>
          </w:tcPr>
          <w:p w14:paraId="61C11FE0" w14:textId="77777777" w:rsidR="00E833EF" w:rsidRPr="00B36958" w:rsidRDefault="00E833EF" w:rsidP="00AE2036">
            <w:pPr>
              <w:jc w:val="both"/>
              <w:rPr>
                <w:b/>
                <w:bCs/>
                <w:lang w:val="sr-Cyrl-RS"/>
              </w:rPr>
            </w:pPr>
            <w:r w:rsidRPr="00B36958">
              <w:rPr>
                <w:b/>
                <w:bCs/>
                <w:lang w:val="sr-Cyrl-RS"/>
              </w:rPr>
              <w:t>Приоритетни циљ 3.1.</w:t>
            </w:r>
          </w:p>
          <w:p w14:paraId="48F0C54B"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Створена повољна пословна клима за домаће и стране инвестиције</w:t>
            </w:r>
          </w:p>
          <w:p w14:paraId="57CD9DD2" w14:textId="77777777" w:rsidR="00E833EF" w:rsidRPr="00B36958" w:rsidRDefault="00E833EF" w:rsidP="00AE2036">
            <w:pPr>
              <w:pStyle w:val="ListParagraph"/>
              <w:ind w:left="360"/>
              <w:jc w:val="both"/>
              <w:rPr>
                <w:lang w:val="sr-Cyrl-RS"/>
              </w:rPr>
            </w:pPr>
          </w:p>
          <w:p w14:paraId="062C5763" w14:textId="77777777" w:rsidR="00E833EF" w:rsidRPr="00B36958" w:rsidRDefault="00E833EF" w:rsidP="00AE2036">
            <w:pPr>
              <w:jc w:val="both"/>
              <w:rPr>
                <w:lang w:val="sr-Cyrl-RS"/>
              </w:rPr>
            </w:pPr>
          </w:p>
        </w:tc>
      </w:tr>
      <w:tr w:rsidR="00E833EF" w:rsidRPr="00B36958" w14:paraId="433BB307" w14:textId="77777777" w:rsidTr="00E833EF">
        <w:trPr>
          <w:trHeight w:val="1691"/>
        </w:trPr>
        <w:tc>
          <w:tcPr>
            <w:tcW w:w="3254" w:type="dxa"/>
            <w:tcBorders>
              <w:top w:val="single" w:sz="4" w:space="0" w:color="auto"/>
              <w:bottom w:val="single" w:sz="4" w:space="0" w:color="auto"/>
              <w:right w:val="single" w:sz="4" w:space="0" w:color="auto"/>
            </w:tcBorders>
            <w:shd w:val="clear" w:color="auto" w:fill="FFFFFF"/>
          </w:tcPr>
          <w:p w14:paraId="06CDC841" w14:textId="77777777" w:rsidR="00E833EF" w:rsidRPr="00B36958" w:rsidRDefault="00E833EF" w:rsidP="00AE2036">
            <w:pPr>
              <w:jc w:val="both"/>
              <w:rPr>
                <w:b/>
                <w:bCs/>
                <w:lang w:val="sr-Cyrl-RS"/>
              </w:rPr>
            </w:pPr>
            <w:r w:rsidRPr="00B36958">
              <w:rPr>
                <w:b/>
                <w:bCs/>
                <w:lang w:val="sr-Cyrl-RS"/>
              </w:rPr>
              <w:t>Приоритетни циљ 1.2.</w:t>
            </w:r>
          </w:p>
          <w:p w14:paraId="1F88212F" w14:textId="77777777" w:rsidR="00E833EF" w:rsidRPr="00B36958" w:rsidRDefault="00E833EF" w:rsidP="00AE2036">
            <w:pPr>
              <w:jc w:val="both"/>
              <w:rPr>
                <w:lang w:val="sr-Cyrl-RS"/>
              </w:rPr>
            </w:pPr>
            <w:r w:rsidRPr="00B36958">
              <w:rPr>
                <w:lang w:val="sr-Cyrl-RS"/>
              </w:rPr>
              <w:t>Унапређен квалитет и повећана доступност услуга здравствене и социјалне заштите</w:t>
            </w:r>
          </w:p>
        </w:tc>
        <w:tc>
          <w:tcPr>
            <w:tcW w:w="2976" w:type="dxa"/>
            <w:tcBorders>
              <w:top w:val="single" w:sz="4" w:space="0" w:color="auto"/>
              <w:bottom w:val="single" w:sz="4" w:space="0" w:color="auto"/>
              <w:right w:val="single" w:sz="4" w:space="0" w:color="auto"/>
            </w:tcBorders>
            <w:shd w:val="clear" w:color="auto" w:fill="FFFFFF"/>
          </w:tcPr>
          <w:p w14:paraId="446DCB0F" w14:textId="77777777" w:rsidR="00E833EF" w:rsidRPr="00B36958" w:rsidRDefault="00E833EF" w:rsidP="00AE2036">
            <w:pPr>
              <w:jc w:val="both"/>
              <w:rPr>
                <w:b/>
                <w:bCs/>
                <w:lang w:val="sr-Cyrl-RS"/>
              </w:rPr>
            </w:pPr>
            <w:r w:rsidRPr="00B36958">
              <w:rPr>
                <w:b/>
                <w:bCs/>
                <w:lang w:val="sr-Cyrl-RS"/>
              </w:rPr>
              <w:t>Приоритетни циљ 2.2.</w:t>
            </w:r>
          </w:p>
          <w:p w14:paraId="4313E720" w14:textId="77777777" w:rsidR="00E833EF" w:rsidRPr="00B36958" w:rsidRDefault="00E833EF" w:rsidP="00AE2036">
            <w:pPr>
              <w:jc w:val="both"/>
              <w:rPr>
                <w:lang w:val="sr-Cyrl-RS"/>
              </w:rPr>
            </w:pPr>
            <w:r w:rsidRPr="00B36958">
              <w:rPr>
                <w:lang w:val="sr-Cyrl-RS"/>
              </w:rPr>
              <w:t>Обезбеђена доступност и одрживо управљање водом</w:t>
            </w:r>
          </w:p>
          <w:p w14:paraId="6D9686F2" w14:textId="77777777" w:rsidR="00E833EF" w:rsidRPr="00B36958" w:rsidRDefault="00E833EF" w:rsidP="00AE2036">
            <w:pPr>
              <w:jc w:val="both"/>
              <w:rPr>
                <w:lang w:val="sr-Cyrl-RS"/>
              </w:rPr>
            </w:pPr>
          </w:p>
        </w:tc>
        <w:tc>
          <w:tcPr>
            <w:tcW w:w="3119" w:type="dxa"/>
            <w:tcBorders>
              <w:top w:val="single" w:sz="4" w:space="0" w:color="auto"/>
              <w:left w:val="single" w:sz="4" w:space="0" w:color="auto"/>
              <w:bottom w:val="single" w:sz="4" w:space="0" w:color="auto"/>
            </w:tcBorders>
            <w:shd w:val="clear" w:color="auto" w:fill="FFFFFF"/>
          </w:tcPr>
          <w:p w14:paraId="42C3E754" w14:textId="77777777" w:rsidR="00E833EF" w:rsidRPr="00B36958" w:rsidRDefault="00E833EF" w:rsidP="00AE2036">
            <w:pPr>
              <w:jc w:val="both"/>
              <w:rPr>
                <w:b/>
                <w:bCs/>
                <w:lang w:val="sr-Cyrl-RS"/>
              </w:rPr>
            </w:pPr>
            <w:r w:rsidRPr="00B36958">
              <w:rPr>
                <w:b/>
                <w:bCs/>
                <w:lang w:val="sr-Cyrl-RS"/>
              </w:rPr>
              <w:t>Приоритетни циљ 3.2.</w:t>
            </w:r>
          </w:p>
          <w:p w14:paraId="708E4D44" w14:textId="5CF296E0" w:rsidR="00E833EF" w:rsidRPr="00B36958" w:rsidRDefault="00E833EF" w:rsidP="00AE2036">
            <w:pPr>
              <w:pStyle w:val="NoSpacing"/>
              <w:jc w:val="both"/>
              <w:rPr>
                <w:rFonts w:ascii="Calibri" w:eastAsiaTheme="majorEastAsia" w:hAnsi="Calibri" w:cs="Calibri"/>
                <w:lang w:val="sr-Cyrl-RS"/>
              </w:rPr>
            </w:pPr>
            <w:r w:rsidRPr="00B36958">
              <w:rPr>
                <w:rFonts w:ascii="Calibri" w:eastAsiaTheme="majorEastAsia" w:hAnsi="Calibri" w:cs="Calibri"/>
                <w:lang w:val="sr-Cyrl-RS"/>
              </w:rPr>
              <w:t>Обезбеђени услови за развој одрживе пољопривредне производње и прерађивачке индустр</w:t>
            </w:r>
            <w:r w:rsidR="00C77AB8">
              <w:rPr>
                <w:rFonts w:ascii="Calibri" w:eastAsiaTheme="majorEastAsia" w:hAnsi="Calibri" w:cs="Calibri"/>
                <w:lang w:val="sr-Cyrl-RS"/>
              </w:rPr>
              <w:t>и</w:t>
            </w:r>
            <w:r w:rsidRPr="00B36958">
              <w:rPr>
                <w:rFonts w:ascii="Calibri" w:eastAsiaTheme="majorEastAsia" w:hAnsi="Calibri" w:cs="Calibri"/>
                <w:lang w:val="sr-Cyrl-RS"/>
              </w:rPr>
              <w:t>је</w:t>
            </w:r>
          </w:p>
          <w:p w14:paraId="1E371C0C" w14:textId="77777777" w:rsidR="00E833EF" w:rsidRPr="00B36958" w:rsidRDefault="00E833EF" w:rsidP="00AE2036">
            <w:pPr>
              <w:jc w:val="both"/>
              <w:rPr>
                <w:lang w:val="sr-Cyrl-RS"/>
              </w:rPr>
            </w:pPr>
          </w:p>
        </w:tc>
      </w:tr>
      <w:tr w:rsidR="00E833EF" w:rsidRPr="00B36958" w14:paraId="55CBF6F0" w14:textId="77777777" w:rsidTr="00E833EF">
        <w:trPr>
          <w:trHeight w:val="1533"/>
        </w:trPr>
        <w:tc>
          <w:tcPr>
            <w:tcW w:w="3254" w:type="dxa"/>
            <w:tcBorders>
              <w:top w:val="single" w:sz="4" w:space="0" w:color="auto"/>
              <w:bottom w:val="single" w:sz="4" w:space="0" w:color="auto"/>
              <w:right w:val="single" w:sz="4" w:space="0" w:color="auto"/>
            </w:tcBorders>
            <w:shd w:val="clear" w:color="auto" w:fill="FFFFFF"/>
          </w:tcPr>
          <w:p w14:paraId="644FF5FF" w14:textId="77777777" w:rsidR="00E833EF" w:rsidRPr="00B36958" w:rsidRDefault="00E833EF" w:rsidP="00AE2036">
            <w:pPr>
              <w:jc w:val="both"/>
              <w:rPr>
                <w:b/>
                <w:bCs/>
                <w:lang w:val="sr-Cyrl-RS"/>
              </w:rPr>
            </w:pPr>
            <w:r w:rsidRPr="00B36958">
              <w:rPr>
                <w:b/>
                <w:bCs/>
                <w:lang w:val="sr-Cyrl-RS"/>
              </w:rPr>
              <w:t>Приоритетни циљ 1.3.</w:t>
            </w:r>
          </w:p>
          <w:p w14:paraId="6A9D2B66" w14:textId="77777777" w:rsidR="00E833EF" w:rsidRPr="00B36958" w:rsidRDefault="00E833EF" w:rsidP="00AE2036">
            <w:pPr>
              <w:jc w:val="both"/>
              <w:rPr>
                <w:bCs/>
                <w:lang w:val="sr-Cyrl-RS"/>
              </w:rPr>
            </w:pPr>
            <w:r w:rsidRPr="00B36958">
              <w:rPr>
                <w:bCs/>
                <w:lang w:val="sr-Cyrl-RS"/>
              </w:rPr>
              <w:t>Унапређени и промовисани културни садржаји</w:t>
            </w:r>
          </w:p>
        </w:tc>
        <w:tc>
          <w:tcPr>
            <w:tcW w:w="2976" w:type="dxa"/>
            <w:tcBorders>
              <w:top w:val="single" w:sz="4" w:space="0" w:color="auto"/>
              <w:bottom w:val="single" w:sz="4" w:space="0" w:color="auto"/>
              <w:right w:val="single" w:sz="4" w:space="0" w:color="auto"/>
            </w:tcBorders>
            <w:shd w:val="clear" w:color="auto" w:fill="FFFFFF"/>
          </w:tcPr>
          <w:p w14:paraId="2A96DA3F" w14:textId="77777777" w:rsidR="00E833EF" w:rsidRPr="00B36958" w:rsidRDefault="00E833EF" w:rsidP="00AE2036">
            <w:pPr>
              <w:jc w:val="both"/>
              <w:rPr>
                <w:b/>
                <w:bCs/>
                <w:lang w:val="sr-Cyrl-RS"/>
              </w:rPr>
            </w:pPr>
            <w:r w:rsidRPr="00B36958">
              <w:rPr>
                <w:b/>
                <w:bCs/>
                <w:lang w:val="sr-Cyrl-RS"/>
              </w:rPr>
              <w:t>Приоритетни циљ 2.3.</w:t>
            </w:r>
          </w:p>
          <w:p w14:paraId="783F75D4" w14:textId="77777777" w:rsidR="00E833EF" w:rsidRPr="00B36958" w:rsidRDefault="00E833EF" w:rsidP="00AE2036">
            <w:pPr>
              <w:jc w:val="both"/>
              <w:rPr>
                <w:lang w:val="sr-Cyrl-RS"/>
              </w:rPr>
            </w:pPr>
            <w:r w:rsidRPr="00B36958">
              <w:rPr>
                <w:lang w:val="sr-Cyrl-RS"/>
              </w:rPr>
              <w:t>Створени услови за очување здраве животне средине</w:t>
            </w:r>
          </w:p>
          <w:p w14:paraId="35984924" w14:textId="77777777" w:rsidR="00E833EF" w:rsidRPr="00B36958" w:rsidRDefault="00E833EF" w:rsidP="00AE2036">
            <w:pPr>
              <w:jc w:val="both"/>
              <w:rPr>
                <w:lang w:val="sr-Cyrl-RS"/>
              </w:rPr>
            </w:pPr>
          </w:p>
          <w:p w14:paraId="2E3ABF20" w14:textId="77777777" w:rsidR="00E833EF" w:rsidRPr="00B36958" w:rsidRDefault="00E833EF" w:rsidP="00AE2036">
            <w:pPr>
              <w:jc w:val="both"/>
              <w:rPr>
                <w:lang w:val="sr-Cyrl-RS"/>
              </w:rPr>
            </w:pPr>
          </w:p>
        </w:tc>
        <w:tc>
          <w:tcPr>
            <w:tcW w:w="3119" w:type="dxa"/>
            <w:tcBorders>
              <w:top w:val="single" w:sz="4" w:space="0" w:color="auto"/>
              <w:left w:val="single" w:sz="4" w:space="0" w:color="auto"/>
              <w:bottom w:val="single" w:sz="4" w:space="0" w:color="auto"/>
            </w:tcBorders>
            <w:shd w:val="clear" w:color="auto" w:fill="FFFFFF"/>
          </w:tcPr>
          <w:p w14:paraId="1EC2E852" w14:textId="77777777" w:rsidR="00E833EF" w:rsidRPr="00B36958" w:rsidRDefault="00E833EF" w:rsidP="00AE2036">
            <w:pPr>
              <w:jc w:val="both"/>
              <w:rPr>
                <w:b/>
                <w:bCs/>
                <w:lang w:val="sr-Cyrl-RS"/>
              </w:rPr>
            </w:pPr>
            <w:r w:rsidRPr="00B36958">
              <w:rPr>
                <w:b/>
                <w:bCs/>
                <w:lang w:val="sr-Cyrl-RS"/>
              </w:rPr>
              <w:t>Приоритетни циљ 3.3.</w:t>
            </w:r>
          </w:p>
          <w:p w14:paraId="36576662" w14:textId="1EF39DD1" w:rsidR="00E833EF" w:rsidRPr="00B36958" w:rsidRDefault="00E833EF" w:rsidP="00AE2036">
            <w:pPr>
              <w:jc w:val="both"/>
              <w:rPr>
                <w:lang w:val="sr-Cyrl-RS"/>
              </w:rPr>
            </w:pPr>
            <w:r w:rsidRPr="00B36958">
              <w:rPr>
                <w:lang w:val="sr-Cyrl-RS"/>
              </w:rPr>
              <w:t>Створени услови за развој одрживог туризма</w:t>
            </w:r>
          </w:p>
          <w:p w14:paraId="51FF9A36" w14:textId="77777777" w:rsidR="00E833EF" w:rsidRPr="00B36958" w:rsidRDefault="00E833EF" w:rsidP="00AE2036">
            <w:pPr>
              <w:jc w:val="both"/>
              <w:rPr>
                <w:bCs/>
                <w:lang w:val="sr-Cyrl-RS"/>
              </w:rPr>
            </w:pPr>
          </w:p>
        </w:tc>
      </w:tr>
      <w:tr w:rsidR="00E833EF" w:rsidRPr="00B36958" w14:paraId="6835EC71" w14:textId="77777777" w:rsidTr="00E833EF">
        <w:trPr>
          <w:trHeight w:val="1691"/>
        </w:trPr>
        <w:tc>
          <w:tcPr>
            <w:tcW w:w="3254" w:type="dxa"/>
            <w:tcBorders>
              <w:top w:val="single" w:sz="4" w:space="0" w:color="auto"/>
              <w:bottom w:val="single" w:sz="4" w:space="0" w:color="auto"/>
              <w:right w:val="single" w:sz="4" w:space="0" w:color="auto"/>
            </w:tcBorders>
            <w:shd w:val="clear" w:color="auto" w:fill="FFFFFF"/>
          </w:tcPr>
          <w:p w14:paraId="0CCD2F8E" w14:textId="77777777" w:rsidR="00E833EF" w:rsidRPr="00B36958" w:rsidRDefault="00E833EF" w:rsidP="00AE2036">
            <w:pPr>
              <w:jc w:val="both"/>
              <w:rPr>
                <w:b/>
                <w:bCs/>
                <w:lang w:val="sr-Cyrl-RS"/>
              </w:rPr>
            </w:pPr>
            <w:r w:rsidRPr="00B36958">
              <w:rPr>
                <w:b/>
                <w:bCs/>
                <w:lang w:val="sr-Cyrl-RS"/>
              </w:rPr>
              <w:t>Приоритетни циљ 1.4.</w:t>
            </w:r>
          </w:p>
          <w:p w14:paraId="36A6104F" w14:textId="22DB1637" w:rsidR="00E833EF" w:rsidRPr="00B36958" w:rsidRDefault="00E833EF" w:rsidP="00C77AB8">
            <w:pPr>
              <w:rPr>
                <w:lang w:val="sr-Cyrl-RS"/>
              </w:rPr>
            </w:pPr>
            <w:r w:rsidRPr="00B36958">
              <w:rPr>
                <w:lang w:val="sr-Cyrl-RS"/>
              </w:rPr>
              <w:t>Обезбеђено</w:t>
            </w:r>
            <w:r w:rsidR="00C77AB8">
              <w:rPr>
                <w:lang w:val="sr-Cyrl-RS"/>
              </w:rPr>
              <w:t xml:space="preserve"> </w:t>
            </w:r>
            <w:r w:rsidRPr="00B36958">
              <w:rPr>
                <w:lang w:val="sr-Cyrl-RS"/>
              </w:rPr>
              <w:t>подстицајно окружење за децу и младе</w:t>
            </w:r>
          </w:p>
          <w:p w14:paraId="1BCC899B" w14:textId="77777777" w:rsidR="00E833EF" w:rsidRPr="00B36958" w:rsidRDefault="00E833EF" w:rsidP="00AE2036">
            <w:pPr>
              <w:jc w:val="both"/>
              <w:rPr>
                <w:bCs/>
                <w:lang w:val="sr-Cyrl-RS"/>
              </w:rPr>
            </w:pPr>
          </w:p>
        </w:tc>
        <w:tc>
          <w:tcPr>
            <w:tcW w:w="2976" w:type="dxa"/>
            <w:tcBorders>
              <w:top w:val="single" w:sz="4" w:space="0" w:color="auto"/>
              <w:bottom w:val="single" w:sz="4" w:space="0" w:color="auto"/>
              <w:right w:val="single" w:sz="4" w:space="0" w:color="auto"/>
            </w:tcBorders>
            <w:shd w:val="clear" w:color="auto" w:fill="FFFFFF"/>
          </w:tcPr>
          <w:p w14:paraId="10C7D029" w14:textId="77777777" w:rsidR="00E833EF" w:rsidRPr="00B36958" w:rsidRDefault="00E833EF" w:rsidP="00AE2036">
            <w:pPr>
              <w:jc w:val="both"/>
              <w:rPr>
                <w:b/>
                <w:bCs/>
                <w:lang w:val="sr-Cyrl-RS"/>
              </w:rPr>
            </w:pPr>
            <w:r w:rsidRPr="00B36958">
              <w:rPr>
                <w:b/>
                <w:bCs/>
                <w:lang w:val="sr-Cyrl-RS"/>
              </w:rPr>
              <w:t>Приоритетни циљ 2.4.</w:t>
            </w:r>
          </w:p>
          <w:p w14:paraId="5C8967FF" w14:textId="02FA22DC" w:rsidR="00E833EF" w:rsidRPr="00B36958" w:rsidRDefault="00E833EF" w:rsidP="00AE2036">
            <w:pPr>
              <w:jc w:val="both"/>
              <w:rPr>
                <w:lang w:val="sr-Cyrl-RS"/>
              </w:rPr>
            </w:pPr>
            <w:r w:rsidRPr="00B36958">
              <w:rPr>
                <w:lang w:val="sr-Cyrl-RS"/>
              </w:rPr>
              <w:t>Побољшана саобраћајна и остала инфраструктура</w:t>
            </w:r>
          </w:p>
          <w:p w14:paraId="1E6776D5" w14:textId="77777777" w:rsidR="00E833EF" w:rsidRPr="00B36958" w:rsidRDefault="00E833EF" w:rsidP="00AE2036">
            <w:pPr>
              <w:jc w:val="both"/>
              <w:rPr>
                <w:lang w:val="sr-Cyrl-RS"/>
              </w:rPr>
            </w:pPr>
          </w:p>
        </w:tc>
        <w:tc>
          <w:tcPr>
            <w:tcW w:w="3119" w:type="dxa"/>
            <w:tcBorders>
              <w:top w:val="single" w:sz="4" w:space="0" w:color="auto"/>
              <w:left w:val="single" w:sz="4" w:space="0" w:color="auto"/>
              <w:bottom w:val="single" w:sz="4" w:space="0" w:color="auto"/>
            </w:tcBorders>
            <w:shd w:val="clear" w:color="auto" w:fill="FFFFFF"/>
          </w:tcPr>
          <w:p w14:paraId="02469104" w14:textId="77777777" w:rsidR="00E833EF" w:rsidRPr="00B36958" w:rsidRDefault="00E833EF" w:rsidP="00AE2036">
            <w:pPr>
              <w:spacing w:before="60" w:after="60"/>
              <w:jc w:val="both"/>
              <w:rPr>
                <w:lang w:val="sr-Cyrl-RS"/>
              </w:rPr>
            </w:pPr>
          </w:p>
        </w:tc>
      </w:tr>
    </w:tbl>
    <w:p w14:paraId="77BC8869" w14:textId="77777777" w:rsidR="00E833EF" w:rsidRPr="00B36958" w:rsidRDefault="00E833EF" w:rsidP="00AE2036">
      <w:pPr>
        <w:pStyle w:val="Heading1"/>
        <w:jc w:val="both"/>
        <w:rPr>
          <w:rFonts w:ascii="Calibri" w:hAnsi="Calibri" w:cs="Calibri"/>
          <w:b/>
          <w:bCs/>
          <w:color w:val="auto"/>
          <w:sz w:val="22"/>
          <w:szCs w:val="22"/>
          <w:lang w:val="sr-Cyrl-RS"/>
        </w:rPr>
      </w:pPr>
      <w:bookmarkStart w:id="61" w:name="_Toc27476654"/>
      <w:bookmarkStart w:id="62" w:name="_Toc136947479"/>
      <w:bookmarkStart w:id="63" w:name="_Toc136948417"/>
      <w:r w:rsidRPr="00B36958">
        <w:rPr>
          <w:rFonts w:ascii="Calibri" w:hAnsi="Calibri" w:cs="Calibri"/>
          <w:color w:val="auto"/>
          <w:sz w:val="22"/>
          <w:szCs w:val="22"/>
          <w:lang w:val="sr-Cyrl-RS"/>
        </w:rPr>
        <w:t>Предлог мера за достизање приоритетних циљева по правцима развоја</w:t>
      </w:r>
      <w:bookmarkEnd w:id="61"/>
      <w:bookmarkEnd w:id="62"/>
      <w:bookmarkEnd w:id="63"/>
    </w:p>
    <w:tbl>
      <w:tblPr>
        <w:tblStyle w:val="TableGrid"/>
        <w:tblW w:w="0" w:type="auto"/>
        <w:tblLook w:val="04A0" w:firstRow="1" w:lastRow="0" w:firstColumn="1" w:lastColumn="0" w:noHBand="0" w:noVBand="1"/>
      </w:tblPr>
      <w:tblGrid>
        <w:gridCol w:w="3814"/>
        <w:gridCol w:w="5133"/>
      </w:tblGrid>
      <w:tr w:rsidR="00E833EF" w:rsidRPr="00B36958" w14:paraId="6371210C" w14:textId="77777777" w:rsidTr="00856846">
        <w:tc>
          <w:tcPr>
            <w:tcW w:w="9017" w:type="dxa"/>
            <w:gridSpan w:val="2"/>
            <w:shd w:val="clear" w:color="auto" w:fill="D5DCE4" w:themeFill="text2" w:themeFillTint="33"/>
          </w:tcPr>
          <w:p w14:paraId="2E183942" w14:textId="77777777" w:rsidR="00870931" w:rsidRDefault="00870931" w:rsidP="00AE2036">
            <w:pPr>
              <w:pStyle w:val="NoSpacing"/>
              <w:jc w:val="both"/>
              <w:rPr>
                <w:b/>
                <w:bCs/>
                <w:sz w:val="24"/>
                <w:szCs w:val="24"/>
              </w:rPr>
            </w:pPr>
          </w:p>
          <w:p w14:paraId="6CD8AA9F" w14:textId="77777777" w:rsidR="00870931" w:rsidRDefault="00E833EF" w:rsidP="00AE2036">
            <w:pPr>
              <w:pStyle w:val="NoSpacing"/>
              <w:jc w:val="both"/>
              <w:rPr>
                <w:b/>
                <w:bCs/>
                <w:sz w:val="24"/>
                <w:szCs w:val="24"/>
              </w:rPr>
            </w:pPr>
            <w:r w:rsidRPr="00870931">
              <w:rPr>
                <w:b/>
                <w:bCs/>
                <w:sz w:val="24"/>
                <w:szCs w:val="24"/>
              </w:rPr>
              <w:t>Развојни правац 1 – Унапређење јавне управе и друштвених делатности</w:t>
            </w:r>
          </w:p>
          <w:p w14:paraId="16CA216D" w14:textId="3AECEBA0" w:rsidR="00870931" w:rsidRPr="00870931" w:rsidRDefault="00870931" w:rsidP="00AE2036">
            <w:pPr>
              <w:pStyle w:val="NoSpacing"/>
              <w:jc w:val="both"/>
              <w:rPr>
                <w:b/>
                <w:bCs/>
                <w:sz w:val="24"/>
                <w:szCs w:val="24"/>
              </w:rPr>
            </w:pPr>
          </w:p>
        </w:tc>
      </w:tr>
      <w:tr w:rsidR="00E833EF" w:rsidRPr="00B36958" w14:paraId="1D1AFAF8" w14:textId="77777777" w:rsidTr="00856846">
        <w:trPr>
          <w:trHeight w:val="567"/>
        </w:trPr>
        <w:tc>
          <w:tcPr>
            <w:tcW w:w="3843" w:type="dxa"/>
            <w:shd w:val="clear" w:color="auto" w:fill="ACB9CA" w:themeFill="text2" w:themeFillTint="66"/>
            <w:vAlign w:val="center"/>
          </w:tcPr>
          <w:p w14:paraId="060DAA05" w14:textId="77777777" w:rsidR="00E833EF" w:rsidRPr="00B36958" w:rsidRDefault="00E833EF" w:rsidP="00AE2036">
            <w:pPr>
              <w:jc w:val="both"/>
              <w:rPr>
                <w:b/>
                <w:lang w:val="sr-Cyrl-RS"/>
              </w:rPr>
            </w:pPr>
            <w:r w:rsidRPr="00B36958">
              <w:rPr>
                <w:b/>
                <w:lang w:val="sr-Cyrl-RS"/>
              </w:rPr>
              <w:t>Приоритетни циљ</w:t>
            </w:r>
          </w:p>
        </w:tc>
        <w:tc>
          <w:tcPr>
            <w:tcW w:w="5174" w:type="dxa"/>
            <w:shd w:val="clear" w:color="auto" w:fill="ACB9CA" w:themeFill="text2" w:themeFillTint="66"/>
            <w:vAlign w:val="center"/>
          </w:tcPr>
          <w:p w14:paraId="5540416E" w14:textId="77777777" w:rsidR="00E833EF" w:rsidRPr="00B36958" w:rsidRDefault="00E833EF" w:rsidP="00AE2036">
            <w:pPr>
              <w:jc w:val="both"/>
              <w:rPr>
                <w:b/>
                <w:lang w:val="sr-Cyrl-RS"/>
              </w:rPr>
            </w:pPr>
            <w:r w:rsidRPr="00B36958">
              <w:rPr>
                <w:b/>
                <w:lang w:val="sr-Cyrl-RS"/>
              </w:rPr>
              <w:t>Мере за остварење приоритетног циља</w:t>
            </w:r>
          </w:p>
        </w:tc>
      </w:tr>
      <w:tr w:rsidR="00E833EF" w:rsidRPr="00B36958" w14:paraId="584D76CE" w14:textId="77777777" w:rsidTr="00856846">
        <w:trPr>
          <w:trHeight w:val="694"/>
        </w:trPr>
        <w:tc>
          <w:tcPr>
            <w:tcW w:w="3843" w:type="dxa"/>
          </w:tcPr>
          <w:p w14:paraId="2F1AC60D" w14:textId="77777777" w:rsidR="00E833EF" w:rsidRPr="00B36958" w:rsidRDefault="00E833EF" w:rsidP="00AE2036">
            <w:pPr>
              <w:jc w:val="both"/>
              <w:rPr>
                <w:b/>
                <w:bCs/>
                <w:lang w:val="sr-Cyrl-RS"/>
              </w:rPr>
            </w:pPr>
            <w:bookmarkStart w:id="64" w:name="_Hlk125963692"/>
            <w:r w:rsidRPr="00B36958">
              <w:rPr>
                <w:b/>
                <w:bCs/>
                <w:lang w:val="sr-Cyrl-RS"/>
              </w:rPr>
              <w:t>Приоритетни циљ 1.1.</w:t>
            </w:r>
          </w:p>
          <w:p w14:paraId="312C9EEA" w14:textId="77777777" w:rsidR="00E833EF" w:rsidRPr="00B36958" w:rsidRDefault="00E833EF" w:rsidP="00AE2036">
            <w:pPr>
              <w:pStyle w:val="NoSpacing"/>
              <w:jc w:val="both"/>
              <w:rPr>
                <w:rFonts w:ascii="Calibri" w:hAnsi="Calibri" w:cs="Calibri"/>
                <w:b/>
                <w:bCs/>
                <w:lang w:val="sr-Cyrl-RS"/>
              </w:rPr>
            </w:pPr>
          </w:p>
          <w:p w14:paraId="17D947B5" w14:textId="77777777"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Успостављен систем ефикасне јавне управе по мери грађана и привреде</w:t>
            </w:r>
          </w:p>
          <w:p w14:paraId="05A0B649" w14:textId="77777777" w:rsidR="00E833EF" w:rsidRPr="00B36958" w:rsidRDefault="00E833EF" w:rsidP="00AE2036">
            <w:pPr>
              <w:pStyle w:val="NoSpacing"/>
              <w:jc w:val="both"/>
              <w:rPr>
                <w:rFonts w:ascii="Calibri" w:hAnsi="Calibri" w:cs="Calibri"/>
                <w:b/>
                <w:bCs/>
                <w:lang w:val="sr-Cyrl-RS"/>
              </w:rPr>
            </w:pPr>
          </w:p>
          <w:p w14:paraId="017DC599" w14:textId="77777777" w:rsidR="00E833EF" w:rsidRPr="00B36958" w:rsidRDefault="00E833EF" w:rsidP="00AE2036">
            <w:pPr>
              <w:jc w:val="both"/>
              <w:rPr>
                <w:b/>
                <w:bCs/>
                <w:lang w:val="sr-Cyrl-RS"/>
              </w:rPr>
            </w:pPr>
          </w:p>
        </w:tc>
        <w:tc>
          <w:tcPr>
            <w:tcW w:w="5174" w:type="dxa"/>
          </w:tcPr>
          <w:p w14:paraId="51121F1A" w14:textId="77777777" w:rsidR="00E833EF" w:rsidRPr="00B36958" w:rsidRDefault="00E833EF" w:rsidP="00AE2036">
            <w:pPr>
              <w:pStyle w:val="NoSpacing"/>
              <w:jc w:val="both"/>
              <w:rPr>
                <w:rFonts w:ascii="Calibri" w:eastAsia="Calibri,BoldItalic" w:hAnsi="Calibri" w:cs="Calibri"/>
              </w:rPr>
            </w:pPr>
            <w:r w:rsidRPr="00B36958">
              <w:rPr>
                <w:rFonts w:ascii="Calibri" w:eastAsia="Calibri,BoldItalic" w:hAnsi="Calibri" w:cs="Calibri"/>
              </w:rPr>
              <w:t>МЕРА 1.1.1. Подизање капацитета јавне управе за спровођење принципа добре управе</w:t>
            </w:r>
          </w:p>
          <w:p w14:paraId="3F3FFBD8" w14:textId="77777777" w:rsidR="00E833EF" w:rsidRPr="00B36958" w:rsidRDefault="00E833EF" w:rsidP="00AE2036">
            <w:pPr>
              <w:pStyle w:val="NoSpacing"/>
              <w:jc w:val="both"/>
              <w:rPr>
                <w:rFonts w:ascii="Calibri" w:hAnsi="Calibri" w:cs="Calibri"/>
              </w:rPr>
            </w:pPr>
            <w:r w:rsidRPr="00B36958">
              <w:rPr>
                <w:rFonts w:ascii="Calibri" w:eastAsia="Calibri,BoldItalic" w:hAnsi="Calibri" w:cs="Calibri"/>
              </w:rPr>
              <w:t xml:space="preserve">МЕРА 1.1.2. </w:t>
            </w:r>
            <w:r w:rsidRPr="00B36958">
              <w:rPr>
                <w:rFonts w:ascii="Calibri" w:hAnsi="Calibri" w:cs="Calibri"/>
              </w:rPr>
              <w:t>Подстицање сарадње, партнерстава и локалних иницијатива</w:t>
            </w:r>
          </w:p>
          <w:p w14:paraId="14AD52C8" w14:textId="511813C8" w:rsidR="00E833EF" w:rsidRPr="00B36958" w:rsidRDefault="00E833EF" w:rsidP="00AE2036">
            <w:pPr>
              <w:pStyle w:val="NoSpacing"/>
              <w:jc w:val="both"/>
              <w:rPr>
                <w:rFonts w:ascii="Calibri" w:hAnsi="Calibri" w:cs="Calibri"/>
              </w:rPr>
            </w:pPr>
            <w:r w:rsidRPr="00B36958">
              <w:rPr>
                <w:rFonts w:ascii="Calibri" w:hAnsi="Calibri" w:cs="Calibri"/>
              </w:rPr>
              <w:t>МЕРА 1.1.3. Унапређен систем безбедности и реаговања у ванредним ситуацијама</w:t>
            </w:r>
          </w:p>
        </w:tc>
      </w:tr>
      <w:bookmarkEnd w:id="64"/>
      <w:tr w:rsidR="00E833EF" w:rsidRPr="00B36958" w14:paraId="28523757" w14:textId="77777777" w:rsidTr="00856846">
        <w:trPr>
          <w:trHeight w:val="983"/>
        </w:trPr>
        <w:tc>
          <w:tcPr>
            <w:tcW w:w="3843" w:type="dxa"/>
          </w:tcPr>
          <w:p w14:paraId="2ED3A6DC" w14:textId="77777777" w:rsidR="00E833EF" w:rsidRPr="00B36958" w:rsidRDefault="00E833EF" w:rsidP="00AE2036">
            <w:pPr>
              <w:jc w:val="both"/>
              <w:rPr>
                <w:b/>
                <w:bCs/>
                <w:lang w:val="sr-Cyrl-RS"/>
              </w:rPr>
            </w:pPr>
            <w:r w:rsidRPr="00B36958">
              <w:rPr>
                <w:b/>
                <w:bCs/>
                <w:lang w:val="sr-Cyrl-RS"/>
              </w:rPr>
              <w:t>Приоритетни циљ 1.2.</w:t>
            </w:r>
          </w:p>
          <w:p w14:paraId="08B52097" w14:textId="697DB11C" w:rsidR="00E833EF" w:rsidRPr="00B36958" w:rsidRDefault="00E833EF" w:rsidP="00AE2036">
            <w:pPr>
              <w:jc w:val="both"/>
              <w:rPr>
                <w:b/>
                <w:bCs/>
                <w:lang w:val="sr-Cyrl-RS"/>
              </w:rPr>
            </w:pPr>
            <w:r w:rsidRPr="00B36958">
              <w:rPr>
                <w:b/>
                <w:bCs/>
                <w:lang w:val="sr-Cyrl-RS"/>
              </w:rPr>
              <w:t>Унапређен квалитет и повећана доступност услуга здравствене и социјалне заштите</w:t>
            </w:r>
          </w:p>
          <w:p w14:paraId="27AFEC17" w14:textId="77777777" w:rsidR="00E833EF" w:rsidRPr="00B36958" w:rsidRDefault="00E833EF" w:rsidP="00AE2036">
            <w:pPr>
              <w:jc w:val="both"/>
              <w:rPr>
                <w:b/>
                <w:bCs/>
                <w:lang w:val="sr-Cyrl-RS"/>
              </w:rPr>
            </w:pPr>
          </w:p>
          <w:p w14:paraId="230100C7" w14:textId="77777777" w:rsidR="00E833EF" w:rsidRPr="00B36958" w:rsidRDefault="00E833EF" w:rsidP="00AE2036">
            <w:pPr>
              <w:spacing w:before="60" w:after="60"/>
              <w:jc w:val="both"/>
              <w:rPr>
                <w:b/>
                <w:lang w:val="sr-Cyrl-RS"/>
              </w:rPr>
            </w:pPr>
          </w:p>
        </w:tc>
        <w:tc>
          <w:tcPr>
            <w:tcW w:w="5174" w:type="dxa"/>
          </w:tcPr>
          <w:p w14:paraId="7887A4A3" w14:textId="16006B25"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lastRenderedPageBreak/>
              <w:t>МЕРА 1.2.1. Унапређење постојећих и увођење нових услуга социјалне заштите</w:t>
            </w:r>
          </w:p>
          <w:p w14:paraId="06C3F2F6"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МЕРА 1.2.2. Оснивање Центра за развој услуга социјалне заштите</w:t>
            </w:r>
          </w:p>
          <w:p w14:paraId="264C70A8"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lastRenderedPageBreak/>
              <w:t>МЕРА 1.2.3. Подршка социјалној инклузији осетљивих група</w:t>
            </w:r>
          </w:p>
          <w:p w14:paraId="5D8A93BA" w14:textId="291B3A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МЕРА 1.2.4. Стварање услова за спровођење квалитетних услуга здравствене заштите</w:t>
            </w:r>
          </w:p>
        </w:tc>
      </w:tr>
      <w:tr w:rsidR="00E833EF" w:rsidRPr="00B36958" w14:paraId="77FBAF93" w14:textId="77777777" w:rsidTr="00856846">
        <w:trPr>
          <w:trHeight w:val="1545"/>
        </w:trPr>
        <w:tc>
          <w:tcPr>
            <w:tcW w:w="3843" w:type="dxa"/>
          </w:tcPr>
          <w:p w14:paraId="7521C63D" w14:textId="77777777" w:rsidR="00E833EF" w:rsidRPr="00B36958" w:rsidRDefault="00E833EF" w:rsidP="00AE2036">
            <w:pPr>
              <w:jc w:val="both"/>
              <w:rPr>
                <w:b/>
                <w:bCs/>
                <w:lang w:val="sr-Cyrl-RS"/>
              </w:rPr>
            </w:pPr>
            <w:bookmarkStart w:id="65" w:name="_Hlk125965726"/>
            <w:r w:rsidRPr="00B36958">
              <w:rPr>
                <w:b/>
                <w:bCs/>
                <w:lang w:val="sr-Cyrl-RS"/>
              </w:rPr>
              <w:lastRenderedPageBreak/>
              <w:t>Приоритетни циљ 1.3.</w:t>
            </w:r>
          </w:p>
          <w:p w14:paraId="2BBF16DC" w14:textId="77777777" w:rsidR="00E833EF" w:rsidRPr="00B36958" w:rsidRDefault="00E833EF" w:rsidP="00AE2036">
            <w:pPr>
              <w:jc w:val="both"/>
              <w:rPr>
                <w:b/>
                <w:lang w:val="sr-Cyrl-RS"/>
              </w:rPr>
            </w:pPr>
            <w:r w:rsidRPr="00B36958">
              <w:rPr>
                <w:b/>
                <w:lang w:val="sr-Cyrl-RS"/>
              </w:rPr>
              <w:t>Унапређени и промовисани културни садржаји</w:t>
            </w:r>
          </w:p>
          <w:p w14:paraId="5CDCC3C5" w14:textId="77777777" w:rsidR="00E833EF" w:rsidRPr="00B36958" w:rsidRDefault="00E833EF" w:rsidP="00AE2036">
            <w:pPr>
              <w:jc w:val="both"/>
              <w:rPr>
                <w:b/>
                <w:bCs/>
                <w:lang w:val="sr-Cyrl-RS"/>
              </w:rPr>
            </w:pPr>
          </w:p>
        </w:tc>
        <w:tc>
          <w:tcPr>
            <w:tcW w:w="5174" w:type="dxa"/>
          </w:tcPr>
          <w:p w14:paraId="1C4F5235" w14:textId="149EC0C6" w:rsidR="00E833EF" w:rsidRPr="00B36958" w:rsidRDefault="00E833EF" w:rsidP="00AE2036">
            <w:pPr>
              <w:pStyle w:val="NoSpacing"/>
              <w:jc w:val="both"/>
              <w:rPr>
                <w:rFonts w:ascii="Calibri" w:hAnsi="Calibri" w:cs="Calibri"/>
                <w:lang w:val="sr-Cyrl-RS" w:eastAsia="sr-Latn-CS"/>
              </w:rPr>
            </w:pPr>
            <w:r w:rsidRPr="00B36958">
              <w:rPr>
                <w:rFonts w:ascii="Calibri" w:hAnsi="Calibri" w:cs="Calibri"/>
                <w:lang w:val="sr-Cyrl-RS"/>
              </w:rPr>
              <w:t xml:space="preserve">МЕРА 1.3.1. </w:t>
            </w:r>
            <w:r w:rsidRPr="00B36958">
              <w:rPr>
                <w:rFonts w:ascii="Calibri" w:hAnsi="Calibri" w:cs="Calibri"/>
                <w:lang w:val="sr-Cyrl-RS" w:eastAsia="sr-Latn-CS"/>
              </w:rPr>
              <w:t>Креирање и реализација квалитетних културних садржаја</w:t>
            </w:r>
          </w:p>
          <w:p w14:paraId="2A11757A" w14:textId="77777777" w:rsidR="00E833EF" w:rsidRPr="00B36958" w:rsidRDefault="00E833EF" w:rsidP="00AE2036">
            <w:pPr>
              <w:pStyle w:val="NoSpacing"/>
              <w:jc w:val="both"/>
              <w:rPr>
                <w:rFonts w:ascii="Calibri" w:eastAsia="Calibri,BoldItalic" w:hAnsi="Calibri" w:cs="Calibri"/>
                <w:lang w:val="sr-Cyrl-RS"/>
              </w:rPr>
            </w:pPr>
            <w:r w:rsidRPr="00B36958">
              <w:rPr>
                <w:rFonts w:ascii="Calibri" w:eastAsia="Calibri,BoldItalic" w:hAnsi="Calibri" w:cs="Calibri"/>
                <w:lang w:val="sr-Cyrl-RS"/>
              </w:rPr>
              <w:t>МЕРА 1.3.2. Унапређени капацитети установа културе</w:t>
            </w:r>
          </w:p>
          <w:p w14:paraId="7AD481F6"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МЕРА 1.3.3. Промоција општинских културно – историјских манифестација и догађаја</w:t>
            </w:r>
          </w:p>
          <w:p w14:paraId="458AC6DC" w14:textId="295621BB" w:rsidR="00E833EF" w:rsidRPr="00B36958" w:rsidRDefault="00E833EF" w:rsidP="00AE2036">
            <w:pPr>
              <w:pStyle w:val="NoSpacing"/>
              <w:jc w:val="both"/>
              <w:rPr>
                <w:rFonts w:ascii="Calibri" w:eastAsia="Calibri,BoldItalic" w:hAnsi="Calibri" w:cs="Calibri"/>
                <w:lang w:val="sr-Cyrl-RS"/>
              </w:rPr>
            </w:pPr>
            <w:r w:rsidRPr="00B36958">
              <w:rPr>
                <w:rFonts w:ascii="Calibri" w:eastAsia="Calibri,BoldItalic" w:hAnsi="Calibri" w:cs="Calibri"/>
                <w:lang w:val="sr-Cyrl-RS"/>
              </w:rPr>
              <w:t>МЕРА 1.3.4. Ревитализација културно-историјских споменика</w:t>
            </w:r>
          </w:p>
        </w:tc>
      </w:tr>
      <w:bookmarkEnd w:id="65"/>
      <w:tr w:rsidR="00E833EF" w:rsidRPr="00B36958" w14:paraId="7CBD8209" w14:textId="77777777" w:rsidTr="00856846">
        <w:trPr>
          <w:trHeight w:val="1545"/>
        </w:trPr>
        <w:tc>
          <w:tcPr>
            <w:tcW w:w="3843" w:type="dxa"/>
          </w:tcPr>
          <w:p w14:paraId="0D8B8973" w14:textId="77777777" w:rsidR="00E833EF" w:rsidRPr="00B36958" w:rsidRDefault="00E833EF" w:rsidP="00AE2036">
            <w:pPr>
              <w:jc w:val="both"/>
              <w:rPr>
                <w:b/>
                <w:bCs/>
                <w:lang w:val="sr-Cyrl-RS"/>
              </w:rPr>
            </w:pPr>
            <w:r w:rsidRPr="00B36958">
              <w:rPr>
                <w:b/>
                <w:bCs/>
                <w:lang w:val="sr-Cyrl-RS"/>
              </w:rPr>
              <w:t>Приоритетни циљ 1.4.</w:t>
            </w:r>
          </w:p>
          <w:p w14:paraId="3D24BBBF" w14:textId="77777777" w:rsidR="00E833EF" w:rsidRPr="00B36958" w:rsidRDefault="00E833EF" w:rsidP="00AE2036">
            <w:pPr>
              <w:jc w:val="both"/>
              <w:rPr>
                <w:b/>
                <w:lang w:val="sr-Cyrl-RS"/>
              </w:rPr>
            </w:pPr>
            <w:r w:rsidRPr="00B36958">
              <w:rPr>
                <w:b/>
                <w:lang w:val="sr-Cyrl-RS"/>
              </w:rPr>
              <w:t>Обезбеђено подстицајно окружење за децу и младе</w:t>
            </w:r>
          </w:p>
        </w:tc>
        <w:tc>
          <w:tcPr>
            <w:tcW w:w="5174" w:type="dxa"/>
          </w:tcPr>
          <w:p w14:paraId="4543665A" w14:textId="7835BDF4" w:rsidR="00E833EF" w:rsidRPr="00B36958" w:rsidRDefault="00E833EF" w:rsidP="00AE2036">
            <w:pPr>
              <w:pStyle w:val="NoSpacing"/>
              <w:jc w:val="both"/>
              <w:rPr>
                <w:rFonts w:ascii="Calibri" w:eastAsia="Calibri" w:hAnsi="Calibri" w:cs="Calibri"/>
                <w:lang w:val="sr-Cyrl-RS"/>
              </w:rPr>
            </w:pPr>
            <w:r w:rsidRPr="00B36958">
              <w:rPr>
                <w:rFonts w:ascii="Calibri" w:eastAsia="Calibri,BoldItalic" w:hAnsi="Calibri" w:cs="Calibri"/>
                <w:lang w:val="sr-Cyrl-RS"/>
              </w:rPr>
              <w:t xml:space="preserve">МЕРА 1.4.1. </w:t>
            </w:r>
            <w:r w:rsidRPr="00B36958">
              <w:rPr>
                <w:rFonts w:ascii="Calibri" w:hAnsi="Calibri" w:cs="Calibri"/>
                <w:lang w:val="sr-Cyrl-RS"/>
              </w:rPr>
              <w:t>Унапређење система основног и средњег  образовања</w:t>
            </w:r>
          </w:p>
          <w:p w14:paraId="45BA6DFA" w14:textId="77777777" w:rsidR="00E833EF" w:rsidRPr="00B36958" w:rsidRDefault="00E833EF" w:rsidP="00AE2036">
            <w:pPr>
              <w:pStyle w:val="NoSpacing"/>
              <w:jc w:val="both"/>
              <w:rPr>
                <w:rFonts w:ascii="Calibri" w:eastAsia="Calibri,BoldItalic" w:hAnsi="Calibri" w:cs="Calibri"/>
                <w:bCs/>
                <w:lang w:val="sr-Cyrl-RS"/>
              </w:rPr>
            </w:pPr>
            <w:r w:rsidRPr="00B36958">
              <w:rPr>
                <w:rFonts w:ascii="Calibri" w:eastAsia="Calibri,BoldItalic" w:hAnsi="Calibri" w:cs="Calibri"/>
                <w:bCs/>
                <w:lang w:val="sr-Cyrl-RS"/>
              </w:rPr>
              <w:t>МЕРА 1.4.2. Побољшани инфраструктурни капацитети у спорту</w:t>
            </w:r>
          </w:p>
          <w:p w14:paraId="1C19DD26" w14:textId="77777777" w:rsidR="00E833EF" w:rsidRPr="00B36958" w:rsidRDefault="00E833EF" w:rsidP="00AE2036">
            <w:pPr>
              <w:pStyle w:val="NoSpacing"/>
              <w:jc w:val="both"/>
              <w:rPr>
                <w:rFonts w:ascii="Calibri" w:eastAsia="Calibri,BoldItalic" w:hAnsi="Calibri" w:cs="Calibri"/>
                <w:bCs/>
                <w:lang w:val="sr-Cyrl-RS"/>
              </w:rPr>
            </w:pPr>
            <w:r w:rsidRPr="00B36958">
              <w:rPr>
                <w:rFonts w:ascii="Calibri" w:eastAsia="Calibri,BoldItalic" w:hAnsi="Calibri" w:cs="Calibri"/>
                <w:bCs/>
                <w:lang w:val="sr-Cyrl-RS"/>
              </w:rPr>
              <w:t>МЕРА 1.4.3. Подршка унапређењу успеха у спорту</w:t>
            </w:r>
          </w:p>
          <w:p w14:paraId="2745BFAA" w14:textId="77777777" w:rsidR="00E833EF" w:rsidRPr="00B36958" w:rsidRDefault="00E833EF" w:rsidP="00AE2036">
            <w:pPr>
              <w:pStyle w:val="NoSpacing"/>
              <w:jc w:val="both"/>
              <w:rPr>
                <w:rFonts w:ascii="Calibri" w:eastAsia="Calibri,BoldItalic" w:hAnsi="Calibri" w:cs="Calibri"/>
                <w:bCs/>
                <w:lang w:val="sr-Cyrl-RS"/>
              </w:rPr>
            </w:pPr>
            <w:r w:rsidRPr="00B36958">
              <w:rPr>
                <w:rFonts w:ascii="Calibri" w:eastAsia="Calibri,BoldItalic" w:hAnsi="Calibri" w:cs="Calibri"/>
                <w:bCs/>
                <w:lang w:val="sr-Cyrl-RS"/>
              </w:rPr>
              <w:t>МЕРА 1.4.4. Проширење капацитета за потребе предшколског образовања и васпитања</w:t>
            </w:r>
          </w:p>
          <w:p w14:paraId="39D6B3D3" w14:textId="77777777" w:rsidR="00E833EF" w:rsidRPr="00B36958" w:rsidRDefault="00E833EF" w:rsidP="00AE2036">
            <w:pPr>
              <w:pStyle w:val="NoSpacing"/>
              <w:jc w:val="both"/>
              <w:rPr>
                <w:rFonts w:ascii="Calibri" w:hAnsi="Calibri" w:cs="Calibri"/>
                <w:bCs/>
                <w:lang w:val="sr-Cyrl-RS"/>
              </w:rPr>
            </w:pPr>
            <w:r w:rsidRPr="00B36958">
              <w:rPr>
                <w:rFonts w:ascii="Calibri" w:hAnsi="Calibri" w:cs="Calibri"/>
                <w:bCs/>
                <w:lang w:val="sr-Cyrl-RS"/>
              </w:rPr>
              <w:t>МЕРА 1.4.5. Унапређени постојећи механизми за повећање квалитета живота младих</w:t>
            </w:r>
          </w:p>
        </w:tc>
      </w:tr>
    </w:tbl>
    <w:p w14:paraId="0D32920D" w14:textId="77777777" w:rsidR="00E833EF" w:rsidRPr="00B36958" w:rsidRDefault="00E833EF" w:rsidP="00AE2036">
      <w:pPr>
        <w:jc w:val="both"/>
        <w:rPr>
          <w:lang w:val="sr-Cyrl-RS"/>
        </w:rPr>
      </w:pPr>
    </w:p>
    <w:tbl>
      <w:tblPr>
        <w:tblStyle w:val="TableGrid"/>
        <w:tblW w:w="0" w:type="auto"/>
        <w:tblLook w:val="04A0" w:firstRow="1" w:lastRow="0" w:firstColumn="1" w:lastColumn="0" w:noHBand="0" w:noVBand="1"/>
      </w:tblPr>
      <w:tblGrid>
        <w:gridCol w:w="3805"/>
        <w:gridCol w:w="5142"/>
      </w:tblGrid>
      <w:tr w:rsidR="00E833EF" w:rsidRPr="00B36958" w14:paraId="3E77CFF5" w14:textId="77777777" w:rsidTr="00856846">
        <w:tc>
          <w:tcPr>
            <w:tcW w:w="9017" w:type="dxa"/>
            <w:gridSpan w:val="2"/>
            <w:shd w:val="clear" w:color="auto" w:fill="D5DCE4" w:themeFill="text2" w:themeFillTint="33"/>
          </w:tcPr>
          <w:p w14:paraId="6D8DD18F" w14:textId="77777777" w:rsidR="00870931" w:rsidRDefault="00870931" w:rsidP="00AE2036">
            <w:pPr>
              <w:pStyle w:val="NoSpacing"/>
              <w:jc w:val="both"/>
              <w:rPr>
                <w:b/>
                <w:bCs/>
                <w:sz w:val="24"/>
                <w:szCs w:val="24"/>
              </w:rPr>
            </w:pPr>
          </w:p>
          <w:p w14:paraId="386F45D9" w14:textId="77777777" w:rsidR="00E833EF" w:rsidRDefault="00E833EF" w:rsidP="00AE2036">
            <w:pPr>
              <w:pStyle w:val="NoSpacing"/>
              <w:jc w:val="both"/>
              <w:rPr>
                <w:b/>
                <w:bCs/>
                <w:sz w:val="24"/>
                <w:szCs w:val="24"/>
              </w:rPr>
            </w:pPr>
            <w:r w:rsidRPr="00870931">
              <w:rPr>
                <w:b/>
                <w:bCs/>
                <w:sz w:val="24"/>
                <w:szCs w:val="24"/>
              </w:rPr>
              <w:t>Развојни правац 2 -  Инфраструктура и заштита животне средине</w:t>
            </w:r>
          </w:p>
          <w:p w14:paraId="6819BD15" w14:textId="76065F95" w:rsidR="00870931" w:rsidRPr="00870931" w:rsidRDefault="00870931" w:rsidP="00AE2036">
            <w:pPr>
              <w:pStyle w:val="NoSpacing"/>
              <w:jc w:val="both"/>
              <w:rPr>
                <w:b/>
                <w:bCs/>
                <w:sz w:val="24"/>
                <w:szCs w:val="24"/>
              </w:rPr>
            </w:pPr>
          </w:p>
        </w:tc>
      </w:tr>
      <w:tr w:rsidR="00E833EF" w:rsidRPr="00B36958" w14:paraId="4F2260CD" w14:textId="77777777" w:rsidTr="00856846">
        <w:trPr>
          <w:trHeight w:val="567"/>
        </w:trPr>
        <w:tc>
          <w:tcPr>
            <w:tcW w:w="3831" w:type="dxa"/>
            <w:shd w:val="clear" w:color="auto" w:fill="ACB9CA" w:themeFill="text2" w:themeFillTint="66"/>
            <w:vAlign w:val="center"/>
          </w:tcPr>
          <w:p w14:paraId="1571B11D" w14:textId="77777777" w:rsidR="00E833EF" w:rsidRPr="00B36958" w:rsidRDefault="00E833EF" w:rsidP="00AE2036">
            <w:pPr>
              <w:jc w:val="both"/>
              <w:rPr>
                <w:b/>
                <w:lang w:val="sr-Cyrl-RS"/>
              </w:rPr>
            </w:pPr>
            <w:r w:rsidRPr="00B36958">
              <w:rPr>
                <w:b/>
                <w:lang w:val="sr-Cyrl-RS"/>
              </w:rPr>
              <w:t>Приоритетни циљ</w:t>
            </w:r>
          </w:p>
        </w:tc>
        <w:tc>
          <w:tcPr>
            <w:tcW w:w="5186" w:type="dxa"/>
            <w:shd w:val="clear" w:color="auto" w:fill="ACB9CA" w:themeFill="text2" w:themeFillTint="66"/>
            <w:vAlign w:val="center"/>
          </w:tcPr>
          <w:p w14:paraId="45A46779" w14:textId="77777777" w:rsidR="00E833EF" w:rsidRPr="00B36958" w:rsidRDefault="00E833EF" w:rsidP="00AE2036">
            <w:pPr>
              <w:jc w:val="both"/>
              <w:rPr>
                <w:b/>
                <w:lang w:val="sr-Cyrl-RS"/>
              </w:rPr>
            </w:pPr>
            <w:r w:rsidRPr="00B36958">
              <w:rPr>
                <w:b/>
                <w:lang w:val="sr-Cyrl-RS"/>
              </w:rPr>
              <w:t>Мере за остварење приоритетног циља</w:t>
            </w:r>
          </w:p>
        </w:tc>
      </w:tr>
      <w:tr w:rsidR="00E833EF" w:rsidRPr="00B36958" w14:paraId="19365DAA" w14:textId="77777777" w:rsidTr="00856846">
        <w:tc>
          <w:tcPr>
            <w:tcW w:w="3831" w:type="dxa"/>
          </w:tcPr>
          <w:p w14:paraId="74E87C20" w14:textId="77777777" w:rsidR="00E833EF" w:rsidRPr="00B36958" w:rsidRDefault="00E833EF" w:rsidP="00AE2036">
            <w:pPr>
              <w:jc w:val="both"/>
              <w:rPr>
                <w:b/>
                <w:bCs/>
                <w:lang w:val="sr-Cyrl-RS"/>
              </w:rPr>
            </w:pPr>
            <w:r w:rsidRPr="00B36958">
              <w:rPr>
                <w:b/>
                <w:bCs/>
                <w:lang w:val="sr-Cyrl-RS"/>
              </w:rPr>
              <w:t>Приоритетни циљ 2.1.</w:t>
            </w:r>
          </w:p>
          <w:p w14:paraId="15EEC7CC" w14:textId="40C528E9" w:rsidR="00E833EF" w:rsidRPr="00B36958" w:rsidRDefault="00E833EF" w:rsidP="00AE2036">
            <w:pPr>
              <w:jc w:val="both"/>
              <w:rPr>
                <w:b/>
                <w:bCs/>
                <w:lang w:val="sr-Cyrl-RS"/>
              </w:rPr>
            </w:pPr>
            <w:r w:rsidRPr="00B36958">
              <w:rPr>
                <w:b/>
                <w:bCs/>
                <w:lang w:val="sr-Cyrl-RS"/>
              </w:rPr>
              <w:t>Успостављен функционалан и одржив систем управљања отпадом</w:t>
            </w:r>
          </w:p>
        </w:tc>
        <w:tc>
          <w:tcPr>
            <w:tcW w:w="5186" w:type="dxa"/>
          </w:tcPr>
          <w:p w14:paraId="04738D71" w14:textId="3C048120" w:rsidR="00E833EF" w:rsidRPr="00B36958" w:rsidRDefault="00E833EF" w:rsidP="00AE2036">
            <w:pPr>
              <w:jc w:val="both"/>
              <w:rPr>
                <w:lang w:val="sr-Cyrl-RS"/>
              </w:rPr>
            </w:pPr>
            <w:r w:rsidRPr="00B36958">
              <w:rPr>
                <w:lang w:val="sr-Cyrl-RS"/>
              </w:rPr>
              <w:t xml:space="preserve">МЕРА 2.1.1. Подизање капацитета предузећа </w:t>
            </w:r>
            <w:r w:rsidRPr="00B36958">
              <w:rPr>
                <w:lang w:val="sr-Latn-RS"/>
              </w:rPr>
              <w:t xml:space="preserve">PWW d.o.o. Niš – </w:t>
            </w:r>
            <w:r w:rsidRPr="00B36958">
              <w:rPr>
                <w:lang w:val="sr-Cyrl-RS"/>
              </w:rPr>
              <w:t xml:space="preserve">огранак </w:t>
            </w:r>
            <w:r w:rsidR="00453AE2">
              <w:rPr>
                <w:lang w:val="sr-Cyrl-RS"/>
              </w:rPr>
              <w:t>Велика Плана</w:t>
            </w:r>
            <w:r w:rsidRPr="00B36958">
              <w:rPr>
                <w:lang w:val="sr-Cyrl-RS"/>
              </w:rPr>
              <w:t xml:space="preserve"> за управљање комуналним отпадом</w:t>
            </w:r>
          </w:p>
          <w:p w14:paraId="6005E198" w14:textId="66BF4271" w:rsidR="00E833EF" w:rsidRPr="00B36958" w:rsidRDefault="00E833EF" w:rsidP="00AE2036">
            <w:pPr>
              <w:jc w:val="both"/>
              <w:rPr>
                <w:lang w:val="sr-Cyrl-RS"/>
              </w:rPr>
            </w:pPr>
            <w:r w:rsidRPr="00B36958">
              <w:rPr>
                <w:lang w:val="sr-Cyrl-RS"/>
              </w:rPr>
              <w:t>МЕРА 2.1.2. Унапређење система за примарну сепарацију отпада</w:t>
            </w:r>
          </w:p>
          <w:p w14:paraId="5CAC713D" w14:textId="77777777" w:rsidR="00E833EF" w:rsidRPr="00B36958" w:rsidRDefault="00E833EF" w:rsidP="00AE2036">
            <w:pPr>
              <w:jc w:val="both"/>
              <w:rPr>
                <w:lang w:val="sr-Cyrl-RS"/>
              </w:rPr>
            </w:pPr>
            <w:r w:rsidRPr="00B36958">
              <w:rPr>
                <w:lang w:val="sr-Cyrl-RS"/>
              </w:rPr>
              <w:t>МЕРА 2.1.3. Повећање покривености територије услугом сакупљања и примарном сепарацијом отпада</w:t>
            </w:r>
          </w:p>
          <w:p w14:paraId="5E811603" w14:textId="77777777" w:rsidR="00E833EF" w:rsidRPr="00B36958" w:rsidRDefault="00E833EF" w:rsidP="00AE2036">
            <w:pPr>
              <w:jc w:val="both"/>
              <w:rPr>
                <w:lang w:val="sr-Cyrl-RS"/>
              </w:rPr>
            </w:pPr>
            <w:r w:rsidRPr="00B36958">
              <w:rPr>
                <w:lang w:val="sr-Cyrl-RS"/>
              </w:rPr>
              <w:t>МЕРА 2.1.4. Програми подизања еколошке свести грађана</w:t>
            </w:r>
          </w:p>
        </w:tc>
      </w:tr>
      <w:tr w:rsidR="00E833EF" w:rsidRPr="00B36958" w14:paraId="156B441D" w14:textId="77777777" w:rsidTr="00856846">
        <w:tc>
          <w:tcPr>
            <w:tcW w:w="3831" w:type="dxa"/>
          </w:tcPr>
          <w:p w14:paraId="55B3FDCD" w14:textId="77777777" w:rsidR="00E833EF" w:rsidRPr="00B36958" w:rsidRDefault="00E833EF" w:rsidP="00AE2036">
            <w:pPr>
              <w:jc w:val="both"/>
              <w:rPr>
                <w:b/>
                <w:bCs/>
                <w:lang w:val="sr-Cyrl-RS"/>
              </w:rPr>
            </w:pPr>
            <w:r w:rsidRPr="00B36958">
              <w:rPr>
                <w:b/>
                <w:bCs/>
                <w:lang w:val="sr-Cyrl-RS"/>
              </w:rPr>
              <w:t>Приоритетни циљ 2.2.</w:t>
            </w:r>
          </w:p>
          <w:p w14:paraId="751C8067" w14:textId="77777777" w:rsidR="00E833EF" w:rsidRPr="00B36958" w:rsidRDefault="00E833EF" w:rsidP="00AE2036">
            <w:pPr>
              <w:jc w:val="both"/>
              <w:rPr>
                <w:b/>
                <w:bCs/>
                <w:lang w:val="sr-Cyrl-RS"/>
              </w:rPr>
            </w:pPr>
            <w:r w:rsidRPr="00B36958">
              <w:rPr>
                <w:b/>
                <w:bCs/>
                <w:lang w:val="sr-Cyrl-RS"/>
              </w:rPr>
              <w:t>Обезбеђена доступност и одрживо управљање водом</w:t>
            </w:r>
          </w:p>
        </w:tc>
        <w:tc>
          <w:tcPr>
            <w:tcW w:w="5186" w:type="dxa"/>
          </w:tcPr>
          <w:p w14:paraId="6176F4F0" w14:textId="77777777" w:rsidR="00E833EF" w:rsidRPr="00B36958" w:rsidRDefault="00E833EF" w:rsidP="00AE2036">
            <w:pPr>
              <w:pStyle w:val="NoSpacing"/>
              <w:jc w:val="both"/>
            </w:pPr>
            <w:r w:rsidRPr="00B36958">
              <w:t>МЕРА 2.2.1. Изградња, одржавање и унапређење водоводног система</w:t>
            </w:r>
          </w:p>
          <w:p w14:paraId="2B9F8F67" w14:textId="77777777" w:rsidR="00E833EF" w:rsidRPr="00B36958" w:rsidRDefault="00E833EF" w:rsidP="00AE2036">
            <w:pPr>
              <w:pStyle w:val="NoSpacing"/>
              <w:jc w:val="both"/>
            </w:pPr>
            <w:r w:rsidRPr="00B36958">
              <w:t>МЕРА 2.2.2. Изградња, одржавање и унапређење постројења за прераду воде за пиће (ППВ)</w:t>
            </w:r>
          </w:p>
          <w:p w14:paraId="234D31B2" w14:textId="77777777" w:rsidR="00E833EF" w:rsidRPr="00B36958" w:rsidRDefault="00E833EF" w:rsidP="00AE2036">
            <w:pPr>
              <w:pStyle w:val="NoSpacing"/>
              <w:jc w:val="both"/>
            </w:pPr>
            <w:r w:rsidRPr="00B36958">
              <w:t>МЕРА 2.2.3. Уређење водотокова и заштита од штетног дејства вода</w:t>
            </w:r>
          </w:p>
          <w:p w14:paraId="637833E2" w14:textId="77777777" w:rsidR="00E833EF" w:rsidRPr="00B36958" w:rsidRDefault="00E833EF" w:rsidP="00AE2036">
            <w:pPr>
              <w:pStyle w:val="NoSpacing"/>
              <w:jc w:val="both"/>
            </w:pPr>
            <w:r w:rsidRPr="00B36958">
              <w:t>МЕРА 2.2.4. Увођење, примена, унапређење и развој управљачких система</w:t>
            </w:r>
          </w:p>
        </w:tc>
      </w:tr>
      <w:tr w:rsidR="00E833EF" w:rsidRPr="00B36958" w14:paraId="73B4EBCD" w14:textId="77777777" w:rsidTr="00856846">
        <w:tc>
          <w:tcPr>
            <w:tcW w:w="3831" w:type="dxa"/>
          </w:tcPr>
          <w:p w14:paraId="4F20CC4C" w14:textId="77777777" w:rsidR="00E833EF" w:rsidRPr="00B36958" w:rsidRDefault="00E833EF" w:rsidP="00AE2036">
            <w:pPr>
              <w:jc w:val="both"/>
              <w:rPr>
                <w:b/>
                <w:bCs/>
                <w:lang w:val="sr-Cyrl-RS"/>
              </w:rPr>
            </w:pPr>
            <w:r w:rsidRPr="00B36958">
              <w:rPr>
                <w:b/>
                <w:bCs/>
                <w:lang w:val="sr-Cyrl-RS"/>
              </w:rPr>
              <w:lastRenderedPageBreak/>
              <w:t>Приоритетни циљ 2.3.</w:t>
            </w:r>
          </w:p>
          <w:p w14:paraId="384A6F8E" w14:textId="77777777" w:rsidR="00E833EF" w:rsidRPr="00B36958" w:rsidRDefault="00E833EF" w:rsidP="00AE2036">
            <w:pPr>
              <w:jc w:val="both"/>
              <w:rPr>
                <w:b/>
                <w:bCs/>
                <w:lang w:val="sr-Cyrl-RS"/>
              </w:rPr>
            </w:pPr>
            <w:r w:rsidRPr="00B36958">
              <w:rPr>
                <w:b/>
                <w:bCs/>
                <w:lang w:val="sr-Cyrl-RS"/>
              </w:rPr>
              <w:t>Створени услови за очување здраве животне средине</w:t>
            </w:r>
          </w:p>
        </w:tc>
        <w:tc>
          <w:tcPr>
            <w:tcW w:w="5186" w:type="dxa"/>
          </w:tcPr>
          <w:p w14:paraId="1AA65C4D"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МЕРА 2.3.1. Изградње, одржавање и унапређење канализационог система за отпадне и атмосферске воде</w:t>
            </w:r>
          </w:p>
          <w:p w14:paraId="7B2FB4E9"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МЕРА 2.3.2. Изградња, одржавање и унапређење постројења за пречишћавање отпадних вода (ППОВ)</w:t>
            </w:r>
          </w:p>
          <w:p w14:paraId="703C3EA9"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МЕРА 2.3.3. Увођење, примена, унапређење и развој управљачких система</w:t>
            </w:r>
          </w:p>
          <w:p w14:paraId="523CC883"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МЕРА 2.3.4. Унапређење система енергетске ефикасности и енергетске ефикасности јавних и приватних објеката</w:t>
            </w:r>
          </w:p>
          <w:p w14:paraId="00E531D2" w14:textId="77777777" w:rsidR="00E833EF" w:rsidRPr="00B36958" w:rsidRDefault="00E833EF" w:rsidP="00AE2036">
            <w:pPr>
              <w:jc w:val="both"/>
              <w:rPr>
                <w:lang w:val="sr-Cyrl-RS"/>
              </w:rPr>
            </w:pPr>
            <w:r w:rsidRPr="00B36958">
              <w:rPr>
                <w:lang w:val="sr-Cyrl-RS"/>
              </w:rPr>
              <w:t>МЕРА 2.3.5. Развој система мониторинга и заштите природних добара и предела</w:t>
            </w:r>
          </w:p>
        </w:tc>
      </w:tr>
      <w:tr w:rsidR="00E833EF" w:rsidRPr="00B36958" w14:paraId="7AAC87EA" w14:textId="77777777" w:rsidTr="00856846">
        <w:tc>
          <w:tcPr>
            <w:tcW w:w="3831" w:type="dxa"/>
          </w:tcPr>
          <w:p w14:paraId="7EC6FF3F" w14:textId="77777777" w:rsidR="00E833EF" w:rsidRPr="00B36958" w:rsidRDefault="00E833EF" w:rsidP="00AE2036">
            <w:pPr>
              <w:jc w:val="both"/>
              <w:rPr>
                <w:b/>
                <w:bCs/>
                <w:lang w:val="sr-Cyrl-RS"/>
              </w:rPr>
            </w:pPr>
            <w:r w:rsidRPr="00B36958">
              <w:rPr>
                <w:b/>
                <w:bCs/>
                <w:lang w:val="sr-Cyrl-RS"/>
              </w:rPr>
              <w:t>Приоритетни циљ 2.4.</w:t>
            </w:r>
          </w:p>
          <w:p w14:paraId="333B0F4B" w14:textId="5264D40C" w:rsidR="00E833EF" w:rsidRPr="00B36958" w:rsidRDefault="00E833EF" w:rsidP="00AE2036">
            <w:pPr>
              <w:jc w:val="both"/>
              <w:rPr>
                <w:b/>
                <w:bCs/>
                <w:lang w:val="sr-Cyrl-RS"/>
              </w:rPr>
            </w:pPr>
            <w:r w:rsidRPr="00B36958">
              <w:rPr>
                <w:b/>
                <w:bCs/>
                <w:lang w:val="sr-Cyrl-RS"/>
              </w:rPr>
              <w:t>Побољшана саобраћајна и остала инфраструктура</w:t>
            </w:r>
          </w:p>
        </w:tc>
        <w:tc>
          <w:tcPr>
            <w:tcW w:w="5186" w:type="dxa"/>
          </w:tcPr>
          <w:p w14:paraId="7BC69060" w14:textId="77777777" w:rsidR="00E833EF" w:rsidRPr="00B36958" w:rsidRDefault="00E833EF" w:rsidP="00AE2036">
            <w:pPr>
              <w:pStyle w:val="NoSpacing"/>
              <w:jc w:val="both"/>
            </w:pPr>
            <w:r w:rsidRPr="00B36958">
              <w:t>МЕРА 2.4.1. Планирање урбаног развоја и пројектовање</w:t>
            </w:r>
          </w:p>
          <w:p w14:paraId="0B9DB4CE" w14:textId="77777777" w:rsidR="00E833EF" w:rsidRPr="00B36958" w:rsidRDefault="00E833EF" w:rsidP="00AE2036">
            <w:pPr>
              <w:pStyle w:val="NoSpacing"/>
              <w:jc w:val="both"/>
            </w:pPr>
            <w:r w:rsidRPr="00B36958">
              <w:t>МЕРА 2.4.2. Реконструкција постојеће и изградња нове саобраћајне инфраструктуре</w:t>
            </w:r>
          </w:p>
          <w:p w14:paraId="3C2DF51D" w14:textId="0127B8E3" w:rsidR="00E833EF" w:rsidRPr="00B36958" w:rsidRDefault="00E833EF" w:rsidP="00AE2036">
            <w:pPr>
              <w:pStyle w:val="NoSpacing"/>
              <w:jc w:val="both"/>
            </w:pPr>
            <w:r w:rsidRPr="00B36958">
              <w:t xml:space="preserve">МЕРА 2.4.3. Унапређење саобраћајне безбедности и </w:t>
            </w:r>
            <w:r w:rsidR="00E77DE9">
              <w:t>п</w:t>
            </w:r>
            <w:r w:rsidRPr="00B36958">
              <w:t>остављање саобраћајне сигнализације</w:t>
            </w:r>
          </w:p>
          <w:p w14:paraId="4A212ECE" w14:textId="77777777" w:rsidR="00E833EF" w:rsidRPr="00B36958" w:rsidRDefault="00E833EF" w:rsidP="00AE2036">
            <w:pPr>
              <w:pStyle w:val="NoSpacing"/>
              <w:jc w:val="both"/>
            </w:pPr>
            <w:r w:rsidRPr="00B36958">
              <w:t>МЕРА 2.4.4.  Одржавање и изградња остале инфраструктуре</w:t>
            </w:r>
          </w:p>
          <w:p w14:paraId="760D636F" w14:textId="77777777" w:rsidR="00E833EF" w:rsidRPr="00B36958" w:rsidRDefault="00E833EF" w:rsidP="00AE2036">
            <w:pPr>
              <w:pStyle w:val="NoSpacing"/>
              <w:jc w:val="both"/>
            </w:pPr>
            <w:r w:rsidRPr="00B36958">
              <w:t>МЕРА 2.4.5. Одржавање и унапређење система јавне расвете</w:t>
            </w:r>
          </w:p>
        </w:tc>
      </w:tr>
    </w:tbl>
    <w:p w14:paraId="47E7201B" w14:textId="77777777" w:rsidR="00E833EF" w:rsidRPr="00B36958" w:rsidRDefault="00E833EF" w:rsidP="00AE2036">
      <w:pPr>
        <w:jc w:val="both"/>
        <w:rPr>
          <w:lang w:val="sr-Cyrl-RS"/>
        </w:rPr>
      </w:pPr>
    </w:p>
    <w:tbl>
      <w:tblPr>
        <w:tblStyle w:val="TableGrid"/>
        <w:tblW w:w="0" w:type="auto"/>
        <w:tblLook w:val="04A0" w:firstRow="1" w:lastRow="0" w:firstColumn="1" w:lastColumn="0" w:noHBand="0" w:noVBand="1"/>
      </w:tblPr>
      <w:tblGrid>
        <w:gridCol w:w="3833"/>
        <w:gridCol w:w="5114"/>
      </w:tblGrid>
      <w:tr w:rsidR="00E833EF" w:rsidRPr="00B36958" w14:paraId="6AB7F375" w14:textId="77777777" w:rsidTr="00856846">
        <w:trPr>
          <w:trHeight w:val="549"/>
        </w:trPr>
        <w:tc>
          <w:tcPr>
            <w:tcW w:w="9017" w:type="dxa"/>
            <w:gridSpan w:val="2"/>
            <w:shd w:val="clear" w:color="auto" w:fill="D5DCE4" w:themeFill="text2" w:themeFillTint="33"/>
          </w:tcPr>
          <w:p w14:paraId="35823966" w14:textId="77777777" w:rsidR="00870931" w:rsidRDefault="00870931" w:rsidP="00AE2036">
            <w:pPr>
              <w:pStyle w:val="NoSpacing"/>
              <w:jc w:val="both"/>
              <w:rPr>
                <w:b/>
                <w:bCs/>
                <w:sz w:val="24"/>
                <w:szCs w:val="24"/>
              </w:rPr>
            </w:pPr>
          </w:p>
          <w:p w14:paraId="4D62F969" w14:textId="77777777" w:rsidR="00E833EF" w:rsidRDefault="00E833EF" w:rsidP="00AE2036">
            <w:pPr>
              <w:pStyle w:val="NoSpacing"/>
              <w:jc w:val="both"/>
              <w:rPr>
                <w:b/>
                <w:bCs/>
                <w:sz w:val="24"/>
                <w:szCs w:val="24"/>
              </w:rPr>
            </w:pPr>
            <w:r w:rsidRPr="00870931">
              <w:rPr>
                <w:b/>
                <w:bCs/>
                <w:sz w:val="24"/>
                <w:szCs w:val="24"/>
              </w:rPr>
              <w:t>Развојни правац 3 – Привреда и економски развој</w:t>
            </w:r>
          </w:p>
          <w:p w14:paraId="08C78EA5" w14:textId="367805C5" w:rsidR="00870931" w:rsidRPr="00870931" w:rsidRDefault="00870931" w:rsidP="00AE2036">
            <w:pPr>
              <w:pStyle w:val="NoSpacing"/>
              <w:jc w:val="both"/>
              <w:rPr>
                <w:b/>
                <w:bCs/>
                <w:sz w:val="24"/>
                <w:szCs w:val="24"/>
              </w:rPr>
            </w:pPr>
          </w:p>
        </w:tc>
      </w:tr>
      <w:tr w:rsidR="00E833EF" w:rsidRPr="00B36958" w14:paraId="45232980" w14:textId="77777777" w:rsidTr="00856846">
        <w:trPr>
          <w:trHeight w:val="567"/>
        </w:trPr>
        <w:tc>
          <w:tcPr>
            <w:tcW w:w="3860" w:type="dxa"/>
            <w:shd w:val="clear" w:color="auto" w:fill="ACB9CA" w:themeFill="text2" w:themeFillTint="66"/>
            <w:vAlign w:val="center"/>
          </w:tcPr>
          <w:p w14:paraId="2E03AD17" w14:textId="77777777" w:rsidR="00E833EF" w:rsidRPr="00B36958" w:rsidRDefault="00E833EF" w:rsidP="00AE2036">
            <w:pPr>
              <w:jc w:val="both"/>
              <w:rPr>
                <w:b/>
                <w:lang w:val="sr-Cyrl-RS"/>
              </w:rPr>
            </w:pPr>
            <w:r w:rsidRPr="00B36958">
              <w:rPr>
                <w:b/>
                <w:lang w:val="sr-Cyrl-RS"/>
              </w:rPr>
              <w:t>Приоритетни циљ</w:t>
            </w:r>
          </w:p>
        </w:tc>
        <w:tc>
          <w:tcPr>
            <w:tcW w:w="5157" w:type="dxa"/>
            <w:shd w:val="clear" w:color="auto" w:fill="ACB9CA" w:themeFill="text2" w:themeFillTint="66"/>
            <w:vAlign w:val="center"/>
          </w:tcPr>
          <w:p w14:paraId="5E14202C" w14:textId="77777777" w:rsidR="00E833EF" w:rsidRPr="00B36958" w:rsidRDefault="00E833EF" w:rsidP="00AE2036">
            <w:pPr>
              <w:jc w:val="both"/>
              <w:rPr>
                <w:b/>
                <w:lang w:val="sr-Cyrl-RS"/>
              </w:rPr>
            </w:pPr>
            <w:r w:rsidRPr="00B36958">
              <w:rPr>
                <w:b/>
                <w:lang w:val="sr-Cyrl-RS"/>
              </w:rPr>
              <w:t>Мере за остварење приоритетног циља</w:t>
            </w:r>
          </w:p>
        </w:tc>
      </w:tr>
      <w:tr w:rsidR="00E833EF" w:rsidRPr="00B36958" w14:paraId="1A8FED25" w14:textId="77777777" w:rsidTr="00856846">
        <w:tc>
          <w:tcPr>
            <w:tcW w:w="3860" w:type="dxa"/>
          </w:tcPr>
          <w:p w14:paraId="70FBF474" w14:textId="77777777" w:rsidR="00E833EF" w:rsidRPr="00B36958" w:rsidRDefault="00E833EF" w:rsidP="00AE2036">
            <w:pPr>
              <w:jc w:val="both"/>
              <w:rPr>
                <w:b/>
                <w:bCs/>
                <w:lang w:val="sr-Cyrl-RS"/>
              </w:rPr>
            </w:pPr>
            <w:bookmarkStart w:id="66" w:name="_Hlk125920016"/>
            <w:r w:rsidRPr="00B36958">
              <w:rPr>
                <w:b/>
                <w:bCs/>
                <w:lang w:val="sr-Cyrl-RS"/>
              </w:rPr>
              <w:t>Приоритетни циљ 3.1.</w:t>
            </w:r>
          </w:p>
          <w:p w14:paraId="0CDE07FF" w14:textId="77777777"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Створена повољна пословна клима за домаће и стране инвестиције</w:t>
            </w:r>
          </w:p>
          <w:p w14:paraId="3CE56CDF" w14:textId="77777777" w:rsidR="00E833EF" w:rsidRPr="00B36958" w:rsidRDefault="00E833EF" w:rsidP="00AE2036">
            <w:pPr>
              <w:pStyle w:val="ListParagraph"/>
              <w:ind w:left="360"/>
              <w:jc w:val="both"/>
              <w:rPr>
                <w:lang w:val="sr-Cyrl-RS"/>
              </w:rPr>
            </w:pPr>
          </w:p>
          <w:p w14:paraId="488E796F" w14:textId="6BEC9ED9" w:rsidR="00E833EF" w:rsidRPr="00B36958" w:rsidRDefault="00E833EF" w:rsidP="00AE2036">
            <w:pPr>
              <w:jc w:val="both"/>
              <w:rPr>
                <w:lang w:val="sr-Cyrl-RS"/>
              </w:rPr>
            </w:pPr>
          </w:p>
        </w:tc>
        <w:tc>
          <w:tcPr>
            <w:tcW w:w="5157" w:type="dxa"/>
          </w:tcPr>
          <w:p w14:paraId="1CD569AC"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МЕРА 3.1.1. Подршка мерама активне политике запошљавања</w:t>
            </w:r>
          </w:p>
          <w:p w14:paraId="4243B6DD"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МЕРА 3.1.2. Креирање и спровођење континуираног програма подршке развоју предузетништва (финансијске и нефинансијске мере)</w:t>
            </w:r>
          </w:p>
          <w:p w14:paraId="3ACB0BC9"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МЕРА 3.1.3. Инфраструктурно опремање  и промоција пословних зона</w:t>
            </w:r>
          </w:p>
        </w:tc>
      </w:tr>
      <w:bookmarkEnd w:id="66"/>
      <w:tr w:rsidR="00E833EF" w:rsidRPr="00B36958" w14:paraId="2141C31E" w14:textId="77777777" w:rsidTr="00856846">
        <w:tc>
          <w:tcPr>
            <w:tcW w:w="3860" w:type="dxa"/>
          </w:tcPr>
          <w:p w14:paraId="1E897717" w14:textId="77777777" w:rsidR="00E833EF" w:rsidRPr="00B36958" w:rsidRDefault="00E833EF" w:rsidP="00AE2036">
            <w:pPr>
              <w:jc w:val="both"/>
              <w:rPr>
                <w:b/>
                <w:bCs/>
                <w:lang w:val="sr-Cyrl-RS"/>
              </w:rPr>
            </w:pPr>
            <w:r w:rsidRPr="00B36958">
              <w:rPr>
                <w:b/>
                <w:bCs/>
                <w:lang w:val="sr-Cyrl-RS"/>
              </w:rPr>
              <w:t>Приоритетни циљ 3.2.</w:t>
            </w:r>
          </w:p>
          <w:p w14:paraId="1AAA6E3F" w14:textId="5132FDF7" w:rsidR="00E833EF" w:rsidRPr="00B36958" w:rsidRDefault="00E833EF" w:rsidP="00AE2036">
            <w:pPr>
              <w:pStyle w:val="NoSpacing"/>
              <w:jc w:val="both"/>
              <w:rPr>
                <w:rFonts w:ascii="Calibri" w:eastAsiaTheme="majorEastAsia" w:hAnsi="Calibri" w:cs="Calibri"/>
                <w:b/>
                <w:bCs/>
                <w:lang w:val="sr-Cyrl-RS"/>
              </w:rPr>
            </w:pPr>
            <w:r w:rsidRPr="00B36958">
              <w:rPr>
                <w:rFonts w:ascii="Calibri" w:eastAsiaTheme="majorEastAsia" w:hAnsi="Calibri" w:cs="Calibri"/>
                <w:b/>
                <w:bCs/>
                <w:lang w:val="sr-Cyrl-RS"/>
              </w:rPr>
              <w:t>Обезбеђени услови за развој одрживе пољопривредне производње и прерађивачке индустр</w:t>
            </w:r>
            <w:r w:rsidR="00326F53">
              <w:rPr>
                <w:rFonts w:ascii="Calibri" w:eastAsiaTheme="majorEastAsia" w:hAnsi="Calibri" w:cs="Calibri"/>
                <w:b/>
                <w:bCs/>
                <w:lang w:val="sr-Cyrl-RS"/>
              </w:rPr>
              <w:t>и</w:t>
            </w:r>
            <w:r w:rsidRPr="00B36958">
              <w:rPr>
                <w:rFonts w:ascii="Calibri" w:eastAsiaTheme="majorEastAsia" w:hAnsi="Calibri" w:cs="Calibri"/>
                <w:b/>
                <w:bCs/>
                <w:lang w:val="sr-Cyrl-RS"/>
              </w:rPr>
              <w:t>је</w:t>
            </w:r>
          </w:p>
          <w:p w14:paraId="175425E7" w14:textId="77777777" w:rsidR="00E833EF" w:rsidRPr="00B36958" w:rsidRDefault="00E833EF" w:rsidP="00AE2036">
            <w:pPr>
              <w:pStyle w:val="NoSpacing"/>
              <w:jc w:val="both"/>
              <w:rPr>
                <w:rFonts w:ascii="Calibri" w:eastAsiaTheme="majorEastAsia" w:hAnsi="Calibri" w:cs="Calibri"/>
                <w:b/>
                <w:bCs/>
                <w:lang w:val="sr-Cyrl-RS"/>
              </w:rPr>
            </w:pPr>
          </w:p>
          <w:p w14:paraId="123EDF8B" w14:textId="77777777" w:rsidR="00E833EF" w:rsidRPr="00B36958" w:rsidRDefault="00E833EF" w:rsidP="00AE2036">
            <w:pPr>
              <w:contextualSpacing/>
              <w:jc w:val="both"/>
              <w:rPr>
                <w:b/>
                <w:bCs/>
                <w:lang w:val="sr-Cyrl-RS"/>
              </w:rPr>
            </w:pPr>
          </w:p>
        </w:tc>
        <w:tc>
          <w:tcPr>
            <w:tcW w:w="5157" w:type="dxa"/>
          </w:tcPr>
          <w:p w14:paraId="11129C0F" w14:textId="77777777" w:rsidR="00E833EF" w:rsidRPr="00B36958" w:rsidRDefault="00E833EF" w:rsidP="00AE2036">
            <w:pPr>
              <w:pStyle w:val="NoSpacing"/>
              <w:jc w:val="both"/>
              <w:rPr>
                <w:rFonts w:ascii="Calibri" w:eastAsiaTheme="majorEastAsia" w:hAnsi="Calibri" w:cs="Calibri"/>
                <w:lang w:val="sr-Cyrl-RS"/>
              </w:rPr>
            </w:pPr>
            <w:r w:rsidRPr="00B36958">
              <w:rPr>
                <w:rFonts w:ascii="Calibri" w:hAnsi="Calibri" w:cs="Calibri"/>
                <w:lang w:val="sr-Cyrl-RS"/>
              </w:rPr>
              <w:t xml:space="preserve">МЕРА 3.2.1. </w:t>
            </w:r>
            <w:r w:rsidRPr="00B36958">
              <w:rPr>
                <w:rFonts w:ascii="Calibri" w:eastAsiaTheme="majorEastAsia" w:hAnsi="Calibri" w:cs="Calibri"/>
                <w:lang w:val="sr-Cyrl-RS"/>
              </w:rPr>
              <w:t>Стварање услова за укрупњавање и уређење земљишних поседа</w:t>
            </w:r>
          </w:p>
          <w:p w14:paraId="11F9A6A5" w14:textId="53DB07F9" w:rsidR="00E833EF" w:rsidRPr="00B36958" w:rsidRDefault="00E833EF" w:rsidP="00AE2036">
            <w:pPr>
              <w:pStyle w:val="NoSpacing"/>
              <w:jc w:val="both"/>
              <w:rPr>
                <w:rFonts w:ascii="Calibri" w:hAnsi="Calibri" w:cs="Calibri"/>
                <w:lang w:val="sr-Cyrl-RS"/>
              </w:rPr>
            </w:pPr>
            <w:r w:rsidRPr="00B36958">
              <w:rPr>
                <w:rFonts w:ascii="Calibri" w:eastAsiaTheme="majorEastAsia" w:hAnsi="Calibri" w:cs="Calibri"/>
                <w:lang w:val="sr-Cyrl-RS"/>
              </w:rPr>
              <w:t>М</w:t>
            </w:r>
            <w:r w:rsidRPr="00B36958">
              <w:rPr>
                <w:rFonts w:ascii="Calibri" w:hAnsi="Calibri" w:cs="Calibri"/>
                <w:lang w:val="sr-Cyrl-RS"/>
              </w:rPr>
              <w:t xml:space="preserve">ЕРА 3.2.2. </w:t>
            </w:r>
            <w:r w:rsidRPr="00B36958">
              <w:rPr>
                <w:rFonts w:ascii="Calibri" w:eastAsiaTheme="majorEastAsia" w:hAnsi="Calibri" w:cs="Calibri"/>
                <w:lang w:val="sr-Cyrl-RS"/>
              </w:rPr>
              <w:t xml:space="preserve"> П</w:t>
            </w:r>
            <w:r w:rsidRPr="00B36958">
              <w:rPr>
                <w:rFonts w:ascii="Calibri" w:hAnsi="Calibri" w:cs="Calibri"/>
                <w:lang w:val="sr-Cyrl-RS"/>
              </w:rPr>
              <w:t>одршка развоју агроиндустријског сектора</w:t>
            </w:r>
          </w:p>
          <w:p w14:paraId="317ACE73" w14:textId="14CDB9F2" w:rsidR="00E833EF" w:rsidRPr="00B36958" w:rsidRDefault="00E833EF" w:rsidP="00AE2036">
            <w:pPr>
              <w:pStyle w:val="NoSpacing"/>
              <w:jc w:val="both"/>
              <w:rPr>
                <w:rFonts w:ascii="Calibri" w:eastAsiaTheme="majorEastAsia" w:hAnsi="Calibri" w:cs="Calibri"/>
                <w:lang w:val="sr-Cyrl-RS"/>
              </w:rPr>
            </w:pPr>
            <w:r w:rsidRPr="00B36958">
              <w:rPr>
                <w:rFonts w:ascii="Calibri" w:eastAsiaTheme="majorEastAsia" w:hAnsi="Calibri" w:cs="Calibri"/>
                <w:lang w:val="sr-Cyrl-RS"/>
              </w:rPr>
              <w:t>М</w:t>
            </w:r>
            <w:r w:rsidRPr="00B36958">
              <w:rPr>
                <w:rFonts w:ascii="Calibri" w:hAnsi="Calibri" w:cs="Calibri"/>
                <w:lang w:val="sr-Cyrl-RS"/>
              </w:rPr>
              <w:t>ЕРА 3.2.3. П</w:t>
            </w:r>
            <w:r w:rsidRPr="00B36958">
              <w:rPr>
                <w:rFonts w:ascii="Calibri" w:eastAsiaTheme="majorEastAsia" w:hAnsi="Calibri" w:cs="Calibri"/>
                <w:lang w:val="sr-Cyrl-RS"/>
              </w:rPr>
              <w:t>одстицање производње и пласмана традиционалних пољопривредних производа</w:t>
            </w:r>
          </w:p>
          <w:p w14:paraId="4F4EE8B2" w14:textId="33632E44" w:rsidR="00E833EF" w:rsidRPr="00B36958" w:rsidRDefault="00E833EF" w:rsidP="00AE2036">
            <w:pPr>
              <w:pStyle w:val="NoSpacing"/>
              <w:jc w:val="both"/>
              <w:rPr>
                <w:rFonts w:ascii="Calibri" w:hAnsi="Calibri" w:cs="Calibri"/>
                <w:lang w:val="sr-Cyrl-RS"/>
              </w:rPr>
            </w:pPr>
            <w:r w:rsidRPr="00B36958">
              <w:rPr>
                <w:rFonts w:ascii="Calibri" w:eastAsiaTheme="majorEastAsia" w:hAnsi="Calibri" w:cs="Calibri"/>
                <w:lang w:val="sr-Cyrl-RS"/>
              </w:rPr>
              <w:t>М</w:t>
            </w:r>
            <w:r w:rsidRPr="00B36958">
              <w:rPr>
                <w:rFonts w:ascii="Calibri" w:hAnsi="Calibri" w:cs="Calibri"/>
                <w:lang w:val="sr-Cyrl-RS"/>
              </w:rPr>
              <w:t xml:space="preserve">ЕРА 3.2.4. </w:t>
            </w:r>
            <w:r w:rsidRPr="00B36958">
              <w:rPr>
                <w:rFonts w:ascii="Calibri" w:eastAsiaTheme="majorEastAsia" w:hAnsi="Calibri" w:cs="Calibri"/>
                <w:lang w:val="sr-Cyrl-RS"/>
              </w:rPr>
              <w:t>Унапређење стручности и вештина пољопривредних произвођача</w:t>
            </w:r>
          </w:p>
        </w:tc>
      </w:tr>
      <w:tr w:rsidR="00E833EF" w:rsidRPr="00B36958" w14:paraId="4C500F79" w14:textId="77777777" w:rsidTr="00856846">
        <w:tc>
          <w:tcPr>
            <w:tcW w:w="3860" w:type="dxa"/>
          </w:tcPr>
          <w:p w14:paraId="72E71031" w14:textId="77777777" w:rsidR="00E833EF" w:rsidRPr="00B36958" w:rsidRDefault="00E833EF" w:rsidP="00AE2036">
            <w:pPr>
              <w:jc w:val="both"/>
              <w:rPr>
                <w:b/>
                <w:bCs/>
                <w:lang w:val="sr-Cyrl-RS"/>
              </w:rPr>
            </w:pPr>
            <w:r w:rsidRPr="00B36958">
              <w:rPr>
                <w:b/>
                <w:bCs/>
                <w:lang w:val="sr-Cyrl-RS"/>
              </w:rPr>
              <w:t>Приоритетни циљ 3.3.</w:t>
            </w:r>
          </w:p>
          <w:p w14:paraId="25650DC8" w14:textId="7EF2A6C3" w:rsidR="00E833EF" w:rsidRPr="00B36958" w:rsidRDefault="00E833EF" w:rsidP="00AE2036">
            <w:pPr>
              <w:jc w:val="both"/>
              <w:rPr>
                <w:b/>
                <w:lang w:val="sr-Cyrl-RS"/>
              </w:rPr>
            </w:pPr>
            <w:r w:rsidRPr="00B36958">
              <w:rPr>
                <w:b/>
                <w:lang w:val="sr-Cyrl-RS"/>
              </w:rPr>
              <w:t xml:space="preserve">Створени услови за развој одрживог </w:t>
            </w:r>
            <w:r w:rsidRPr="00B36958">
              <w:rPr>
                <w:b/>
                <w:lang w:val="sr-Cyrl-RS"/>
              </w:rPr>
              <w:lastRenderedPageBreak/>
              <w:t>туризма</w:t>
            </w:r>
          </w:p>
          <w:p w14:paraId="30CE6D60" w14:textId="77777777" w:rsidR="00E833EF" w:rsidRPr="00B36958" w:rsidRDefault="00E833EF" w:rsidP="00AE2036">
            <w:pPr>
              <w:jc w:val="both"/>
              <w:rPr>
                <w:b/>
                <w:lang w:val="sr-Cyrl-RS"/>
              </w:rPr>
            </w:pPr>
          </w:p>
          <w:p w14:paraId="7A46CCCB" w14:textId="77777777" w:rsidR="00E833EF" w:rsidRPr="00B36958" w:rsidRDefault="00E833EF" w:rsidP="00AE2036">
            <w:pPr>
              <w:jc w:val="both"/>
              <w:rPr>
                <w:lang w:val="sr-Cyrl-RS"/>
              </w:rPr>
            </w:pPr>
          </w:p>
          <w:p w14:paraId="092B8E8C" w14:textId="77777777" w:rsidR="00E833EF" w:rsidRPr="00B36958" w:rsidRDefault="00E833EF" w:rsidP="00AE2036">
            <w:pPr>
              <w:jc w:val="both"/>
              <w:rPr>
                <w:b/>
                <w:lang w:val="sr-Cyrl-RS"/>
              </w:rPr>
            </w:pPr>
          </w:p>
        </w:tc>
        <w:tc>
          <w:tcPr>
            <w:tcW w:w="5157" w:type="dxa"/>
          </w:tcPr>
          <w:p w14:paraId="67083BA4" w14:textId="3DF492A8" w:rsidR="00E833EF" w:rsidRPr="00B36958" w:rsidRDefault="00E833EF" w:rsidP="00AE2036">
            <w:pPr>
              <w:spacing w:before="60" w:after="60"/>
              <w:jc w:val="both"/>
              <w:rPr>
                <w:lang w:val="sr-Cyrl-RS"/>
              </w:rPr>
            </w:pPr>
            <w:r w:rsidRPr="00B36958">
              <w:rPr>
                <w:lang w:val="sr-Cyrl-RS"/>
              </w:rPr>
              <w:lastRenderedPageBreak/>
              <w:t xml:space="preserve">МЕРА 3.3.1. Програми подршке за развој руралног </w:t>
            </w:r>
            <w:r w:rsidRPr="00B36958">
              <w:rPr>
                <w:lang w:val="sr-Cyrl-RS"/>
              </w:rPr>
              <w:lastRenderedPageBreak/>
              <w:t>туризма</w:t>
            </w:r>
          </w:p>
          <w:p w14:paraId="41E4F7EB" w14:textId="6AAB0EC5"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МЕРА 3.3.2 Изградња туристичке инфраструктуре на кључним локалитетима са потенцијалом за развој туризма</w:t>
            </w:r>
          </w:p>
          <w:p w14:paraId="0807B716"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МЕРА 3.3.3.  Формирање и промоција јединственог туристичког производа</w:t>
            </w:r>
          </w:p>
          <w:p w14:paraId="2B0769C3"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МЕРА 3.3.4. Хоризонтално повезивање актера туристичког развоја</w:t>
            </w:r>
          </w:p>
          <w:p w14:paraId="56711C1B"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МЕРА 3.3.5. Валоризација културно-историјских и верских туристичких ресурса</w:t>
            </w:r>
          </w:p>
        </w:tc>
      </w:tr>
    </w:tbl>
    <w:p w14:paraId="366E82BA" w14:textId="77777777" w:rsidR="00E833EF" w:rsidRPr="00B36958" w:rsidRDefault="00E833EF" w:rsidP="00AE2036">
      <w:pPr>
        <w:spacing w:after="120"/>
        <w:jc w:val="both"/>
        <w:rPr>
          <w:b/>
          <w:bCs/>
          <w:lang w:val="sr-Cyrl-RS"/>
        </w:rPr>
      </w:pPr>
    </w:p>
    <w:p w14:paraId="4899F761" w14:textId="77777777" w:rsidR="00E833EF" w:rsidRDefault="00E833EF" w:rsidP="00AE2036">
      <w:pPr>
        <w:pStyle w:val="Heading3"/>
        <w:rPr>
          <w:b/>
          <w:bCs/>
          <w:color w:val="0070C0"/>
        </w:rPr>
      </w:pPr>
      <w:bookmarkStart w:id="67" w:name="_Toc136948418"/>
      <w:r w:rsidRPr="00AE2036">
        <w:rPr>
          <w:b/>
          <w:bCs/>
          <w:color w:val="0070C0"/>
          <w:lang w:val="sr-Cyrl-RS"/>
        </w:rPr>
        <w:t xml:space="preserve">РАЗВОЈНИ ПРАВАЦ 1 – </w:t>
      </w:r>
      <w:proofErr w:type="spellStart"/>
      <w:r w:rsidRPr="00AE2036">
        <w:rPr>
          <w:b/>
          <w:bCs/>
          <w:color w:val="0070C0"/>
        </w:rPr>
        <w:t>Унапређење</w:t>
      </w:r>
      <w:proofErr w:type="spellEnd"/>
      <w:r w:rsidRPr="00AE2036">
        <w:rPr>
          <w:b/>
          <w:bCs/>
          <w:color w:val="0070C0"/>
        </w:rPr>
        <w:t xml:space="preserve"> </w:t>
      </w:r>
      <w:proofErr w:type="spellStart"/>
      <w:r w:rsidRPr="00AE2036">
        <w:rPr>
          <w:b/>
          <w:bCs/>
          <w:color w:val="0070C0"/>
        </w:rPr>
        <w:t>јавне</w:t>
      </w:r>
      <w:proofErr w:type="spellEnd"/>
      <w:r w:rsidRPr="00AE2036">
        <w:rPr>
          <w:b/>
          <w:bCs/>
          <w:color w:val="0070C0"/>
        </w:rPr>
        <w:t xml:space="preserve"> </w:t>
      </w:r>
      <w:proofErr w:type="spellStart"/>
      <w:r w:rsidRPr="00AE2036">
        <w:rPr>
          <w:b/>
          <w:bCs/>
          <w:color w:val="0070C0"/>
        </w:rPr>
        <w:t>управе</w:t>
      </w:r>
      <w:proofErr w:type="spellEnd"/>
      <w:r w:rsidRPr="00AE2036">
        <w:rPr>
          <w:b/>
          <w:bCs/>
          <w:color w:val="0070C0"/>
        </w:rPr>
        <w:t xml:space="preserve"> и </w:t>
      </w:r>
      <w:proofErr w:type="spellStart"/>
      <w:r w:rsidRPr="00AE2036">
        <w:rPr>
          <w:b/>
          <w:bCs/>
          <w:color w:val="0070C0"/>
        </w:rPr>
        <w:t>друштвених</w:t>
      </w:r>
      <w:proofErr w:type="spellEnd"/>
      <w:r w:rsidRPr="00AE2036">
        <w:rPr>
          <w:b/>
          <w:bCs/>
          <w:color w:val="0070C0"/>
        </w:rPr>
        <w:t xml:space="preserve"> </w:t>
      </w:r>
      <w:proofErr w:type="spellStart"/>
      <w:r w:rsidRPr="00AE2036">
        <w:rPr>
          <w:b/>
          <w:bCs/>
          <w:color w:val="0070C0"/>
        </w:rPr>
        <w:t>делатности</w:t>
      </w:r>
      <w:bookmarkEnd w:id="67"/>
      <w:proofErr w:type="spellEnd"/>
    </w:p>
    <w:p w14:paraId="47E8558E" w14:textId="77777777" w:rsidR="00AE2036" w:rsidRPr="00AE2036" w:rsidRDefault="00AE2036" w:rsidP="00AE2036"/>
    <w:p w14:paraId="55B42DF6" w14:textId="3F62904E" w:rsidR="00E833EF" w:rsidRPr="00B36958" w:rsidRDefault="00E833EF" w:rsidP="00AE2036">
      <w:pPr>
        <w:ind w:right="4"/>
        <w:jc w:val="both"/>
        <w:rPr>
          <w:lang w:val="sr-Cyrl-RS"/>
        </w:rPr>
      </w:pPr>
      <w:r w:rsidRPr="00B36958">
        <w:rPr>
          <w:b/>
          <w:lang w:val="sr-Cyrl-RS"/>
        </w:rPr>
        <w:t>ПРИОРИТЕТНИ ЦИЉ 1.1</w:t>
      </w:r>
      <w:r w:rsidRPr="00B36958">
        <w:rPr>
          <w:b/>
          <w:lang w:val="sr-Latn-RS"/>
        </w:rPr>
        <w:t>.</w:t>
      </w:r>
      <w:r w:rsidRPr="00B36958">
        <w:rPr>
          <w:b/>
          <w:lang w:val="sr-Cyrl-RS"/>
        </w:rPr>
        <w:t xml:space="preserve">  </w:t>
      </w:r>
      <w:r w:rsidRPr="00B36958">
        <w:rPr>
          <w:b/>
          <w:bCs/>
          <w:lang w:val="ru-RU"/>
        </w:rPr>
        <w:t>Ефикасна управа по мери грађана и привреде</w:t>
      </w:r>
    </w:p>
    <w:p w14:paraId="7C541B84" w14:textId="4346DA06"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Ефикасна управа подразумева квалитетно пружање услуга грађанима и привреди, без</w:t>
      </w:r>
      <w:r w:rsidR="003B74EF">
        <w:rPr>
          <w:rFonts w:ascii="Calibri" w:hAnsi="Calibri" w:cs="Calibri"/>
          <w:lang w:val="en-GB"/>
        </w:rPr>
        <w:t xml:space="preserve"> </w:t>
      </w:r>
      <w:r w:rsidRPr="00B36958">
        <w:rPr>
          <w:rFonts w:ascii="Calibri" w:hAnsi="Calibri" w:cs="Calibri"/>
          <w:lang w:val="sr-Cyrl-RS"/>
        </w:rPr>
        <w:t>великих трошкова и чекања у редовима.</w:t>
      </w:r>
    </w:p>
    <w:p w14:paraId="41B09F66"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Иако се, у последње време, велики напори улажу у успостављање електронске управе, која нужно обезбеђује смањење административних трошкова и јединствену политику услуга, процес повећања доступности е-услуга грађанима и привреди се успорено одвија. Узроци  томе су: неусклађеност интерних аката са прописима који регулишу електронску управу и електронско пословање, недовољно доступне и јасне информације о услугама, низак ниво свести службеника и грађана о значају дигитализације и јачању поверења у електронске услуге у односу на традиционалне облике, стара опрема (рачунари са софтверима који не могу да подрже коришћење функционалности е-управе).</w:t>
      </w:r>
    </w:p>
    <w:p w14:paraId="2FDFDD0E" w14:textId="3F78B02A" w:rsidR="00E833EF" w:rsidRPr="00B36958" w:rsidRDefault="00E833EF" w:rsidP="00AE2036">
      <w:pPr>
        <w:pStyle w:val="NoSpacing"/>
        <w:jc w:val="both"/>
        <w:rPr>
          <w:rFonts w:ascii="Calibri" w:hAnsi="Calibri" w:cs="Calibri"/>
          <w:kern w:val="36"/>
          <w:lang w:val="sr-Cyrl-RS"/>
        </w:rPr>
      </w:pPr>
      <w:r w:rsidRPr="00B36958">
        <w:rPr>
          <w:rFonts w:ascii="Calibri" w:hAnsi="Calibri" w:cs="Calibri"/>
          <w:lang w:val="sr-Cyrl-RS"/>
        </w:rPr>
        <w:t xml:space="preserve">Општинска управа општине </w:t>
      </w:r>
      <w:r w:rsidR="00453AE2">
        <w:rPr>
          <w:rFonts w:ascii="Calibri" w:hAnsi="Calibri" w:cs="Calibri"/>
          <w:lang w:val="sr-Cyrl-RS"/>
        </w:rPr>
        <w:t>Велика Плана</w:t>
      </w:r>
      <w:r w:rsidRPr="00B36958">
        <w:rPr>
          <w:rFonts w:ascii="Calibri" w:hAnsi="Calibri" w:cs="Calibri"/>
          <w:lang w:val="sr-Cyrl-RS"/>
        </w:rPr>
        <w:t xml:space="preserve"> користи информациони систем кроз који се издају матичне књиге и води евиденциј</w:t>
      </w:r>
      <w:r w:rsidR="00F15CA8">
        <w:rPr>
          <w:rFonts w:ascii="Calibri" w:hAnsi="Calibri" w:cs="Calibri"/>
          <w:lang w:val="sr-Cyrl-RS"/>
        </w:rPr>
        <w:t xml:space="preserve">у </w:t>
      </w:r>
      <w:r w:rsidRPr="00B36958">
        <w:rPr>
          <w:rFonts w:ascii="Calibri" w:hAnsi="Calibri" w:cs="Calibri"/>
          <w:lang w:val="sr-Cyrl-RS"/>
        </w:rPr>
        <w:t>о уверењима из књиге држављана. У употреби је информациони систем еТуриста за категоризацију угоститељских објеката које врше локалне самоуправе, као и</w:t>
      </w:r>
      <w:r w:rsidRPr="00B36958">
        <w:rPr>
          <w:rFonts w:ascii="Calibri" w:hAnsi="Calibri" w:cs="Calibri"/>
          <w:kern w:val="36"/>
          <w:lang w:val="sr-Cyrl-RS"/>
        </w:rPr>
        <w:t xml:space="preserve"> </w:t>
      </w:r>
      <w:r w:rsidRPr="00B36958">
        <w:rPr>
          <w:rFonts w:ascii="Calibri" w:hAnsi="Calibri" w:cs="Calibri"/>
          <w:kern w:val="36"/>
        </w:rPr>
        <w:t>Централна евиденција обједињених процедура за издавање грађевинских дозвола</w:t>
      </w:r>
      <w:r w:rsidRPr="00B36958">
        <w:rPr>
          <w:rFonts w:ascii="Calibri" w:hAnsi="Calibri" w:cs="Calibri"/>
          <w:kern w:val="36"/>
          <w:lang w:val="sr-Cyrl-RS"/>
        </w:rPr>
        <w:t xml:space="preserve"> (ЦЕОП).</w:t>
      </w:r>
    </w:p>
    <w:p w14:paraId="3A302320" w14:textId="10270248" w:rsidR="00E833EF" w:rsidRPr="00B36958" w:rsidRDefault="00E833EF" w:rsidP="00AE2036">
      <w:pPr>
        <w:pStyle w:val="NoSpacing"/>
        <w:jc w:val="both"/>
        <w:rPr>
          <w:rFonts w:ascii="Calibri" w:hAnsi="Calibri" w:cs="Calibri"/>
          <w:b/>
          <w:bCs/>
          <w:i/>
          <w:iCs/>
          <w:lang w:val="sr-Cyrl-RS"/>
        </w:rPr>
      </w:pPr>
      <w:r w:rsidRPr="00B36958">
        <w:rPr>
          <w:rFonts w:ascii="Calibri" w:hAnsi="Calibri" w:cs="Calibri"/>
          <w:lang w:val="sr-Cyrl-RS"/>
        </w:rPr>
        <w:t>Не постоји јединствено управно место (ЈУМ), које би у великој мери олакшало и убрзало процес остваривања права грађана.</w:t>
      </w:r>
    </w:p>
    <w:p w14:paraId="63C04F93" w14:textId="438F3F6D" w:rsidR="00E833EF" w:rsidRPr="00B36958" w:rsidRDefault="00E833EF" w:rsidP="00AE2036">
      <w:pPr>
        <w:pStyle w:val="NoSpacing"/>
        <w:jc w:val="both"/>
        <w:rPr>
          <w:rFonts w:ascii="Calibri" w:hAnsi="Calibri" w:cs="Calibri"/>
          <w:b/>
          <w:bCs/>
          <w:i/>
          <w:iCs/>
          <w:lang w:val="sr-Cyrl-RS"/>
        </w:rPr>
      </w:pPr>
      <w:r w:rsidRPr="00B36958">
        <w:rPr>
          <w:rFonts w:ascii="Calibri" w:hAnsi="Calibri" w:cs="Calibri"/>
          <w:lang w:val="ru-RU"/>
        </w:rPr>
        <w:t xml:space="preserve">Општина </w:t>
      </w:r>
      <w:r w:rsidR="00453AE2">
        <w:rPr>
          <w:rFonts w:ascii="Calibri" w:hAnsi="Calibri" w:cs="Calibri"/>
          <w:lang w:val="ru-RU"/>
        </w:rPr>
        <w:t>Велика Плана</w:t>
      </w:r>
      <w:r w:rsidRPr="00B36958">
        <w:rPr>
          <w:rFonts w:ascii="Calibri" w:hAnsi="Calibri" w:cs="Calibri"/>
          <w:lang w:val="ru-RU"/>
        </w:rPr>
        <w:t xml:space="preserve"> је оснивач </w:t>
      </w:r>
      <w:r w:rsidRPr="00B36958">
        <w:rPr>
          <w:rFonts w:ascii="Calibri" w:hAnsi="Calibri" w:cs="Calibri"/>
          <w:lang w:val="sr-Cyrl-RS"/>
        </w:rPr>
        <w:t>6</w:t>
      </w:r>
      <w:r w:rsidRPr="00B36958">
        <w:rPr>
          <w:rFonts w:ascii="Calibri" w:hAnsi="Calibri" w:cs="Calibri"/>
        </w:rPr>
        <w:t xml:space="preserve"> </w:t>
      </w:r>
      <w:r w:rsidRPr="00B36958">
        <w:rPr>
          <w:rFonts w:ascii="Calibri" w:hAnsi="Calibri" w:cs="Calibri"/>
          <w:lang w:val="sr-Cyrl-RS"/>
        </w:rPr>
        <w:t xml:space="preserve"> јавних установа и  3 јавна предузећа. Према расположивим подацима у  2022. години у јавним установама је било запослено 185 запослених и 293 у јавним установама. Електронски </w:t>
      </w:r>
      <w:r w:rsidRPr="00B36958">
        <w:rPr>
          <w:rFonts w:ascii="Calibri" w:eastAsia="Calibri,BoldItalic" w:hAnsi="Calibri" w:cs="Calibri"/>
          <w:lang w:val="sr-Cyrl-RS"/>
        </w:rPr>
        <w:t>систем размене података између ОУ и јавних предузећа и установа – оптика није успостављен</w:t>
      </w:r>
      <w:r w:rsidRPr="00B36958">
        <w:rPr>
          <w:rFonts w:ascii="Calibri" w:hAnsi="Calibri" w:cs="Calibri"/>
          <w:lang w:val="sr-Cyrl-RS"/>
        </w:rPr>
        <w:t>, па самим тим процес размене података између институција није безбедан.</w:t>
      </w:r>
    </w:p>
    <w:p w14:paraId="63B9A925" w14:textId="69810612" w:rsidR="00E833EF" w:rsidRPr="00B36958" w:rsidRDefault="00E833EF" w:rsidP="00AE2036">
      <w:pPr>
        <w:pStyle w:val="NoSpacing"/>
        <w:jc w:val="both"/>
        <w:rPr>
          <w:rFonts w:ascii="Calibri" w:hAnsi="Calibri" w:cs="Calibri"/>
          <w:lang w:val="ru-RU"/>
        </w:rPr>
      </w:pPr>
      <w:r w:rsidRPr="00B36958">
        <w:rPr>
          <w:rFonts w:ascii="Calibri" w:hAnsi="Calibri" w:cs="Calibri"/>
          <w:lang w:val="ru-RU"/>
        </w:rPr>
        <w:t>Анализом проблема утврђено је да општинска управа општине</w:t>
      </w:r>
      <w:r w:rsidRPr="00B36958">
        <w:rPr>
          <w:rFonts w:ascii="Calibri" w:hAnsi="Calibri" w:cs="Calibri"/>
          <w:lang w:val="sr-Latn-RS"/>
        </w:rPr>
        <w:t xml:space="preserve"> </w:t>
      </w:r>
      <w:r w:rsidR="00453AE2">
        <w:rPr>
          <w:rFonts w:ascii="Calibri" w:hAnsi="Calibri" w:cs="Calibri"/>
          <w:lang w:val="sr-Cyrl-RS"/>
        </w:rPr>
        <w:t>Велика Плана</w:t>
      </w:r>
      <w:r w:rsidRPr="00B36958">
        <w:rPr>
          <w:rFonts w:ascii="Calibri" w:hAnsi="Calibri" w:cs="Calibri"/>
          <w:lang w:val="ru-RU"/>
        </w:rPr>
        <w:t xml:space="preserve"> не располаже довољним и одговарајућим кадровским и техничким капацитетима, како би ефикасно и делотворно обављала своје функције и пружала услуге грађанима. Томе доприноси неусклађеност систематизациј</w:t>
      </w:r>
      <w:r w:rsidRPr="00B36958">
        <w:rPr>
          <w:rFonts w:ascii="Calibri" w:hAnsi="Calibri" w:cs="Calibri"/>
          <w:lang w:val="en-GB"/>
        </w:rPr>
        <w:t>e</w:t>
      </w:r>
      <w:r w:rsidRPr="00B36958">
        <w:rPr>
          <w:rFonts w:ascii="Calibri" w:hAnsi="Calibri" w:cs="Calibri"/>
          <w:lang w:val="ru-RU"/>
        </w:rPr>
        <w:t xml:space="preserve"> радних места са стварним потребама, као и недовољан број стручних кадрова, те су </w:t>
      </w:r>
      <w:r w:rsidRPr="00B36958">
        <w:rPr>
          <w:rFonts w:ascii="Calibri" w:hAnsi="Calibri" w:cs="Calibri"/>
          <w:lang w:val="sr-Cyrl-RS"/>
        </w:rPr>
        <w:t xml:space="preserve">компетентни запослени преоптерећени задацима како из својих тако и из других области. Слична ситуација увиђа се и у јавним установама и предузећима у </w:t>
      </w:r>
      <w:r w:rsidR="00CE0019">
        <w:rPr>
          <w:rFonts w:ascii="Calibri" w:hAnsi="Calibri" w:cs="Calibri"/>
          <w:lang w:val="sr-Cyrl-RS"/>
        </w:rPr>
        <w:t>Великој Плани</w:t>
      </w:r>
      <w:r w:rsidRPr="00B36958">
        <w:rPr>
          <w:rFonts w:ascii="Calibri" w:hAnsi="Calibri" w:cs="Calibri"/>
          <w:lang w:val="sr-Cyrl-RS"/>
        </w:rPr>
        <w:t>.</w:t>
      </w:r>
      <w:r w:rsidRPr="00B36958">
        <w:rPr>
          <w:rFonts w:ascii="Calibri" w:hAnsi="Calibri" w:cs="Calibri"/>
          <w:lang w:val="ru-RU"/>
        </w:rPr>
        <w:t xml:space="preserve">  Млади одлазе на студије у универзитетске центре Србије, или на привремени рад, нарочито у Београд и у малом броју се враћају.</w:t>
      </w:r>
    </w:p>
    <w:p w14:paraId="649ADC1D" w14:textId="15D2D9B3" w:rsidR="00E833EF" w:rsidRPr="00B36958" w:rsidRDefault="00E833EF" w:rsidP="00AE2036">
      <w:pPr>
        <w:pStyle w:val="NoSpacing"/>
        <w:jc w:val="both"/>
        <w:rPr>
          <w:rFonts w:ascii="Calibri" w:hAnsi="Calibri" w:cs="Calibri"/>
        </w:rPr>
      </w:pPr>
      <w:r w:rsidRPr="00B36958">
        <w:rPr>
          <w:rFonts w:ascii="Calibri" w:hAnsi="Calibri" w:cs="Calibri"/>
          <w:lang w:val="sr-Cyrl-RS"/>
        </w:rPr>
        <w:lastRenderedPageBreak/>
        <w:t xml:space="preserve">Такође, присутна је нефлексибилност </w:t>
      </w:r>
      <w:r w:rsidRPr="00B36958">
        <w:rPr>
          <w:rFonts w:ascii="Calibri" w:hAnsi="Calibri" w:cs="Calibri"/>
        </w:rPr>
        <w:t>запослених у односу на целоживотно учење и усавршавање знања</w:t>
      </w:r>
      <w:r w:rsidRPr="00B36958">
        <w:rPr>
          <w:rFonts w:ascii="Calibri" w:hAnsi="Calibri" w:cs="Calibri"/>
          <w:lang w:val="sr-Cyrl-RS"/>
        </w:rPr>
        <w:t>. Постоји и отпор</w:t>
      </w:r>
      <w:r w:rsidRPr="00B36958">
        <w:rPr>
          <w:rFonts w:ascii="Calibri" w:hAnsi="Calibri" w:cs="Calibri"/>
        </w:rPr>
        <w:t xml:space="preserve"> према новим технологијама</w:t>
      </w:r>
      <w:r w:rsidRPr="00B36958">
        <w:rPr>
          <w:rFonts w:ascii="Calibri" w:hAnsi="Calibri" w:cs="Calibri"/>
          <w:lang w:val="sr-Cyrl-RS"/>
        </w:rPr>
        <w:t>,</w:t>
      </w:r>
      <w:r w:rsidRPr="00B36958">
        <w:rPr>
          <w:rFonts w:ascii="Calibri" w:hAnsi="Calibri" w:cs="Calibri"/>
        </w:rPr>
        <w:t xml:space="preserve"> што  умањује ефикасност и ефективност</w:t>
      </w:r>
      <w:r w:rsidRPr="00B36958">
        <w:rPr>
          <w:rFonts w:ascii="Calibri" w:hAnsi="Calibri" w:cs="Calibri"/>
          <w:lang w:val="sr-Cyrl-RS"/>
        </w:rPr>
        <w:t xml:space="preserve"> </w:t>
      </w:r>
      <w:r w:rsidRPr="00B36958">
        <w:rPr>
          <w:rFonts w:ascii="Calibri" w:hAnsi="Calibri" w:cs="Calibri"/>
        </w:rPr>
        <w:t>у раду. Не постоји широка свест о значају ИТ сектора</w:t>
      </w:r>
      <w:r w:rsidRPr="00B36958">
        <w:rPr>
          <w:rFonts w:ascii="Calibri" w:hAnsi="Calibri" w:cs="Calibri"/>
          <w:lang w:val="sr-Cyrl-RS"/>
        </w:rPr>
        <w:t>,</w:t>
      </w:r>
      <w:r w:rsidRPr="00B36958">
        <w:rPr>
          <w:rFonts w:ascii="Calibri" w:hAnsi="Calibri" w:cs="Calibri"/>
        </w:rPr>
        <w:t xml:space="preserve"> док се због недостатака финансијских средстава мало улаже у изградњу и унапређење ИКТ ресурса. У многим установама не постоји ИТ одељење</w:t>
      </w:r>
      <w:r w:rsidRPr="00B36958">
        <w:rPr>
          <w:rFonts w:ascii="Calibri" w:hAnsi="Calibri" w:cs="Calibri"/>
          <w:lang w:val="sr-Cyrl-RS"/>
        </w:rPr>
        <w:t>,</w:t>
      </w:r>
      <w:r w:rsidRPr="00B36958">
        <w:rPr>
          <w:rFonts w:ascii="Calibri" w:hAnsi="Calibri" w:cs="Calibri"/>
        </w:rPr>
        <w:t xml:space="preserve"> већ радна места </w:t>
      </w:r>
      <w:r w:rsidRPr="00B36958">
        <w:rPr>
          <w:rFonts w:ascii="Calibri" w:hAnsi="Calibri" w:cs="Calibri"/>
          <w:lang w:val="sr-Cyrl-RS"/>
        </w:rPr>
        <w:t xml:space="preserve">са једним извршиоцем </w:t>
      </w:r>
      <w:r w:rsidRPr="00B36958">
        <w:rPr>
          <w:rFonts w:ascii="Calibri" w:hAnsi="Calibri" w:cs="Calibri"/>
        </w:rPr>
        <w:t>који су задужен за одржавање система и опреме</w:t>
      </w:r>
      <w:r w:rsidRPr="00B36958">
        <w:rPr>
          <w:rFonts w:ascii="Calibri" w:hAnsi="Calibri" w:cs="Calibri"/>
          <w:lang w:val="sr-Cyrl-RS"/>
        </w:rPr>
        <w:t xml:space="preserve"> и у исто време</w:t>
      </w:r>
      <w:r w:rsidRPr="00B36958">
        <w:rPr>
          <w:rFonts w:ascii="Calibri" w:hAnsi="Calibri" w:cs="Calibri"/>
        </w:rPr>
        <w:t xml:space="preserve"> техничка </w:t>
      </w:r>
      <w:r w:rsidRPr="00B36958">
        <w:rPr>
          <w:rFonts w:ascii="Calibri" w:hAnsi="Calibri" w:cs="Calibri"/>
          <w:lang w:val="sr-Cyrl-RS"/>
        </w:rPr>
        <w:t>и</w:t>
      </w:r>
      <w:r w:rsidRPr="00B36958">
        <w:rPr>
          <w:rFonts w:ascii="Calibri" w:hAnsi="Calibri" w:cs="Calibri"/>
        </w:rPr>
        <w:t xml:space="preserve"> технолошка решења.</w:t>
      </w:r>
    </w:p>
    <w:p w14:paraId="14E90463" w14:textId="77777777" w:rsidR="00F15CA8" w:rsidRDefault="00F15CA8" w:rsidP="00AE2036">
      <w:pPr>
        <w:pStyle w:val="NoSpacing"/>
        <w:jc w:val="both"/>
        <w:rPr>
          <w:rFonts w:ascii="Calibri" w:hAnsi="Calibri" w:cs="Calibri"/>
        </w:rPr>
      </w:pPr>
    </w:p>
    <w:p w14:paraId="23FB1F0D" w14:textId="54F676DA" w:rsidR="00E833EF" w:rsidRPr="00B36958" w:rsidRDefault="00E833EF" w:rsidP="00AE2036">
      <w:pPr>
        <w:pStyle w:val="NoSpacing"/>
        <w:jc w:val="both"/>
        <w:rPr>
          <w:rFonts w:ascii="Calibri" w:hAnsi="Calibri" w:cs="Calibri"/>
        </w:rPr>
      </w:pPr>
      <w:r w:rsidRPr="00B36958">
        <w:rPr>
          <w:rFonts w:ascii="Calibri" w:hAnsi="Calibri" w:cs="Calibri"/>
        </w:rPr>
        <w:t>Да би се циљ успешно имплементирао</w:t>
      </w:r>
      <w:r w:rsidRPr="00B36958">
        <w:rPr>
          <w:rFonts w:ascii="Calibri" w:hAnsi="Calibri" w:cs="Calibri"/>
          <w:lang w:val="sr-Cyrl-RS"/>
        </w:rPr>
        <w:t xml:space="preserve">, </w:t>
      </w:r>
      <w:r w:rsidRPr="00B36958">
        <w:rPr>
          <w:rFonts w:ascii="Calibri" w:hAnsi="Calibri" w:cs="Calibri"/>
        </w:rPr>
        <w:t xml:space="preserve">неопходна је реорганизација запослених кроз развој </w:t>
      </w:r>
      <w:r w:rsidRPr="00B36958">
        <w:rPr>
          <w:rFonts w:ascii="Calibri" w:hAnsi="Calibri" w:cs="Calibri"/>
          <w:lang w:val="sr-Cyrl-RS"/>
        </w:rPr>
        <w:t>кадрова, запошљавање стручних кадрова у циљу унапређења е</w:t>
      </w:r>
      <w:r w:rsidRPr="00B36958">
        <w:rPr>
          <w:rFonts w:ascii="Calibri" w:hAnsi="Calibri" w:cs="Calibri"/>
        </w:rPr>
        <w:t>фикасност</w:t>
      </w:r>
      <w:r w:rsidRPr="00B36958">
        <w:rPr>
          <w:rFonts w:ascii="Calibri" w:hAnsi="Calibri" w:cs="Calibri"/>
          <w:lang w:val="sr-Cyrl-RS"/>
        </w:rPr>
        <w:t>и</w:t>
      </w:r>
      <w:r w:rsidRPr="00B36958">
        <w:rPr>
          <w:rFonts w:ascii="Calibri" w:hAnsi="Calibri" w:cs="Calibri"/>
        </w:rPr>
        <w:t xml:space="preserve"> и ефективност</w:t>
      </w:r>
      <w:r w:rsidRPr="00B36958">
        <w:rPr>
          <w:rFonts w:ascii="Calibri" w:hAnsi="Calibri" w:cs="Calibri"/>
          <w:lang w:val="sr-Cyrl-RS"/>
        </w:rPr>
        <w:t>и</w:t>
      </w:r>
      <w:r w:rsidRPr="00B36958">
        <w:rPr>
          <w:rFonts w:ascii="Calibri" w:hAnsi="Calibri" w:cs="Calibri"/>
        </w:rPr>
        <w:t xml:space="preserve"> радних процеса.</w:t>
      </w:r>
    </w:p>
    <w:p w14:paraId="6585FF43"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Стручно усавршавање запослених треба да прати адекватна техничка опремљеност за спровођење иновативних услуга, како у општинској управи, тако и у јавним предузећима и установама.</w:t>
      </w:r>
    </w:p>
    <w:p w14:paraId="609EA573" w14:textId="77777777" w:rsidR="00E833EF" w:rsidRPr="00B36958" w:rsidRDefault="00E833EF" w:rsidP="00AE2036">
      <w:pPr>
        <w:pStyle w:val="NoSpacing"/>
        <w:jc w:val="both"/>
        <w:rPr>
          <w:rFonts w:ascii="Calibri" w:hAnsi="Calibri" w:cs="Calibri"/>
          <w:lang w:val="sr-Cyrl-RS"/>
        </w:rPr>
      </w:pPr>
    </w:p>
    <w:p w14:paraId="413E0D23" w14:textId="77777777" w:rsidR="00E833EF" w:rsidRPr="00B36958" w:rsidRDefault="00E833EF" w:rsidP="00AE2036">
      <w:pPr>
        <w:spacing w:before="60" w:after="140"/>
        <w:ind w:right="4"/>
        <w:jc w:val="both"/>
        <w:rPr>
          <w:b/>
          <w:i/>
          <w:lang w:val="sr-Cyrl-RS"/>
        </w:rPr>
      </w:pPr>
      <w:r w:rsidRPr="00B36958">
        <w:rPr>
          <w:b/>
          <w:i/>
          <w:lang w:val="sr-Cyrl-RS"/>
        </w:rPr>
        <w:t>Показатељи учинка (индикатори) који се односе на ПРИОРИТЕТНИ ЦИЉ 1.1 са базним и циљним вредностима</w:t>
      </w:r>
    </w:p>
    <w:tbl>
      <w:tblPr>
        <w:tblStyle w:val="TableGrid"/>
        <w:tblW w:w="10207" w:type="dxa"/>
        <w:tblInd w:w="-431"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ayout w:type="fixed"/>
        <w:tblLook w:val="04A0" w:firstRow="1" w:lastRow="0" w:firstColumn="1" w:lastColumn="0" w:noHBand="0" w:noVBand="1"/>
      </w:tblPr>
      <w:tblGrid>
        <w:gridCol w:w="2553"/>
        <w:gridCol w:w="1417"/>
        <w:gridCol w:w="851"/>
        <w:gridCol w:w="1124"/>
        <w:gridCol w:w="992"/>
        <w:gridCol w:w="1417"/>
        <w:gridCol w:w="1853"/>
      </w:tblGrid>
      <w:tr w:rsidR="00E833EF" w:rsidRPr="00B36958" w14:paraId="31A4FAEC" w14:textId="77777777" w:rsidTr="00870931">
        <w:tc>
          <w:tcPr>
            <w:tcW w:w="2553" w:type="dxa"/>
            <w:shd w:val="clear" w:color="auto" w:fill="8496B0" w:themeFill="text2" w:themeFillTint="99"/>
          </w:tcPr>
          <w:p w14:paraId="048AC1D3" w14:textId="77777777" w:rsidR="00E833EF" w:rsidRPr="00B36958" w:rsidRDefault="00E833EF" w:rsidP="00AE2036">
            <w:pPr>
              <w:spacing w:before="60" w:after="60"/>
              <w:jc w:val="both"/>
              <w:rPr>
                <w:b/>
                <w:bCs/>
                <w:lang w:val="sr-Cyrl-RS"/>
              </w:rPr>
            </w:pPr>
            <w:r w:rsidRPr="00B36958">
              <w:rPr>
                <w:b/>
                <w:bCs/>
                <w:lang w:val="sr-Cyrl-RS"/>
              </w:rPr>
              <w:t>Показатељ учинка</w:t>
            </w:r>
          </w:p>
        </w:tc>
        <w:tc>
          <w:tcPr>
            <w:tcW w:w="1417" w:type="dxa"/>
            <w:shd w:val="clear" w:color="auto" w:fill="8496B0" w:themeFill="text2" w:themeFillTint="99"/>
          </w:tcPr>
          <w:p w14:paraId="5A3A616A" w14:textId="77777777" w:rsidR="00E833EF" w:rsidRPr="00B36958" w:rsidRDefault="00E833EF" w:rsidP="00AE2036">
            <w:pPr>
              <w:spacing w:before="60" w:after="60"/>
              <w:jc w:val="both"/>
              <w:rPr>
                <w:b/>
                <w:bCs/>
                <w:lang w:val="sr-Cyrl-RS"/>
              </w:rPr>
            </w:pPr>
            <w:r w:rsidRPr="00B36958">
              <w:rPr>
                <w:b/>
                <w:bCs/>
                <w:lang w:val="sr-Cyrl-RS"/>
              </w:rPr>
              <w:t>Јед. мере</w:t>
            </w:r>
          </w:p>
        </w:tc>
        <w:tc>
          <w:tcPr>
            <w:tcW w:w="851" w:type="dxa"/>
            <w:shd w:val="clear" w:color="auto" w:fill="8496B0" w:themeFill="text2" w:themeFillTint="99"/>
          </w:tcPr>
          <w:p w14:paraId="0CB80E55" w14:textId="0E3A6656" w:rsidR="00E833EF" w:rsidRPr="00B36958" w:rsidRDefault="00E833EF" w:rsidP="00AE2036">
            <w:pPr>
              <w:spacing w:before="60" w:after="60"/>
              <w:jc w:val="both"/>
              <w:rPr>
                <w:b/>
                <w:bCs/>
                <w:lang w:val="sr-Cyrl-RS"/>
              </w:rPr>
            </w:pPr>
            <w:r w:rsidRPr="00B36958">
              <w:rPr>
                <w:b/>
                <w:bCs/>
                <w:lang w:val="sr-Cyrl-RS"/>
              </w:rPr>
              <w:t>Базна</w:t>
            </w:r>
          </w:p>
          <w:p w14:paraId="0C0A78CC" w14:textId="71749C40" w:rsidR="00E833EF" w:rsidRPr="00B36958" w:rsidRDefault="00E833EF" w:rsidP="00AE2036">
            <w:pPr>
              <w:spacing w:before="60" w:after="60"/>
              <w:jc w:val="both"/>
              <w:rPr>
                <w:b/>
                <w:bCs/>
                <w:lang w:val="sr-Cyrl-RS"/>
              </w:rPr>
            </w:pPr>
            <w:r w:rsidRPr="00B36958">
              <w:rPr>
                <w:b/>
                <w:bCs/>
                <w:lang w:val="sr-Cyrl-RS"/>
              </w:rPr>
              <w:t>год.</w:t>
            </w:r>
          </w:p>
        </w:tc>
        <w:tc>
          <w:tcPr>
            <w:tcW w:w="1124" w:type="dxa"/>
            <w:shd w:val="clear" w:color="auto" w:fill="8496B0" w:themeFill="text2" w:themeFillTint="99"/>
          </w:tcPr>
          <w:p w14:paraId="08C8DA24" w14:textId="77777777" w:rsidR="00E833EF" w:rsidRPr="00B36958" w:rsidRDefault="00E833EF" w:rsidP="00AE2036">
            <w:pPr>
              <w:spacing w:before="60" w:after="60"/>
              <w:jc w:val="both"/>
              <w:rPr>
                <w:b/>
                <w:bCs/>
                <w:lang w:val="sr-Cyrl-RS"/>
              </w:rPr>
            </w:pPr>
            <w:r w:rsidRPr="00B36958">
              <w:rPr>
                <w:b/>
                <w:bCs/>
                <w:lang w:val="sr-Cyrl-RS"/>
              </w:rPr>
              <w:t>Базна вредн.</w:t>
            </w:r>
          </w:p>
        </w:tc>
        <w:tc>
          <w:tcPr>
            <w:tcW w:w="992" w:type="dxa"/>
            <w:shd w:val="clear" w:color="auto" w:fill="8496B0" w:themeFill="text2" w:themeFillTint="99"/>
          </w:tcPr>
          <w:p w14:paraId="1C655B1E" w14:textId="219B2722" w:rsidR="00E833EF" w:rsidRPr="00B36958" w:rsidRDefault="00E833EF" w:rsidP="00AE2036">
            <w:pPr>
              <w:spacing w:before="60" w:after="60"/>
              <w:jc w:val="both"/>
              <w:rPr>
                <w:b/>
                <w:bCs/>
                <w:lang w:val="sr-Cyrl-RS"/>
              </w:rPr>
            </w:pPr>
            <w:r w:rsidRPr="00B36958">
              <w:rPr>
                <w:b/>
                <w:bCs/>
                <w:lang w:val="sr-Cyrl-RS"/>
              </w:rPr>
              <w:t>Циљна</w:t>
            </w:r>
          </w:p>
          <w:p w14:paraId="77653EAC" w14:textId="77777777" w:rsidR="00E833EF" w:rsidRPr="00B36958" w:rsidRDefault="00E833EF" w:rsidP="00AE2036">
            <w:pPr>
              <w:spacing w:before="60" w:after="60"/>
              <w:jc w:val="both"/>
              <w:rPr>
                <w:b/>
                <w:bCs/>
                <w:lang w:val="sr-Cyrl-RS"/>
              </w:rPr>
            </w:pPr>
            <w:r w:rsidRPr="00B36958">
              <w:rPr>
                <w:b/>
                <w:bCs/>
                <w:lang w:val="sr-Cyrl-RS"/>
              </w:rPr>
              <w:t>год.</w:t>
            </w:r>
          </w:p>
        </w:tc>
        <w:tc>
          <w:tcPr>
            <w:tcW w:w="1417" w:type="dxa"/>
            <w:shd w:val="clear" w:color="auto" w:fill="8496B0" w:themeFill="text2" w:themeFillTint="99"/>
          </w:tcPr>
          <w:p w14:paraId="02225635" w14:textId="0F02F111" w:rsidR="00E833EF" w:rsidRPr="00B36958" w:rsidRDefault="00E833EF" w:rsidP="00AE2036">
            <w:pPr>
              <w:spacing w:before="60" w:after="60"/>
              <w:jc w:val="both"/>
              <w:rPr>
                <w:b/>
                <w:bCs/>
                <w:lang w:val="sr-Cyrl-RS"/>
              </w:rPr>
            </w:pPr>
            <w:r w:rsidRPr="00B36958">
              <w:rPr>
                <w:b/>
                <w:bCs/>
                <w:lang w:val="sr-Cyrl-RS"/>
              </w:rPr>
              <w:t>Циљна вред.</w:t>
            </w:r>
          </w:p>
        </w:tc>
        <w:tc>
          <w:tcPr>
            <w:tcW w:w="1853" w:type="dxa"/>
            <w:shd w:val="clear" w:color="auto" w:fill="8496B0" w:themeFill="text2" w:themeFillTint="99"/>
          </w:tcPr>
          <w:p w14:paraId="7A51DD55" w14:textId="77777777" w:rsidR="00E833EF" w:rsidRPr="00B36958" w:rsidRDefault="00E833EF" w:rsidP="00AE2036">
            <w:pPr>
              <w:spacing w:before="60" w:after="60"/>
              <w:jc w:val="both"/>
              <w:rPr>
                <w:b/>
                <w:bCs/>
                <w:lang w:val="sr-Cyrl-RS"/>
              </w:rPr>
            </w:pPr>
            <w:r w:rsidRPr="00B36958">
              <w:rPr>
                <w:b/>
                <w:bCs/>
                <w:lang w:val="sr-Cyrl-RS"/>
              </w:rPr>
              <w:t>Извор провере</w:t>
            </w:r>
          </w:p>
        </w:tc>
      </w:tr>
      <w:tr w:rsidR="00E833EF" w:rsidRPr="00B36958" w14:paraId="2A1FA64E" w14:textId="77777777" w:rsidTr="00870931">
        <w:tc>
          <w:tcPr>
            <w:tcW w:w="2553" w:type="dxa"/>
          </w:tcPr>
          <w:p w14:paraId="213AEFA7" w14:textId="5838FBC5" w:rsidR="00E833EF" w:rsidRPr="00B36958" w:rsidRDefault="00E833EF" w:rsidP="00AE2036">
            <w:pPr>
              <w:spacing w:before="60" w:after="60"/>
              <w:jc w:val="both"/>
              <w:rPr>
                <w:lang w:val="en-GB"/>
              </w:rPr>
            </w:pPr>
            <w:r w:rsidRPr="00B36958">
              <w:rPr>
                <w:bCs/>
                <w:lang w:val="sr-Latn-RS"/>
              </w:rPr>
              <w:t xml:space="preserve">Успостављено јединствено управно место </w:t>
            </w:r>
            <w:r w:rsidRPr="00B36958">
              <w:rPr>
                <w:bCs/>
                <w:lang w:val="sr-Cyrl-RS"/>
              </w:rPr>
              <w:t>(ЈУМ) у општинској управи</w:t>
            </w:r>
          </w:p>
        </w:tc>
        <w:tc>
          <w:tcPr>
            <w:tcW w:w="1417" w:type="dxa"/>
          </w:tcPr>
          <w:p w14:paraId="6D088AD2"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bCs/>
                <w:lang w:val="sr-Cyrl-RS"/>
              </w:rPr>
              <w:t>Не/Делимично/Да</w:t>
            </w:r>
          </w:p>
        </w:tc>
        <w:tc>
          <w:tcPr>
            <w:tcW w:w="851" w:type="dxa"/>
          </w:tcPr>
          <w:p w14:paraId="7BC27A1E" w14:textId="77777777" w:rsidR="00E833EF" w:rsidRPr="00B36958" w:rsidRDefault="00E833EF" w:rsidP="00AE2036">
            <w:pPr>
              <w:spacing w:before="60" w:after="60"/>
              <w:jc w:val="both"/>
              <w:rPr>
                <w:lang w:val="sr-Cyrl-RS"/>
              </w:rPr>
            </w:pPr>
            <w:r w:rsidRPr="00B36958">
              <w:rPr>
                <w:lang w:val="sr-Cyrl-RS"/>
              </w:rPr>
              <w:t>2023.</w:t>
            </w:r>
          </w:p>
        </w:tc>
        <w:tc>
          <w:tcPr>
            <w:tcW w:w="1124" w:type="dxa"/>
          </w:tcPr>
          <w:p w14:paraId="6ED3DD63" w14:textId="2197ADD0" w:rsidR="00E833EF" w:rsidRPr="00B36958" w:rsidRDefault="002F1530" w:rsidP="00AE2036">
            <w:pPr>
              <w:spacing w:before="60" w:after="60"/>
              <w:jc w:val="both"/>
              <w:rPr>
                <w:lang w:val="sr-Cyrl-RS"/>
              </w:rPr>
            </w:pPr>
            <w:r>
              <w:rPr>
                <w:lang w:val="sr-Cyrl-RS"/>
              </w:rPr>
              <w:t>Не</w:t>
            </w:r>
          </w:p>
        </w:tc>
        <w:tc>
          <w:tcPr>
            <w:tcW w:w="992" w:type="dxa"/>
          </w:tcPr>
          <w:p w14:paraId="50E10EFB" w14:textId="77777777" w:rsidR="00E833EF" w:rsidRPr="00B36958" w:rsidRDefault="00E833EF" w:rsidP="00AE2036">
            <w:pPr>
              <w:spacing w:before="60" w:after="60"/>
              <w:jc w:val="both"/>
              <w:rPr>
                <w:lang w:val="sr-Cyrl-RS"/>
              </w:rPr>
            </w:pPr>
            <w:r w:rsidRPr="00B36958">
              <w:rPr>
                <w:lang w:val="sr-Cyrl-RS"/>
              </w:rPr>
              <w:t>2029.</w:t>
            </w:r>
          </w:p>
        </w:tc>
        <w:tc>
          <w:tcPr>
            <w:tcW w:w="1417" w:type="dxa"/>
          </w:tcPr>
          <w:p w14:paraId="6508A24D" w14:textId="6F51D67A" w:rsidR="00E833EF" w:rsidRPr="00B36958" w:rsidRDefault="002F1530" w:rsidP="00AE2036">
            <w:pPr>
              <w:spacing w:before="60" w:after="60"/>
              <w:jc w:val="both"/>
              <w:rPr>
                <w:lang w:val="sr-Cyrl-RS"/>
              </w:rPr>
            </w:pPr>
            <w:r>
              <w:rPr>
                <w:lang w:val="sr-Cyrl-RS"/>
              </w:rPr>
              <w:t>Да</w:t>
            </w:r>
          </w:p>
        </w:tc>
        <w:tc>
          <w:tcPr>
            <w:tcW w:w="1853" w:type="dxa"/>
          </w:tcPr>
          <w:p w14:paraId="17474C20" w14:textId="77777777" w:rsidR="00E833EF" w:rsidRPr="00B36958" w:rsidRDefault="00E833EF" w:rsidP="00AE2036">
            <w:pPr>
              <w:spacing w:before="60" w:after="60"/>
              <w:jc w:val="both"/>
              <w:rPr>
                <w:bCs/>
                <w:lang w:val="sr-Cyrl-RS"/>
              </w:rPr>
            </w:pPr>
            <w:r w:rsidRPr="00B36958">
              <w:rPr>
                <w:bCs/>
                <w:lang w:val="sr-Latn-RS"/>
              </w:rPr>
              <w:t xml:space="preserve">Извештај о раду </w:t>
            </w:r>
            <w:r w:rsidRPr="00B36958">
              <w:rPr>
                <w:bCs/>
                <w:lang w:val="sr-Cyrl-RS"/>
              </w:rPr>
              <w:t>ОУ</w:t>
            </w:r>
          </w:p>
          <w:p w14:paraId="25402D89" w14:textId="71A9FA8F" w:rsidR="00E833EF" w:rsidRPr="00777693" w:rsidRDefault="00E833EF" w:rsidP="00AE2036">
            <w:pPr>
              <w:spacing w:before="60" w:after="60"/>
              <w:jc w:val="both"/>
              <w:rPr>
                <w:iCs/>
                <w:lang w:val="sr-Cyrl-RS"/>
              </w:rPr>
            </w:pPr>
          </w:p>
        </w:tc>
      </w:tr>
      <w:tr w:rsidR="002F1530" w:rsidRPr="00B36958" w14:paraId="1E8BB492" w14:textId="77777777" w:rsidTr="00870931">
        <w:tc>
          <w:tcPr>
            <w:tcW w:w="2553" w:type="dxa"/>
          </w:tcPr>
          <w:p w14:paraId="77634238" w14:textId="725EBE17" w:rsidR="002F1530" w:rsidRPr="002F1530" w:rsidRDefault="002F1530" w:rsidP="00AE2036">
            <w:pPr>
              <w:pStyle w:val="NoSpacing"/>
              <w:jc w:val="both"/>
            </w:pPr>
            <w:r>
              <w:t>Број обрађених предмета у ОУ</w:t>
            </w:r>
          </w:p>
        </w:tc>
        <w:tc>
          <w:tcPr>
            <w:tcW w:w="1417" w:type="dxa"/>
          </w:tcPr>
          <w:p w14:paraId="35F05448" w14:textId="22A3FFC7" w:rsidR="002F1530" w:rsidRPr="00B36958" w:rsidRDefault="002F1530" w:rsidP="00AE2036">
            <w:pPr>
              <w:pStyle w:val="NoSpacing"/>
              <w:jc w:val="both"/>
              <w:rPr>
                <w:rFonts w:ascii="Calibri" w:hAnsi="Calibri" w:cs="Calibri"/>
              </w:rPr>
            </w:pPr>
            <w:r>
              <w:rPr>
                <w:rFonts w:ascii="Calibri" w:hAnsi="Calibri" w:cs="Calibri"/>
              </w:rPr>
              <w:t>Број</w:t>
            </w:r>
          </w:p>
        </w:tc>
        <w:tc>
          <w:tcPr>
            <w:tcW w:w="851" w:type="dxa"/>
          </w:tcPr>
          <w:p w14:paraId="5FDE2466" w14:textId="2AF7A6E4" w:rsidR="002F1530" w:rsidRPr="00B36958" w:rsidRDefault="002F1530" w:rsidP="00AE2036">
            <w:pPr>
              <w:pStyle w:val="NoSpacing"/>
              <w:jc w:val="both"/>
            </w:pPr>
            <w:r w:rsidRPr="00B36958">
              <w:t>2023.</w:t>
            </w:r>
          </w:p>
        </w:tc>
        <w:tc>
          <w:tcPr>
            <w:tcW w:w="1124" w:type="dxa"/>
          </w:tcPr>
          <w:p w14:paraId="68273984" w14:textId="05BC6316" w:rsidR="002F1530" w:rsidRPr="00B36958" w:rsidRDefault="002F1530" w:rsidP="00AE2036">
            <w:pPr>
              <w:pStyle w:val="NoSpacing"/>
              <w:jc w:val="both"/>
            </w:pPr>
            <w:r w:rsidRPr="00B36958">
              <w:t>5780</w:t>
            </w:r>
          </w:p>
        </w:tc>
        <w:tc>
          <w:tcPr>
            <w:tcW w:w="992" w:type="dxa"/>
          </w:tcPr>
          <w:p w14:paraId="43D65C56" w14:textId="58207EB6" w:rsidR="002F1530" w:rsidRPr="00B36958" w:rsidRDefault="002F1530" w:rsidP="00AE2036">
            <w:pPr>
              <w:pStyle w:val="NoSpacing"/>
              <w:jc w:val="both"/>
            </w:pPr>
            <w:r w:rsidRPr="00B36958">
              <w:t>2029.</w:t>
            </w:r>
          </w:p>
        </w:tc>
        <w:tc>
          <w:tcPr>
            <w:tcW w:w="1417" w:type="dxa"/>
          </w:tcPr>
          <w:p w14:paraId="11A131DA" w14:textId="07F7B611" w:rsidR="002F1530" w:rsidRPr="00B36958" w:rsidRDefault="002F1530" w:rsidP="00AE2036">
            <w:pPr>
              <w:pStyle w:val="NoSpacing"/>
              <w:jc w:val="both"/>
            </w:pPr>
            <w:r w:rsidRPr="00B36958">
              <w:t>6642</w:t>
            </w:r>
          </w:p>
        </w:tc>
        <w:tc>
          <w:tcPr>
            <w:tcW w:w="1853" w:type="dxa"/>
          </w:tcPr>
          <w:p w14:paraId="70022D2B" w14:textId="77777777" w:rsidR="002F1530" w:rsidRPr="00B36958" w:rsidRDefault="002F1530" w:rsidP="00AE2036">
            <w:pPr>
              <w:pStyle w:val="NoSpacing"/>
              <w:jc w:val="both"/>
              <w:rPr>
                <w:lang w:val="sr-Latn-RS"/>
              </w:rPr>
            </w:pPr>
          </w:p>
        </w:tc>
      </w:tr>
      <w:tr w:rsidR="00E833EF" w:rsidRPr="00B36958" w14:paraId="2B5D3D11" w14:textId="77777777" w:rsidTr="00870931">
        <w:tc>
          <w:tcPr>
            <w:tcW w:w="2553" w:type="dxa"/>
          </w:tcPr>
          <w:p w14:paraId="1B3BC765" w14:textId="77777777" w:rsidR="00E833EF" w:rsidRPr="00B36958" w:rsidRDefault="00E833EF" w:rsidP="00AE2036">
            <w:pPr>
              <w:spacing w:before="60" w:after="60"/>
              <w:jc w:val="both"/>
              <w:rPr>
                <w:lang w:val="sr-Cyrl-RS"/>
              </w:rPr>
            </w:pPr>
            <w:r w:rsidRPr="00B36958">
              <w:rPr>
                <w:bCs/>
                <w:lang w:val="sr-Cyrl-RS"/>
              </w:rPr>
              <w:t>Удео корисника електронских услуга ОУ на територији ЈЛС у односу на укупан број становника</w:t>
            </w:r>
          </w:p>
        </w:tc>
        <w:tc>
          <w:tcPr>
            <w:tcW w:w="1417" w:type="dxa"/>
          </w:tcPr>
          <w:p w14:paraId="5F5D24FD" w14:textId="77777777" w:rsidR="00E833EF" w:rsidRPr="00B36958" w:rsidRDefault="00E833EF" w:rsidP="00AE2036">
            <w:pPr>
              <w:spacing w:before="60" w:after="60"/>
              <w:jc w:val="both"/>
              <w:rPr>
                <w:lang w:val="sr-Cyrl-RS"/>
              </w:rPr>
            </w:pPr>
            <w:r w:rsidRPr="00B36958">
              <w:rPr>
                <w:bCs/>
                <w:lang w:val="sr-Cyrl-RS"/>
              </w:rPr>
              <w:t>%</w:t>
            </w:r>
          </w:p>
        </w:tc>
        <w:tc>
          <w:tcPr>
            <w:tcW w:w="851" w:type="dxa"/>
          </w:tcPr>
          <w:p w14:paraId="1360D9B3" w14:textId="4576AD92" w:rsidR="00E833EF" w:rsidRPr="00B36958" w:rsidRDefault="00E833EF" w:rsidP="00AE2036">
            <w:pPr>
              <w:spacing w:before="60" w:after="60"/>
              <w:jc w:val="both"/>
              <w:rPr>
                <w:lang w:val="sr-Cyrl-RS"/>
              </w:rPr>
            </w:pPr>
            <w:r w:rsidRPr="00B36958">
              <w:rPr>
                <w:lang w:val="sr-Cyrl-RS"/>
              </w:rPr>
              <w:t>202</w:t>
            </w:r>
            <w:r w:rsidR="00870931">
              <w:rPr>
                <w:lang w:val="sr-Cyrl-RS"/>
              </w:rPr>
              <w:t>3</w:t>
            </w:r>
            <w:r w:rsidRPr="00B36958">
              <w:rPr>
                <w:lang w:val="sr-Cyrl-RS"/>
              </w:rPr>
              <w:t>.</w:t>
            </w:r>
          </w:p>
        </w:tc>
        <w:tc>
          <w:tcPr>
            <w:tcW w:w="1124" w:type="dxa"/>
          </w:tcPr>
          <w:p w14:paraId="058C6F10" w14:textId="0D43FE23" w:rsidR="00E833EF" w:rsidRPr="00B36958" w:rsidRDefault="00870931" w:rsidP="00AE2036">
            <w:pPr>
              <w:spacing w:before="60" w:after="60"/>
              <w:jc w:val="both"/>
              <w:rPr>
                <w:lang w:val="sr-Cyrl-RS"/>
              </w:rPr>
            </w:pPr>
            <w:r>
              <w:rPr>
                <w:lang w:val="sr-Cyrl-RS"/>
              </w:rPr>
              <w:t>Није праћено</w:t>
            </w:r>
          </w:p>
        </w:tc>
        <w:tc>
          <w:tcPr>
            <w:tcW w:w="992" w:type="dxa"/>
          </w:tcPr>
          <w:p w14:paraId="778D73C7" w14:textId="77777777" w:rsidR="00E833EF" w:rsidRPr="00B36958" w:rsidRDefault="00E833EF" w:rsidP="00AE2036">
            <w:pPr>
              <w:spacing w:before="60" w:after="60"/>
              <w:jc w:val="both"/>
              <w:rPr>
                <w:lang w:val="sr-Cyrl-RS"/>
              </w:rPr>
            </w:pPr>
            <w:r w:rsidRPr="00B36958">
              <w:rPr>
                <w:lang w:val="sr-Cyrl-RS"/>
              </w:rPr>
              <w:t>2029.</w:t>
            </w:r>
          </w:p>
        </w:tc>
        <w:tc>
          <w:tcPr>
            <w:tcW w:w="1417" w:type="dxa"/>
          </w:tcPr>
          <w:p w14:paraId="089F97A0" w14:textId="64A054EF" w:rsidR="00E833EF" w:rsidRPr="00B36958" w:rsidRDefault="00870931" w:rsidP="00AE2036">
            <w:pPr>
              <w:spacing w:before="60" w:after="60"/>
              <w:jc w:val="both"/>
              <w:rPr>
                <w:lang w:val="sr-Cyrl-RS"/>
              </w:rPr>
            </w:pPr>
            <w:r>
              <w:rPr>
                <w:lang w:val="sr-Cyrl-RS"/>
              </w:rPr>
              <w:t>50</w:t>
            </w:r>
          </w:p>
        </w:tc>
        <w:tc>
          <w:tcPr>
            <w:tcW w:w="1853" w:type="dxa"/>
          </w:tcPr>
          <w:p w14:paraId="6D889230" w14:textId="77777777" w:rsidR="00E833EF" w:rsidRPr="00B36958" w:rsidRDefault="00E833EF" w:rsidP="00AE2036">
            <w:pPr>
              <w:spacing w:before="60" w:after="60"/>
              <w:jc w:val="both"/>
              <w:rPr>
                <w:lang w:val="sr-Cyrl-RS"/>
              </w:rPr>
            </w:pPr>
            <w:r w:rsidRPr="00B36958">
              <w:rPr>
                <w:bCs/>
                <w:lang w:val="sr-Cyrl-RS"/>
              </w:rPr>
              <w:t>Локални индекс е-управе</w:t>
            </w:r>
          </w:p>
        </w:tc>
      </w:tr>
    </w:tbl>
    <w:p w14:paraId="5F23CC61" w14:textId="77777777" w:rsidR="00E833EF" w:rsidRPr="00B36958" w:rsidRDefault="00E833EF" w:rsidP="00AE2036">
      <w:pPr>
        <w:pStyle w:val="NoSpacing"/>
        <w:jc w:val="both"/>
        <w:rPr>
          <w:rFonts w:ascii="Calibri" w:hAnsi="Calibri" w:cs="Calibri"/>
          <w:b/>
          <w:bCs/>
          <w:lang w:val="sr-Latn-RS"/>
        </w:rPr>
      </w:pPr>
    </w:p>
    <w:p w14:paraId="7B64A12B" w14:textId="77777777" w:rsidR="00E833EF" w:rsidRPr="00B36958" w:rsidRDefault="00E833EF" w:rsidP="00AE2036">
      <w:pPr>
        <w:spacing w:before="60" w:after="60"/>
        <w:jc w:val="both"/>
        <w:rPr>
          <w:b/>
          <w:i/>
          <w:u w:val="single"/>
          <w:lang w:val="sr-Cyrl-RS"/>
        </w:rPr>
      </w:pPr>
      <w:r w:rsidRPr="00B36958">
        <w:rPr>
          <w:b/>
          <w:i/>
          <w:u w:val="single"/>
          <w:lang w:val="sr-Cyrl-RS"/>
        </w:rPr>
        <w:t>Допринос Циљевима одрживог развоја (ЦОР)</w:t>
      </w:r>
    </w:p>
    <w:p w14:paraId="5E87D918" w14:textId="1D1FAC28" w:rsidR="00E833EF" w:rsidRPr="00B36958" w:rsidRDefault="00E833EF" w:rsidP="00AE2036">
      <w:pPr>
        <w:pStyle w:val="ListParagraph"/>
        <w:numPr>
          <w:ilvl w:val="0"/>
          <w:numId w:val="33"/>
        </w:numPr>
        <w:jc w:val="both"/>
        <w:rPr>
          <w:b/>
          <w:i/>
          <w:lang w:val="sr-Cyrl-RS"/>
        </w:rPr>
      </w:pPr>
      <w:r w:rsidRPr="00B36958">
        <w:rPr>
          <w:b/>
          <w:i/>
          <w:iCs/>
          <w:lang w:val="sr-Cyrl-RS"/>
        </w:rPr>
        <w:t xml:space="preserve">ЦОР 16:  </w:t>
      </w:r>
      <w:r w:rsidRPr="00B36958">
        <w:rPr>
          <w:b/>
          <w:i/>
          <w:lang w:val="sr-Cyrl-RS"/>
        </w:rPr>
        <w:t>Постизање мирољубивих и инклузивних друштава и владавине права и изградња одговорних институција.</w:t>
      </w:r>
    </w:p>
    <w:p w14:paraId="1CA04BE8" w14:textId="77777777" w:rsidR="00E833EF" w:rsidRPr="00B36958" w:rsidRDefault="00E833EF" w:rsidP="00AE2036">
      <w:pPr>
        <w:pStyle w:val="ListParagraph"/>
        <w:numPr>
          <w:ilvl w:val="0"/>
          <w:numId w:val="33"/>
        </w:numPr>
        <w:spacing w:before="60" w:after="60"/>
        <w:jc w:val="both"/>
        <w:rPr>
          <w:b/>
          <w:i/>
          <w:u w:val="single"/>
          <w:lang w:val="sr-Cyrl-RS"/>
        </w:rPr>
      </w:pPr>
      <w:r w:rsidRPr="00B36958">
        <w:rPr>
          <w:rStyle w:val="broj"/>
          <w:b/>
          <w:bCs/>
          <w:shd w:val="clear" w:color="auto" w:fill="FFFFFF"/>
          <w:lang w:val="sr-Cyrl-RS"/>
        </w:rPr>
        <w:t>Подциљ 1</w:t>
      </w:r>
      <w:r w:rsidRPr="00B36958">
        <w:rPr>
          <w:b/>
          <w:lang w:val="sr-Cyrl-RS"/>
        </w:rPr>
        <w:t>6.6.</w:t>
      </w:r>
      <w:r w:rsidRPr="00B36958">
        <w:rPr>
          <w:lang w:val="sr-Cyrl-RS"/>
        </w:rPr>
        <w:t xml:space="preserve"> </w:t>
      </w:r>
      <w:r w:rsidRPr="00B36958">
        <w:rPr>
          <w:i/>
          <w:lang w:val="sr-Cyrl-RS"/>
        </w:rPr>
        <w:t>Развити делотворне, одговорне и транспарентне институције на свим нивоима</w:t>
      </w:r>
    </w:p>
    <w:p w14:paraId="4C8CC31F" w14:textId="77777777" w:rsidR="00E833EF" w:rsidRPr="00B36958" w:rsidRDefault="00E833EF" w:rsidP="00AE2036">
      <w:pPr>
        <w:spacing w:before="60" w:after="60"/>
        <w:jc w:val="both"/>
        <w:rPr>
          <w:lang w:val="sr-Cyrl-RS"/>
        </w:rPr>
      </w:pPr>
      <w:r w:rsidRPr="00B36958">
        <w:rPr>
          <w:b/>
          <w:lang w:val="sr-Cyrl-RS"/>
        </w:rPr>
        <w:t>Мере за постизање приоритетног циља 1.1.</w:t>
      </w: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992"/>
        <w:gridCol w:w="993"/>
        <w:gridCol w:w="1984"/>
      </w:tblGrid>
      <w:tr w:rsidR="00E833EF" w:rsidRPr="00B36958" w14:paraId="6BA860F6" w14:textId="77777777" w:rsidTr="00856846">
        <w:trPr>
          <w:trHeight w:val="606"/>
        </w:trPr>
        <w:tc>
          <w:tcPr>
            <w:tcW w:w="10207" w:type="dxa"/>
            <w:gridSpan w:val="7"/>
            <w:shd w:val="clear" w:color="auto" w:fill="ACB9CA"/>
          </w:tcPr>
          <w:p w14:paraId="4F264CCF" w14:textId="77777777" w:rsidR="00E833EF" w:rsidRPr="00B36958" w:rsidRDefault="00E833EF" w:rsidP="00AE2036">
            <w:pPr>
              <w:pStyle w:val="NoSpacing"/>
              <w:jc w:val="both"/>
              <w:rPr>
                <w:rFonts w:ascii="Calibri" w:hAnsi="Calibri" w:cs="Calibri"/>
                <w:b/>
                <w:bCs/>
              </w:rPr>
            </w:pPr>
          </w:p>
          <w:p w14:paraId="0B5D8528" w14:textId="77777777" w:rsidR="00E833EF" w:rsidRPr="00B36958" w:rsidRDefault="00E833EF" w:rsidP="00AE2036">
            <w:pPr>
              <w:pStyle w:val="NoSpacing"/>
              <w:jc w:val="both"/>
              <w:rPr>
                <w:rFonts w:ascii="Calibri" w:hAnsi="Calibri" w:cs="Calibri"/>
                <w:b/>
                <w:bCs/>
              </w:rPr>
            </w:pPr>
            <w:r w:rsidRPr="00B36958">
              <w:rPr>
                <w:rFonts w:ascii="Calibri" w:hAnsi="Calibri" w:cs="Calibri"/>
                <w:b/>
                <w:bCs/>
              </w:rPr>
              <w:t>МЕРА 1.1.1. Подизање капацитета јавне управе за спровођење принципа добре управе</w:t>
            </w:r>
          </w:p>
          <w:p w14:paraId="1DCA0ED9" w14:textId="77777777" w:rsidR="00E833EF" w:rsidRPr="00B36958" w:rsidRDefault="00E833EF" w:rsidP="00AE2036">
            <w:pPr>
              <w:pStyle w:val="NoSpacing"/>
              <w:jc w:val="both"/>
              <w:rPr>
                <w:rFonts w:ascii="Calibri" w:hAnsi="Calibri" w:cs="Calibri"/>
              </w:rPr>
            </w:pPr>
          </w:p>
        </w:tc>
      </w:tr>
      <w:tr w:rsidR="00E833EF" w:rsidRPr="00B36958" w14:paraId="135C5847" w14:textId="77777777" w:rsidTr="00856846">
        <w:trPr>
          <w:trHeight w:val="538"/>
        </w:trPr>
        <w:tc>
          <w:tcPr>
            <w:tcW w:w="10207" w:type="dxa"/>
            <w:gridSpan w:val="7"/>
          </w:tcPr>
          <w:p w14:paraId="359CBE2B" w14:textId="631C2A1C"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Опис:</w:t>
            </w:r>
          </w:p>
          <w:p w14:paraId="59385AC0" w14:textId="4A885B1F"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lastRenderedPageBreak/>
              <w:t>Увођењем е</w:t>
            </w:r>
            <w:r w:rsidR="00FB07E0">
              <w:rPr>
                <w:rFonts w:ascii="Calibri" w:hAnsi="Calibri" w:cs="Calibri"/>
                <w:lang w:val="sr-Cyrl-RS"/>
              </w:rPr>
              <w:t>-</w:t>
            </w:r>
            <w:r w:rsidRPr="00B36958">
              <w:rPr>
                <w:rFonts w:ascii="Calibri" w:hAnsi="Calibri" w:cs="Calibri"/>
                <w:lang w:val="sr-Cyrl-RS"/>
              </w:rPr>
              <w:t>услуга, као и јединственог управног места (ЈУМ) постиже се размена података без размене докумената и сходно томе уштеда у локалној самоуправи.</w:t>
            </w:r>
          </w:p>
          <w:p w14:paraId="61FE5D80" w14:textId="6C1CA421"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 xml:space="preserve">Имајући у виду да не постоји електронски систем </w:t>
            </w:r>
            <w:r w:rsidRPr="00B36958">
              <w:rPr>
                <w:rFonts w:ascii="Calibri" w:eastAsia="Calibri,BoldItalic" w:hAnsi="Calibri" w:cs="Calibri"/>
                <w:lang w:val="sr-Cyrl-RS"/>
              </w:rPr>
              <w:t>размене података између ОУ и јавних предузећа и установа – оптика</w:t>
            </w:r>
            <w:r w:rsidRPr="00B36958">
              <w:rPr>
                <w:rFonts w:ascii="Calibri" w:hAnsi="Calibri" w:cs="Calibri"/>
                <w:lang w:val="sr-Cyrl-RS"/>
              </w:rPr>
              <w:t>, реализацијом ове мере повећала би се безбедност размене података.</w:t>
            </w:r>
          </w:p>
          <w:p w14:paraId="7655EAF6"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 xml:space="preserve">Овом мером предвиђено је и ревидирање и </w:t>
            </w:r>
            <w:r w:rsidRPr="00B36958">
              <w:rPr>
                <w:rFonts w:ascii="Calibri" w:hAnsi="Calibri" w:cs="Calibri"/>
              </w:rPr>
              <w:t xml:space="preserve">стављање у функцију Географског информационог система </w:t>
            </w:r>
            <w:r w:rsidRPr="00B36958">
              <w:rPr>
                <w:rFonts w:ascii="Calibri" w:hAnsi="Calibri" w:cs="Calibri"/>
                <w:lang w:val="sr-Cyrl-RS"/>
              </w:rPr>
              <w:t>(</w:t>
            </w:r>
            <w:r w:rsidRPr="00B36958">
              <w:rPr>
                <w:rFonts w:ascii="Calibri" w:hAnsi="Calibri" w:cs="Calibri"/>
              </w:rPr>
              <w:t>ГИС-</w:t>
            </w:r>
            <w:r w:rsidRPr="00B36958">
              <w:rPr>
                <w:rFonts w:ascii="Calibri" w:hAnsi="Calibri" w:cs="Calibri"/>
                <w:lang w:val="sr-Cyrl-RS"/>
              </w:rPr>
              <w:t>а), који пружа нове могућности у манипулацијама просторним подацима. Скоро 80% одлука у локалној самоуправи односи се на просторна питања, на пример, катастарске парцеле, катастар водова, управљање земљиштем и планирање.</w:t>
            </w:r>
          </w:p>
          <w:p w14:paraId="5923DC0C"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Поред тога, обавеза локалне самоуправе, јавних предузећа и установа, да услуге које пружају буду квалитетне и ефикасне, тражи увођење нових технологија које то обезбеђују. Применом ГИС-а може се очекивати повећање ефикасности и смањење трошкова у администрацији,  бржи и бољи процес одлучивања и боља повезаност са грађанима.</w:t>
            </w:r>
          </w:p>
          <w:p w14:paraId="4FBD9BCA" w14:textId="2219AD6B"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Кључни принципи добре управе јесу управо професионализација кадрова и сходно томе, први корак подразумева спровођење програма стручног усавршавања запослених у јавним предузећима и установама према установљеним потребама (интерно истраживање потреба за стручним усавршавањем). Такође, неопходно је приближити запосленима значај примене процеса оцењивања како би се исти додатно мотивисали за посао.</w:t>
            </w:r>
          </w:p>
          <w:p w14:paraId="380E6FA5" w14:textId="4E1EA78E"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Кроз ову меру неопходно је обезбедити и нову  ИТ опрему која ће омогућити несметано спровођење е-  услуга. Потребно је заменити старе рачунаре и опрему, која успорава и отежава обављање радних задатака и отвара могућност јављања отпора службеника који раде на пружању е-услуга, извршити реконструкцију мреже у циљу безбедне размене докумената и информација итд.</w:t>
            </w:r>
          </w:p>
          <w:p w14:paraId="1CDDEFED"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У оквиру ове мере предвиђене су следеће активности :</w:t>
            </w:r>
          </w:p>
          <w:p w14:paraId="094A088E" w14:textId="77777777" w:rsidR="00E833EF" w:rsidRPr="00B36958" w:rsidRDefault="00E833EF" w:rsidP="00AE2036">
            <w:pPr>
              <w:pStyle w:val="NoSpacing"/>
              <w:numPr>
                <w:ilvl w:val="0"/>
                <w:numId w:val="53"/>
              </w:numPr>
              <w:jc w:val="both"/>
              <w:rPr>
                <w:rFonts w:ascii="Calibri" w:hAnsi="Calibri" w:cs="Calibri"/>
              </w:rPr>
            </w:pPr>
            <w:r w:rsidRPr="00B36958">
              <w:rPr>
                <w:rFonts w:ascii="Calibri" w:hAnsi="Calibri" w:cs="Calibri"/>
              </w:rPr>
              <w:t>увођење нових електронских услуга (јединствено управно место, итд.)</w:t>
            </w:r>
          </w:p>
          <w:p w14:paraId="7836DE90" w14:textId="77777777" w:rsidR="00E833EF" w:rsidRPr="00B36958" w:rsidRDefault="00E833EF" w:rsidP="00AE2036">
            <w:pPr>
              <w:pStyle w:val="NoSpacing"/>
              <w:numPr>
                <w:ilvl w:val="0"/>
                <w:numId w:val="53"/>
              </w:numPr>
              <w:jc w:val="both"/>
              <w:rPr>
                <w:rFonts w:ascii="Calibri" w:hAnsi="Calibri" w:cs="Calibri"/>
              </w:rPr>
            </w:pPr>
            <w:r w:rsidRPr="00B36958">
              <w:rPr>
                <w:rFonts w:ascii="Calibri" w:hAnsi="Calibri" w:cs="Calibri"/>
              </w:rPr>
              <w:t>ревидирање и стављање у функцију Географског информационог система - ГИС-а</w:t>
            </w:r>
          </w:p>
          <w:p w14:paraId="6C05363E" w14:textId="21D16719" w:rsidR="00E833EF" w:rsidRPr="00B36958" w:rsidRDefault="00E833EF" w:rsidP="00AE2036">
            <w:pPr>
              <w:pStyle w:val="NoSpacing"/>
              <w:numPr>
                <w:ilvl w:val="0"/>
                <w:numId w:val="53"/>
              </w:numPr>
              <w:jc w:val="both"/>
              <w:rPr>
                <w:rFonts w:ascii="Calibri" w:hAnsi="Calibri" w:cs="Calibri"/>
              </w:rPr>
            </w:pPr>
            <w:r w:rsidRPr="00B36958">
              <w:rPr>
                <w:rFonts w:ascii="Calibri" w:hAnsi="Calibri" w:cs="Calibri"/>
              </w:rPr>
              <w:t>успостављање механизама и система континуираног усавршавања запослених у ОУ, ЈП и ЈУ</w:t>
            </w:r>
          </w:p>
          <w:p w14:paraId="1EFED326" w14:textId="77777777" w:rsidR="00E833EF" w:rsidRPr="00B36958" w:rsidRDefault="00E833EF" w:rsidP="00AE2036">
            <w:pPr>
              <w:pStyle w:val="NoSpacing"/>
              <w:numPr>
                <w:ilvl w:val="0"/>
                <w:numId w:val="53"/>
              </w:numPr>
              <w:jc w:val="both"/>
              <w:rPr>
                <w:rFonts w:ascii="Calibri" w:hAnsi="Calibri" w:cs="Calibri"/>
              </w:rPr>
            </w:pPr>
            <w:r w:rsidRPr="00B36958">
              <w:rPr>
                <w:rFonts w:ascii="Calibri" w:hAnsi="Calibri" w:cs="Calibri"/>
              </w:rPr>
              <w:t>унапређење техничких капацитета општинске администрације и јавних предузећа и установа (унапређење информатичке опреме, реконструкција мреже, успостављање система размене података између ОУ и јавних предузећа и установа – оптика)</w:t>
            </w:r>
          </w:p>
          <w:p w14:paraId="30F71E90" w14:textId="77777777" w:rsidR="00E833EF" w:rsidRPr="00B36958" w:rsidRDefault="00E833EF" w:rsidP="00AE2036">
            <w:pPr>
              <w:pStyle w:val="NoSpacing"/>
              <w:numPr>
                <w:ilvl w:val="0"/>
                <w:numId w:val="53"/>
              </w:numPr>
              <w:jc w:val="both"/>
              <w:rPr>
                <w:rFonts w:ascii="Calibri" w:hAnsi="Calibri" w:cs="Calibri"/>
              </w:rPr>
            </w:pPr>
            <w:r w:rsidRPr="00B36958">
              <w:rPr>
                <w:rFonts w:ascii="Calibri" w:hAnsi="Calibri" w:cs="Calibri"/>
              </w:rPr>
              <w:t>увођење система заштите и безбедности</w:t>
            </w:r>
          </w:p>
        </w:tc>
      </w:tr>
      <w:tr w:rsidR="00E833EF" w:rsidRPr="00B36958" w14:paraId="64A59494" w14:textId="77777777" w:rsidTr="00856846">
        <w:trPr>
          <w:trHeight w:val="679"/>
        </w:trPr>
        <w:tc>
          <w:tcPr>
            <w:tcW w:w="10207" w:type="dxa"/>
            <w:gridSpan w:val="7"/>
          </w:tcPr>
          <w:p w14:paraId="58B346BA"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lastRenderedPageBreak/>
              <w:t xml:space="preserve">Тип мере: </w:t>
            </w:r>
            <w:r w:rsidRPr="00B36958">
              <w:rPr>
                <w:rFonts w:ascii="Calibri" w:hAnsi="Calibri" w:cs="Calibri"/>
                <w:bCs/>
                <w:lang w:val="sr-Cyrl-RS"/>
              </w:rPr>
              <w:t>информативно-едукативна/</w:t>
            </w:r>
            <w:r w:rsidRPr="00B36958">
              <w:rPr>
                <w:rFonts w:ascii="Calibri" w:hAnsi="Calibri" w:cs="Calibri"/>
                <w:lang w:val="sr-Cyrl-RS"/>
              </w:rPr>
              <w:t>обезбеђење добара и пружање услуга</w:t>
            </w:r>
          </w:p>
          <w:p w14:paraId="70AD2A7B"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3E439384" w14:textId="1A65E53E"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Влада РС/</w:t>
            </w:r>
            <w:r w:rsidR="00FB07E0">
              <w:rPr>
                <w:rFonts w:ascii="Calibri" w:hAnsi="Calibri" w:cs="Calibri"/>
                <w:lang w:val="sr-Cyrl-RS"/>
              </w:rPr>
              <w:t xml:space="preserve">буџет општине </w:t>
            </w:r>
            <w:r w:rsidR="00453AE2">
              <w:rPr>
                <w:rFonts w:ascii="Calibri" w:hAnsi="Calibri" w:cs="Calibri"/>
                <w:lang w:val="sr-Cyrl-RS"/>
              </w:rPr>
              <w:t>Велика Плана</w:t>
            </w:r>
          </w:p>
          <w:p w14:paraId="417EF8E8" w14:textId="55A7D607" w:rsidR="00E833EF" w:rsidRPr="00B36958" w:rsidRDefault="00E833EF" w:rsidP="00AE2036">
            <w:pPr>
              <w:pStyle w:val="NoSpacing"/>
              <w:jc w:val="both"/>
              <w:rPr>
                <w:rFonts w:ascii="Calibri" w:hAnsi="Calibri" w:cs="Calibri"/>
                <w:bCs/>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bCs/>
                <w:lang w:val="sr-Cyrl-RS"/>
              </w:rPr>
              <w:t>О</w:t>
            </w:r>
            <w:r w:rsidR="00FB07E0">
              <w:rPr>
                <w:rFonts w:ascii="Calibri" w:hAnsi="Calibri" w:cs="Calibri"/>
                <w:bCs/>
                <w:lang w:val="sr-Cyrl-RS"/>
              </w:rPr>
              <w:t>У</w:t>
            </w:r>
            <w:r w:rsidRPr="00B36958">
              <w:rPr>
                <w:rFonts w:ascii="Calibri" w:hAnsi="Calibri" w:cs="Calibri"/>
                <w:bCs/>
                <w:lang w:val="sr-Cyrl-RS"/>
              </w:rPr>
              <w:t xml:space="preserve">/Одељење за друштвене делатности, </w:t>
            </w:r>
            <w:r w:rsidR="00FB07E0">
              <w:rPr>
                <w:rFonts w:ascii="Calibri" w:hAnsi="Calibri" w:cs="Calibri"/>
                <w:bCs/>
                <w:lang w:val="sr-Cyrl-RS"/>
              </w:rPr>
              <w:t>ЈП и ЈУ</w:t>
            </w:r>
          </w:p>
          <w:p w14:paraId="3F1FC0D6"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Други учесници у спровођењу: </w:t>
            </w:r>
            <w:r w:rsidRPr="00B36958">
              <w:rPr>
                <w:rFonts w:ascii="Calibri" w:hAnsi="Calibri" w:cs="Calibri"/>
                <w:bCs/>
                <w:lang w:val="sr-Cyrl-RS"/>
              </w:rPr>
              <w:t>Надлежна министарства</w:t>
            </w:r>
          </w:p>
          <w:p w14:paraId="4035A271"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средњи, 3 до 5 година</w:t>
            </w:r>
          </w:p>
        </w:tc>
      </w:tr>
      <w:tr w:rsidR="00E833EF" w:rsidRPr="00B36958" w14:paraId="5984AF33" w14:textId="77777777" w:rsidTr="00856846">
        <w:trPr>
          <w:trHeight w:val="380"/>
        </w:trPr>
        <w:tc>
          <w:tcPr>
            <w:tcW w:w="3403" w:type="dxa"/>
            <w:shd w:val="clear" w:color="auto" w:fill="D5DCE4"/>
          </w:tcPr>
          <w:p w14:paraId="3F41CF34"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5AB6C4C6" w14:textId="796CED24"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30A7B353"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2C97575D"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44FF46F4"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992" w:type="dxa"/>
            <w:shd w:val="clear" w:color="auto" w:fill="D5DCE4"/>
          </w:tcPr>
          <w:p w14:paraId="1051D303"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993" w:type="dxa"/>
            <w:shd w:val="clear" w:color="auto" w:fill="D5DCE4"/>
          </w:tcPr>
          <w:p w14:paraId="2E18E1CC"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0B9B226F"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39BFD19F" w14:textId="77777777" w:rsidTr="00856846">
        <w:trPr>
          <w:trHeight w:val="376"/>
        </w:trPr>
        <w:tc>
          <w:tcPr>
            <w:tcW w:w="3403" w:type="dxa"/>
          </w:tcPr>
          <w:p w14:paraId="52421E2E" w14:textId="77777777" w:rsidR="00E833EF" w:rsidRPr="00B36958" w:rsidRDefault="00E833EF" w:rsidP="00AE2036">
            <w:pPr>
              <w:pStyle w:val="TableParagraph"/>
              <w:spacing w:before="40" w:line="276" w:lineRule="auto"/>
              <w:ind w:left="108"/>
              <w:jc w:val="both"/>
              <w:rPr>
                <w:b/>
                <w:lang w:val="sr-Cyrl-RS"/>
              </w:rPr>
            </w:pPr>
            <w:r w:rsidRPr="00B36958">
              <w:rPr>
                <w:bCs/>
                <w:lang w:val="ru-RU"/>
              </w:rPr>
              <w:t>Број електронских услуга које се пружају грађанима</w:t>
            </w:r>
          </w:p>
        </w:tc>
        <w:tc>
          <w:tcPr>
            <w:tcW w:w="992" w:type="dxa"/>
          </w:tcPr>
          <w:p w14:paraId="4D8C9EB4"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26B150FC"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7B7C951B" w14:textId="77777777" w:rsidR="00E833EF" w:rsidRPr="00B36958" w:rsidRDefault="00E833EF" w:rsidP="00AE2036">
            <w:pPr>
              <w:pStyle w:val="TableParagraph"/>
              <w:spacing w:before="40" w:line="276" w:lineRule="auto"/>
              <w:ind w:left="108"/>
              <w:jc w:val="both"/>
              <w:rPr>
                <w:bCs/>
                <w:lang w:val="sr-Cyrl-RS"/>
              </w:rPr>
            </w:pPr>
          </w:p>
        </w:tc>
        <w:tc>
          <w:tcPr>
            <w:tcW w:w="992" w:type="dxa"/>
          </w:tcPr>
          <w:p w14:paraId="75712A89"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993" w:type="dxa"/>
          </w:tcPr>
          <w:p w14:paraId="1179C22F" w14:textId="77777777" w:rsidR="00E833EF" w:rsidRPr="00B36958" w:rsidRDefault="00E833EF" w:rsidP="00AE2036">
            <w:pPr>
              <w:pStyle w:val="TableParagraph"/>
              <w:spacing w:before="40" w:line="276" w:lineRule="auto"/>
              <w:ind w:left="108"/>
              <w:jc w:val="both"/>
              <w:rPr>
                <w:b/>
                <w:lang w:val="sr-Cyrl-RS"/>
              </w:rPr>
            </w:pPr>
          </w:p>
        </w:tc>
        <w:tc>
          <w:tcPr>
            <w:tcW w:w="1984" w:type="dxa"/>
          </w:tcPr>
          <w:p w14:paraId="071B34A8" w14:textId="77777777" w:rsidR="00E833EF" w:rsidRPr="00B36958" w:rsidRDefault="00E833EF" w:rsidP="00AE2036">
            <w:pPr>
              <w:pStyle w:val="TableParagraph"/>
              <w:spacing w:before="40" w:line="276" w:lineRule="auto"/>
              <w:ind w:left="108"/>
              <w:jc w:val="both"/>
              <w:rPr>
                <w:b/>
                <w:lang w:val="sr-Cyrl-RS"/>
              </w:rPr>
            </w:pPr>
            <w:r w:rsidRPr="00B36958">
              <w:rPr>
                <w:bCs/>
                <w:lang w:val="ru-RU"/>
              </w:rPr>
              <w:t>Извештај о раду ОУ</w:t>
            </w:r>
          </w:p>
        </w:tc>
      </w:tr>
      <w:tr w:rsidR="00E833EF" w:rsidRPr="00B36958" w14:paraId="326C8AB2" w14:textId="77777777" w:rsidTr="00856846">
        <w:trPr>
          <w:trHeight w:val="376"/>
        </w:trPr>
        <w:tc>
          <w:tcPr>
            <w:tcW w:w="3403" w:type="dxa"/>
          </w:tcPr>
          <w:p w14:paraId="0ED98A45" w14:textId="77777777" w:rsidR="00E833EF" w:rsidRPr="00B36958" w:rsidRDefault="00E833EF" w:rsidP="00AE2036">
            <w:pPr>
              <w:pStyle w:val="TableParagraph"/>
              <w:spacing w:before="40" w:line="276" w:lineRule="auto"/>
              <w:ind w:left="108"/>
              <w:jc w:val="both"/>
              <w:rPr>
                <w:bCs/>
                <w:lang w:val="ru-RU"/>
              </w:rPr>
            </w:pPr>
            <w:r w:rsidRPr="00B36958">
              <w:rPr>
                <w:bCs/>
                <w:lang w:val="ru-RU"/>
              </w:rPr>
              <w:t>Број електронских услуга које се пружају привреди</w:t>
            </w:r>
          </w:p>
        </w:tc>
        <w:tc>
          <w:tcPr>
            <w:tcW w:w="992" w:type="dxa"/>
          </w:tcPr>
          <w:p w14:paraId="4A9A33CF"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18C275A0"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77274467" w14:textId="77777777" w:rsidR="00E833EF" w:rsidRPr="00B36958" w:rsidRDefault="00E833EF" w:rsidP="00AE2036">
            <w:pPr>
              <w:pStyle w:val="TableParagraph"/>
              <w:spacing w:before="40" w:line="276" w:lineRule="auto"/>
              <w:ind w:left="108"/>
              <w:jc w:val="both"/>
              <w:rPr>
                <w:bCs/>
                <w:lang w:val="sr-Cyrl-RS"/>
              </w:rPr>
            </w:pPr>
          </w:p>
        </w:tc>
        <w:tc>
          <w:tcPr>
            <w:tcW w:w="992" w:type="dxa"/>
          </w:tcPr>
          <w:p w14:paraId="387815FC"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993" w:type="dxa"/>
          </w:tcPr>
          <w:p w14:paraId="71F0340B" w14:textId="77777777" w:rsidR="00E833EF" w:rsidRPr="00B36958" w:rsidRDefault="00E833EF" w:rsidP="00AE2036">
            <w:pPr>
              <w:pStyle w:val="TableParagraph"/>
              <w:spacing w:before="40" w:line="276" w:lineRule="auto"/>
              <w:ind w:left="108"/>
              <w:jc w:val="both"/>
              <w:rPr>
                <w:b/>
                <w:lang w:val="sr-Cyrl-RS"/>
              </w:rPr>
            </w:pPr>
          </w:p>
        </w:tc>
        <w:tc>
          <w:tcPr>
            <w:tcW w:w="1984" w:type="dxa"/>
          </w:tcPr>
          <w:p w14:paraId="27097F7C" w14:textId="77777777" w:rsidR="00E833EF" w:rsidRPr="00B36958" w:rsidRDefault="00E833EF" w:rsidP="00AE2036">
            <w:pPr>
              <w:pStyle w:val="TableParagraph"/>
              <w:spacing w:before="40" w:line="276" w:lineRule="auto"/>
              <w:ind w:left="108"/>
              <w:jc w:val="both"/>
              <w:rPr>
                <w:bCs/>
                <w:lang w:val="ru-RU"/>
              </w:rPr>
            </w:pPr>
            <w:r w:rsidRPr="00B36958">
              <w:rPr>
                <w:bCs/>
                <w:lang w:val="ru-RU"/>
              </w:rPr>
              <w:t>Извештај о раду ОУ</w:t>
            </w:r>
          </w:p>
        </w:tc>
      </w:tr>
      <w:tr w:rsidR="00E833EF" w:rsidRPr="00B36958" w14:paraId="344C579B" w14:textId="77777777" w:rsidTr="00856846">
        <w:trPr>
          <w:trHeight w:val="376"/>
        </w:trPr>
        <w:tc>
          <w:tcPr>
            <w:tcW w:w="3403" w:type="dxa"/>
          </w:tcPr>
          <w:p w14:paraId="09118F8E" w14:textId="77777777" w:rsidR="00E833EF" w:rsidRPr="00B36958" w:rsidRDefault="00E833EF" w:rsidP="00AE2036">
            <w:pPr>
              <w:pStyle w:val="TableParagraph"/>
              <w:spacing w:before="40" w:line="276" w:lineRule="auto"/>
              <w:ind w:left="108"/>
              <w:jc w:val="both"/>
              <w:rPr>
                <w:bCs/>
                <w:lang w:val="ru-RU"/>
              </w:rPr>
            </w:pPr>
            <w:r w:rsidRPr="00B36958">
              <w:rPr>
                <w:bCs/>
                <w:lang w:val="sr-Cyrl-RS"/>
              </w:rPr>
              <w:t xml:space="preserve">Процент издвајања из буџета за стручно усавршавање запослених </w:t>
            </w:r>
            <w:r w:rsidRPr="00B36958">
              <w:rPr>
                <w:bCs/>
                <w:lang w:val="sr-Cyrl-RS"/>
              </w:rPr>
              <w:lastRenderedPageBreak/>
              <w:t>у ОУ</w:t>
            </w:r>
          </w:p>
        </w:tc>
        <w:tc>
          <w:tcPr>
            <w:tcW w:w="992" w:type="dxa"/>
          </w:tcPr>
          <w:p w14:paraId="01BCF99B"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lastRenderedPageBreak/>
              <w:t>%</w:t>
            </w:r>
          </w:p>
        </w:tc>
        <w:tc>
          <w:tcPr>
            <w:tcW w:w="851" w:type="dxa"/>
          </w:tcPr>
          <w:p w14:paraId="49C05991"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7338FA99"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0,03</w:t>
            </w:r>
          </w:p>
        </w:tc>
        <w:tc>
          <w:tcPr>
            <w:tcW w:w="992" w:type="dxa"/>
          </w:tcPr>
          <w:p w14:paraId="6BF2B824"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993" w:type="dxa"/>
          </w:tcPr>
          <w:p w14:paraId="598F20F5"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1</w:t>
            </w:r>
          </w:p>
        </w:tc>
        <w:tc>
          <w:tcPr>
            <w:tcW w:w="1984" w:type="dxa"/>
          </w:tcPr>
          <w:p w14:paraId="62F035C9" w14:textId="77777777" w:rsidR="00E833EF" w:rsidRPr="00B36958" w:rsidRDefault="00E833EF" w:rsidP="00AE2036">
            <w:pPr>
              <w:pStyle w:val="TableParagraph"/>
              <w:spacing w:before="40" w:line="276" w:lineRule="auto"/>
              <w:ind w:left="108"/>
              <w:jc w:val="both"/>
              <w:rPr>
                <w:bCs/>
                <w:lang w:val="ru-RU"/>
              </w:rPr>
            </w:pPr>
            <w:r w:rsidRPr="00B36958">
              <w:rPr>
                <w:bCs/>
                <w:lang w:val="ru-RU"/>
              </w:rPr>
              <w:t>Извештај о извршењу буџета</w:t>
            </w:r>
          </w:p>
        </w:tc>
      </w:tr>
      <w:tr w:rsidR="00E833EF" w:rsidRPr="00B36958" w14:paraId="0ECACC8B" w14:textId="77777777" w:rsidTr="00856846">
        <w:trPr>
          <w:trHeight w:val="606"/>
        </w:trPr>
        <w:tc>
          <w:tcPr>
            <w:tcW w:w="10207" w:type="dxa"/>
            <w:gridSpan w:val="7"/>
            <w:shd w:val="clear" w:color="auto" w:fill="ACB9CA"/>
          </w:tcPr>
          <w:p w14:paraId="6FC9AB40" w14:textId="77777777" w:rsidR="00E833EF" w:rsidRPr="00B36958" w:rsidRDefault="00E833EF" w:rsidP="00AE2036">
            <w:pPr>
              <w:pStyle w:val="NoSpacing"/>
              <w:jc w:val="both"/>
              <w:rPr>
                <w:rFonts w:ascii="Calibri" w:hAnsi="Calibri" w:cs="Calibri"/>
                <w:b/>
                <w:bCs/>
                <w:lang w:val="ru-RU" w:eastAsia="sr-Latn-CS"/>
              </w:rPr>
            </w:pPr>
          </w:p>
          <w:p w14:paraId="26BB9D34" w14:textId="77777777" w:rsidR="00E833EF" w:rsidRPr="00B36958" w:rsidRDefault="00E833EF" w:rsidP="00AE2036">
            <w:pPr>
              <w:pStyle w:val="NoSpacing"/>
              <w:jc w:val="both"/>
              <w:rPr>
                <w:rFonts w:ascii="Calibri" w:hAnsi="Calibri" w:cs="Calibri"/>
                <w:b/>
                <w:bCs/>
              </w:rPr>
            </w:pPr>
            <w:r w:rsidRPr="00B36958">
              <w:rPr>
                <w:rFonts w:ascii="Calibri" w:hAnsi="Calibri" w:cs="Calibri"/>
                <w:b/>
                <w:bCs/>
              </w:rPr>
              <w:t>МЕРА 1.1.2. Подстицање сарадње, партнерстава и локалних иницијатива</w:t>
            </w:r>
          </w:p>
          <w:p w14:paraId="068A9D8D" w14:textId="77777777" w:rsidR="00E833EF" w:rsidRPr="00B36958" w:rsidRDefault="00E833EF" w:rsidP="00AE2036">
            <w:pPr>
              <w:pStyle w:val="NoSpacing"/>
              <w:shd w:val="clear" w:color="auto" w:fill="ACB9CA"/>
              <w:jc w:val="both"/>
              <w:rPr>
                <w:rFonts w:ascii="Calibri" w:hAnsi="Calibri" w:cs="Calibri"/>
                <w:b/>
                <w:bCs/>
                <w:lang w:val="ru-RU" w:eastAsia="sr-Latn-CS"/>
              </w:rPr>
            </w:pPr>
          </w:p>
        </w:tc>
      </w:tr>
      <w:tr w:rsidR="00E833EF" w:rsidRPr="00B36958" w14:paraId="0DC53AE8" w14:textId="77777777" w:rsidTr="00856846">
        <w:trPr>
          <w:trHeight w:val="538"/>
        </w:trPr>
        <w:tc>
          <w:tcPr>
            <w:tcW w:w="10207" w:type="dxa"/>
            <w:gridSpan w:val="7"/>
          </w:tcPr>
          <w:p w14:paraId="1515AB51" w14:textId="62D26DB8"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Опис:</w:t>
            </w:r>
          </w:p>
          <w:p w14:paraId="7B5A0C74" w14:textId="77777777" w:rsidR="00E833EF" w:rsidRPr="00B36958" w:rsidRDefault="00E833EF" w:rsidP="00AE2036">
            <w:pPr>
              <w:pStyle w:val="NoSpacing"/>
              <w:jc w:val="both"/>
              <w:rPr>
                <w:rFonts w:ascii="Calibri" w:eastAsia="Calibri,BoldItalic" w:hAnsi="Calibri" w:cs="Calibri"/>
                <w:lang w:val="sr-Latn-RS"/>
              </w:rPr>
            </w:pPr>
            <w:r w:rsidRPr="00B36958">
              <w:rPr>
                <w:rStyle w:val="NoSpacingChar"/>
                <w:rFonts w:ascii="Calibri" w:hAnsi="Calibri" w:cs="Calibri"/>
              </w:rPr>
              <w:t>Савремени услови пословања намећу потребу заједничког решавања проблема, на основу свих идентификованих потреба. Како би се потребе реално сагледале, неопходно је да локална самоуправа створи механизам који ће укључивати све грађане у процес доношења одлука, али и пру</w:t>
            </w:r>
            <w:r w:rsidRPr="00B36958">
              <w:rPr>
                <w:rStyle w:val="NoSpacingChar"/>
                <w:rFonts w:ascii="Calibri" w:eastAsia="Calibri" w:hAnsi="Calibri" w:cs="Calibri"/>
                <w:lang w:val="sr-Cyrl-RS"/>
              </w:rPr>
              <w:t>ж</w:t>
            </w:r>
            <w:r w:rsidRPr="00B36958">
              <w:rPr>
                <w:rStyle w:val="NoSpacingChar"/>
                <w:rFonts w:ascii="Calibri" w:hAnsi="Calibri" w:cs="Calibri"/>
              </w:rPr>
              <w:t xml:space="preserve">ити могућност </w:t>
            </w:r>
            <w:r w:rsidRPr="00B36958">
              <w:rPr>
                <w:rStyle w:val="NoSpacingChar"/>
                <w:rFonts w:ascii="Calibri" w:eastAsia="Calibri" w:hAnsi="Calibri" w:cs="Calibri"/>
                <w:lang w:val="sr-Cyrl-RS"/>
              </w:rPr>
              <w:t>предлагања</w:t>
            </w:r>
            <w:r w:rsidRPr="00B36958">
              <w:rPr>
                <w:rStyle w:val="NoSpacingChar"/>
                <w:rFonts w:ascii="Calibri" w:hAnsi="Calibri" w:cs="Calibri"/>
              </w:rPr>
              <w:t xml:space="preserve"> различит</w:t>
            </w:r>
            <w:r w:rsidRPr="00B36958">
              <w:rPr>
                <w:rStyle w:val="NoSpacingChar"/>
                <w:rFonts w:ascii="Calibri" w:eastAsia="Calibri" w:hAnsi="Calibri" w:cs="Calibri"/>
                <w:lang w:val="sr-Cyrl-RS"/>
              </w:rPr>
              <w:t>их</w:t>
            </w:r>
            <w:r w:rsidRPr="00B36958">
              <w:rPr>
                <w:rStyle w:val="NoSpacingChar"/>
                <w:rFonts w:ascii="Calibri" w:hAnsi="Calibri" w:cs="Calibri"/>
              </w:rPr>
              <w:t xml:space="preserve"> иницијатив</w:t>
            </w:r>
            <w:r w:rsidRPr="00B36958">
              <w:rPr>
                <w:rStyle w:val="NoSpacingChar"/>
                <w:rFonts w:ascii="Calibri" w:eastAsia="Calibri" w:hAnsi="Calibri" w:cs="Calibri"/>
                <w:lang w:val="sr-Cyrl-RS"/>
              </w:rPr>
              <w:t>а</w:t>
            </w:r>
            <w:r w:rsidRPr="00B36958">
              <w:rPr>
                <w:rStyle w:val="NoSpacingChar"/>
                <w:rFonts w:ascii="Calibri" w:hAnsi="Calibri" w:cs="Calibri"/>
              </w:rPr>
              <w:t xml:space="preserve">. То се може постићи </w:t>
            </w:r>
            <w:r w:rsidRPr="00B36958">
              <w:rPr>
                <w:rStyle w:val="NoSpacingChar"/>
                <w:rFonts w:ascii="Calibri" w:eastAsia="Calibri" w:hAnsi="Calibri" w:cs="Calibri"/>
                <w:lang w:val="sr-Cyrl-RS"/>
              </w:rPr>
              <w:t xml:space="preserve">једино </w:t>
            </w:r>
            <w:r w:rsidRPr="00B36958">
              <w:rPr>
                <w:rStyle w:val="NoSpacingChar"/>
                <w:rFonts w:ascii="Calibri" w:hAnsi="Calibri" w:cs="Calibri"/>
              </w:rPr>
              <w:t xml:space="preserve">кроз активан рад скупштинских тела, </w:t>
            </w:r>
            <w:r w:rsidRPr="00B36958">
              <w:rPr>
                <w:rStyle w:val="NoSpacingChar"/>
                <w:rFonts w:ascii="Calibri" w:eastAsia="Calibri" w:hAnsi="Calibri" w:cs="Calibri"/>
                <w:lang w:val="sr-Cyrl-RS"/>
              </w:rPr>
              <w:t>С</w:t>
            </w:r>
            <w:r w:rsidRPr="00B36958">
              <w:rPr>
                <w:rStyle w:val="NoSpacingChar"/>
                <w:rFonts w:ascii="Calibri" w:hAnsi="Calibri" w:cs="Calibri"/>
              </w:rPr>
              <w:t>авета за разне области, анкетирањем грађана, као и усаглашавањем аката локалне самоуправе који ће истаћи обавезност међуинституционалне сарадње и стварање партнерстава</w:t>
            </w:r>
            <w:r w:rsidRPr="00B36958">
              <w:rPr>
                <w:rFonts w:ascii="Calibri" w:hAnsi="Calibri" w:cs="Calibri"/>
                <w:lang w:val="sr-Cyrl-RS"/>
              </w:rPr>
              <w:t>.</w:t>
            </w:r>
          </w:p>
          <w:p w14:paraId="489CA9AA"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У оквиру ове мере предвиђене су следеће активности :</w:t>
            </w:r>
          </w:p>
          <w:p w14:paraId="3D25AB69" w14:textId="77777777" w:rsidR="00E833EF" w:rsidRPr="00B36958" w:rsidRDefault="00E833EF" w:rsidP="00AE2036">
            <w:pPr>
              <w:pStyle w:val="NoSpacing"/>
              <w:numPr>
                <w:ilvl w:val="0"/>
                <w:numId w:val="54"/>
              </w:numPr>
              <w:jc w:val="both"/>
              <w:rPr>
                <w:rFonts w:ascii="Calibri" w:hAnsi="Calibri" w:cs="Calibri"/>
              </w:rPr>
            </w:pPr>
            <w:r w:rsidRPr="00B36958">
              <w:rPr>
                <w:rFonts w:ascii="Calibri" w:hAnsi="Calibri" w:cs="Calibri"/>
              </w:rPr>
              <w:t>континуирано укључивање грађана и привреде у процес доношења општинских одлука</w:t>
            </w:r>
          </w:p>
          <w:p w14:paraId="692DAE03" w14:textId="77777777" w:rsidR="00E833EF" w:rsidRPr="00B36958" w:rsidRDefault="00E833EF" w:rsidP="00AE2036">
            <w:pPr>
              <w:pStyle w:val="NoSpacing"/>
              <w:numPr>
                <w:ilvl w:val="0"/>
                <w:numId w:val="54"/>
              </w:numPr>
              <w:jc w:val="both"/>
              <w:rPr>
                <w:rFonts w:ascii="Calibri" w:hAnsi="Calibri" w:cs="Calibri"/>
              </w:rPr>
            </w:pPr>
            <w:r w:rsidRPr="00B36958">
              <w:rPr>
                <w:rFonts w:ascii="Calibri" w:hAnsi="Calibri" w:cs="Calibri"/>
              </w:rPr>
              <w:t>стимулисање међусекторске сарадње/партнерстава/иницијатива</w:t>
            </w:r>
          </w:p>
          <w:p w14:paraId="1879A540" w14:textId="77777777" w:rsidR="00E833EF" w:rsidRPr="00B36958" w:rsidRDefault="00E833EF" w:rsidP="00AE2036">
            <w:pPr>
              <w:pStyle w:val="NoSpacing"/>
              <w:numPr>
                <w:ilvl w:val="0"/>
                <w:numId w:val="54"/>
              </w:numPr>
              <w:jc w:val="both"/>
              <w:rPr>
                <w:rFonts w:ascii="Calibri" w:hAnsi="Calibri" w:cs="Calibri"/>
              </w:rPr>
            </w:pPr>
            <w:r w:rsidRPr="00B36958">
              <w:rPr>
                <w:rFonts w:ascii="Calibri" w:hAnsi="Calibri" w:cs="Calibri"/>
              </w:rPr>
              <w:t>усаглашавање локалних политика са националним и ЕУ политикама и праксама у различитим областима: родне равноправности, маргинализованих група, запошљавања, социјалне политике, образовања итд.</w:t>
            </w:r>
          </w:p>
        </w:tc>
      </w:tr>
      <w:tr w:rsidR="00E833EF" w:rsidRPr="00B36958" w14:paraId="45E00B82" w14:textId="77777777" w:rsidTr="00856846">
        <w:trPr>
          <w:trHeight w:val="679"/>
        </w:trPr>
        <w:tc>
          <w:tcPr>
            <w:tcW w:w="10207" w:type="dxa"/>
            <w:gridSpan w:val="7"/>
          </w:tcPr>
          <w:p w14:paraId="627181AA" w14:textId="3DC81E8F"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Тип мере: </w:t>
            </w:r>
            <w:r w:rsidRPr="00B36958">
              <w:rPr>
                <w:rFonts w:ascii="Calibri" w:hAnsi="Calibri" w:cs="Calibri"/>
                <w:bCs/>
                <w:lang w:val="sr-Cyrl-RS"/>
              </w:rPr>
              <w:t>информативно-едукативна</w:t>
            </w:r>
          </w:p>
          <w:p w14:paraId="3788371E"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4BAD71E9" w14:textId="095370B0" w:rsidR="00FB07E0"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00FB07E0" w:rsidRPr="00B36958">
              <w:rPr>
                <w:rFonts w:ascii="Calibri" w:hAnsi="Calibri" w:cs="Calibri"/>
                <w:lang w:val="sr-Cyrl-RS"/>
              </w:rPr>
              <w:t>Влада РС/</w:t>
            </w:r>
            <w:r w:rsidR="00FB07E0">
              <w:rPr>
                <w:rFonts w:ascii="Calibri" w:hAnsi="Calibri" w:cs="Calibri"/>
                <w:lang w:val="sr-Cyrl-RS"/>
              </w:rPr>
              <w:t xml:space="preserve">буџет општине </w:t>
            </w:r>
            <w:r w:rsidR="00453AE2">
              <w:rPr>
                <w:rFonts w:ascii="Calibri" w:hAnsi="Calibri" w:cs="Calibri"/>
                <w:lang w:val="sr-Cyrl-RS"/>
              </w:rPr>
              <w:t>Велика Плана</w:t>
            </w:r>
          </w:p>
          <w:p w14:paraId="34B8A67E" w14:textId="57F7D05C"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lang w:val="ru-RU"/>
              </w:rPr>
              <w:t>Локална самоуправа, Скупштинска радна тела</w:t>
            </w:r>
          </w:p>
          <w:p w14:paraId="2AD7F83B" w14:textId="77777777" w:rsidR="00E833EF" w:rsidRPr="00B36958" w:rsidRDefault="00E833EF" w:rsidP="00AE2036">
            <w:pPr>
              <w:pStyle w:val="NoSpacing"/>
              <w:jc w:val="both"/>
              <w:rPr>
                <w:rFonts w:ascii="Calibri" w:hAnsi="Calibri" w:cs="Calibri"/>
                <w:bCs/>
                <w:lang w:val="sr-Cyrl-RS"/>
              </w:rPr>
            </w:pPr>
            <w:r w:rsidRPr="00B36958">
              <w:rPr>
                <w:rFonts w:ascii="Calibri" w:hAnsi="Calibri" w:cs="Calibri"/>
                <w:b/>
                <w:lang w:val="sr-Cyrl-RS"/>
              </w:rPr>
              <w:t xml:space="preserve">Други учесници у спровођењу: </w:t>
            </w:r>
            <w:r w:rsidRPr="00B36958">
              <w:rPr>
                <w:rFonts w:ascii="Calibri" w:hAnsi="Calibri" w:cs="Calibri"/>
                <w:bCs/>
                <w:lang w:val="sr-Cyrl-RS"/>
              </w:rPr>
              <w:t>Грађани, НВО сектор</w:t>
            </w:r>
          </w:p>
          <w:p w14:paraId="3A5ABBB6"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средњи, 3 до 5 година</w:t>
            </w:r>
          </w:p>
        </w:tc>
      </w:tr>
      <w:tr w:rsidR="00E833EF" w:rsidRPr="00B36958" w14:paraId="4565CDC5" w14:textId="77777777" w:rsidTr="00856846">
        <w:trPr>
          <w:trHeight w:val="380"/>
        </w:trPr>
        <w:tc>
          <w:tcPr>
            <w:tcW w:w="3403" w:type="dxa"/>
            <w:shd w:val="clear" w:color="auto" w:fill="D5DCE4"/>
          </w:tcPr>
          <w:p w14:paraId="3F2664A0"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3EEF2544" w14:textId="4149314F"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7775850E"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727E64BE"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75EBB432"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992" w:type="dxa"/>
            <w:shd w:val="clear" w:color="auto" w:fill="D5DCE4"/>
          </w:tcPr>
          <w:p w14:paraId="6E6CE702"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993" w:type="dxa"/>
            <w:shd w:val="clear" w:color="auto" w:fill="D5DCE4"/>
          </w:tcPr>
          <w:p w14:paraId="62E739E0"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5BA433D8"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43E74E50" w14:textId="77777777" w:rsidTr="00856846">
        <w:trPr>
          <w:trHeight w:val="376"/>
        </w:trPr>
        <w:tc>
          <w:tcPr>
            <w:tcW w:w="3403" w:type="dxa"/>
          </w:tcPr>
          <w:p w14:paraId="6D93D269" w14:textId="77777777" w:rsidR="00E833EF" w:rsidRPr="00B36958" w:rsidRDefault="00E833EF" w:rsidP="00AE2036">
            <w:pPr>
              <w:pStyle w:val="TableParagraph"/>
              <w:spacing w:before="40" w:line="276" w:lineRule="auto"/>
              <w:jc w:val="both"/>
              <w:rPr>
                <w:b/>
                <w:lang w:val="sr-Cyrl-RS"/>
              </w:rPr>
            </w:pPr>
            <w:r w:rsidRPr="00B36958">
              <w:rPr>
                <w:bCs/>
                <w:lang w:val="sr-Cyrl-RS"/>
              </w:rPr>
              <w:t>Број градова и општина са којима је успостављена регионална сарадња</w:t>
            </w:r>
          </w:p>
        </w:tc>
        <w:tc>
          <w:tcPr>
            <w:tcW w:w="992" w:type="dxa"/>
          </w:tcPr>
          <w:p w14:paraId="5AFBE9CC"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0D45276E"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31066527"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11</w:t>
            </w:r>
          </w:p>
        </w:tc>
        <w:tc>
          <w:tcPr>
            <w:tcW w:w="992" w:type="dxa"/>
          </w:tcPr>
          <w:p w14:paraId="5D6359DD"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993" w:type="dxa"/>
          </w:tcPr>
          <w:p w14:paraId="477B652D" w14:textId="77777777" w:rsidR="00E833EF" w:rsidRPr="00455022" w:rsidRDefault="00E833EF" w:rsidP="00AE2036">
            <w:pPr>
              <w:pStyle w:val="TableParagraph"/>
              <w:spacing w:before="40" w:line="276" w:lineRule="auto"/>
              <w:jc w:val="both"/>
              <w:rPr>
                <w:bCs/>
                <w:lang w:val="sr-Cyrl-RS"/>
              </w:rPr>
            </w:pPr>
            <w:r w:rsidRPr="00455022">
              <w:rPr>
                <w:bCs/>
                <w:lang w:val="sr-Cyrl-RS"/>
              </w:rPr>
              <w:t>11</w:t>
            </w:r>
          </w:p>
        </w:tc>
        <w:tc>
          <w:tcPr>
            <w:tcW w:w="1984" w:type="dxa"/>
          </w:tcPr>
          <w:p w14:paraId="63E54CC8" w14:textId="77777777" w:rsidR="00E833EF" w:rsidRPr="00B36958" w:rsidRDefault="00E833EF" w:rsidP="00AE2036">
            <w:pPr>
              <w:pStyle w:val="TableParagraph"/>
              <w:spacing w:before="40" w:line="276" w:lineRule="auto"/>
              <w:ind w:left="108"/>
              <w:jc w:val="both"/>
              <w:rPr>
                <w:bCs/>
                <w:lang w:val="ru-RU"/>
              </w:rPr>
            </w:pPr>
            <w:r w:rsidRPr="00B36958">
              <w:rPr>
                <w:bCs/>
                <w:lang w:val="ru-RU"/>
              </w:rPr>
              <w:t>Извештај о раду ОУ</w:t>
            </w:r>
          </w:p>
          <w:p w14:paraId="6EBF81E6" w14:textId="77777777" w:rsidR="00E833EF" w:rsidRPr="00B36958" w:rsidRDefault="00E833EF" w:rsidP="00AE2036">
            <w:pPr>
              <w:pStyle w:val="TableParagraph"/>
              <w:spacing w:before="40" w:line="276" w:lineRule="auto"/>
              <w:ind w:left="108"/>
              <w:jc w:val="both"/>
              <w:rPr>
                <w:b/>
                <w:lang w:val="sr-Cyrl-RS"/>
              </w:rPr>
            </w:pPr>
            <w:r w:rsidRPr="00B36958">
              <w:rPr>
                <w:bCs/>
                <w:lang w:val="ru-RU"/>
              </w:rPr>
              <w:t>Меморандуми о сарадњи</w:t>
            </w:r>
          </w:p>
        </w:tc>
      </w:tr>
      <w:tr w:rsidR="00E833EF" w:rsidRPr="00B36958" w14:paraId="6D285F38" w14:textId="77777777" w:rsidTr="00856846">
        <w:trPr>
          <w:trHeight w:val="376"/>
        </w:trPr>
        <w:tc>
          <w:tcPr>
            <w:tcW w:w="3403" w:type="dxa"/>
          </w:tcPr>
          <w:p w14:paraId="1BB43359" w14:textId="77777777" w:rsidR="00E833EF" w:rsidRPr="00B36958" w:rsidRDefault="00E833EF" w:rsidP="00AE2036">
            <w:pPr>
              <w:pStyle w:val="TableParagraph"/>
              <w:spacing w:before="40" w:line="276" w:lineRule="auto"/>
              <w:ind w:left="108"/>
              <w:jc w:val="both"/>
              <w:rPr>
                <w:bCs/>
                <w:lang w:val="ru-RU"/>
              </w:rPr>
            </w:pPr>
            <w:r w:rsidRPr="00B36958">
              <w:rPr>
                <w:bCs/>
                <w:lang w:val="sr-Cyrl-RS"/>
              </w:rPr>
              <w:t>Број грађана који учествују у јавним расправама приликом доношења општинских одлука</w:t>
            </w:r>
          </w:p>
        </w:tc>
        <w:tc>
          <w:tcPr>
            <w:tcW w:w="992" w:type="dxa"/>
          </w:tcPr>
          <w:p w14:paraId="6B22A077" w14:textId="2FF589FA" w:rsidR="00E833EF" w:rsidRPr="00B36958" w:rsidRDefault="00E833EF" w:rsidP="00AE2036">
            <w:pPr>
              <w:pStyle w:val="TableParagraph"/>
              <w:spacing w:before="40" w:line="276" w:lineRule="auto"/>
              <w:ind w:left="108"/>
              <w:jc w:val="both"/>
              <w:rPr>
                <w:b/>
                <w:lang w:val="sr-Cyrl-RS"/>
              </w:rPr>
            </w:pPr>
            <w:r w:rsidRPr="00B36958">
              <w:rPr>
                <w:bCs/>
                <w:lang w:val="sr-Cyrl-RS"/>
              </w:rPr>
              <w:t>Број</w:t>
            </w:r>
          </w:p>
        </w:tc>
        <w:tc>
          <w:tcPr>
            <w:tcW w:w="851" w:type="dxa"/>
          </w:tcPr>
          <w:p w14:paraId="2A72EBD8"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15CE85A1" w14:textId="77777777" w:rsidR="00E833EF" w:rsidRPr="00B36958" w:rsidRDefault="00E833EF" w:rsidP="00AE2036">
            <w:pPr>
              <w:pStyle w:val="TableParagraph"/>
              <w:spacing w:before="40" w:line="276" w:lineRule="auto"/>
              <w:ind w:left="108"/>
              <w:jc w:val="both"/>
              <w:rPr>
                <w:bCs/>
                <w:lang w:val="sr-Cyrl-RS"/>
              </w:rPr>
            </w:pPr>
          </w:p>
        </w:tc>
        <w:tc>
          <w:tcPr>
            <w:tcW w:w="992" w:type="dxa"/>
          </w:tcPr>
          <w:p w14:paraId="2EE921E5"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993" w:type="dxa"/>
          </w:tcPr>
          <w:p w14:paraId="40C60EB4" w14:textId="77777777" w:rsidR="00E833EF" w:rsidRPr="00B36958" w:rsidRDefault="00E833EF" w:rsidP="00AE2036">
            <w:pPr>
              <w:pStyle w:val="TableParagraph"/>
              <w:spacing w:before="40" w:line="276" w:lineRule="auto"/>
              <w:ind w:left="108"/>
              <w:jc w:val="both"/>
              <w:rPr>
                <w:b/>
                <w:lang w:val="sr-Cyrl-RS"/>
              </w:rPr>
            </w:pPr>
          </w:p>
        </w:tc>
        <w:tc>
          <w:tcPr>
            <w:tcW w:w="1984" w:type="dxa"/>
          </w:tcPr>
          <w:p w14:paraId="092EF84B" w14:textId="77777777" w:rsidR="00E833EF" w:rsidRPr="00B36958" w:rsidRDefault="00E833EF" w:rsidP="00AE2036">
            <w:pPr>
              <w:pStyle w:val="TableParagraph"/>
              <w:spacing w:before="40" w:line="276" w:lineRule="auto"/>
              <w:ind w:left="108"/>
              <w:jc w:val="both"/>
              <w:rPr>
                <w:bCs/>
                <w:lang w:val="ru-RU"/>
              </w:rPr>
            </w:pPr>
            <w:r w:rsidRPr="00B36958">
              <w:rPr>
                <w:bCs/>
                <w:lang w:val="ru-RU"/>
              </w:rPr>
              <w:t>Извештај о раду ОУ</w:t>
            </w:r>
          </w:p>
          <w:p w14:paraId="69F8141C" w14:textId="77777777" w:rsidR="00E833EF" w:rsidRPr="00B36958" w:rsidRDefault="00E833EF" w:rsidP="00AE2036">
            <w:pPr>
              <w:pStyle w:val="TableParagraph"/>
              <w:spacing w:before="40" w:line="276" w:lineRule="auto"/>
              <w:ind w:left="108"/>
              <w:jc w:val="both"/>
              <w:rPr>
                <w:bCs/>
                <w:lang w:val="ru-RU"/>
              </w:rPr>
            </w:pPr>
            <w:r w:rsidRPr="00B36958">
              <w:rPr>
                <w:bCs/>
                <w:lang w:val="ru-RU"/>
              </w:rPr>
              <w:t>Извештаји о раду Савета</w:t>
            </w:r>
          </w:p>
        </w:tc>
      </w:tr>
      <w:tr w:rsidR="00E833EF" w:rsidRPr="00B36958" w14:paraId="702007F1" w14:textId="77777777" w:rsidTr="00856846">
        <w:trPr>
          <w:trHeight w:val="606"/>
        </w:trPr>
        <w:tc>
          <w:tcPr>
            <w:tcW w:w="10207" w:type="dxa"/>
            <w:gridSpan w:val="7"/>
            <w:shd w:val="clear" w:color="auto" w:fill="ACB9CA"/>
          </w:tcPr>
          <w:p w14:paraId="40D9DA82" w14:textId="77777777" w:rsidR="00E833EF" w:rsidRPr="00B36958" w:rsidRDefault="00E833EF" w:rsidP="00AE2036">
            <w:pPr>
              <w:pStyle w:val="NoSpacing"/>
              <w:jc w:val="both"/>
              <w:rPr>
                <w:rFonts w:ascii="Calibri" w:hAnsi="Calibri" w:cs="Calibri"/>
                <w:b/>
                <w:bCs/>
                <w:lang w:val="ru-RU"/>
              </w:rPr>
            </w:pPr>
          </w:p>
          <w:p w14:paraId="00A08E1D" w14:textId="79BB1355"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МЕРА 1.1.3. Унапређен систем безбедности и реаговања у ванредним ситуацијама</w:t>
            </w:r>
          </w:p>
          <w:p w14:paraId="2A789CB1" w14:textId="77777777" w:rsidR="00E833EF" w:rsidRPr="00B36958" w:rsidRDefault="00E833EF" w:rsidP="00AE2036">
            <w:pPr>
              <w:pStyle w:val="NoSpacing"/>
              <w:jc w:val="both"/>
              <w:rPr>
                <w:rFonts w:ascii="Calibri" w:hAnsi="Calibri" w:cs="Calibri"/>
                <w:b/>
                <w:bCs/>
                <w:lang w:val="sr-Cyrl-RS"/>
              </w:rPr>
            </w:pPr>
          </w:p>
        </w:tc>
      </w:tr>
      <w:tr w:rsidR="00E833EF" w:rsidRPr="00B36958" w14:paraId="4F23A1E3" w14:textId="77777777" w:rsidTr="00856846">
        <w:trPr>
          <w:trHeight w:val="538"/>
        </w:trPr>
        <w:tc>
          <w:tcPr>
            <w:tcW w:w="10207" w:type="dxa"/>
            <w:gridSpan w:val="7"/>
          </w:tcPr>
          <w:p w14:paraId="17DDA57F" w14:textId="77777777"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Опис:</w:t>
            </w:r>
          </w:p>
          <w:p w14:paraId="2D22BB73" w14:textId="18E1AA14"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 xml:space="preserve">Локална самоуправа општине </w:t>
            </w:r>
            <w:r w:rsidR="00453AE2">
              <w:rPr>
                <w:rFonts w:ascii="Calibri" w:hAnsi="Calibri" w:cs="Calibri"/>
                <w:lang w:val="sr-Cyrl-RS"/>
              </w:rPr>
              <w:t>Велика Плана</w:t>
            </w:r>
            <w:r w:rsidRPr="00B36958">
              <w:rPr>
                <w:rFonts w:ascii="Calibri" w:hAnsi="Calibri" w:cs="Calibri"/>
                <w:lang w:val="sr-Cyrl-RS"/>
              </w:rPr>
              <w:t xml:space="preserve"> улаже велике напоре да своју средину учини безбедном за живот грађана.</w:t>
            </w:r>
          </w:p>
          <w:p w14:paraId="287DFB1A" w14:textId="120E135F"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 xml:space="preserve">Веома важан сегмент представља безбедност грађана, </w:t>
            </w:r>
            <w:r w:rsidR="004629A8">
              <w:rPr>
                <w:rFonts w:ascii="Calibri" w:hAnsi="Calibri" w:cs="Calibri"/>
                <w:lang w:val="sr-Cyrl-RS"/>
              </w:rPr>
              <w:t>посебно безбедност</w:t>
            </w:r>
            <w:r w:rsidRPr="00B36958">
              <w:rPr>
                <w:rFonts w:ascii="Calibri" w:hAnsi="Calibri" w:cs="Calibri"/>
                <w:lang w:val="sr-Cyrl-RS"/>
              </w:rPr>
              <w:t xml:space="preserve"> деце у саобраћају, који мора бити праћен применом одговарајућих података о обележјима безбедности саобраћаја на локалном нивоу.</w:t>
            </w:r>
          </w:p>
          <w:p w14:paraId="0416E380"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То истиче важност едукације грађана, а посебно деце, како о примени правила безбедности у саобраћају, тако и реаговања у кризним ситуацијама.</w:t>
            </w:r>
          </w:p>
          <w:p w14:paraId="7D224AD0" w14:textId="76345B4B"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lastRenderedPageBreak/>
              <w:t>Реализацијом ове мере, обезбедиће се подршка раду Савета за безбедност, који ће спроводити активности у складу са опредењим средствима из буџета ЛС или екстерних извора.</w:t>
            </w:r>
          </w:p>
          <w:p w14:paraId="279CF8F0"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 xml:space="preserve">Мером је предвиђено и </w:t>
            </w:r>
            <w:r w:rsidRPr="00B36958">
              <w:rPr>
                <w:rFonts w:ascii="Calibri" w:hAnsi="Calibri" w:cs="Calibri"/>
              </w:rPr>
              <w:t>успостављање система видео надзора на територији општине (на свим прилазима, већим раскрсницама и улицама, и  јавним објектима и институцијама)</w:t>
            </w:r>
            <w:r w:rsidRPr="00B36958">
              <w:rPr>
                <w:rFonts w:ascii="Calibri" w:hAnsi="Calibri" w:cs="Calibri"/>
                <w:lang w:val="sr-Cyrl-RS"/>
              </w:rPr>
              <w:t>.</w:t>
            </w:r>
          </w:p>
          <w:p w14:paraId="4C06CDE7"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У оквиру ове мере предвиђене су следеће активности :</w:t>
            </w:r>
          </w:p>
          <w:p w14:paraId="3C15F208" w14:textId="77777777" w:rsidR="00E833EF" w:rsidRPr="00B36958" w:rsidRDefault="00E833EF" w:rsidP="00AE2036">
            <w:pPr>
              <w:pStyle w:val="NoSpacing"/>
              <w:numPr>
                <w:ilvl w:val="0"/>
                <w:numId w:val="55"/>
              </w:numPr>
              <w:jc w:val="both"/>
              <w:rPr>
                <w:rFonts w:ascii="Calibri" w:hAnsi="Calibri" w:cs="Calibri"/>
              </w:rPr>
            </w:pPr>
            <w:r w:rsidRPr="00B36958">
              <w:rPr>
                <w:rFonts w:ascii="Calibri" w:hAnsi="Calibri" w:cs="Calibri"/>
                <w:lang w:val="sr-Cyrl-RS"/>
              </w:rPr>
              <w:t>и</w:t>
            </w:r>
            <w:r w:rsidRPr="00B36958">
              <w:rPr>
                <w:rFonts w:ascii="Calibri" w:hAnsi="Calibri" w:cs="Calibri"/>
              </w:rPr>
              <w:t>зрада процене ризика и планова заштите</w:t>
            </w:r>
          </w:p>
          <w:p w14:paraId="30F2F1F3" w14:textId="77777777" w:rsidR="00E833EF" w:rsidRPr="00B36958" w:rsidRDefault="00E833EF" w:rsidP="00AE2036">
            <w:pPr>
              <w:pStyle w:val="NoSpacing"/>
              <w:numPr>
                <w:ilvl w:val="0"/>
                <w:numId w:val="55"/>
              </w:numPr>
              <w:jc w:val="both"/>
              <w:rPr>
                <w:rFonts w:ascii="Calibri" w:hAnsi="Calibri" w:cs="Calibri"/>
              </w:rPr>
            </w:pPr>
            <w:r w:rsidRPr="00B36958">
              <w:rPr>
                <w:rFonts w:ascii="Calibri" w:hAnsi="Calibri" w:cs="Calibri"/>
                <w:lang w:val="sr-Cyrl-RS"/>
              </w:rPr>
              <w:t>о</w:t>
            </w:r>
            <w:r w:rsidRPr="00B36958">
              <w:rPr>
                <w:rFonts w:ascii="Calibri" w:hAnsi="Calibri" w:cs="Calibri"/>
              </w:rPr>
              <w:t>рганизовање обука и радионица за реаговање у ванредним ситуацијама (поплава, пожар, хемијска или биолошка опасност)</w:t>
            </w:r>
          </w:p>
          <w:p w14:paraId="7338D755" w14:textId="77777777" w:rsidR="00E833EF" w:rsidRPr="00B36958" w:rsidRDefault="00E833EF" w:rsidP="00AE2036">
            <w:pPr>
              <w:pStyle w:val="NoSpacing"/>
              <w:numPr>
                <w:ilvl w:val="0"/>
                <w:numId w:val="55"/>
              </w:numPr>
              <w:jc w:val="both"/>
              <w:rPr>
                <w:rFonts w:ascii="Calibri" w:hAnsi="Calibri" w:cs="Calibri"/>
              </w:rPr>
            </w:pPr>
            <w:r w:rsidRPr="00B36958">
              <w:rPr>
                <w:rFonts w:ascii="Calibri" w:hAnsi="Calibri" w:cs="Calibri"/>
              </w:rPr>
              <w:t>успостављање система видео надзора на територији општине (на свим прилазима, већим раскрсницама и улицама, и  јавним објектима и институцијама)</w:t>
            </w:r>
          </w:p>
          <w:p w14:paraId="66A9D2D6" w14:textId="77777777" w:rsidR="00E833EF" w:rsidRPr="00B36958" w:rsidRDefault="00E833EF" w:rsidP="00AE2036">
            <w:pPr>
              <w:pStyle w:val="NoSpacing"/>
              <w:numPr>
                <w:ilvl w:val="0"/>
                <w:numId w:val="55"/>
              </w:numPr>
              <w:jc w:val="both"/>
              <w:rPr>
                <w:rFonts w:ascii="Calibri" w:hAnsi="Calibri" w:cs="Calibri"/>
              </w:rPr>
            </w:pPr>
            <w:r w:rsidRPr="00B36958">
              <w:rPr>
                <w:rFonts w:ascii="Calibri" w:hAnsi="Calibri" w:cs="Calibri"/>
              </w:rPr>
              <w:t>подршка раду Савета за безбедност (програми едукације у основним и средњим школама о безбедности у саобраћају)</w:t>
            </w:r>
          </w:p>
          <w:p w14:paraId="1C0A386E" w14:textId="77777777" w:rsidR="00E833EF" w:rsidRPr="00B36958" w:rsidRDefault="00E833EF" w:rsidP="00AE2036">
            <w:pPr>
              <w:pStyle w:val="NoSpacing"/>
              <w:numPr>
                <w:ilvl w:val="0"/>
                <w:numId w:val="55"/>
              </w:numPr>
              <w:jc w:val="both"/>
              <w:rPr>
                <w:rFonts w:ascii="Calibri" w:hAnsi="Calibri" w:cs="Calibri"/>
              </w:rPr>
            </w:pPr>
            <w:r w:rsidRPr="00B36958">
              <w:rPr>
                <w:rFonts w:ascii="Calibri" w:hAnsi="Calibri" w:cs="Calibri"/>
              </w:rPr>
              <w:t>унапређење и одржавање саобраћајне сигнализације и успоривача саобраћаја у близини школа и предшколских установа</w:t>
            </w:r>
          </w:p>
        </w:tc>
      </w:tr>
      <w:tr w:rsidR="00E833EF" w:rsidRPr="00B36958" w14:paraId="7A8F9BA6" w14:textId="77777777" w:rsidTr="00856846">
        <w:trPr>
          <w:trHeight w:val="679"/>
        </w:trPr>
        <w:tc>
          <w:tcPr>
            <w:tcW w:w="10207" w:type="dxa"/>
            <w:gridSpan w:val="7"/>
          </w:tcPr>
          <w:p w14:paraId="250657B6"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lastRenderedPageBreak/>
              <w:t xml:space="preserve">Тип мере: </w:t>
            </w:r>
            <w:r w:rsidRPr="00B36958">
              <w:rPr>
                <w:rFonts w:ascii="Calibri" w:hAnsi="Calibri" w:cs="Calibri"/>
                <w:bCs/>
                <w:lang w:val="sr-Cyrl-RS"/>
              </w:rPr>
              <w:t>информативно-едукативна/</w:t>
            </w:r>
            <w:r w:rsidRPr="00B36958">
              <w:rPr>
                <w:rFonts w:ascii="Calibri" w:hAnsi="Calibri" w:cs="Calibri"/>
                <w:lang w:val="sr-Cyrl-RS"/>
              </w:rPr>
              <w:t>обезбеђење добара и пружање услуга</w:t>
            </w:r>
          </w:p>
          <w:p w14:paraId="7F5F9736"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1138F85E" w14:textId="42D88865"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00FB07E0" w:rsidRPr="00B36958">
              <w:rPr>
                <w:rFonts w:ascii="Calibri" w:hAnsi="Calibri" w:cs="Calibri"/>
                <w:lang w:val="sr-Cyrl-RS"/>
              </w:rPr>
              <w:t>Влада РС/</w:t>
            </w:r>
            <w:r w:rsidR="00FB07E0">
              <w:rPr>
                <w:rFonts w:ascii="Calibri" w:hAnsi="Calibri" w:cs="Calibri"/>
                <w:lang w:val="sr-Cyrl-RS"/>
              </w:rPr>
              <w:t xml:space="preserve">буџет општине </w:t>
            </w:r>
            <w:r w:rsidR="00453AE2">
              <w:rPr>
                <w:rFonts w:ascii="Calibri" w:hAnsi="Calibri" w:cs="Calibri"/>
                <w:lang w:val="sr-Cyrl-RS"/>
              </w:rPr>
              <w:t>Велика Плана</w:t>
            </w:r>
          </w:p>
          <w:p w14:paraId="519CEA77"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lang w:val="ru-RU"/>
              </w:rPr>
              <w:t>Локална самоуправа, Савет за безбедност</w:t>
            </w:r>
          </w:p>
          <w:p w14:paraId="0BDBB98A"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Други учесници у спровођењу: </w:t>
            </w:r>
            <w:r w:rsidRPr="00B36958">
              <w:rPr>
                <w:rFonts w:ascii="Calibri" w:hAnsi="Calibri" w:cs="Calibri"/>
                <w:bCs/>
                <w:lang w:val="sr-Cyrl-RS"/>
              </w:rPr>
              <w:t>МУП</w:t>
            </w:r>
          </w:p>
          <w:p w14:paraId="0769A29A"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средњи, 3 до 5 година</w:t>
            </w:r>
          </w:p>
        </w:tc>
      </w:tr>
      <w:tr w:rsidR="00E833EF" w:rsidRPr="00B36958" w14:paraId="202A75DD" w14:textId="77777777" w:rsidTr="00856846">
        <w:trPr>
          <w:trHeight w:val="380"/>
        </w:trPr>
        <w:tc>
          <w:tcPr>
            <w:tcW w:w="3403" w:type="dxa"/>
            <w:shd w:val="clear" w:color="auto" w:fill="D5DCE4"/>
          </w:tcPr>
          <w:p w14:paraId="725327DD"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7B2D2D29" w14:textId="24468108"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0F2A830C"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6CF20E4A"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1D1B3029"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992" w:type="dxa"/>
            <w:shd w:val="clear" w:color="auto" w:fill="D5DCE4"/>
          </w:tcPr>
          <w:p w14:paraId="3713515D"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993" w:type="dxa"/>
            <w:shd w:val="clear" w:color="auto" w:fill="D5DCE4"/>
          </w:tcPr>
          <w:p w14:paraId="7B2526A9"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5B492558"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7B6469F3" w14:textId="77777777" w:rsidTr="00856846">
        <w:trPr>
          <w:trHeight w:val="376"/>
        </w:trPr>
        <w:tc>
          <w:tcPr>
            <w:tcW w:w="3403" w:type="dxa"/>
          </w:tcPr>
          <w:p w14:paraId="17F87169" w14:textId="77777777" w:rsidR="00E833EF" w:rsidRPr="00B36958" w:rsidRDefault="00E833EF" w:rsidP="00AE2036">
            <w:pPr>
              <w:pStyle w:val="TableParagraph"/>
              <w:spacing w:before="40" w:line="276" w:lineRule="auto"/>
              <w:jc w:val="both"/>
              <w:rPr>
                <w:b/>
                <w:lang w:val="sr-Cyrl-RS"/>
              </w:rPr>
            </w:pPr>
            <w:r w:rsidRPr="00B36958">
              <w:rPr>
                <w:bCs/>
                <w:lang w:val="sr-Cyrl-RS"/>
              </w:rPr>
              <w:t>Број одржаних састанака Савета за безбедност, годишње</w:t>
            </w:r>
          </w:p>
        </w:tc>
        <w:tc>
          <w:tcPr>
            <w:tcW w:w="992" w:type="dxa"/>
          </w:tcPr>
          <w:p w14:paraId="31237F9E" w14:textId="77777777" w:rsidR="00E833EF" w:rsidRPr="00B36958" w:rsidRDefault="00E833EF" w:rsidP="00AE2036">
            <w:pPr>
              <w:pStyle w:val="TableParagraph"/>
              <w:spacing w:before="40" w:line="276" w:lineRule="auto"/>
              <w:ind w:left="108"/>
              <w:jc w:val="both"/>
              <w:rPr>
                <w:b/>
                <w:lang w:val="sr-Cyrl-RS"/>
              </w:rPr>
            </w:pPr>
            <w:r w:rsidRPr="00B36958">
              <w:rPr>
                <w:bCs/>
                <w:lang w:val="sr-Cyrl-RS"/>
              </w:rPr>
              <w:t>Број</w:t>
            </w:r>
          </w:p>
        </w:tc>
        <w:tc>
          <w:tcPr>
            <w:tcW w:w="851" w:type="dxa"/>
          </w:tcPr>
          <w:p w14:paraId="39E3AC43"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6E545456"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1</w:t>
            </w:r>
          </w:p>
        </w:tc>
        <w:tc>
          <w:tcPr>
            <w:tcW w:w="992" w:type="dxa"/>
          </w:tcPr>
          <w:p w14:paraId="34346AD1"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993" w:type="dxa"/>
          </w:tcPr>
          <w:p w14:paraId="59F2AC44" w14:textId="77777777" w:rsidR="00E833EF" w:rsidRPr="00777693" w:rsidRDefault="00E833EF" w:rsidP="00AE2036">
            <w:pPr>
              <w:pStyle w:val="TableParagraph"/>
              <w:spacing w:before="40" w:line="276" w:lineRule="auto"/>
              <w:ind w:left="108"/>
              <w:jc w:val="both"/>
              <w:rPr>
                <w:bCs/>
                <w:lang w:val="sr-Cyrl-RS"/>
              </w:rPr>
            </w:pPr>
            <w:r w:rsidRPr="00777693">
              <w:rPr>
                <w:bCs/>
                <w:lang w:val="sr-Cyrl-RS"/>
              </w:rPr>
              <w:t>7</w:t>
            </w:r>
          </w:p>
        </w:tc>
        <w:tc>
          <w:tcPr>
            <w:tcW w:w="1984" w:type="dxa"/>
          </w:tcPr>
          <w:p w14:paraId="4DC78C76" w14:textId="77777777" w:rsidR="00E833EF" w:rsidRPr="00B36958" w:rsidRDefault="00E833EF" w:rsidP="00AE2036">
            <w:pPr>
              <w:pStyle w:val="TableParagraph"/>
              <w:spacing w:before="40" w:line="276" w:lineRule="auto"/>
              <w:ind w:left="108"/>
              <w:jc w:val="both"/>
              <w:rPr>
                <w:b/>
                <w:lang w:val="sr-Cyrl-RS"/>
              </w:rPr>
            </w:pPr>
            <w:r w:rsidRPr="00B36958">
              <w:rPr>
                <w:bCs/>
                <w:lang w:val="sr-Cyrl-RS"/>
              </w:rPr>
              <w:t>Извештај о раду Савета за безбедност</w:t>
            </w:r>
          </w:p>
        </w:tc>
      </w:tr>
      <w:tr w:rsidR="00E833EF" w:rsidRPr="00B36958" w14:paraId="547AA81B" w14:textId="77777777" w:rsidTr="00856846">
        <w:trPr>
          <w:trHeight w:val="376"/>
        </w:trPr>
        <w:tc>
          <w:tcPr>
            <w:tcW w:w="3403" w:type="dxa"/>
          </w:tcPr>
          <w:p w14:paraId="56417C5F" w14:textId="77777777" w:rsidR="00E833EF" w:rsidRPr="00B36958" w:rsidRDefault="00E833EF" w:rsidP="00AE2036">
            <w:pPr>
              <w:pStyle w:val="TableParagraph"/>
              <w:spacing w:before="40" w:line="276" w:lineRule="auto"/>
              <w:ind w:left="108"/>
              <w:jc w:val="both"/>
              <w:rPr>
                <w:bCs/>
                <w:lang w:val="ru-RU"/>
              </w:rPr>
            </w:pPr>
            <w:r w:rsidRPr="00B36958">
              <w:rPr>
                <w:bCs/>
                <w:lang w:val="sr-Cyrl-RS"/>
              </w:rPr>
              <w:t>Број инсталираних камера за видео надзор на улицама и јавним иниституцијама</w:t>
            </w:r>
          </w:p>
        </w:tc>
        <w:tc>
          <w:tcPr>
            <w:tcW w:w="992" w:type="dxa"/>
          </w:tcPr>
          <w:p w14:paraId="294D3456" w14:textId="77777777" w:rsidR="00E833EF" w:rsidRPr="00B36958" w:rsidRDefault="00E833EF" w:rsidP="00AE2036">
            <w:pPr>
              <w:pStyle w:val="TableParagraph"/>
              <w:spacing w:before="40" w:line="276" w:lineRule="auto"/>
              <w:ind w:left="108"/>
              <w:jc w:val="both"/>
              <w:rPr>
                <w:b/>
                <w:lang w:val="en-GB"/>
              </w:rPr>
            </w:pPr>
            <w:r w:rsidRPr="00B36958">
              <w:rPr>
                <w:bCs/>
                <w:lang w:val="sr-Cyrl-RS"/>
              </w:rPr>
              <w:t>Број</w:t>
            </w:r>
          </w:p>
        </w:tc>
        <w:tc>
          <w:tcPr>
            <w:tcW w:w="851" w:type="dxa"/>
          </w:tcPr>
          <w:p w14:paraId="11DD8955"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7AEA3D4B" w14:textId="590135A8" w:rsidR="00E833EF" w:rsidRPr="00B36958" w:rsidRDefault="00FB07E0" w:rsidP="00AE2036">
            <w:pPr>
              <w:pStyle w:val="TableParagraph"/>
              <w:spacing w:before="40" w:line="276" w:lineRule="auto"/>
              <w:ind w:left="108"/>
              <w:jc w:val="both"/>
              <w:rPr>
                <w:bCs/>
                <w:lang w:val="sr-Cyrl-RS"/>
              </w:rPr>
            </w:pPr>
            <w:r>
              <w:rPr>
                <w:bCs/>
                <w:lang w:val="sr-Cyrl-RS"/>
              </w:rPr>
              <w:t>1</w:t>
            </w:r>
          </w:p>
        </w:tc>
        <w:tc>
          <w:tcPr>
            <w:tcW w:w="992" w:type="dxa"/>
          </w:tcPr>
          <w:p w14:paraId="073E6807"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993" w:type="dxa"/>
          </w:tcPr>
          <w:p w14:paraId="002978BD" w14:textId="1E745EE0" w:rsidR="00E833EF" w:rsidRPr="00FB07E0" w:rsidRDefault="00FB07E0" w:rsidP="00AE2036">
            <w:pPr>
              <w:pStyle w:val="TableParagraph"/>
              <w:spacing w:before="40" w:line="276" w:lineRule="auto"/>
              <w:ind w:left="108"/>
              <w:jc w:val="both"/>
              <w:rPr>
                <w:bCs/>
                <w:lang w:val="sr-Cyrl-RS"/>
              </w:rPr>
            </w:pPr>
            <w:r w:rsidRPr="00FB07E0">
              <w:rPr>
                <w:bCs/>
                <w:lang w:val="sr-Cyrl-RS"/>
              </w:rPr>
              <w:t>6</w:t>
            </w:r>
          </w:p>
        </w:tc>
        <w:tc>
          <w:tcPr>
            <w:tcW w:w="1984" w:type="dxa"/>
          </w:tcPr>
          <w:p w14:paraId="520993DF" w14:textId="77777777" w:rsidR="00E833EF" w:rsidRPr="00B36958" w:rsidRDefault="00E833EF" w:rsidP="00AE2036">
            <w:pPr>
              <w:pStyle w:val="TableParagraph"/>
              <w:spacing w:before="40" w:line="276" w:lineRule="auto"/>
              <w:ind w:left="108"/>
              <w:jc w:val="both"/>
              <w:rPr>
                <w:bCs/>
                <w:lang w:val="ru-RU"/>
              </w:rPr>
            </w:pPr>
            <w:r w:rsidRPr="00B36958">
              <w:rPr>
                <w:bCs/>
                <w:lang w:val="ru-RU"/>
              </w:rPr>
              <w:t>Извештај о раду ОУ</w:t>
            </w:r>
          </w:p>
        </w:tc>
      </w:tr>
      <w:tr w:rsidR="00E833EF" w:rsidRPr="00B36958" w14:paraId="79AEE342" w14:textId="77777777" w:rsidTr="00856846">
        <w:trPr>
          <w:trHeight w:val="376"/>
        </w:trPr>
        <w:tc>
          <w:tcPr>
            <w:tcW w:w="3403" w:type="dxa"/>
          </w:tcPr>
          <w:p w14:paraId="008FF0B9"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 инсталираних успоривача саобраћаја</w:t>
            </w:r>
          </w:p>
        </w:tc>
        <w:tc>
          <w:tcPr>
            <w:tcW w:w="992" w:type="dxa"/>
          </w:tcPr>
          <w:p w14:paraId="2D12A5AD" w14:textId="77777777" w:rsidR="00E833EF" w:rsidRPr="00B36958" w:rsidRDefault="00E833EF" w:rsidP="00AE2036">
            <w:pPr>
              <w:pStyle w:val="TableParagraph"/>
              <w:spacing w:before="40" w:line="276" w:lineRule="auto"/>
              <w:ind w:left="108"/>
              <w:jc w:val="both"/>
              <w:rPr>
                <w:bCs/>
                <w:lang w:val="en-GB"/>
              </w:rPr>
            </w:pPr>
            <w:r w:rsidRPr="00B36958">
              <w:rPr>
                <w:bCs/>
                <w:lang w:val="sr-Cyrl-RS"/>
              </w:rPr>
              <w:t>Број</w:t>
            </w:r>
          </w:p>
        </w:tc>
        <w:tc>
          <w:tcPr>
            <w:tcW w:w="851" w:type="dxa"/>
          </w:tcPr>
          <w:p w14:paraId="3F6AA7BA"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79B173A7" w14:textId="71687FFA" w:rsidR="00E833EF" w:rsidRPr="00B36958" w:rsidRDefault="00FB07E0" w:rsidP="00AE2036">
            <w:pPr>
              <w:pStyle w:val="TableParagraph"/>
              <w:spacing w:before="40" w:line="276" w:lineRule="auto"/>
              <w:ind w:left="108"/>
              <w:jc w:val="both"/>
              <w:rPr>
                <w:bCs/>
                <w:lang w:val="sr-Cyrl-RS"/>
              </w:rPr>
            </w:pPr>
            <w:r>
              <w:rPr>
                <w:bCs/>
                <w:lang w:val="sr-Cyrl-RS"/>
              </w:rPr>
              <w:t>1</w:t>
            </w:r>
          </w:p>
        </w:tc>
        <w:tc>
          <w:tcPr>
            <w:tcW w:w="992" w:type="dxa"/>
          </w:tcPr>
          <w:p w14:paraId="27AED78A"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993" w:type="dxa"/>
          </w:tcPr>
          <w:p w14:paraId="798F84FF" w14:textId="51029A66" w:rsidR="00E833EF" w:rsidRPr="00FB07E0" w:rsidRDefault="00FB07E0" w:rsidP="00AE2036">
            <w:pPr>
              <w:pStyle w:val="TableParagraph"/>
              <w:spacing w:before="40" w:line="276" w:lineRule="auto"/>
              <w:ind w:left="108"/>
              <w:jc w:val="both"/>
              <w:rPr>
                <w:bCs/>
                <w:lang w:val="sr-Cyrl-RS"/>
              </w:rPr>
            </w:pPr>
            <w:r w:rsidRPr="00FB07E0">
              <w:rPr>
                <w:bCs/>
                <w:lang w:val="sr-Cyrl-RS"/>
              </w:rPr>
              <w:t>2</w:t>
            </w:r>
          </w:p>
        </w:tc>
        <w:tc>
          <w:tcPr>
            <w:tcW w:w="1984" w:type="dxa"/>
          </w:tcPr>
          <w:p w14:paraId="11EE2FDD" w14:textId="77777777" w:rsidR="00E833EF" w:rsidRPr="00B36958" w:rsidRDefault="00E833EF" w:rsidP="00AE2036">
            <w:pPr>
              <w:pStyle w:val="TableParagraph"/>
              <w:spacing w:before="40" w:line="276" w:lineRule="auto"/>
              <w:ind w:left="108"/>
              <w:jc w:val="both"/>
              <w:rPr>
                <w:bCs/>
                <w:lang w:val="ru-RU"/>
              </w:rPr>
            </w:pPr>
            <w:r w:rsidRPr="00B36958">
              <w:rPr>
                <w:bCs/>
                <w:lang w:val="ru-RU"/>
              </w:rPr>
              <w:t>Извештај о раду ОУ</w:t>
            </w:r>
          </w:p>
        </w:tc>
      </w:tr>
    </w:tbl>
    <w:p w14:paraId="45516119" w14:textId="77777777" w:rsidR="00E833EF" w:rsidRPr="00B36958" w:rsidRDefault="00E833EF" w:rsidP="00AE2036">
      <w:pPr>
        <w:jc w:val="both"/>
        <w:rPr>
          <w:b/>
          <w:lang w:val="sr-Cyrl-RS"/>
        </w:rPr>
      </w:pPr>
    </w:p>
    <w:p w14:paraId="5E06DB50" w14:textId="4109D364" w:rsidR="00E833EF" w:rsidRPr="00B36958" w:rsidRDefault="00E833EF" w:rsidP="00AE2036">
      <w:pPr>
        <w:jc w:val="both"/>
        <w:rPr>
          <w:b/>
          <w:bCs/>
          <w:lang w:val="ru-RU"/>
        </w:rPr>
      </w:pPr>
      <w:r w:rsidRPr="00B36958">
        <w:rPr>
          <w:b/>
          <w:lang w:val="sr-Cyrl-RS"/>
        </w:rPr>
        <w:t xml:space="preserve">ПРИОРИТЕТНИ ЦИЉ 1.2.  </w:t>
      </w:r>
      <w:r w:rsidRPr="00B36958">
        <w:rPr>
          <w:b/>
          <w:bCs/>
          <w:lang w:val="ru-RU"/>
        </w:rPr>
        <w:t>Унапређен квалитет и повећана доступност услуга здравствене и социјалне заштите</w:t>
      </w:r>
    </w:p>
    <w:p w14:paraId="48188718" w14:textId="33FC5EDE"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 xml:space="preserve">Социјалну заштиту на територији општине </w:t>
      </w:r>
      <w:r w:rsidR="00453AE2">
        <w:rPr>
          <w:rFonts w:ascii="Calibri" w:hAnsi="Calibri" w:cs="Calibri"/>
          <w:lang w:val="sr-Cyrl-RS"/>
        </w:rPr>
        <w:t>Велика Плана</w:t>
      </w:r>
      <w:r w:rsidRPr="00B36958">
        <w:rPr>
          <w:rFonts w:ascii="Calibri" w:hAnsi="Calibri" w:cs="Calibri"/>
          <w:lang w:val="sr-Cyrl-RS"/>
        </w:rPr>
        <w:t xml:space="preserve"> спроводе установе из области социјалне заштите: Центар за социјални рад  </w:t>
      </w:r>
      <w:r w:rsidR="00453AE2">
        <w:rPr>
          <w:rFonts w:ascii="Calibri" w:hAnsi="Calibri" w:cs="Calibri"/>
          <w:lang w:val="sr-Cyrl-RS"/>
        </w:rPr>
        <w:t>Велика Плана</w:t>
      </w:r>
      <w:r w:rsidRPr="00B36958">
        <w:rPr>
          <w:rFonts w:ascii="Calibri" w:hAnsi="Calibri" w:cs="Calibri"/>
          <w:lang w:val="sr-Cyrl-RS"/>
        </w:rPr>
        <w:t>, основан 1977. године и Центар за породични смештај и усвојење „МИЛОШЕВАЦ“ – Милошевац, који је почео са радом 1931. године и кроз њега је до данас прошло преко 4500 деце.</w:t>
      </w:r>
    </w:p>
    <w:p w14:paraId="7003874C" w14:textId="54D647C4" w:rsidR="00E833EF" w:rsidRPr="00B36958" w:rsidRDefault="00E833EF" w:rsidP="00AE2036">
      <w:pPr>
        <w:pStyle w:val="NoSpacing"/>
        <w:jc w:val="both"/>
        <w:rPr>
          <w:rFonts w:ascii="Calibri" w:hAnsi="Calibri" w:cs="Calibri"/>
          <w:lang w:val="sr-Latn-RS" w:eastAsia="sr-Latn-RS"/>
        </w:rPr>
      </w:pPr>
      <w:r w:rsidRPr="00B36958">
        <w:rPr>
          <w:rFonts w:ascii="Calibri" w:hAnsi="Calibri" w:cs="Calibri"/>
          <w:lang w:val="ru-RU"/>
        </w:rPr>
        <w:t xml:space="preserve">Брига о социјално угроженима и старима један је од важних аспеката друштвеног развоја. </w:t>
      </w:r>
      <w:r w:rsidRPr="00B36958">
        <w:rPr>
          <w:rFonts w:ascii="Calibri" w:hAnsi="Calibri" w:cs="Calibri"/>
          <w:lang w:val="sr-Latn-RS" w:eastAsia="sr-Latn-RS"/>
        </w:rPr>
        <w:t>Број корисника социјалне заштите 20</w:t>
      </w:r>
      <w:r w:rsidRPr="00B36958">
        <w:rPr>
          <w:rFonts w:ascii="Calibri" w:hAnsi="Calibri" w:cs="Calibri"/>
          <w:lang w:val="sr-Cyrl-RS" w:eastAsia="sr-Latn-RS"/>
        </w:rPr>
        <w:t>18</w:t>
      </w:r>
      <w:r w:rsidRPr="00B36958">
        <w:rPr>
          <w:rFonts w:ascii="Calibri" w:hAnsi="Calibri" w:cs="Calibri"/>
          <w:lang w:val="sr-Latn-RS" w:eastAsia="sr-Latn-RS"/>
        </w:rPr>
        <w:t>. године износио је 3,973 , а 20</w:t>
      </w:r>
      <w:r w:rsidRPr="00B36958">
        <w:rPr>
          <w:rFonts w:ascii="Calibri" w:hAnsi="Calibri" w:cs="Calibri"/>
          <w:lang w:val="sr-Cyrl-RS" w:eastAsia="sr-Latn-RS"/>
        </w:rPr>
        <w:t>21</w:t>
      </w:r>
      <w:r w:rsidRPr="00B36958">
        <w:rPr>
          <w:rFonts w:ascii="Calibri" w:hAnsi="Calibri" w:cs="Calibri"/>
          <w:lang w:val="sr-Latn-RS" w:eastAsia="sr-Latn-RS"/>
        </w:rPr>
        <w:t>. године 3,294, што је за 21% више него 20</w:t>
      </w:r>
      <w:r w:rsidRPr="00B36958">
        <w:rPr>
          <w:rFonts w:ascii="Calibri" w:hAnsi="Calibri" w:cs="Calibri"/>
          <w:lang w:val="sr-Cyrl-RS" w:eastAsia="sr-Latn-RS"/>
        </w:rPr>
        <w:t>18</w:t>
      </w:r>
      <w:r w:rsidRPr="00B36958">
        <w:rPr>
          <w:rFonts w:ascii="Calibri" w:hAnsi="Calibri" w:cs="Calibri"/>
          <w:lang w:val="sr-Latn-RS" w:eastAsia="sr-Latn-RS"/>
        </w:rPr>
        <w:t>.</w:t>
      </w:r>
      <w:r w:rsidRPr="00B36958">
        <w:rPr>
          <w:rFonts w:ascii="Calibri" w:hAnsi="Calibri" w:cs="Calibri"/>
          <w:lang w:val="sr-Cyrl-RS" w:eastAsia="sr-Latn-RS"/>
        </w:rPr>
        <w:t xml:space="preserve"> </w:t>
      </w:r>
      <w:r w:rsidRPr="00B36958">
        <w:rPr>
          <w:rFonts w:ascii="Calibri" w:hAnsi="Calibri" w:cs="Calibri"/>
          <w:lang w:val="sr-Latn-RS" w:eastAsia="sr-Latn-RS"/>
        </w:rPr>
        <w:t>Приметан је значајан раст броја пунолетних лица која користе услуге центра.</w:t>
      </w:r>
    </w:p>
    <w:p w14:paraId="526A57CF" w14:textId="77777777" w:rsidR="00E833EF" w:rsidRPr="00B36958" w:rsidRDefault="00E833EF" w:rsidP="00AE2036">
      <w:pPr>
        <w:pStyle w:val="NoSpacing"/>
        <w:jc w:val="both"/>
        <w:rPr>
          <w:rFonts w:ascii="Calibri" w:hAnsi="Calibri" w:cs="Calibri"/>
          <w:lang w:val="ru-RU"/>
        </w:rPr>
      </w:pPr>
      <w:r w:rsidRPr="00B36958">
        <w:rPr>
          <w:rFonts w:ascii="Calibri" w:hAnsi="Calibri" w:cs="Calibri"/>
          <w:lang w:val="ru-RU"/>
        </w:rPr>
        <w:t xml:space="preserve">Удео корисника новчане социјалне помоћи у укупном броју становника је 2021. године био 4%, што је било више од 3,5%, колико је износио удео корисника новчане социјалне помоћи на </w:t>
      </w:r>
      <w:r w:rsidRPr="00B36958">
        <w:rPr>
          <w:rFonts w:ascii="Calibri" w:hAnsi="Calibri" w:cs="Calibri"/>
          <w:lang w:val="ru-RU"/>
        </w:rPr>
        <w:lastRenderedPageBreak/>
        <w:t>нивоу Републике Србије. Просечна пензија у Великој Плани износила је 21.603 динара. Расходи за социјално осигурање и социјалну заштиту по становнику су порасли у периоду 2011-2021. године са 507 динара на 899 динара.</w:t>
      </w:r>
    </w:p>
    <w:p w14:paraId="54B77AF0" w14:textId="77777777" w:rsidR="00E833EF" w:rsidRPr="00B36958" w:rsidRDefault="00E833EF" w:rsidP="00AE2036">
      <w:pPr>
        <w:pStyle w:val="NoSpacing"/>
        <w:jc w:val="both"/>
        <w:rPr>
          <w:rFonts w:ascii="Calibri" w:hAnsi="Calibri" w:cs="Calibri"/>
          <w:lang w:val="sr-Latn-RS" w:eastAsia="sr-Latn-RS"/>
        </w:rPr>
      </w:pPr>
      <w:r w:rsidRPr="00B36958">
        <w:rPr>
          <w:rFonts w:ascii="Calibri" w:hAnsi="Calibri" w:cs="Calibri"/>
          <w:lang w:val="sr-Latn-RS" w:eastAsia="sr-Latn-RS"/>
        </w:rPr>
        <w:t>У Милошевцу постоји Центар за породични смештај деце „Рада Ђулић Младеновић – Црна“ који организује и</w:t>
      </w:r>
      <w:r w:rsidRPr="00B36958">
        <w:rPr>
          <w:rFonts w:ascii="Calibri" w:hAnsi="Calibri" w:cs="Calibri"/>
          <w:lang w:val="sr-Cyrl-RS" w:eastAsia="sr-Latn-RS"/>
        </w:rPr>
        <w:t xml:space="preserve"> </w:t>
      </w:r>
      <w:r w:rsidRPr="00B36958">
        <w:rPr>
          <w:rFonts w:ascii="Calibri" w:hAnsi="Calibri" w:cs="Calibri"/>
          <w:lang w:val="sr-Latn-RS" w:eastAsia="sr-Latn-RS"/>
        </w:rPr>
        <w:t>непосредно врши смештај деце без родитељског старања у хранитељске породице, врши увид у рад и пружа</w:t>
      </w:r>
      <w:r w:rsidRPr="00B36958">
        <w:rPr>
          <w:rFonts w:ascii="Calibri" w:hAnsi="Calibri" w:cs="Calibri"/>
          <w:lang w:val="sr-Cyrl-RS" w:eastAsia="sr-Latn-RS"/>
        </w:rPr>
        <w:t xml:space="preserve"> </w:t>
      </w:r>
      <w:r w:rsidRPr="00B36958">
        <w:rPr>
          <w:rFonts w:ascii="Calibri" w:hAnsi="Calibri" w:cs="Calibri"/>
          <w:lang w:val="sr-Latn-RS" w:eastAsia="sr-Latn-RS"/>
        </w:rPr>
        <w:t>стручну помоћ породицама којима су деца поверена на чување и васпитање све док се не обезбеде услови за</w:t>
      </w:r>
      <w:r w:rsidRPr="00B36958">
        <w:rPr>
          <w:rFonts w:ascii="Calibri" w:hAnsi="Calibri" w:cs="Calibri"/>
          <w:lang w:val="sr-Cyrl-RS" w:eastAsia="sr-Latn-RS"/>
        </w:rPr>
        <w:t xml:space="preserve"> </w:t>
      </w:r>
      <w:r w:rsidRPr="00B36958">
        <w:rPr>
          <w:rFonts w:ascii="Calibri" w:hAnsi="Calibri" w:cs="Calibri"/>
          <w:lang w:val="sr-Latn-RS" w:eastAsia="sr-Latn-RS"/>
        </w:rPr>
        <w:t>повратак у породици порекла, односно до оспособљавања за самосталан живот.</w:t>
      </w:r>
    </w:p>
    <w:p w14:paraId="1DF421C1" w14:textId="06D43C8A" w:rsidR="00E833EF" w:rsidRPr="00B36958" w:rsidRDefault="00E833EF" w:rsidP="00AE2036">
      <w:pPr>
        <w:pStyle w:val="NoSpacing"/>
        <w:jc w:val="both"/>
        <w:rPr>
          <w:rFonts w:ascii="Calibri" w:hAnsi="Calibri" w:cs="Calibri"/>
          <w:lang w:val="sr-Latn-RS" w:eastAsia="sr-Latn-RS"/>
        </w:rPr>
      </w:pPr>
      <w:r w:rsidRPr="00B36958">
        <w:rPr>
          <w:rFonts w:ascii="Calibri" w:hAnsi="Calibri" w:cs="Calibri"/>
          <w:lang w:val="sr-Cyrl-RS" w:eastAsia="sr-Latn-RS"/>
        </w:rPr>
        <w:t xml:space="preserve">Капацитет попуњености установе је око 50%. </w:t>
      </w:r>
      <w:r w:rsidRPr="00B36958">
        <w:rPr>
          <w:rFonts w:ascii="Calibri" w:hAnsi="Calibri" w:cs="Calibri"/>
        </w:rPr>
        <w:t>Установа збрињава и прима на смештај све више деце са одређеним тешкоћама у развоју.</w:t>
      </w:r>
      <w:r w:rsidRPr="00B36958">
        <w:rPr>
          <w:rFonts w:ascii="Calibri" w:hAnsi="Calibri" w:cs="Calibri"/>
          <w:lang w:val="sr-Cyrl-RS"/>
        </w:rPr>
        <w:t xml:space="preserve"> </w:t>
      </w:r>
      <w:r w:rsidRPr="00B36958">
        <w:rPr>
          <w:rFonts w:ascii="Calibri" w:hAnsi="Calibri" w:cs="Calibri"/>
          <w:lang w:val="sr-Latn-RS" w:eastAsia="sr-Latn-RS"/>
        </w:rPr>
        <w:t>У центру се реализују програми рада са</w:t>
      </w:r>
      <w:r w:rsidRPr="00B36958">
        <w:rPr>
          <w:rFonts w:ascii="Calibri" w:hAnsi="Calibri" w:cs="Calibri"/>
          <w:lang w:val="sr-Cyrl-RS" w:eastAsia="sr-Latn-RS"/>
        </w:rPr>
        <w:t xml:space="preserve"> </w:t>
      </w:r>
      <w:r w:rsidRPr="00B36958">
        <w:rPr>
          <w:rFonts w:ascii="Calibri" w:hAnsi="Calibri" w:cs="Calibri"/>
          <w:lang w:val="sr-Latn-RS" w:eastAsia="sr-Latn-RS"/>
        </w:rPr>
        <w:t>децом и</w:t>
      </w:r>
      <w:r w:rsidRPr="00B36958">
        <w:rPr>
          <w:rFonts w:ascii="Calibri" w:hAnsi="Calibri" w:cs="Calibri"/>
          <w:lang w:val="sr-Cyrl-RS" w:eastAsia="sr-Latn-RS"/>
        </w:rPr>
        <w:t xml:space="preserve"> </w:t>
      </w:r>
      <w:r w:rsidRPr="00B36958">
        <w:rPr>
          <w:rFonts w:ascii="Calibri" w:hAnsi="Calibri" w:cs="Calibri"/>
          <w:lang w:val="sr-Latn-RS" w:eastAsia="sr-Latn-RS"/>
        </w:rPr>
        <w:t>хранитељима, програми подршке осамостаљивањ</w:t>
      </w:r>
      <w:r w:rsidR="004629A8">
        <w:rPr>
          <w:rFonts w:ascii="Calibri" w:hAnsi="Calibri" w:cs="Calibri"/>
          <w:lang w:val="sr-Cyrl-RS" w:eastAsia="sr-Latn-RS"/>
        </w:rPr>
        <w:t>а</w:t>
      </w:r>
      <w:r w:rsidRPr="00B36958">
        <w:rPr>
          <w:rFonts w:ascii="Calibri" w:hAnsi="Calibri" w:cs="Calibri"/>
          <w:lang w:val="sr-Latn-RS" w:eastAsia="sr-Latn-RS"/>
        </w:rPr>
        <w:t xml:space="preserve"> младих, културно - забавни садржаји, спортско -</w:t>
      </w:r>
      <w:r w:rsidRPr="00B36958">
        <w:rPr>
          <w:rFonts w:ascii="Calibri" w:hAnsi="Calibri" w:cs="Calibri"/>
          <w:lang w:val="sr-Cyrl-RS" w:eastAsia="sr-Latn-RS"/>
        </w:rPr>
        <w:t xml:space="preserve"> </w:t>
      </w:r>
      <w:r w:rsidRPr="00B36958">
        <w:rPr>
          <w:rFonts w:ascii="Calibri" w:hAnsi="Calibri" w:cs="Calibri"/>
          <w:lang w:val="sr-Latn-RS" w:eastAsia="sr-Latn-RS"/>
        </w:rPr>
        <w:t>рекреативни садржаји, радионице. Активности се реализују у оквиру: клуба деце, клуба хранитеља, приредби,</w:t>
      </w:r>
      <w:r w:rsidRPr="00B36958">
        <w:rPr>
          <w:rFonts w:ascii="Calibri" w:hAnsi="Calibri" w:cs="Calibri"/>
          <w:lang w:val="sr-Cyrl-RS" w:eastAsia="sr-Latn-RS"/>
        </w:rPr>
        <w:t xml:space="preserve"> </w:t>
      </w:r>
      <w:r w:rsidRPr="00B36958">
        <w:rPr>
          <w:rFonts w:ascii="Calibri" w:hAnsi="Calibri" w:cs="Calibri"/>
          <w:lang w:val="sr-Latn-RS" w:eastAsia="sr-Latn-RS"/>
        </w:rPr>
        <w:t>спортских такмичења, рекреативне наставе, екскурзија, издавања часописа „Хранитељица“. Центар за породични</w:t>
      </w:r>
      <w:r w:rsidRPr="00B36958">
        <w:rPr>
          <w:rFonts w:ascii="Calibri" w:hAnsi="Calibri" w:cs="Calibri"/>
          <w:lang w:val="sr-Cyrl-RS" w:eastAsia="sr-Latn-RS"/>
        </w:rPr>
        <w:t xml:space="preserve"> </w:t>
      </w:r>
      <w:r w:rsidRPr="00B36958">
        <w:rPr>
          <w:rFonts w:ascii="Calibri" w:hAnsi="Calibri" w:cs="Calibri"/>
          <w:lang w:val="sr-Latn-RS" w:eastAsia="sr-Latn-RS"/>
        </w:rPr>
        <w:t>смештај деце има добру комуникацију са свим установама у окружењу, посебно са локалном самоуправом.</w:t>
      </w:r>
    </w:p>
    <w:p w14:paraId="39BFB76A" w14:textId="3FD0D97C" w:rsidR="00E833EF" w:rsidRPr="00B36958" w:rsidRDefault="00E833EF" w:rsidP="00AE2036">
      <w:pPr>
        <w:pStyle w:val="NoSpacing"/>
        <w:jc w:val="both"/>
        <w:rPr>
          <w:rFonts w:ascii="Calibri" w:hAnsi="Calibri" w:cs="Calibri"/>
          <w:lang w:val="sr-Latn-RS" w:eastAsia="sr-Latn-RS"/>
        </w:rPr>
      </w:pPr>
      <w:r w:rsidRPr="00B36958">
        <w:rPr>
          <w:rFonts w:ascii="Calibri" w:hAnsi="Calibri" w:cs="Calibri"/>
          <w:bCs/>
          <w:iCs/>
          <w:w w:val="110"/>
          <w:lang w:val="ru-RU"/>
        </w:rPr>
        <w:t xml:space="preserve">Дом здравља „Др Милан-Бане Ђорђевић“ </w:t>
      </w:r>
      <w:r w:rsidR="00453AE2">
        <w:rPr>
          <w:rFonts w:ascii="Calibri" w:hAnsi="Calibri" w:cs="Calibri"/>
          <w:bCs/>
          <w:iCs/>
          <w:w w:val="110"/>
          <w:lang w:val="ru-RU"/>
        </w:rPr>
        <w:t>Велика Плана</w:t>
      </w:r>
      <w:r w:rsidRPr="00B36958">
        <w:rPr>
          <w:rFonts w:ascii="Calibri" w:hAnsi="Calibri" w:cs="Calibri"/>
          <w:bCs/>
          <w:iCs/>
          <w:w w:val="110"/>
          <w:lang w:val="ru-RU"/>
        </w:rPr>
        <w:t xml:space="preserve"> обавља здравствену делатност на примарном нивоу. У оквиру здравствене установе функционише девет здравствених амбуланти и четири здравствене станице. </w:t>
      </w:r>
      <w:r w:rsidRPr="00B36958">
        <w:rPr>
          <w:rFonts w:ascii="Calibri" w:hAnsi="Calibri" w:cs="Calibri"/>
          <w:lang w:val="sr-Latn-RS" w:eastAsia="sr-Latn-RS"/>
        </w:rPr>
        <w:t>При Дому здравља ради лабораторија у којој се обављају</w:t>
      </w:r>
      <w:r w:rsidRPr="00B36958">
        <w:rPr>
          <w:rFonts w:ascii="Calibri" w:hAnsi="Calibri" w:cs="Calibri"/>
          <w:lang w:val="sr-Cyrl-RS" w:eastAsia="sr-Latn-RS"/>
        </w:rPr>
        <w:t xml:space="preserve"> </w:t>
      </w:r>
      <w:r w:rsidRPr="00B36958">
        <w:rPr>
          <w:rFonts w:ascii="Calibri" w:hAnsi="Calibri" w:cs="Calibri"/>
          <w:lang w:val="sr-Latn-RS" w:eastAsia="sr-Latn-RS"/>
        </w:rPr>
        <w:t>биохемијске и хематолошке анализе.</w:t>
      </w:r>
    </w:p>
    <w:p w14:paraId="0AEC303B" w14:textId="4A34521F" w:rsidR="00E833EF" w:rsidRPr="00B36958" w:rsidRDefault="00E833EF" w:rsidP="00AE2036">
      <w:pPr>
        <w:pStyle w:val="NoSpacing"/>
        <w:jc w:val="both"/>
        <w:rPr>
          <w:rFonts w:ascii="Calibri" w:hAnsi="Calibri" w:cs="Calibri"/>
          <w:lang w:val="sr-Cyrl-RS" w:eastAsia="sr-Latn-RS"/>
        </w:rPr>
      </w:pPr>
      <w:r w:rsidRPr="00B36958">
        <w:rPr>
          <w:rFonts w:ascii="Calibri" w:hAnsi="Calibri" w:cs="Calibri"/>
          <w:lang w:val="sr-Cyrl-RS"/>
        </w:rPr>
        <w:t xml:space="preserve">Здравствени центар ради са укупно 32 лекара </w:t>
      </w:r>
      <w:r w:rsidRPr="00B36958">
        <w:rPr>
          <w:rFonts w:ascii="Calibri" w:hAnsi="Calibri" w:cs="Calibri"/>
          <w:lang w:val="sr-Latn-RS" w:eastAsia="sr-Latn-RS"/>
        </w:rPr>
        <w:t>опште праксе, 30 лекара специјалиста</w:t>
      </w:r>
      <w:r w:rsidRPr="00B36958">
        <w:rPr>
          <w:rFonts w:ascii="Calibri" w:hAnsi="Calibri" w:cs="Calibri"/>
          <w:lang w:val="sr-Cyrl-RS" w:eastAsia="sr-Latn-RS"/>
        </w:rPr>
        <w:t xml:space="preserve"> и</w:t>
      </w:r>
      <w:r w:rsidRPr="00B36958">
        <w:rPr>
          <w:rFonts w:ascii="Calibri" w:hAnsi="Calibri" w:cs="Calibri"/>
          <w:lang w:val="sr-Latn-RS" w:eastAsia="sr-Latn-RS"/>
        </w:rPr>
        <w:t xml:space="preserve"> 7 лекара на</w:t>
      </w:r>
      <w:r w:rsidRPr="00B36958">
        <w:rPr>
          <w:rFonts w:ascii="Calibri" w:hAnsi="Calibri" w:cs="Calibri"/>
          <w:lang w:val="sr-Cyrl-RS" w:eastAsia="sr-Latn-RS"/>
        </w:rPr>
        <w:t xml:space="preserve"> </w:t>
      </w:r>
      <w:r w:rsidRPr="00B36958">
        <w:rPr>
          <w:rFonts w:ascii="Calibri" w:hAnsi="Calibri" w:cs="Calibri"/>
          <w:lang w:val="sr-Latn-RS" w:eastAsia="sr-Latn-RS"/>
        </w:rPr>
        <w:t>специјализацији</w:t>
      </w:r>
      <w:r w:rsidRPr="00B36958">
        <w:rPr>
          <w:rFonts w:ascii="Calibri" w:hAnsi="Calibri" w:cs="Calibri"/>
          <w:lang w:val="sr-Cyrl-RS" w:eastAsia="sr-Latn-RS"/>
        </w:rPr>
        <w:t xml:space="preserve">, </w:t>
      </w:r>
      <w:r w:rsidRPr="00B36958">
        <w:rPr>
          <w:rFonts w:ascii="Calibri" w:hAnsi="Calibri" w:cs="Calibri"/>
          <w:lang w:val="sr-Cyrl-RS"/>
        </w:rPr>
        <w:t>а п</w:t>
      </w:r>
      <w:r w:rsidRPr="00B36958">
        <w:rPr>
          <w:rFonts w:ascii="Calibri" w:hAnsi="Calibri" w:cs="Calibri"/>
        </w:rPr>
        <w:t>рема броју становника по једном лекару</w:t>
      </w:r>
      <w:r w:rsidRPr="00B36958">
        <w:rPr>
          <w:rFonts w:ascii="Calibri" w:hAnsi="Calibri" w:cs="Calibri"/>
          <w:lang w:val="sr-Cyrl-RS"/>
        </w:rPr>
        <w:t xml:space="preserve"> </w:t>
      </w:r>
      <w:r w:rsidR="00453AE2">
        <w:rPr>
          <w:rFonts w:ascii="Calibri" w:hAnsi="Calibri" w:cs="Calibri"/>
          <w:lang w:val="sr-Cyrl-RS"/>
        </w:rPr>
        <w:t>Велика Плана</w:t>
      </w:r>
      <w:r w:rsidRPr="00B36958">
        <w:rPr>
          <w:rFonts w:ascii="Calibri" w:hAnsi="Calibri" w:cs="Calibri"/>
          <w:lang w:val="sr-Cyrl-RS"/>
        </w:rPr>
        <w:t xml:space="preserve"> је 2021. године</w:t>
      </w:r>
      <w:r w:rsidRPr="00B36958">
        <w:rPr>
          <w:rFonts w:ascii="Calibri" w:hAnsi="Calibri" w:cs="Calibri"/>
          <w:lang w:val="ru-RU"/>
        </w:rPr>
        <w:t xml:space="preserve"> спадала међу мање погодне општине у Србији</w:t>
      </w:r>
      <w:r w:rsidRPr="00B36958">
        <w:rPr>
          <w:rFonts w:ascii="Calibri" w:hAnsi="Calibri" w:cs="Calibri"/>
          <w:lang w:val="sr-Cyrl-RS"/>
        </w:rPr>
        <w:t xml:space="preserve"> (1,2 лекара на 1000 становника).</w:t>
      </w:r>
    </w:p>
    <w:p w14:paraId="22030F4B" w14:textId="77777777" w:rsidR="00E833EF" w:rsidRPr="00B36958" w:rsidRDefault="00E833EF" w:rsidP="00AE2036">
      <w:pPr>
        <w:pStyle w:val="NoSpacing"/>
        <w:jc w:val="both"/>
        <w:rPr>
          <w:rFonts w:ascii="Calibri" w:hAnsi="Calibri" w:cs="Calibri"/>
          <w:b/>
          <w:bCs/>
          <w:lang w:val="sr-Latn-RS" w:eastAsia="sr-Latn-RS"/>
        </w:rPr>
      </w:pPr>
      <w:r w:rsidRPr="00B36958">
        <w:rPr>
          <w:rFonts w:ascii="Calibri" w:hAnsi="Calibri" w:cs="Calibri"/>
          <w:lang w:val="sr-Latn-RS" w:eastAsia="sr-Latn-RS"/>
        </w:rPr>
        <w:t>Недовољна доступност различитих услуга у руралним срединама директно утиче на квалитет живота</w:t>
      </w:r>
      <w:r w:rsidRPr="00B36958">
        <w:rPr>
          <w:rFonts w:ascii="Calibri" w:hAnsi="Calibri" w:cs="Calibri"/>
          <w:lang w:val="sr-Cyrl-RS" w:eastAsia="sr-Latn-RS"/>
        </w:rPr>
        <w:t xml:space="preserve"> </w:t>
      </w:r>
      <w:r w:rsidRPr="00B36958">
        <w:rPr>
          <w:rFonts w:ascii="Calibri" w:hAnsi="Calibri" w:cs="Calibri"/>
          <w:lang w:val="sr-Latn-RS" w:eastAsia="sr-Latn-RS"/>
        </w:rPr>
        <w:t xml:space="preserve">њихових мештана, посебно незапослених, младих и старије популације. </w:t>
      </w:r>
      <w:r w:rsidRPr="00B36958">
        <w:rPr>
          <w:rFonts w:ascii="Calibri" w:hAnsi="Calibri" w:cs="Calibri"/>
          <w:b/>
          <w:bCs/>
          <w:lang w:val="sr-Latn-RS" w:eastAsia="sr-Latn-RS"/>
        </w:rPr>
        <w:t>Овај циљ настоји унапредити обим</w:t>
      </w:r>
      <w:r w:rsidRPr="00B36958">
        <w:rPr>
          <w:rFonts w:ascii="Calibri" w:hAnsi="Calibri" w:cs="Calibri"/>
          <w:b/>
          <w:bCs/>
          <w:lang w:val="sr-Cyrl-RS" w:eastAsia="sr-Latn-RS"/>
        </w:rPr>
        <w:t xml:space="preserve"> </w:t>
      </w:r>
      <w:r w:rsidRPr="00B36958">
        <w:rPr>
          <w:rFonts w:ascii="Calibri" w:hAnsi="Calibri" w:cs="Calibri"/>
          <w:b/>
          <w:bCs/>
          <w:lang w:val="sr-Latn-RS" w:eastAsia="sr-Latn-RS"/>
        </w:rPr>
        <w:t>и квалитет различитих садржаја и услуга, како би омогућио већи степен социјалне сигурности и задовољства</w:t>
      </w:r>
      <w:r w:rsidRPr="00B36958">
        <w:rPr>
          <w:rFonts w:ascii="Calibri" w:hAnsi="Calibri" w:cs="Calibri"/>
          <w:b/>
          <w:bCs/>
          <w:lang w:val="sr-Cyrl-RS" w:eastAsia="sr-Latn-RS"/>
        </w:rPr>
        <w:t xml:space="preserve"> </w:t>
      </w:r>
      <w:r w:rsidRPr="00B36958">
        <w:rPr>
          <w:rFonts w:ascii="Calibri" w:hAnsi="Calibri" w:cs="Calibri"/>
          <w:b/>
          <w:bCs/>
          <w:lang w:val="sr-Latn-RS" w:eastAsia="sr-Latn-RS"/>
        </w:rPr>
        <w:t>мештана.</w:t>
      </w:r>
    </w:p>
    <w:p w14:paraId="6A6E6B23"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rPr>
        <w:t>Постоје потребе за различитим облицима социјалне заштите старих лица, посебно у руралним подручјима.</w:t>
      </w:r>
      <w:r w:rsidRPr="00B36958">
        <w:rPr>
          <w:rFonts w:ascii="Calibri" w:hAnsi="Calibri" w:cs="Calibri"/>
          <w:lang w:val="sr-Cyrl-RS"/>
        </w:rPr>
        <w:t xml:space="preserve"> Стога је неопходно јачање капацитета пружалаца услуга социјалне заштите (ЦЗР и удружења грађана), проширење броја услуга социјалне заштите и њихова доступност за све грађане, а нарочито за друштвено осетљиве групе: особе са инвалидитетом, мањине, младе, жене.</w:t>
      </w:r>
    </w:p>
    <w:p w14:paraId="29111514" w14:textId="543F5490" w:rsidR="00E833EF" w:rsidRPr="00B36958" w:rsidRDefault="00E833EF" w:rsidP="00AE2036">
      <w:pPr>
        <w:pStyle w:val="NoSpacing"/>
        <w:jc w:val="both"/>
        <w:rPr>
          <w:rFonts w:ascii="Calibri" w:hAnsi="Calibri" w:cs="Calibri"/>
        </w:rPr>
      </w:pPr>
      <w:r w:rsidRPr="00B36958">
        <w:rPr>
          <w:rFonts w:ascii="Calibri" w:hAnsi="Calibri" w:cs="Calibri"/>
        </w:rPr>
        <w:t>Унапређење услуга социјалне и здравствене заштите подразумева и промоцију у заједници недовољно познатих информација у вези са доступном институционалном (формалном) и неформалном подршком.</w:t>
      </w:r>
    </w:p>
    <w:p w14:paraId="0F62614F"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Потребно је усмерити подршку у промоцији здравља и здравих стилова живота, перманентном усавршавању лекара и стварању услова за осавремењавање опреме у Дому здравља.</w:t>
      </w:r>
    </w:p>
    <w:p w14:paraId="4C3BBA49" w14:textId="77777777" w:rsidR="00E833EF" w:rsidRPr="00B36958" w:rsidRDefault="00E833EF" w:rsidP="00AE2036">
      <w:pPr>
        <w:pStyle w:val="NoSpacing"/>
        <w:jc w:val="both"/>
        <w:rPr>
          <w:rFonts w:ascii="Calibri" w:hAnsi="Calibri" w:cs="Calibri"/>
          <w:lang w:val="sr-Latn-RS" w:eastAsia="sr-Latn-RS"/>
        </w:rPr>
      </w:pPr>
    </w:p>
    <w:p w14:paraId="2A667144" w14:textId="77777777" w:rsidR="00E833EF" w:rsidRPr="00B36958" w:rsidRDefault="00E833EF" w:rsidP="00AE2036">
      <w:pPr>
        <w:spacing w:before="60" w:after="140"/>
        <w:ind w:right="4"/>
        <w:jc w:val="both"/>
        <w:rPr>
          <w:b/>
          <w:i/>
          <w:lang w:val="sr-Cyrl-RS"/>
        </w:rPr>
      </w:pPr>
      <w:r w:rsidRPr="00B36958">
        <w:rPr>
          <w:b/>
          <w:i/>
          <w:lang w:val="sr-Cyrl-RS"/>
        </w:rPr>
        <w:t>Показатељи учинка (индикатори) који се односе на ПРИОРИТЕТНИ ЦИЉ 1.2. са базним и циљним вредностима</w:t>
      </w:r>
    </w:p>
    <w:tbl>
      <w:tblPr>
        <w:tblStyle w:val="TableGrid"/>
        <w:tblW w:w="10207" w:type="dxa"/>
        <w:tblInd w:w="-431"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ayout w:type="fixed"/>
        <w:tblLook w:val="04A0" w:firstRow="1" w:lastRow="0" w:firstColumn="1" w:lastColumn="0" w:noHBand="0" w:noVBand="1"/>
      </w:tblPr>
      <w:tblGrid>
        <w:gridCol w:w="2553"/>
        <w:gridCol w:w="1417"/>
        <w:gridCol w:w="851"/>
        <w:gridCol w:w="992"/>
        <w:gridCol w:w="1124"/>
        <w:gridCol w:w="1417"/>
        <w:gridCol w:w="1853"/>
      </w:tblGrid>
      <w:tr w:rsidR="00E833EF" w:rsidRPr="00B36958" w14:paraId="448158A7" w14:textId="77777777" w:rsidTr="00856846">
        <w:tc>
          <w:tcPr>
            <w:tcW w:w="2553" w:type="dxa"/>
            <w:shd w:val="clear" w:color="auto" w:fill="8496B0" w:themeFill="text2" w:themeFillTint="99"/>
          </w:tcPr>
          <w:p w14:paraId="37140303" w14:textId="77777777" w:rsidR="00E833EF" w:rsidRPr="00B36958" w:rsidRDefault="00E833EF" w:rsidP="00AE2036">
            <w:pPr>
              <w:spacing w:before="60" w:after="60"/>
              <w:jc w:val="both"/>
              <w:rPr>
                <w:b/>
                <w:bCs/>
                <w:lang w:val="sr-Cyrl-RS"/>
              </w:rPr>
            </w:pPr>
            <w:r w:rsidRPr="00B36958">
              <w:rPr>
                <w:b/>
                <w:bCs/>
                <w:lang w:val="sr-Cyrl-RS"/>
              </w:rPr>
              <w:t>Показатељ учинка</w:t>
            </w:r>
          </w:p>
        </w:tc>
        <w:tc>
          <w:tcPr>
            <w:tcW w:w="1417" w:type="dxa"/>
            <w:shd w:val="clear" w:color="auto" w:fill="8496B0" w:themeFill="text2" w:themeFillTint="99"/>
          </w:tcPr>
          <w:p w14:paraId="15C4649B" w14:textId="77777777" w:rsidR="00E833EF" w:rsidRPr="00B36958" w:rsidRDefault="00E833EF" w:rsidP="00AE2036">
            <w:pPr>
              <w:spacing w:before="60" w:after="60"/>
              <w:jc w:val="both"/>
              <w:rPr>
                <w:b/>
                <w:bCs/>
                <w:lang w:val="sr-Cyrl-RS"/>
              </w:rPr>
            </w:pPr>
            <w:r w:rsidRPr="00B36958">
              <w:rPr>
                <w:b/>
                <w:bCs/>
                <w:lang w:val="sr-Cyrl-RS"/>
              </w:rPr>
              <w:t>Јед. мере</w:t>
            </w:r>
          </w:p>
        </w:tc>
        <w:tc>
          <w:tcPr>
            <w:tcW w:w="851" w:type="dxa"/>
            <w:shd w:val="clear" w:color="auto" w:fill="8496B0" w:themeFill="text2" w:themeFillTint="99"/>
          </w:tcPr>
          <w:p w14:paraId="2A5451F8" w14:textId="1C9C0855" w:rsidR="00E833EF" w:rsidRPr="00B36958" w:rsidRDefault="00E833EF" w:rsidP="00AE2036">
            <w:pPr>
              <w:spacing w:before="60" w:after="60"/>
              <w:jc w:val="both"/>
              <w:rPr>
                <w:b/>
                <w:bCs/>
                <w:lang w:val="sr-Cyrl-RS"/>
              </w:rPr>
            </w:pPr>
            <w:r w:rsidRPr="00B36958">
              <w:rPr>
                <w:b/>
                <w:bCs/>
                <w:lang w:val="sr-Cyrl-RS"/>
              </w:rPr>
              <w:t>Базна</w:t>
            </w:r>
          </w:p>
          <w:p w14:paraId="7FD971C1" w14:textId="28F86D90" w:rsidR="00E833EF" w:rsidRPr="00B36958" w:rsidRDefault="00E833EF" w:rsidP="00AE2036">
            <w:pPr>
              <w:spacing w:before="60" w:after="60"/>
              <w:jc w:val="both"/>
              <w:rPr>
                <w:b/>
                <w:bCs/>
                <w:lang w:val="sr-Cyrl-RS"/>
              </w:rPr>
            </w:pPr>
            <w:r w:rsidRPr="00B36958">
              <w:rPr>
                <w:b/>
                <w:bCs/>
                <w:lang w:val="sr-Cyrl-RS"/>
              </w:rPr>
              <w:t>год.</w:t>
            </w:r>
          </w:p>
        </w:tc>
        <w:tc>
          <w:tcPr>
            <w:tcW w:w="992" w:type="dxa"/>
            <w:shd w:val="clear" w:color="auto" w:fill="8496B0" w:themeFill="text2" w:themeFillTint="99"/>
          </w:tcPr>
          <w:p w14:paraId="53EDF113" w14:textId="77777777" w:rsidR="00E833EF" w:rsidRPr="00B36958" w:rsidRDefault="00E833EF" w:rsidP="00AE2036">
            <w:pPr>
              <w:spacing w:before="60" w:after="60"/>
              <w:jc w:val="both"/>
              <w:rPr>
                <w:b/>
                <w:bCs/>
                <w:lang w:val="sr-Cyrl-RS"/>
              </w:rPr>
            </w:pPr>
            <w:r w:rsidRPr="00B36958">
              <w:rPr>
                <w:b/>
                <w:bCs/>
                <w:lang w:val="sr-Cyrl-RS"/>
              </w:rPr>
              <w:t>Базна вредн.</w:t>
            </w:r>
          </w:p>
        </w:tc>
        <w:tc>
          <w:tcPr>
            <w:tcW w:w="1124" w:type="dxa"/>
            <w:shd w:val="clear" w:color="auto" w:fill="8496B0" w:themeFill="text2" w:themeFillTint="99"/>
          </w:tcPr>
          <w:p w14:paraId="6A463865" w14:textId="5D8FE821" w:rsidR="00E833EF" w:rsidRPr="00B36958" w:rsidRDefault="00E833EF" w:rsidP="00AE2036">
            <w:pPr>
              <w:spacing w:before="60" w:after="60"/>
              <w:jc w:val="both"/>
              <w:rPr>
                <w:b/>
                <w:bCs/>
                <w:lang w:val="sr-Cyrl-RS"/>
              </w:rPr>
            </w:pPr>
            <w:r w:rsidRPr="00B36958">
              <w:rPr>
                <w:b/>
                <w:bCs/>
                <w:lang w:val="sr-Cyrl-RS"/>
              </w:rPr>
              <w:t>Циљна</w:t>
            </w:r>
          </w:p>
          <w:p w14:paraId="22EE7A5F" w14:textId="77777777" w:rsidR="00E833EF" w:rsidRPr="00B36958" w:rsidRDefault="00E833EF" w:rsidP="00AE2036">
            <w:pPr>
              <w:spacing w:before="60" w:after="60"/>
              <w:jc w:val="both"/>
              <w:rPr>
                <w:b/>
                <w:bCs/>
                <w:lang w:val="sr-Cyrl-RS"/>
              </w:rPr>
            </w:pPr>
            <w:r w:rsidRPr="00B36958">
              <w:rPr>
                <w:b/>
                <w:bCs/>
                <w:lang w:val="sr-Cyrl-RS"/>
              </w:rPr>
              <w:t>год.</w:t>
            </w:r>
          </w:p>
        </w:tc>
        <w:tc>
          <w:tcPr>
            <w:tcW w:w="1417" w:type="dxa"/>
            <w:shd w:val="clear" w:color="auto" w:fill="8496B0" w:themeFill="text2" w:themeFillTint="99"/>
          </w:tcPr>
          <w:p w14:paraId="31D955C5" w14:textId="77777777" w:rsidR="00E833EF" w:rsidRPr="00B36958" w:rsidRDefault="00E833EF" w:rsidP="00AE2036">
            <w:pPr>
              <w:spacing w:before="60" w:after="60"/>
              <w:jc w:val="both"/>
              <w:rPr>
                <w:b/>
                <w:bCs/>
                <w:lang w:val="sr-Cyrl-RS"/>
              </w:rPr>
            </w:pPr>
            <w:r w:rsidRPr="00B36958">
              <w:rPr>
                <w:b/>
                <w:bCs/>
                <w:lang w:val="sr-Cyrl-RS"/>
              </w:rPr>
              <w:t>Циљна вред.</w:t>
            </w:r>
          </w:p>
        </w:tc>
        <w:tc>
          <w:tcPr>
            <w:tcW w:w="1853" w:type="dxa"/>
            <w:shd w:val="clear" w:color="auto" w:fill="8496B0" w:themeFill="text2" w:themeFillTint="99"/>
          </w:tcPr>
          <w:p w14:paraId="79BC3670" w14:textId="77777777" w:rsidR="00E833EF" w:rsidRPr="00B36958" w:rsidRDefault="00E833EF" w:rsidP="00AE2036">
            <w:pPr>
              <w:spacing w:before="60" w:after="60"/>
              <w:jc w:val="both"/>
              <w:rPr>
                <w:b/>
                <w:bCs/>
                <w:lang w:val="sr-Cyrl-RS"/>
              </w:rPr>
            </w:pPr>
            <w:r w:rsidRPr="00B36958">
              <w:rPr>
                <w:b/>
                <w:bCs/>
                <w:lang w:val="sr-Cyrl-RS"/>
              </w:rPr>
              <w:t>Извор провере</w:t>
            </w:r>
          </w:p>
        </w:tc>
      </w:tr>
      <w:tr w:rsidR="00E833EF" w:rsidRPr="00B36958" w14:paraId="499DF926" w14:textId="77777777" w:rsidTr="00856846">
        <w:tc>
          <w:tcPr>
            <w:tcW w:w="2553" w:type="dxa"/>
          </w:tcPr>
          <w:p w14:paraId="3132E326" w14:textId="77777777" w:rsidR="00E833EF" w:rsidRPr="00B36958" w:rsidRDefault="00E833EF" w:rsidP="00AE2036">
            <w:pPr>
              <w:spacing w:before="60" w:after="60"/>
              <w:jc w:val="both"/>
              <w:rPr>
                <w:lang w:val="sr-Cyrl-RS"/>
              </w:rPr>
            </w:pPr>
            <w:proofErr w:type="spellStart"/>
            <w:r w:rsidRPr="00B36958">
              <w:t>Удео</w:t>
            </w:r>
            <w:proofErr w:type="spellEnd"/>
            <w:r w:rsidRPr="00B36958">
              <w:t xml:space="preserve"> </w:t>
            </w:r>
            <w:proofErr w:type="spellStart"/>
            <w:r w:rsidRPr="00B36958">
              <w:t>корисника</w:t>
            </w:r>
            <w:proofErr w:type="spellEnd"/>
            <w:r w:rsidRPr="00B36958">
              <w:t xml:space="preserve"> </w:t>
            </w:r>
            <w:proofErr w:type="spellStart"/>
            <w:r w:rsidRPr="00B36958">
              <w:t>социјалне</w:t>
            </w:r>
            <w:proofErr w:type="spellEnd"/>
            <w:r w:rsidRPr="00B36958">
              <w:t xml:space="preserve"> </w:t>
            </w:r>
            <w:proofErr w:type="spellStart"/>
            <w:r w:rsidRPr="00B36958">
              <w:t>заштите</w:t>
            </w:r>
            <w:proofErr w:type="spellEnd"/>
            <w:r w:rsidRPr="00B36958">
              <w:t xml:space="preserve"> у </w:t>
            </w:r>
            <w:proofErr w:type="spellStart"/>
            <w:r w:rsidRPr="00B36958">
              <w:lastRenderedPageBreak/>
              <w:t>укупној</w:t>
            </w:r>
            <w:proofErr w:type="spellEnd"/>
            <w:r w:rsidRPr="00B36958">
              <w:t xml:space="preserve"> </w:t>
            </w:r>
            <w:proofErr w:type="spellStart"/>
            <w:r w:rsidRPr="00B36958">
              <w:t>популацији</w:t>
            </w:r>
            <w:proofErr w:type="spellEnd"/>
          </w:p>
        </w:tc>
        <w:tc>
          <w:tcPr>
            <w:tcW w:w="1417" w:type="dxa"/>
          </w:tcPr>
          <w:p w14:paraId="0840F28A" w14:textId="77777777" w:rsidR="00E833EF" w:rsidRPr="00B36958" w:rsidRDefault="00E833EF" w:rsidP="00AE2036">
            <w:pPr>
              <w:spacing w:before="60" w:after="60"/>
              <w:jc w:val="both"/>
              <w:rPr>
                <w:lang w:val="sr-Cyrl-RS"/>
              </w:rPr>
            </w:pPr>
            <w:r w:rsidRPr="00B36958">
              <w:rPr>
                <w:bCs/>
                <w:lang w:val="sr-Cyrl-RS"/>
              </w:rPr>
              <w:lastRenderedPageBreak/>
              <w:t>%</w:t>
            </w:r>
          </w:p>
        </w:tc>
        <w:tc>
          <w:tcPr>
            <w:tcW w:w="851" w:type="dxa"/>
          </w:tcPr>
          <w:p w14:paraId="3EA5416B" w14:textId="0855EF77" w:rsidR="00E833EF" w:rsidRPr="00B36958" w:rsidRDefault="00E833EF" w:rsidP="00AE2036">
            <w:pPr>
              <w:spacing w:before="60" w:after="60"/>
              <w:jc w:val="both"/>
              <w:rPr>
                <w:lang w:val="sr-Cyrl-RS"/>
              </w:rPr>
            </w:pPr>
            <w:r w:rsidRPr="00B36958">
              <w:rPr>
                <w:lang w:val="sr-Cyrl-RS"/>
              </w:rPr>
              <w:t>202</w:t>
            </w:r>
            <w:r w:rsidR="004629A8">
              <w:rPr>
                <w:lang w:val="sr-Cyrl-RS"/>
              </w:rPr>
              <w:t>3</w:t>
            </w:r>
            <w:r w:rsidRPr="00B36958">
              <w:rPr>
                <w:lang w:val="sr-Cyrl-RS"/>
              </w:rPr>
              <w:t>.</w:t>
            </w:r>
          </w:p>
        </w:tc>
        <w:tc>
          <w:tcPr>
            <w:tcW w:w="992" w:type="dxa"/>
          </w:tcPr>
          <w:p w14:paraId="64CB82EE" w14:textId="77777777" w:rsidR="00E833EF" w:rsidRPr="00B36958" w:rsidRDefault="00E833EF" w:rsidP="00AE2036">
            <w:pPr>
              <w:spacing w:before="60" w:after="60"/>
              <w:jc w:val="both"/>
              <w:rPr>
                <w:lang w:val="sr-Cyrl-RS"/>
              </w:rPr>
            </w:pPr>
            <w:r w:rsidRPr="00B36958">
              <w:rPr>
                <w:lang w:val="sr-Cyrl-RS"/>
              </w:rPr>
              <w:t>8%</w:t>
            </w:r>
          </w:p>
        </w:tc>
        <w:tc>
          <w:tcPr>
            <w:tcW w:w="1124" w:type="dxa"/>
          </w:tcPr>
          <w:p w14:paraId="6E6AD53A" w14:textId="77777777" w:rsidR="00E833EF" w:rsidRPr="00B36958" w:rsidRDefault="00E833EF" w:rsidP="00AE2036">
            <w:pPr>
              <w:spacing w:before="60" w:after="60"/>
              <w:jc w:val="both"/>
              <w:rPr>
                <w:lang w:val="sr-Cyrl-RS"/>
              </w:rPr>
            </w:pPr>
            <w:r w:rsidRPr="00B36958">
              <w:rPr>
                <w:lang w:val="sr-Cyrl-RS"/>
              </w:rPr>
              <w:t>2029.</w:t>
            </w:r>
          </w:p>
        </w:tc>
        <w:tc>
          <w:tcPr>
            <w:tcW w:w="1417" w:type="dxa"/>
          </w:tcPr>
          <w:p w14:paraId="1382FA13" w14:textId="77777777" w:rsidR="00E833EF" w:rsidRPr="00B36958" w:rsidRDefault="00E833EF" w:rsidP="00AE2036">
            <w:pPr>
              <w:spacing w:before="60" w:after="60"/>
              <w:jc w:val="both"/>
              <w:rPr>
                <w:lang w:val="sr-Cyrl-RS"/>
              </w:rPr>
            </w:pPr>
            <w:r w:rsidRPr="00B36958">
              <w:rPr>
                <w:lang w:val="sr-Cyrl-RS"/>
              </w:rPr>
              <w:t>8%</w:t>
            </w:r>
          </w:p>
        </w:tc>
        <w:tc>
          <w:tcPr>
            <w:tcW w:w="1853" w:type="dxa"/>
          </w:tcPr>
          <w:p w14:paraId="22C062E0" w14:textId="77777777" w:rsidR="00E833EF" w:rsidRPr="00B36958" w:rsidRDefault="00E833EF" w:rsidP="00AE2036">
            <w:pPr>
              <w:spacing w:before="60" w:after="60"/>
              <w:jc w:val="both"/>
              <w:rPr>
                <w:lang w:val="sr-Cyrl-RS"/>
              </w:rPr>
            </w:pPr>
            <w:r w:rsidRPr="00B36958">
              <w:rPr>
                <w:bCs/>
                <w:lang w:val="sr-Cyrl-RS"/>
              </w:rPr>
              <w:t>База Центра за социјални рад</w:t>
            </w:r>
          </w:p>
        </w:tc>
      </w:tr>
      <w:tr w:rsidR="00E833EF" w:rsidRPr="00B36958" w14:paraId="3584EE91" w14:textId="77777777" w:rsidTr="00856846">
        <w:tc>
          <w:tcPr>
            <w:tcW w:w="2553" w:type="dxa"/>
          </w:tcPr>
          <w:p w14:paraId="4C6C1579" w14:textId="77777777" w:rsidR="00E833EF" w:rsidRPr="00B36958" w:rsidRDefault="00E833EF" w:rsidP="00AE2036">
            <w:pPr>
              <w:spacing w:before="60" w:after="60"/>
              <w:jc w:val="both"/>
              <w:rPr>
                <w:lang w:val="sr-Cyrl-RS"/>
              </w:rPr>
            </w:pPr>
            <w:proofErr w:type="spellStart"/>
            <w:r w:rsidRPr="00B36958">
              <w:t>Број</w:t>
            </w:r>
            <w:proofErr w:type="spellEnd"/>
            <w:r w:rsidRPr="00B36958">
              <w:t xml:space="preserve"> </w:t>
            </w:r>
            <w:proofErr w:type="spellStart"/>
            <w:r w:rsidRPr="00B36958">
              <w:t>лекара</w:t>
            </w:r>
            <w:proofErr w:type="spellEnd"/>
            <w:r w:rsidRPr="00B36958">
              <w:t xml:space="preserve"> </w:t>
            </w:r>
            <w:proofErr w:type="spellStart"/>
            <w:r w:rsidRPr="00B36958">
              <w:t>на</w:t>
            </w:r>
            <w:proofErr w:type="spellEnd"/>
            <w:r w:rsidRPr="00B36958">
              <w:t xml:space="preserve"> 1.000 </w:t>
            </w:r>
            <w:proofErr w:type="spellStart"/>
            <w:r w:rsidRPr="00B36958">
              <w:t>становника</w:t>
            </w:r>
            <w:proofErr w:type="spellEnd"/>
          </w:p>
        </w:tc>
        <w:tc>
          <w:tcPr>
            <w:tcW w:w="1417" w:type="dxa"/>
          </w:tcPr>
          <w:p w14:paraId="6980A7A9" w14:textId="77777777" w:rsidR="00E833EF" w:rsidRPr="00B36958" w:rsidRDefault="00E833EF" w:rsidP="00AE2036">
            <w:pPr>
              <w:spacing w:before="60" w:after="60"/>
              <w:jc w:val="both"/>
              <w:rPr>
                <w:bCs/>
                <w:lang w:val="sr-Cyrl-RS"/>
              </w:rPr>
            </w:pPr>
            <w:r w:rsidRPr="00B36958">
              <w:rPr>
                <w:bCs/>
                <w:lang w:val="sr-Cyrl-RS"/>
              </w:rPr>
              <w:t>Број</w:t>
            </w:r>
          </w:p>
        </w:tc>
        <w:tc>
          <w:tcPr>
            <w:tcW w:w="851" w:type="dxa"/>
          </w:tcPr>
          <w:p w14:paraId="07ACDD08" w14:textId="722A5B3D" w:rsidR="00E833EF" w:rsidRPr="00B36958" w:rsidRDefault="00E833EF" w:rsidP="00AE2036">
            <w:pPr>
              <w:spacing w:before="60" w:after="60"/>
              <w:jc w:val="both"/>
              <w:rPr>
                <w:lang w:val="sr-Cyrl-RS"/>
              </w:rPr>
            </w:pPr>
            <w:r w:rsidRPr="00B36958">
              <w:rPr>
                <w:lang w:val="sr-Cyrl-RS"/>
              </w:rPr>
              <w:t>20</w:t>
            </w:r>
            <w:r w:rsidR="004629A8">
              <w:rPr>
                <w:lang w:val="sr-Cyrl-RS"/>
              </w:rPr>
              <w:t>23</w:t>
            </w:r>
            <w:r w:rsidRPr="00B36958">
              <w:rPr>
                <w:lang w:val="sr-Cyrl-RS"/>
              </w:rPr>
              <w:t>.</w:t>
            </w:r>
          </w:p>
        </w:tc>
        <w:tc>
          <w:tcPr>
            <w:tcW w:w="992" w:type="dxa"/>
          </w:tcPr>
          <w:p w14:paraId="0DA83F32" w14:textId="77777777" w:rsidR="00E833EF" w:rsidRPr="00B36958" w:rsidRDefault="00E833EF" w:rsidP="00AE2036">
            <w:pPr>
              <w:spacing w:before="60" w:after="60"/>
              <w:jc w:val="both"/>
              <w:rPr>
                <w:lang w:val="sr-Cyrl-RS"/>
              </w:rPr>
            </w:pPr>
            <w:r w:rsidRPr="00B36958">
              <w:rPr>
                <w:lang w:val="sr-Cyrl-RS"/>
              </w:rPr>
              <w:t>1,2</w:t>
            </w:r>
          </w:p>
        </w:tc>
        <w:tc>
          <w:tcPr>
            <w:tcW w:w="1124" w:type="dxa"/>
          </w:tcPr>
          <w:p w14:paraId="0A8D18FD" w14:textId="77777777" w:rsidR="00E833EF" w:rsidRPr="00B36958" w:rsidRDefault="00E833EF" w:rsidP="00AE2036">
            <w:pPr>
              <w:spacing w:before="60" w:after="60"/>
              <w:jc w:val="both"/>
              <w:rPr>
                <w:lang w:val="sr-Cyrl-RS"/>
              </w:rPr>
            </w:pPr>
            <w:r w:rsidRPr="00B36958">
              <w:rPr>
                <w:lang w:val="sr-Cyrl-RS"/>
              </w:rPr>
              <w:t>2029.</w:t>
            </w:r>
          </w:p>
        </w:tc>
        <w:tc>
          <w:tcPr>
            <w:tcW w:w="1417" w:type="dxa"/>
          </w:tcPr>
          <w:p w14:paraId="620461BF" w14:textId="77777777" w:rsidR="00E833EF" w:rsidRPr="00B36958" w:rsidRDefault="00E833EF" w:rsidP="00AE2036">
            <w:pPr>
              <w:spacing w:before="60" w:after="60"/>
              <w:jc w:val="both"/>
              <w:rPr>
                <w:lang w:val="sr-Cyrl-RS"/>
              </w:rPr>
            </w:pPr>
            <w:r w:rsidRPr="00B36958">
              <w:rPr>
                <w:lang w:val="sr-Cyrl-RS"/>
              </w:rPr>
              <w:t>2</w:t>
            </w:r>
          </w:p>
        </w:tc>
        <w:tc>
          <w:tcPr>
            <w:tcW w:w="1853" w:type="dxa"/>
          </w:tcPr>
          <w:p w14:paraId="5D26D34C" w14:textId="77777777" w:rsidR="00E833EF" w:rsidRPr="00B36958" w:rsidRDefault="00E833EF" w:rsidP="00AE2036">
            <w:pPr>
              <w:spacing w:before="60" w:after="60"/>
              <w:jc w:val="both"/>
              <w:rPr>
                <w:bCs/>
                <w:lang w:val="sr-Cyrl-RS"/>
              </w:rPr>
            </w:pPr>
            <w:r w:rsidRPr="00B36958">
              <w:rPr>
                <w:bCs/>
                <w:lang w:val="sr-Cyrl-RS"/>
              </w:rPr>
              <w:t>Аналитички сервис РСЈП</w:t>
            </w:r>
          </w:p>
        </w:tc>
      </w:tr>
    </w:tbl>
    <w:p w14:paraId="47C0EFFD" w14:textId="77777777" w:rsidR="00E833EF" w:rsidRPr="00B36958" w:rsidRDefault="00E833EF" w:rsidP="00AE2036">
      <w:pPr>
        <w:pStyle w:val="NoSpacing"/>
        <w:jc w:val="both"/>
        <w:rPr>
          <w:rFonts w:ascii="Calibri" w:hAnsi="Calibri" w:cs="Calibri"/>
          <w:b/>
          <w:bCs/>
          <w:lang w:val="sr-Latn-RS"/>
        </w:rPr>
      </w:pPr>
    </w:p>
    <w:p w14:paraId="4FC3A968" w14:textId="77777777" w:rsidR="00E833EF" w:rsidRPr="00B36958" w:rsidRDefault="00E833EF" w:rsidP="00AE2036">
      <w:pPr>
        <w:spacing w:before="60" w:after="60"/>
        <w:jc w:val="both"/>
        <w:rPr>
          <w:b/>
          <w:i/>
          <w:u w:val="single"/>
          <w:lang w:val="sr-Cyrl-RS"/>
        </w:rPr>
      </w:pPr>
      <w:r w:rsidRPr="00B36958">
        <w:rPr>
          <w:b/>
          <w:i/>
          <w:u w:val="single"/>
          <w:lang w:val="sr-Cyrl-RS"/>
        </w:rPr>
        <w:t>Допринос Циљевима одрживог развоја (ЦОР)</w:t>
      </w:r>
    </w:p>
    <w:p w14:paraId="2046D539" w14:textId="74C92A61" w:rsidR="00E833EF" w:rsidRPr="00B36958" w:rsidRDefault="00E833EF" w:rsidP="00AE2036">
      <w:pPr>
        <w:pStyle w:val="ListParagraph"/>
        <w:numPr>
          <w:ilvl w:val="0"/>
          <w:numId w:val="33"/>
        </w:numPr>
        <w:jc w:val="both"/>
        <w:rPr>
          <w:b/>
          <w:i/>
          <w:lang w:val="sr-Cyrl-RS"/>
        </w:rPr>
      </w:pPr>
      <w:r w:rsidRPr="00B36958">
        <w:rPr>
          <w:b/>
          <w:i/>
          <w:iCs/>
          <w:lang w:val="sr-Cyrl-RS"/>
        </w:rPr>
        <w:t>ЦОР 1:</w:t>
      </w:r>
      <w:r w:rsidRPr="00B36958">
        <w:rPr>
          <w:b/>
          <w:i/>
        </w:rPr>
        <w:t xml:space="preserve"> </w:t>
      </w:r>
      <w:r w:rsidRPr="00B36958">
        <w:rPr>
          <w:b/>
          <w:i/>
          <w:lang w:val="sr-Cyrl-RS"/>
        </w:rPr>
        <w:t>Окончати сиромаштво свуда и у свим облицима``.</w:t>
      </w:r>
    </w:p>
    <w:p w14:paraId="586EA866" w14:textId="646BB6C2" w:rsidR="00E833EF" w:rsidRPr="00B36958" w:rsidRDefault="00E833EF" w:rsidP="00AE2036">
      <w:pPr>
        <w:pStyle w:val="ListParagraph"/>
        <w:numPr>
          <w:ilvl w:val="0"/>
          <w:numId w:val="33"/>
        </w:numPr>
        <w:spacing w:before="60" w:after="60"/>
        <w:jc w:val="both"/>
        <w:rPr>
          <w:b/>
          <w:lang w:val="sr-Cyrl-RS"/>
        </w:rPr>
      </w:pPr>
      <w:r w:rsidRPr="00B36958">
        <w:rPr>
          <w:rStyle w:val="broj"/>
          <w:b/>
          <w:bCs/>
          <w:shd w:val="clear" w:color="auto" w:fill="FFFFFF"/>
          <w:lang w:val="sr-Cyrl-RS"/>
        </w:rPr>
        <w:t xml:space="preserve">Подциљ 1.3. </w:t>
      </w:r>
      <w:r w:rsidRPr="00B36958">
        <w:rPr>
          <w:lang w:val="sr-Cyrl-RS"/>
        </w:rPr>
        <w:t>Применити одговарајуће националне системе социјалне заштите и мере за све, укључујући и најугроженије, и до краја 2029. обухватити значајан број сиромашних и рањивих.</w:t>
      </w:r>
    </w:p>
    <w:p w14:paraId="283F2FD7" w14:textId="77777777" w:rsidR="00E833EF" w:rsidRPr="00B36958" w:rsidRDefault="00E833EF" w:rsidP="00AE2036">
      <w:pPr>
        <w:pStyle w:val="ListParagraph"/>
        <w:spacing w:before="60" w:after="60"/>
        <w:jc w:val="both"/>
        <w:rPr>
          <w:b/>
          <w:lang w:val="sr-Cyrl-RS"/>
        </w:rPr>
      </w:pPr>
    </w:p>
    <w:p w14:paraId="1B1B1C55" w14:textId="77777777" w:rsidR="00E833EF" w:rsidRPr="00B36958" w:rsidRDefault="00E833EF" w:rsidP="00AE2036">
      <w:pPr>
        <w:spacing w:before="60" w:after="60"/>
        <w:jc w:val="both"/>
        <w:rPr>
          <w:b/>
          <w:lang w:val="sr-Cyrl-RS"/>
        </w:rPr>
      </w:pPr>
      <w:r w:rsidRPr="00B36958">
        <w:rPr>
          <w:b/>
          <w:lang w:val="sr-Cyrl-RS"/>
        </w:rPr>
        <w:t>Мере за постизање приоритетног циља 1.2.</w:t>
      </w: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851"/>
        <w:gridCol w:w="141"/>
        <w:gridCol w:w="993"/>
        <w:gridCol w:w="1984"/>
      </w:tblGrid>
      <w:tr w:rsidR="00E833EF" w:rsidRPr="00B36958" w14:paraId="7A5FD692" w14:textId="77777777" w:rsidTr="00856846">
        <w:trPr>
          <w:trHeight w:val="606"/>
        </w:trPr>
        <w:tc>
          <w:tcPr>
            <w:tcW w:w="10207" w:type="dxa"/>
            <w:gridSpan w:val="8"/>
            <w:shd w:val="clear" w:color="auto" w:fill="ACB9CA"/>
          </w:tcPr>
          <w:p w14:paraId="7A1A9875" w14:textId="77777777" w:rsidR="00E833EF" w:rsidRPr="00B36958" w:rsidRDefault="00E833EF" w:rsidP="00AE2036">
            <w:pPr>
              <w:pStyle w:val="NoSpacing"/>
              <w:jc w:val="both"/>
              <w:rPr>
                <w:rFonts w:ascii="Calibri" w:hAnsi="Calibri" w:cs="Calibri"/>
                <w:b/>
                <w:bCs/>
                <w:lang w:val="sr-Cyrl-RS"/>
              </w:rPr>
            </w:pPr>
          </w:p>
          <w:p w14:paraId="6957A774" w14:textId="134F237F"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МЕРА 1.2.1. Унапређење постојећих и увођење нових услуга социјалне заштите</w:t>
            </w:r>
          </w:p>
          <w:p w14:paraId="62BFFD28" w14:textId="5E116BA5" w:rsidR="00E833EF" w:rsidRPr="00B36958" w:rsidRDefault="00E833EF" w:rsidP="00AE2036">
            <w:pPr>
              <w:pStyle w:val="NoSpacing"/>
              <w:jc w:val="both"/>
              <w:rPr>
                <w:rFonts w:ascii="Calibri" w:hAnsi="Calibri" w:cs="Calibri"/>
                <w:b/>
                <w:bCs/>
                <w:lang w:val="sr-Cyrl-RS"/>
              </w:rPr>
            </w:pPr>
          </w:p>
        </w:tc>
      </w:tr>
      <w:tr w:rsidR="00E833EF" w:rsidRPr="00B36958" w14:paraId="696F5457" w14:textId="77777777" w:rsidTr="00856846">
        <w:trPr>
          <w:trHeight w:val="538"/>
        </w:trPr>
        <w:tc>
          <w:tcPr>
            <w:tcW w:w="10207" w:type="dxa"/>
            <w:gridSpan w:val="8"/>
          </w:tcPr>
          <w:p w14:paraId="49B7A696" w14:textId="5D5B6EBC" w:rsidR="00E833EF" w:rsidRPr="00B36958" w:rsidRDefault="00E833EF" w:rsidP="00AE2036">
            <w:pPr>
              <w:pStyle w:val="NoSpacing"/>
              <w:jc w:val="both"/>
              <w:rPr>
                <w:rFonts w:ascii="Calibri" w:hAnsi="Calibri" w:cs="Calibri"/>
                <w:lang w:val="sr-Cyrl-RS"/>
              </w:rPr>
            </w:pPr>
            <w:r w:rsidRPr="00B36958">
              <w:rPr>
                <w:rFonts w:ascii="Calibri" w:hAnsi="Calibri" w:cs="Calibri"/>
                <w:b/>
                <w:lang w:val="sr-Cyrl-RS"/>
              </w:rPr>
              <w:t>Опис:</w:t>
            </w:r>
          </w:p>
          <w:p w14:paraId="257E9299" w14:textId="77777777" w:rsidR="00E833EF" w:rsidRPr="00B36958" w:rsidRDefault="00E833EF" w:rsidP="00AE2036">
            <w:pPr>
              <w:pStyle w:val="NoSpacing"/>
              <w:jc w:val="both"/>
              <w:rPr>
                <w:rFonts w:ascii="Calibri" w:hAnsi="Calibri" w:cs="Calibri"/>
                <w:lang w:val="sr-Cyrl-RS" w:eastAsia="sr-Latn-RS"/>
              </w:rPr>
            </w:pPr>
            <w:r w:rsidRPr="00B36958">
              <w:rPr>
                <w:rFonts w:ascii="Calibri" w:hAnsi="Calibri" w:cs="Calibri"/>
                <w:lang w:val="sr-Latn-RS" w:eastAsia="sr-Latn-RS"/>
              </w:rPr>
              <w:t>Са циљем обезбеђивања вишег нивоа социјалне сигурности, ова мера тежи увођењу различитих одрживих</w:t>
            </w:r>
            <w:r w:rsidRPr="00B36958">
              <w:rPr>
                <w:rFonts w:ascii="Calibri" w:hAnsi="Calibri" w:cs="Calibri"/>
                <w:lang w:val="sr-Cyrl-RS" w:eastAsia="sr-Latn-RS"/>
              </w:rPr>
              <w:t xml:space="preserve"> </w:t>
            </w:r>
            <w:r w:rsidRPr="00B36958">
              <w:rPr>
                <w:rFonts w:ascii="Calibri" w:hAnsi="Calibri" w:cs="Calibri"/>
                <w:lang w:val="sr-Latn-RS" w:eastAsia="sr-Latn-RS"/>
              </w:rPr>
              <w:t>услуга у области социјалне заштите, које ће</w:t>
            </w:r>
            <w:r w:rsidRPr="00B36958">
              <w:rPr>
                <w:rFonts w:ascii="Calibri" w:hAnsi="Calibri" w:cs="Calibri"/>
                <w:lang w:val="sr-Cyrl-RS" w:eastAsia="sr-Latn-RS"/>
              </w:rPr>
              <w:t xml:space="preserve"> </w:t>
            </w:r>
            <w:r w:rsidRPr="00B36958">
              <w:rPr>
                <w:rFonts w:ascii="Calibri" w:hAnsi="Calibri" w:cs="Calibri"/>
                <w:lang w:val="sr-Latn-RS" w:eastAsia="sr-Latn-RS"/>
              </w:rPr>
              <w:t>одговорити на потребе становништва</w:t>
            </w:r>
            <w:r w:rsidRPr="00B36958">
              <w:rPr>
                <w:rFonts w:ascii="Calibri" w:hAnsi="Calibri" w:cs="Calibri"/>
                <w:lang w:val="sr-Cyrl-RS" w:eastAsia="sr-Latn-RS"/>
              </w:rPr>
              <w:t xml:space="preserve">, пре свега </w:t>
            </w:r>
            <w:r w:rsidRPr="00B36958">
              <w:rPr>
                <w:rFonts w:ascii="Calibri" w:hAnsi="Calibri" w:cs="Calibri"/>
                <w:lang w:val="sr-Latn-RS" w:eastAsia="sr-Latn-RS"/>
              </w:rPr>
              <w:t>руралног</w:t>
            </w:r>
            <w:r w:rsidRPr="00B36958">
              <w:rPr>
                <w:rFonts w:ascii="Calibri" w:hAnsi="Calibri" w:cs="Calibri"/>
                <w:lang w:val="sr-Cyrl-RS" w:eastAsia="sr-Latn-RS"/>
              </w:rPr>
              <w:t>.</w:t>
            </w:r>
          </w:p>
          <w:p w14:paraId="03CAC3B7" w14:textId="17B3FB51" w:rsidR="00E833EF" w:rsidRPr="00B36958" w:rsidRDefault="00E833EF" w:rsidP="00AE2036">
            <w:pPr>
              <w:pStyle w:val="NoSpacing"/>
              <w:jc w:val="both"/>
              <w:rPr>
                <w:rFonts w:ascii="Calibri" w:hAnsi="Calibri" w:cs="Calibri"/>
              </w:rPr>
            </w:pPr>
            <w:r w:rsidRPr="00B36958">
              <w:rPr>
                <w:rFonts w:ascii="Calibri" w:hAnsi="Calibri" w:cs="Calibri"/>
                <w:lang w:val="sr-Cyrl-RS"/>
              </w:rPr>
              <w:t>У</w:t>
            </w:r>
            <w:r w:rsidRPr="00B36958">
              <w:rPr>
                <w:rFonts w:ascii="Calibri" w:hAnsi="Calibri" w:cs="Calibri"/>
              </w:rPr>
              <w:t xml:space="preserve"> оквиру проширених права социјалне заштите</w:t>
            </w:r>
            <w:r w:rsidRPr="00B36958">
              <w:rPr>
                <w:rFonts w:ascii="Calibri" w:hAnsi="Calibri" w:cs="Calibri"/>
                <w:lang w:val="sr-Cyrl-RS"/>
              </w:rPr>
              <w:t xml:space="preserve">, У ЦСР </w:t>
            </w:r>
            <w:r w:rsidR="00453AE2">
              <w:rPr>
                <w:rFonts w:ascii="Calibri" w:hAnsi="Calibri" w:cs="Calibri"/>
                <w:lang w:val="sr-Cyrl-RS"/>
              </w:rPr>
              <w:t>Велика Плана</w:t>
            </w:r>
            <w:r w:rsidRPr="00B36958">
              <w:rPr>
                <w:rFonts w:ascii="Calibri" w:hAnsi="Calibri" w:cs="Calibri"/>
              </w:rPr>
              <w:t xml:space="preserve"> успостављена је услуга „</w:t>
            </w:r>
            <w:r w:rsidRPr="00B36958">
              <w:rPr>
                <w:rFonts w:ascii="Calibri" w:hAnsi="Calibri" w:cs="Calibri"/>
                <w:lang w:val="sr-Cyrl-RS"/>
              </w:rPr>
              <w:t>П</w:t>
            </w:r>
            <w:r w:rsidRPr="00B36958">
              <w:rPr>
                <w:rFonts w:ascii="Calibri" w:hAnsi="Calibri" w:cs="Calibri"/>
              </w:rPr>
              <w:t>омоћ у кући за стара и болесна лица“</w:t>
            </w:r>
            <w:r w:rsidRPr="00B36958">
              <w:rPr>
                <w:rFonts w:ascii="Calibri" w:hAnsi="Calibri" w:cs="Calibri"/>
                <w:lang w:val="sr-Cyrl-RS"/>
              </w:rPr>
              <w:t xml:space="preserve"> која </w:t>
            </w:r>
            <w:r w:rsidRPr="00B36958">
              <w:rPr>
                <w:rFonts w:ascii="Calibri" w:hAnsi="Calibri" w:cs="Calibri"/>
              </w:rPr>
              <w:t>се финансира из наменских средстава трансфера Министарства за рад, запошљавање, борачка и социјална питања и буџета општине.</w:t>
            </w:r>
          </w:p>
          <w:p w14:paraId="14C2E593" w14:textId="6EBCFDCF"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Како се број корисника ове услуге перманентно повећава, намеће се потреба за унапређењем услуге и лиценцирањем ЦСР за пружање ове услуге.</w:t>
            </w:r>
          </w:p>
          <w:p w14:paraId="13EE04AF" w14:textId="20CFD7BB"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Мером је обухваћено и увођење нових услуга</w:t>
            </w:r>
            <w:r w:rsidR="00E1106B">
              <w:rPr>
                <w:rFonts w:ascii="Calibri" w:hAnsi="Calibri" w:cs="Calibri"/>
                <w:lang w:val="sr-Cyrl-RS"/>
              </w:rPr>
              <w:t xml:space="preserve"> и унапређење постојећих</w:t>
            </w:r>
            <w:r w:rsidRPr="00B36958">
              <w:rPr>
                <w:rFonts w:ascii="Calibri" w:hAnsi="Calibri" w:cs="Calibri"/>
                <w:lang w:val="sr-Cyrl-RS"/>
              </w:rPr>
              <w:t xml:space="preserve"> - персонални асистент, дневни боравак и социјално становање у заштићеним условима у складу са потребама.</w:t>
            </w:r>
          </w:p>
          <w:p w14:paraId="2D365D9B"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Кроз ову меру предвиђен је и развој програма материјалне помоћи грађанима и грађанкама које се финансирају из општинског буџета, обухватајући и мере популационе политике.</w:t>
            </w:r>
          </w:p>
          <w:p w14:paraId="19B1C759"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Оквирне активности :</w:t>
            </w:r>
          </w:p>
          <w:p w14:paraId="5439521C" w14:textId="77777777" w:rsidR="00E833EF" w:rsidRPr="00B36958" w:rsidRDefault="00E833EF" w:rsidP="00AE2036">
            <w:pPr>
              <w:pStyle w:val="NoSpacing"/>
              <w:numPr>
                <w:ilvl w:val="0"/>
                <w:numId w:val="56"/>
              </w:numPr>
              <w:jc w:val="both"/>
              <w:rPr>
                <w:rFonts w:ascii="Calibri" w:hAnsi="Calibri" w:cs="Calibri"/>
                <w:lang w:val="sr-Cyrl-RS"/>
              </w:rPr>
            </w:pPr>
            <w:r w:rsidRPr="00B36958">
              <w:rPr>
                <w:rFonts w:ascii="Calibri" w:hAnsi="Calibri" w:cs="Calibri"/>
                <w:lang w:val="sr-Cyrl-RS"/>
              </w:rPr>
              <w:t>унапређење и проширење услуге персонални асистент, дневни боравак и социјално становање у заштићеним условима у складу са потребама</w:t>
            </w:r>
          </w:p>
          <w:p w14:paraId="360FDF87" w14:textId="6361CE8E" w:rsidR="00E833EF" w:rsidRPr="00B36958" w:rsidRDefault="00E833EF" w:rsidP="00AE2036">
            <w:pPr>
              <w:pStyle w:val="NoSpacing"/>
              <w:numPr>
                <w:ilvl w:val="0"/>
                <w:numId w:val="56"/>
              </w:numPr>
              <w:jc w:val="both"/>
              <w:rPr>
                <w:rFonts w:ascii="Calibri" w:hAnsi="Calibri" w:cs="Calibri"/>
                <w:lang w:val="sr-Cyrl-RS"/>
              </w:rPr>
            </w:pPr>
            <w:r w:rsidRPr="00B36958">
              <w:rPr>
                <w:rFonts w:ascii="Calibri" w:hAnsi="Calibri" w:cs="Calibri"/>
                <w:lang w:val="sr-Cyrl-RS"/>
              </w:rPr>
              <w:t>сертификација ЦСР за пружање услуга социјалне заштите- ПУК</w:t>
            </w:r>
          </w:p>
          <w:p w14:paraId="19FF1257" w14:textId="77777777" w:rsidR="00E833EF" w:rsidRPr="00B36958" w:rsidRDefault="00E833EF" w:rsidP="00AE2036">
            <w:pPr>
              <w:pStyle w:val="NoSpacing"/>
              <w:numPr>
                <w:ilvl w:val="0"/>
                <w:numId w:val="56"/>
              </w:numPr>
              <w:jc w:val="both"/>
              <w:rPr>
                <w:rFonts w:ascii="Calibri" w:hAnsi="Calibri" w:cs="Calibri"/>
                <w:lang w:val="sr-Cyrl-RS"/>
              </w:rPr>
            </w:pPr>
            <w:r w:rsidRPr="00B36958">
              <w:rPr>
                <w:rFonts w:ascii="Calibri" w:hAnsi="Calibri" w:cs="Calibri"/>
                <w:lang w:val="sr-Cyrl-RS"/>
              </w:rPr>
              <w:t>материјална подршка и други облици материјалне помоћи грађанима/кама на територији општине (укључујући мере популационе политике итд.)</w:t>
            </w:r>
          </w:p>
        </w:tc>
      </w:tr>
      <w:tr w:rsidR="00E833EF" w:rsidRPr="00B36958" w14:paraId="34EACB33" w14:textId="77777777" w:rsidTr="00856846">
        <w:trPr>
          <w:trHeight w:val="679"/>
        </w:trPr>
        <w:tc>
          <w:tcPr>
            <w:tcW w:w="10207" w:type="dxa"/>
            <w:gridSpan w:val="8"/>
          </w:tcPr>
          <w:p w14:paraId="6F038B68"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Тип мере: </w:t>
            </w:r>
            <w:r w:rsidRPr="00B36958">
              <w:rPr>
                <w:rFonts w:ascii="Calibri" w:hAnsi="Calibri" w:cs="Calibri"/>
                <w:lang w:val="sr-Cyrl-RS"/>
              </w:rPr>
              <w:t>институционално-управљачко- организациона/подстицајна</w:t>
            </w:r>
          </w:p>
          <w:p w14:paraId="76081402"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2EF47B0D"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интерно и екстерно</w:t>
            </w:r>
          </w:p>
          <w:p w14:paraId="742171F8" w14:textId="2A5C9D41" w:rsidR="00E833EF" w:rsidRPr="00B36958" w:rsidRDefault="00E833EF" w:rsidP="00AE2036">
            <w:pPr>
              <w:pStyle w:val="NoSpacing"/>
              <w:jc w:val="both"/>
              <w:rPr>
                <w:rFonts w:ascii="Calibri" w:hAnsi="Calibri" w:cs="Calibri"/>
                <w:b/>
                <w:lang w:val="en-GB"/>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lang w:val="ru-RU"/>
              </w:rPr>
              <w:t xml:space="preserve">Локална самоуправа, Центар за социјални рад </w:t>
            </w:r>
            <w:r w:rsidR="00453AE2">
              <w:rPr>
                <w:rFonts w:ascii="Calibri" w:hAnsi="Calibri" w:cs="Calibri"/>
                <w:lang w:val="ru-RU"/>
              </w:rPr>
              <w:t>Велика Плана</w:t>
            </w:r>
          </w:p>
          <w:p w14:paraId="421E258A"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Други учесници у спровођењу: </w:t>
            </w:r>
            <w:r w:rsidRPr="00B36958">
              <w:rPr>
                <w:rFonts w:ascii="Calibri" w:hAnsi="Calibri" w:cs="Calibri"/>
                <w:lang w:val="ru-RU"/>
              </w:rPr>
              <w:t>Удружења грађана која се баве социјалном заштитом</w:t>
            </w:r>
          </w:p>
          <w:p w14:paraId="1992EF15"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средњи, 3 до 5 година</w:t>
            </w:r>
          </w:p>
        </w:tc>
      </w:tr>
      <w:tr w:rsidR="00E833EF" w:rsidRPr="00B36958" w14:paraId="78A0BF06" w14:textId="77777777" w:rsidTr="00856846">
        <w:trPr>
          <w:trHeight w:val="380"/>
        </w:trPr>
        <w:tc>
          <w:tcPr>
            <w:tcW w:w="3403" w:type="dxa"/>
            <w:shd w:val="clear" w:color="auto" w:fill="D5DCE4"/>
          </w:tcPr>
          <w:p w14:paraId="2E8243D0"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567045B2" w14:textId="3A3E0E34"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2C2EB447"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16C6CFE0"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6421942C"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992" w:type="dxa"/>
            <w:gridSpan w:val="2"/>
            <w:shd w:val="clear" w:color="auto" w:fill="D5DCE4"/>
          </w:tcPr>
          <w:p w14:paraId="773E46FB"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993" w:type="dxa"/>
            <w:shd w:val="clear" w:color="auto" w:fill="D5DCE4"/>
          </w:tcPr>
          <w:p w14:paraId="2B35F3B6"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4FD34F94"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25F67E01" w14:textId="77777777" w:rsidTr="00856846">
        <w:trPr>
          <w:trHeight w:val="376"/>
        </w:trPr>
        <w:tc>
          <w:tcPr>
            <w:tcW w:w="3403" w:type="dxa"/>
            <w:shd w:val="clear" w:color="auto" w:fill="auto"/>
          </w:tcPr>
          <w:p w14:paraId="49CD365A" w14:textId="79B3BAF4" w:rsidR="00E833EF" w:rsidRPr="00B36958" w:rsidRDefault="00E833EF" w:rsidP="00AE2036">
            <w:pPr>
              <w:pStyle w:val="TableParagraph"/>
              <w:spacing w:before="40" w:line="276" w:lineRule="auto"/>
              <w:ind w:left="108"/>
              <w:jc w:val="both"/>
              <w:rPr>
                <w:b/>
                <w:lang w:val="sr-Cyrl-RS"/>
              </w:rPr>
            </w:pPr>
            <w:proofErr w:type="spellStart"/>
            <w:r w:rsidRPr="00B36958">
              <w:t>Учешће</w:t>
            </w:r>
            <w:proofErr w:type="spellEnd"/>
            <w:r w:rsidRPr="00B36958">
              <w:t xml:space="preserve"> </w:t>
            </w:r>
            <w:proofErr w:type="spellStart"/>
            <w:r w:rsidRPr="00B36958">
              <w:t>укупног</w:t>
            </w:r>
            <w:proofErr w:type="spellEnd"/>
            <w:r w:rsidRPr="00B36958">
              <w:t xml:space="preserve"> </w:t>
            </w:r>
            <w:proofErr w:type="spellStart"/>
            <w:r w:rsidRPr="00B36958">
              <w:t>броја</w:t>
            </w:r>
            <w:proofErr w:type="spellEnd"/>
            <w:r w:rsidRPr="00B36958">
              <w:t xml:space="preserve"> </w:t>
            </w:r>
            <w:proofErr w:type="spellStart"/>
            <w:r w:rsidRPr="00B36958">
              <w:t>корисника</w:t>
            </w:r>
            <w:proofErr w:type="spellEnd"/>
            <w:r w:rsidRPr="00B36958">
              <w:t xml:space="preserve"> </w:t>
            </w:r>
            <w:proofErr w:type="spellStart"/>
            <w:r w:rsidRPr="00B36958">
              <w:t>старијих</w:t>
            </w:r>
            <w:proofErr w:type="spellEnd"/>
            <w:r w:rsidRPr="00B36958">
              <w:t xml:space="preserve"> </w:t>
            </w:r>
            <w:proofErr w:type="spellStart"/>
            <w:r w:rsidRPr="00B36958">
              <w:t>од</w:t>
            </w:r>
            <w:proofErr w:type="spellEnd"/>
            <w:r w:rsidRPr="00B36958">
              <w:t xml:space="preserve"> 65 </w:t>
            </w:r>
            <w:proofErr w:type="spellStart"/>
            <w:r w:rsidRPr="00B36958">
              <w:t>година</w:t>
            </w:r>
            <w:proofErr w:type="spellEnd"/>
          </w:p>
        </w:tc>
        <w:tc>
          <w:tcPr>
            <w:tcW w:w="992" w:type="dxa"/>
          </w:tcPr>
          <w:p w14:paraId="60AAE732"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w:t>
            </w:r>
          </w:p>
        </w:tc>
        <w:tc>
          <w:tcPr>
            <w:tcW w:w="851" w:type="dxa"/>
          </w:tcPr>
          <w:p w14:paraId="17745477"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64D910E6" w14:textId="77777777" w:rsidR="00E833EF" w:rsidRPr="00B36958" w:rsidRDefault="00E833EF" w:rsidP="00AE2036">
            <w:pPr>
              <w:pStyle w:val="TableParagraph"/>
              <w:spacing w:before="40" w:line="276" w:lineRule="auto"/>
              <w:ind w:left="108"/>
              <w:jc w:val="both"/>
              <w:rPr>
                <w:bCs/>
                <w:lang w:val="sr-Cyrl-RS"/>
              </w:rPr>
            </w:pPr>
          </w:p>
        </w:tc>
        <w:tc>
          <w:tcPr>
            <w:tcW w:w="992" w:type="dxa"/>
            <w:gridSpan w:val="2"/>
          </w:tcPr>
          <w:p w14:paraId="766A462E"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993" w:type="dxa"/>
          </w:tcPr>
          <w:p w14:paraId="661351DD" w14:textId="77777777" w:rsidR="00E833EF" w:rsidRPr="00B36958" w:rsidRDefault="00E833EF" w:rsidP="00AE2036">
            <w:pPr>
              <w:pStyle w:val="TableParagraph"/>
              <w:spacing w:before="40" w:line="276" w:lineRule="auto"/>
              <w:ind w:left="108"/>
              <w:jc w:val="both"/>
              <w:rPr>
                <w:b/>
                <w:lang w:val="sr-Cyrl-RS"/>
              </w:rPr>
            </w:pPr>
          </w:p>
        </w:tc>
        <w:tc>
          <w:tcPr>
            <w:tcW w:w="1984" w:type="dxa"/>
          </w:tcPr>
          <w:p w14:paraId="0E386E92" w14:textId="77777777" w:rsidR="00E833EF" w:rsidRPr="00B36958" w:rsidRDefault="00E833EF" w:rsidP="00AE2036">
            <w:pPr>
              <w:pStyle w:val="TableParagraph"/>
              <w:spacing w:before="40" w:line="276" w:lineRule="auto"/>
              <w:ind w:left="108"/>
              <w:jc w:val="both"/>
              <w:rPr>
                <w:b/>
                <w:lang w:val="sr-Cyrl-RS"/>
              </w:rPr>
            </w:pPr>
            <w:r w:rsidRPr="00B36958">
              <w:rPr>
                <w:bCs/>
                <w:lang w:val="ru-RU"/>
              </w:rPr>
              <w:t>Извештај о раду ЦСР</w:t>
            </w:r>
          </w:p>
        </w:tc>
      </w:tr>
      <w:tr w:rsidR="00E833EF" w:rsidRPr="00B36958" w14:paraId="115448E9" w14:textId="77777777" w:rsidTr="00856846">
        <w:trPr>
          <w:trHeight w:val="376"/>
        </w:trPr>
        <w:tc>
          <w:tcPr>
            <w:tcW w:w="3403" w:type="dxa"/>
          </w:tcPr>
          <w:p w14:paraId="7C4CB138" w14:textId="77777777" w:rsidR="00E833EF" w:rsidRPr="00B36958" w:rsidRDefault="00E833EF" w:rsidP="00AE2036">
            <w:pPr>
              <w:pStyle w:val="TableParagraph"/>
              <w:spacing w:before="40" w:line="276" w:lineRule="auto"/>
              <w:ind w:left="108"/>
              <w:jc w:val="both"/>
              <w:rPr>
                <w:highlight w:val="yellow"/>
              </w:rPr>
            </w:pPr>
            <w:r w:rsidRPr="00B36958">
              <w:rPr>
                <w:lang w:val="sr-Cyrl-RS"/>
              </w:rPr>
              <w:lastRenderedPageBreak/>
              <w:t>Број услуга социјалне заштите у надлежности ЈЛС које је увела и финансира ЛС</w:t>
            </w:r>
          </w:p>
        </w:tc>
        <w:tc>
          <w:tcPr>
            <w:tcW w:w="992" w:type="dxa"/>
          </w:tcPr>
          <w:p w14:paraId="2537AEC7"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6438BE77"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6FEFC194"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3</w:t>
            </w:r>
          </w:p>
        </w:tc>
        <w:tc>
          <w:tcPr>
            <w:tcW w:w="992" w:type="dxa"/>
            <w:gridSpan w:val="2"/>
          </w:tcPr>
          <w:p w14:paraId="5BE24F9D"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993" w:type="dxa"/>
          </w:tcPr>
          <w:p w14:paraId="141515D3" w14:textId="77777777" w:rsidR="00E833EF" w:rsidRPr="00777693" w:rsidRDefault="00E833EF" w:rsidP="00AE2036">
            <w:pPr>
              <w:pStyle w:val="TableParagraph"/>
              <w:spacing w:before="40" w:line="276" w:lineRule="auto"/>
              <w:ind w:left="108"/>
              <w:jc w:val="both"/>
              <w:rPr>
                <w:bCs/>
                <w:lang w:val="sr-Cyrl-RS"/>
              </w:rPr>
            </w:pPr>
            <w:r w:rsidRPr="00777693">
              <w:rPr>
                <w:bCs/>
                <w:lang w:val="sr-Cyrl-RS"/>
              </w:rPr>
              <w:t>4</w:t>
            </w:r>
          </w:p>
        </w:tc>
        <w:tc>
          <w:tcPr>
            <w:tcW w:w="1984" w:type="dxa"/>
          </w:tcPr>
          <w:p w14:paraId="07F306B0" w14:textId="77777777" w:rsidR="00E833EF" w:rsidRPr="00B36958" w:rsidRDefault="00E833EF" w:rsidP="00AE2036">
            <w:pPr>
              <w:pStyle w:val="TableParagraph"/>
              <w:spacing w:before="40" w:line="276" w:lineRule="auto"/>
              <w:ind w:left="108"/>
              <w:jc w:val="both"/>
              <w:rPr>
                <w:bCs/>
                <w:lang w:val="ru-RU"/>
              </w:rPr>
            </w:pPr>
            <w:r w:rsidRPr="00B36958">
              <w:rPr>
                <w:bCs/>
                <w:lang w:val="ru-RU"/>
              </w:rPr>
              <w:t>Извештај о раду ОУ</w:t>
            </w:r>
          </w:p>
        </w:tc>
      </w:tr>
      <w:tr w:rsidR="00E833EF" w:rsidRPr="00B36958" w14:paraId="035FFBBF" w14:textId="77777777" w:rsidTr="00856846">
        <w:trPr>
          <w:trHeight w:val="376"/>
        </w:trPr>
        <w:tc>
          <w:tcPr>
            <w:tcW w:w="3403" w:type="dxa"/>
          </w:tcPr>
          <w:p w14:paraId="697DC43F" w14:textId="77777777" w:rsidR="00E833EF" w:rsidRPr="00B36958" w:rsidRDefault="00E833EF" w:rsidP="00AE2036">
            <w:pPr>
              <w:pStyle w:val="TableParagraph"/>
              <w:spacing w:before="40" w:line="276" w:lineRule="auto"/>
              <w:ind w:left="108"/>
              <w:jc w:val="both"/>
              <w:rPr>
                <w:bCs/>
                <w:lang w:val="ru-RU"/>
              </w:rPr>
            </w:pPr>
            <w:r w:rsidRPr="00B36958">
              <w:rPr>
                <w:lang w:val="sr-Cyrl-RS"/>
              </w:rPr>
              <w:t>Број корисника обухваћених мерама популационе политике</w:t>
            </w:r>
          </w:p>
        </w:tc>
        <w:tc>
          <w:tcPr>
            <w:tcW w:w="992" w:type="dxa"/>
          </w:tcPr>
          <w:p w14:paraId="18DE882B"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2C1AA6F3"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15837D24"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1277</w:t>
            </w:r>
          </w:p>
        </w:tc>
        <w:tc>
          <w:tcPr>
            <w:tcW w:w="992" w:type="dxa"/>
            <w:gridSpan w:val="2"/>
          </w:tcPr>
          <w:p w14:paraId="70647EC7"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993" w:type="dxa"/>
          </w:tcPr>
          <w:p w14:paraId="5A609B0B" w14:textId="77777777" w:rsidR="00E833EF" w:rsidRPr="00777693" w:rsidRDefault="00E833EF" w:rsidP="00AE2036">
            <w:pPr>
              <w:pStyle w:val="TableParagraph"/>
              <w:spacing w:before="40" w:line="276" w:lineRule="auto"/>
              <w:ind w:left="108"/>
              <w:jc w:val="both"/>
              <w:rPr>
                <w:bCs/>
                <w:lang w:val="sr-Cyrl-RS"/>
              </w:rPr>
            </w:pPr>
            <w:r w:rsidRPr="00777693">
              <w:rPr>
                <w:bCs/>
                <w:lang w:val="sr-Cyrl-RS"/>
              </w:rPr>
              <w:t>2500</w:t>
            </w:r>
          </w:p>
        </w:tc>
        <w:tc>
          <w:tcPr>
            <w:tcW w:w="1984" w:type="dxa"/>
          </w:tcPr>
          <w:p w14:paraId="4728CD7C" w14:textId="77777777" w:rsidR="00E833EF" w:rsidRPr="00B36958" w:rsidRDefault="00E833EF" w:rsidP="00AE2036">
            <w:pPr>
              <w:pStyle w:val="TableParagraph"/>
              <w:spacing w:before="40" w:line="276" w:lineRule="auto"/>
              <w:ind w:left="108"/>
              <w:jc w:val="both"/>
              <w:rPr>
                <w:bCs/>
                <w:lang w:val="ru-RU"/>
              </w:rPr>
            </w:pPr>
            <w:r w:rsidRPr="00B36958">
              <w:rPr>
                <w:bCs/>
                <w:lang w:val="ru-RU"/>
              </w:rPr>
              <w:t>Извештај о раду ОУ</w:t>
            </w:r>
          </w:p>
        </w:tc>
      </w:tr>
      <w:tr w:rsidR="00E833EF" w:rsidRPr="00B36958" w14:paraId="0A4BE4CF" w14:textId="77777777" w:rsidTr="00856846">
        <w:trPr>
          <w:trHeight w:val="606"/>
        </w:trPr>
        <w:tc>
          <w:tcPr>
            <w:tcW w:w="10207" w:type="dxa"/>
            <w:gridSpan w:val="8"/>
            <w:shd w:val="clear" w:color="auto" w:fill="ACB9CA"/>
          </w:tcPr>
          <w:p w14:paraId="14497EDE" w14:textId="77777777" w:rsidR="00E833EF" w:rsidRPr="00B36958" w:rsidRDefault="00E833EF" w:rsidP="00AE2036">
            <w:pPr>
              <w:pStyle w:val="NoSpacing"/>
              <w:jc w:val="both"/>
              <w:rPr>
                <w:rFonts w:ascii="Calibri" w:hAnsi="Calibri" w:cs="Calibri"/>
                <w:b/>
                <w:bCs/>
                <w:lang w:val="sr-Cyrl-RS"/>
              </w:rPr>
            </w:pPr>
          </w:p>
          <w:p w14:paraId="6294D221" w14:textId="77777777"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МЕРА 1.2.2. Оснивање Центра за развој услуга социјалне заштите</w:t>
            </w:r>
          </w:p>
          <w:p w14:paraId="024E20C5" w14:textId="77777777" w:rsidR="00E833EF" w:rsidRPr="00B36958" w:rsidRDefault="00E833EF" w:rsidP="00AE2036">
            <w:pPr>
              <w:pStyle w:val="NoSpacing"/>
              <w:jc w:val="both"/>
              <w:rPr>
                <w:rFonts w:ascii="Calibri" w:hAnsi="Calibri" w:cs="Calibri"/>
                <w:b/>
                <w:bCs/>
              </w:rPr>
            </w:pPr>
          </w:p>
        </w:tc>
      </w:tr>
      <w:tr w:rsidR="00E833EF" w:rsidRPr="00B36958" w14:paraId="1007CDDC" w14:textId="77777777" w:rsidTr="00856846">
        <w:trPr>
          <w:trHeight w:val="538"/>
        </w:trPr>
        <w:tc>
          <w:tcPr>
            <w:tcW w:w="10207" w:type="dxa"/>
            <w:gridSpan w:val="8"/>
          </w:tcPr>
          <w:p w14:paraId="1C95985E" w14:textId="7F180937"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Опис:</w:t>
            </w:r>
          </w:p>
          <w:p w14:paraId="32031D57" w14:textId="58267672" w:rsidR="00E833EF" w:rsidRPr="00B36958" w:rsidRDefault="00E833EF" w:rsidP="00AE2036">
            <w:pPr>
              <w:pStyle w:val="NoSpacing"/>
              <w:jc w:val="both"/>
              <w:rPr>
                <w:rStyle w:val="NoSpacingChar"/>
                <w:rFonts w:ascii="Calibri" w:eastAsia="Calibri" w:hAnsi="Calibri" w:cs="Calibri"/>
                <w:lang w:val="sr-Cyrl-RS"/>
              </w:rPr>
            </w:pPr>
            <w:r w:rsidRPr="00B36958">
              <w:rPr>
                <w:rStyle w:val="NoSpacingChar"/>
                <w:rFonts w:ascii="Calibri" w:eastAsia="Calibri" w:hAnsi="Calibri" w:cs="Calibri"/>
                <w:lang w:val="sr-Cyrl-RS"/>
              </w:rPr>
              <w:t>Постојање ин</w:t>
            </w:r>
            <w:r w:rsidRPr="00B36958">
              <w:rPr>
                <w:rStyle w:val="NoSpacingChar"/>
                <w:rFonts w:ascii="Calibri" w:eastAsia="Calibri" w:hAnsi="Calibri" w:cs="Calibri"/>
              </w:rPr>
              <w:t>ституционални</w:t>
            </w:r>
            <w:r w:rsidRPr="00B36958">
              <w:rPr>
                <w:rStyle w:val="NoSpacingChar"/>
                <w:rFonts w:ascii="Calibri" w:eastAsia="Calibri" w:hAnsi="Calibri" w:cs="Calibri"/>
                <w:lang w:val="sr-Cyrl-RS"/>
              </w:rPr>
              <w:t>х</w:t>
            </w:r>
            <w:r w:rsidRPr="00B36958">
              <w:rPr>
                <w:rStyle w:val="NoSpacingChar"/>
                <w:rFonts w:ascii="Calibri" w:eastAsia="Calibri" w:hAnsi="Calibri" w:cs="Calibri"/>
              </w:rPr>
              <w:t xml:space="preserve"> механиз</w:t>
            </w:r>
            <w:r w:rsidRPr="00B36958">
              <w:rPr>
                <w:rStyle w:val="NoSpacingChar"/>
                <w:rFonts w:ascii="Calibri" w:eastAsia="Calibri" w:hAnsi="Calibri" w:cs="Calibri"/>
                <w:lang w:val="sr-Cyrl-RS"/>
              </w:rPr>
              <w:t>ама</w:t>
            </w:r>
            <w:r w:rsidRPr="00B36958">
              <w:rPr>
                <w:rStyle w:val="NoSpacingChar"/>
                <w:rFonts w:ascii="Calibri" w:eastAsia="Calibri" w:hAnsi="Calibri" w:cs="Calibri"/>
              </w:rPr>
              <w:t xml:space="preserve"> за ефикасно спровођење социјалне заштите на локалу </w:t>
            </w:r>
            <w:r w:rsidRPr="00B36958">
              <w:rPr>
                <w:rStyle w:val="NoSpacingChar"/>
                <w:rFonts w:ascii="Calibri" w:eastAsia="Calibri" w:hAnsi="Calibri" w:cs="Calibri"/>
                <w:lang w:val="sr-Cyrl-RS"/>
              </w:rPr>
              <w:t>подразумева</w:t>
            </w:r>
            <w:r w:rsidRPr="00B36958">
              <w:rPr>
                <w:rStyle w:val="NoSpacingChar"/>
                <w:rFonts w:ascii="Calibri" w:eastAsia="Calibri" w:hAnsi="Calibri" w:cs="Calibri"/>
              </w:rPr>
              <w:t xml:space="preserve"> низ различитих активности и актера: </w:t>
            </w:r>
            <w:r w:rsidRPr="00B36958">
              <w:rPr>
                <w:rStyle w:val="NoSpacingChar"/>
                <w:rFonts w:ascii="Calibri" w:eastAsia="Calibri" w:hAnsi="Calibri" w:cs="Calibri"/>
                <w:lang w:val="sr-Cyrl-RS"/>
              </w:rPr>
              <w:t xml:space="preserve">како </w:t>
            </w:r>
            <w:r w:rsidRPr="00B36958">
              <w:rPr>
                <w:rStyle w:val="NoSpacingChar"/>
                <w:rFonts w:ascii="Calibri" w:eastAsia="Calibri" w:hAnsi="Calibri" w:cs="Calibri"/>
              </w:rPr>
              <w:t xml:space="preserve">доношење стратешког и планског оквира за спровођење социјалне заштите и социјално укључивање рањивих група, </w:t>
            </w:r>
            <w:r w:rsidRPr="00B36958">
              <w:rPr>
                <w:rStyle w:val="NoSpacingChar"/>
                <w:rFonts w:ascii="Calibri" w:eastAsia="Calibri" w:hAnsi="Calibri" w:cs="Calibri"/>
                <w:lang w:val="sr-Cyrl-RS"/>
              </w:rPr>
              <w:t xml:space="preserve">тако </w:t>
            </w:r>
            <w:r w:rsidRPr="00B36958">
              <w:rPr>
                <w:rStyle w:val="NoSpacingChar"/>
                <w:rFonts w:ascii="Calibri" w:eastAsia="Calibri" w:hAnsi="Calibri" w:cs="Calibri"/>
              </w:rPr>
              <w:t xml:space="preserve">и формирање </w:t>
            </w:r>
            <w:r w:rsidRPr="00B36958">
              <w:rPr>
                <w:rStyle w:val="NoSpacingChar"/>
                <w:rFonts w:ascii="Calibri" w:eastAsia="Calibri" w:hAnsi="Calibri" w:cs="Calibri"/>
                <w:lang w:val="sr-Cyrl-RS"/>
              </w:rPr>
              <w:t>С</w:t>
            </w:r>
            <w:r w:rsidRPr="00B36958">
              <w:rPr>
                <w:rStyle w:val="NoSpacingChar"/>
                <w:rFonts w:ascii="Calibri" w:eastAsia="Calibri" w:hAnsi="Calibri" w:cs="Calibri"/>
              </w:rPr>
              <w:t xml:space="preserve">авета на нивоу ЛС, канцеларија за ромска питања, координацију и сарадњу у спречавању насиља у породици итд. </w:t>
            </w:r>
            <w:r w:rsidRPr="00B36958">
              <w:rPr>
                <w:rStyle w:val="NoSpacingChar"/>
                <w:rFonts w:ascii="Calibri" w:eastAsia="Calibri" w:hAnsi="Calibri" w:cs="Calibri"/>
                <w:lang w:val="sr-Cyrl-RS"/>
              </w:rPr>
              <w:t>Једна од могућности је оснивање Центра за развој услуга социјалне заштите.</w:t>
            </w:r>
          </w:p>
          <w:p w14:paraId="3C895CF9" w14:textId="569AC9CE" w:rsidR="00E833EF" w:rsidRPr="00B36958" w:rsidRDefault="00E833EF" w:rsidP="00AE2036">
            <w:pPr>
              <w:pStyle w:val="NoSpacing"/>
              <w:jc w:val="both"/>
              <w:rPr>
                <w:rStyle w:val="NoSpacingChar"/>
                <w:rFonts w:ascii="Calibri" w:eastAsia="Calibri" w:hAnsi="Calibri" w:cs="Calibri"/>
              </w:rPr>
            </w:pPr>
            <w:r w:rsidRPr="00B36958">
              <w:rPr>
                <w:rStyle w:val="NoSpacingChar"/>
                <w:rFonts w:ascii="Calibri" w:eastAsia="Calibri" w:hAnsi="Calibri" w:cs="Calibri"/>
              </w:rPr>
              <w:t>Са друге стране, треба радити на континуираном подизању капацитета пружалаца услуга социјалне заштите, као и на анализи стања и мапирању потреба локалног становништва. Центар за соци</w:t>
            </w:r>
            <w:r w:rsidRPr="00B36958">
              <w:rPr>
                <w:rStyle w:val="NoSpacingChar"/>
                <w:rFonts w:ascii="Calibri" w:eastAsia="Calibri" w:hAnsi="Calibri" w:cs="Calibri"/>
                <w:lang w:val="sr-Cyrl-RS"/>
              </w:rPr>
              <w:t>ја</w:t>
            </w:r>
            <w:r w:rsidRPr="00B36958">
              <w:rPr>
                <w:rStyle w:val="NoSpacingChar"/>
                <w:rFonts w:ascii="Calibri" w:eastAsia="Calibri" w:hAnsi="Calibri" w:cs="Calibri"/>
              </w:rPr>
              <w:t xml:space="preserve">лни рад </w:t>
            </w:r>
            <w:r w:rsidR="00453AE2">
              <w:rPr>
                <w:rStyle w:val="NoSpacingChar"/>
                <w:rFonts w:ascii="Calibri" w:eastAsia="Calibri" w:hAnsi="Calibri" w:cs="Calibri"/>
                <w:lang w:val="sr-Cyrl-RS"/>
              </w:rPr>
              <w:t>Велика Плана</w:t>
            </w:r>
            <w:r w:rsidRPr="00B36958">
              <w:rPr>
                <w:rStyle w:val="NoSpacingChar"/>
                <w:rFonts w:ascii="Calibri" w:eastAsia="Calibri" w:hAnsi="Calibri" w:cs="Calibri"/>
              </w:rPr>
              <w:t xml:space="preserve"> није лиценциран за спрово</w:t>
            </w:r>
            <w:r w:rsidRPr="00B36958">
              <w:rPr>
                <w:rStyle w:val="NoSpacingChar"/>
                <w:rFonts w:ascii="Calibri" w:eastAsia="Calibri" w:hAnsi="Calibri" w:cs="Calibri"/>
                <w:lang w:val="sr-Cyrl-RS"/>
              </w:rPr>
              <w:t>ђ</w:t>
            </w:r>
            <w:r w:rsidRPr="00B36958">
              <w:rPr>
                <w:rStyle w:val="NoSpacingChar"/>
                <w:rFonts w:ascii="Calibri" w:eastAsia="Calibri" w:hAnsi="Calibri" w:cs="Calibri"/>
              </w:rPr>
              <w:t>ење услуга социјалне заштите, па се он</w:t>
            </w:r>
            <w:r w:rsidRPr="00B36958">
              <w:rPr>
                <w:rStyle w:val="NoSpacingChar"/>
                <w:rFonts w:ascii="Calibri" w:eastAsia="Calibri" w:hAnsi="Calibri" w:cs="Calibri"/>
                <w:lang w:val="sr-Cyrl-RS"/>
              </w:rPr>
              <w:t>е</w:t>
            </w:r>
            <w:r w:rsidRPr="00B36958">
              <w:rPr>
                <w:rStyle w:val="NoSpacingChar"/>
                <w:rFonts w:ascii="Calibri" w:eastAsia="Calibri" w:hAnsi="Calibri" w:cs="Calibri"/>
              </w:rPr>
              <w:t xml:space="preserve"> спровод</w:t>
            </w:r>
            <w:r w:rsidRPr="00B36958">
              <w:rPr>
                <w:rStyle w:val="NoSpacingChar"/>
                <w:rFonts w:ascii="Calibri" w:eastAsia="Calibri" w:hAnsi="Calibri" w:cs="Calibri"/>
                <w:lang w:val="sr-Cyrl-RS"/>
              </w:rPr>
              <w:t>е</w:t>
            </w:r>
            <w:r w:rsidRPr="00B36958">
              <w:rPr>
                <w:rStyle w:val="NoSpacingChar"/>
                <w:rFonts w:ascii="Calibri" w:eastAsia="Calibri" w:hAnsi="Calibri" w:cs="Calibri"/>
              </w:rPr>
              <w:t xml:space="preserve"> расписивањем тендера за удружења која имају лиценцу за обављање одређених услуга.</w:t>
            </w:r>
          </w:p>
          <w:p w14:paraId="7CC08DCA" w14:textId="77777777" w:rsidR="00E833EF" w:rsidRPr="00B36958" w:rsidRDefault="00E833EF" w:rsidP="00AE2036">
            <w:pPr>
              <w:pStyle w:val="NoSpacing"/>
              <w:jc w:val="both"/>
              <w:rPr>
                <w:rStyle w:val="NoSpacingChar"/>
                <w:rFonts w:ascii="Calibri" w:eastAsia="Calibri" w:hAnsi="Calibri" w:cs="Calibri"/>
              </w:rPr>
            </w:pPr>
            <w:r w:rsidRPr="00B36958">
              <w:rPr>
                <w:rFonts w:ascii="Calibri" w:hAnsi="Calibri" w:cs="Calibri"/>
                <w:lang w:val="sr-Cyrl-RS"/>
              </w:rPr>
              <w:t xml:space="preserve">Мером се подстиче јачање капацитета организација на локалном нивоу, као и ЦСР за спровођење услуга социјалне заштите, </w:t>
            </w:r>
            <w:r w:rsidRPr="00B36958">
              <w:rPr>
                <w:rStyle w:val="NoSpacingChar"/>
                <w:rFonts w:ascii="Calibri" w:eastAsia="Calibri" w:hAnsi="Calibri" w:cs="Calibri"/>
              </w:rPr>
              <w:t>а у циљу ефикаснијег задовољења потреба корисника.</w:t>
            </w:r>
          </w:p>
          <w:p w14:paraId="020C71ED" w14:textId="77777777" w:rsidR="00E833EF" w:rsidRPr="00B36958" w:rsidRDefault="00E833EF" w:rsidP="00AE2036">
            <w:pPr>
              <w:pStyle w:val="NoSpacing"/>
              <w:jc w:val="both"/>
              <w:rPr>
                <w:rStyle w:val="NoSpacingChar"/>
                <w:rFonts w:ascii="Calibri" w:eastAsia="Calibri" w:hAnsi="Calibri" w:cs="Calibri"/>
                <w:lang w:val="sr-Cyrl-RS"/>
              </w:rPr>
            </w:pPr>
            <w:r w:rsidRPr="00B36958">
              <w:rPr>
                <w:rFonts w:ascii="Calibri" w:hAnsi="Calibri" w:cs="Calibri"/>
                <w:lang w:val="sr-Cyrl-RS"/>
              </w:rPr>
              <w:t>Мера подразумева анализу постојећих ресурса везаних за област социјалне заштите, како кадровских, тако и техничких и развој сета правних аката који дефинишу процедуре и стандард за рад у области социјалне заштите. На овај начин ће се обезбедити основ за доношење и спровођење квалитетних одлука и реализацију одговарајућих инвестиција и пројеката у области социјалне заштите.</w:t>
            </w:r>
          </w:p>
          <w:p w14:paraId="327B482C"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Оквирне активности:</w:t>
            </w:r>
          </w:p>
          <w:p w14:paraId="3E8C86DF" w14:textId="77777777" w:rsidR="00E833EF" w:rsidRPr="00B36958" w:rsidRDefault="00E833EF" w:rsidP="00AE2036">
            <w:pPr>
              <w:pStyle w:val="NoSpacing"/>
              <w:jc w:val="both"/>
              <w:rPr>
                <w:rFonts w:ascii="Calibri" w:hAnsi="Calibri" w:cs="Calibri"/>
                <w:bCs/>
                <w:lang w:val="sr-Cyrl-RS"/>
              </w:rPr>
            </w:pPr>
            <w:r w:rsidRPr="00B36958">
              <w:rPr>
                <w:rFonts w:ascii="Calibri" w:hAnsi="Calibri" w:cs="Calibri"/>
                <w:bCs/>
                <w:lang w:val="sr-Cyrl-RS"/>
              </w:rPr>
              <w:t>-</w:t>
            </w:r>
            <w:r w:rsidRPr="00B36958">
              <w:rPr>
                <w:rFonts w:ascii="Calibri" w:hAnsi="Calibri" w:cs="Calibri"/>
                <w:bCs/>
                <w:lang w:val="sr-Cyrl-RS"/>
              </w:rPr>
              <w:tab/>
              <w:t>анализа стања и мапирање потреба локалног становништва за услугама социјалне заштите</w:t>
            </w:r>
          </w:p>
          <w:p w14:paraId="301EDD0C" w14:textId="77777777" w:rsidR="00E833EF" w:rsidRPr="00B36958" w:rsidRDefault="00E833EF" w:rsidP="00AE2036">
            <w:pPr>
              <w:pStyle w:val="NoSpacing"/>
              <w:jc w:val="both"/>
              <w:rPr>
                <w:rFonts w:ascii="Calibri" w:hAnsi="Calibri" w:cs="Calibri"/>
                <w:bCs/>
                <w:lang w:val="sr-Cyrl-RS"/>
              </w:rPr>
            </w:pPr>
            <w:r w:rsidRPr="00B36958">
              <w:rPr>
                <w:rFonts w:ascii="Calibri" w:hAnsi="Calibri" w:cs="Calibri"/>
                <w:bCs/>
                <w:lang w:val="sr-Cyrl-RS"/>
              </w:rPr>
              <w:t>-</w:t>
            </w:r>
            <w:r w:rsidRPr="00B36958">
              <w:rPr>
                <w:rFonts w:ascii="Calibri" w:hAnsi="Calibri" w:cs="Calibri"/>
                <w:bCs/>
                <w:lang w:val="sr-Cyrl-RS"/>
              </w:rPr>
              <w:tab/>
              <w:t>сертификација ЦСР за пружање услуга социјалне заштите (услуге ПУК)</w:t>
            </w:r>
          </w:p>
          <w:p w14:paraId="2B12EC81" w14:textId="0B3CCE3D" w:rsidR="00E833EF" w:rsidRPr="00B36958" w:rsidRDefault="00E833EF" w:rsidP="00AE2036">
            <w:pPr>
              <w:pStyle w:val="NoSpacing"/>
              <w:jc w:val="both"/>
              <w:rPr>
                <w:rFonts w:ascii="Calibri" w:hAnsi="Calibri" w:cs="Calibri"/>
                <w:bCs/>
                <w:lang w:val="sr-Cyrl-RS"/>
              </w:rPr>
            </w:pPr>
            <w:r w:rsidRPr="00B36958">
              <w:rPr>
                <w:rFonts w:ascii="Calibri" w:hAnsi="Calibri" w:cs="Calibri"/>
                <w:bCs/>
                <w:lang w:val="sr-Cyrl-RS"/>
              </w:rPr>
              <w:t>-</w:t>
            </w:r>
            <w:r w:rsidRPr="00B36958">
              <w:rPr>
                <w:rFonts w:ascii="Calibri" w:hAnsi="Calibri" w:cs="Calibri"/>
                <w:bCs/>
                <w:lang w:val="sr-Cyrl-RS"/>
              </w:rPr>
              <w:tab/>
              <w:t>успостављање система континуираног усавршавања кадрова у институцијама и организацијама које пружају услуге социјалне заштите</w:t>
            </w:r>
          </w:p>
        </w:tc>
      </w:tr>
      <w:tr w:rsidR="00E833EF" w:rsidRPr="00B36958" w14:paraId="6773CAA5" w14:textId="77777777" w:rsidTr="00856846">
        <w:trPr>
          <w:trHeight w:val="679"/>
        </w:trPr>
        <w:tc>
          <w:tcPr>
            <w:tcW w:w="10207" w:type="dxa"/>
            <w:gridSpan w:val="8"/>
          </w:tcPr>
          <w:p w14:paraId="16711EDB"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Тип мере: : </w:t>
            </w:r>
            <w:r w:rsidRPr="00B36958">
              <w:rPr>
                <w:rFonts w:ascii="Calibri" w:hAnsi="Calibri" w:cs="Calibri"/>
                <w:lang w:val="sr-Cyrl-RS"/>
              </w:rPr>
              <w:t>институционално-управљачко- организациона</w:t>
            </w:r>
          </w:p>
          <w:p w14:paraId="0CB9784D"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4248D30D"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интерно и екстерно</w:t>
            </w:r>
          </w:p>
          <w:p w14:paraId="7ED57296" w14:textId="74D8914B"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lang w:val="ru-RU"/>
              </w:rPr>
              <w:t xml:space="preserve">Локална самоуправа, ЦСР </w:t>
            </w:r>
            <w:r w:rsidR="00453AE2">
              <w:rPr>
                <w:rFonts w:ascii="Calibri" w:hAnsi="Calibri" w:cs="Calibri"/>
                <w:lang w:val="ru-RU"/>
              </w:rPr>
              <w:t>Велика Плана</w:t>
            </w:r>
          </w:p>
          <w:p w14:paraId="5D99CEAA" w14:textId="77777777" w:rsidR="00E833EF" w:rsidRPr="00B36958" w:rsidRDefault="00E833EF" w:rsidP="00AE2036">
            <w:pPr>
              <w:pStyle w:val="NoSpacing"/>
              <w:jc w:val="both"/>
              <w:rPr>
                <w:rFonts w:ascii="Calibri" w:hAnsi="Calibri" w:cs="Calibri"/>
                <w:bCs/>
                <w:lang w:val="sr-Cyrl-RS"/>
              </w:rPr>
            </w:pPr>
            <w:r w:rsidRPr="00B36958">
              <w:rPr>
                <w:rFonts w:ascii="Calibri" w:hAnsi="Calibri" w:cs="Calibri"/>
                <w:b/>
                <w:lang w:val="sr-Cyrl-RS"/>
              </w:rPr>
              <w:t xml:space="preserve">Други учесници у спровођењу: </w:t>
            </w:r>
            <w:r w:rsidRPr="00B36958">
              <w:rPr>
                <w:rFonts w:ascii="Calibri" w:hAnsi="Calibri" w:cs="Calibri"/>
                <w:bCs/>
                <w:lang w:val="sr-Cyrl-RS"/>
              </w:rPr>
              <w:t>Удружења грађана која се баве социјалном  заштитом</w:t>
            </w:r>
          </w:p>
          <w:p w14:paraId="709A386E"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средњи, 3 до 5 година</w:t>
            </w:r>
          </w:p>
        </w:tc>
      </w:tr>
      <w:tr w:rsidR="00E833EF" w:rsidRPr="00B36958" w14:paraId="0D556F75" w14:textId="77777777" w:rsidTr="00856846">
        <w:trPr>
          <w:trHeight w:val="380"/>
        </w:trPr>
        <w:tc>
          <w:tcPr>
            <w:tcW w:w="3403" w:type="dxa"/>
            <w:shd w:val="clear" w:color="auto" w:fill="D5DCE4"/>
          </w:tcPr>
          <w:p w14:paraId="6032115A"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7BD09BBC" w14:textId="36C0AAF0"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0CF366AC"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70B69332"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2739E6A4"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851" w:type="dxa"/>
            <w:shd w:val="clear" w:color="auto" w:fill="D5DCE4"/>
          </w:tcPr>
          <w:p w14:paraId="7351F69E"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1134" w:type="dxa"/>
            <w:gridSpan w:val="2"/>
            <w:shd w:val="clear" w:color="auto" w:fill="D5DCE4"/>
          </w:tcPr>
          <w:p w14:paraId="2A6F11D2"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020B7A09"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082324CD" w14:textId="77777777" w:rsidTr="00856846">
        <w:trPr>
          <w:trHeight w:val="376"/>
        </w:trPr>
        <w:tc>
          <w:tcPr>
            <w:tcW w:w="3403" w:type="dxa"/>
          </w:tcPr>
          <w:p w14:paraId="21A19A39" w14:textId="58343C03" w:rsidR="00E833EF" w:rsidRPr="00B36958" w:rsidRDefault="00E833EF" w:rsidP="00AE2036">
            <w:pPr>
              <w:pStyle w:val="TableParagraph"/>
              <w:spacing w:before="40" w:line="276" w:lineRule="auto"/>
              <w:ind w:left="108"/>
              <w:jc w:val="both"/>
              <w:rPr>
                <w:b/>
                <w:lang w:val="sr-Cyrl-RS"/>
              </w:rPr>
            </w:pPr>
            <w:r w:rsidRPr="00B36958">
              <w:rPr>
                <w:bCs/>
                <w:lang w:val="ru-RU"/>
              </w:rPr>
              <w:t xml:space="preserve">Број лиценцираних услуга које спроводи ЦСР </w:t>
            </w:r>
            <w:r w:rsidR="00453AE2">
              <w:rPr>
                <w:bCs/>
                <w:lang w:val="ru-RU"/>
              </w:rPr>
              <w:t>Велика Плана</w:t>
            </w:r>
          </w:p>
        </w:tc>
        <w:tc>
          <w:tcPr>
            <w:tcW w:w="992" w:type="dxa"/>
          </w:tcPr>
          <w:p w14:paraId="4FA64873"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393646DF"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7249A822" w14:textId="77777777" w:rsidR="00E833EF" w:rsidRPr="00B36958" w:rsidRDefault="00E833EF" w:rsidP="00AE2036">
            <w:pPr>
              <w:pStyle w:val="TableParagraph"/>
              <w:spacing w:before="40" w:line="276" w:lineRule="auto"/>
              <w:ind w:left="108"/>
              <w:jc w:val="both"/>
              <w:rPr>
                <w:bCs/>
                <w:lang w:val="sr-Cyrl-RS"/>
              </w:rPr>
            </w:pPr>
          </w:p>
        </w:tc>
        <w:tc>
          <w:tcPr>
            <w:tcW w:w="851" w:type="dxa"/>
          </w:tcPr>
          <w:p w14:paraId="0EC4195D"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1134" w:type="dxa"/>
            <w:gridSpan w:val="2"/>
          </w:tcPr>
          <w:p w14:paraId="140DC5C0" w14:textId="77777777" w:rsidR="00E833EF" w:rsidRPr="00B36958" w:rsidRDefault="00E833EF" w:rsidP="00AE2036">
            <w:pPr>
              <w:pStyle w:val="TableParagraph"/>
              <w:spacing w:before="40" w:line="276" w:lineRule="auto"/>
              <w:ind w:left="108"/>
              <w:jc w:val="both"/>
              <w:rPr>
                <w:bCs/>
                <w:lang w:val="sr-Cyrl-RS"/>
              </w:rPr>
            </w:pPr>
          </w:p>
        </w:tc>
        <w:tc>
          <w:tcPr>
            <w:tcW w:w="1984" w:type="dxa"/>
          </w:tcPr>
          <w:p w14:paraId="6F681CBB"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Извештај о раду ЦСР</w:t>
            </w:r>
          </w:p>
        </w:tc>
      </w:tr>
      <w:tr w:rsidR="00E833EF" w:rsidRPr="00B36958" w14:paraId="3264233D" w14:textId="77777777" w:rsidTr="00856846">
        <w:trPr>
          <w:trHeight w:val="376"/>
        </w:trPr>
        <w:tc>
          <w:tcPr>
            <w:tcW w:w="3403" w:type="dxa"/>
          </w:tcPr>
          <w:p w14:paraId="4747917B" w14:textId="77777777" w:rsidR="00E833EF" w:rsidRPr="00B36958" w:rsidRDefault="00E833EF" w:rsidP="00AE2036">
            <w:pPr>
              <w:pStyle w:val="TableParagraph"/>
              <w:spacing w:before="40" w:line="276" w:lineRule="auto"/>
              <w:ind w:left="108"/>
              <w:jc w:val="both"/>
              <w:rPr>
                <w:bCs/>
                <w:lang w:val="ru-RU"/>
              </w:rPr>
            </w:pPr>
            <w:r w:rsidRPr="00B36958">
              <w:rPr>
                <w:bCs/>
                <w:lang w:val="sr-Cyrl-RS"/>
              </w:rPr>
              <w:t>Број стручних радника у Центру за социјални рад</w:t>
            </w:r>
          </w:p>
        </w:tc>
        <w:tc>
          <w:tcPr>
            <w:tcW w:w="992" w:type="dxa"/>
          </w:tcPr>
          <w:p w14:paraId="1FA500B0"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18183416"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7392E2CA" w14:textId="77777777" w:rsidR="00E833EF" w:rsidRPr="00B36958" w:rsidRDefault="00E833EF" w:rsidP="00AE2036">
            <w:pPr>
              <w:pStyle w:val="TableParagraph"/>
              <w:spacing w:before="40" w:line="276" w:lineRule="auto"/>
              <w:ind w:left="108"/>
              <w:jc w:val="both"/>
              <w:rPr>
                <w:bCs/>
                <w:lang w:val="sr-Cyrl-RS"/>
              </w:rPr>
            </w:pPr>
          </w:p>
        </w:tc>
        <w:tc>
          <w:tcPr>
            <w:tcW w:w="851" w:type="dxa"/>
          </w:tcPr>
          <w:p w14:paraId="6513656D"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1134" w:type="dxa"/>
            <w:gridSpan w:val="2"/>
          </w:tcPr>
          <w:p w14:paraId="34270527" w14:textId="77777777" w:rsidR="00E833EF" w:rsidRPr="00B36958" w:rsidRDefault="00E833EF" w:rsidP="00AE2036">
            <w:pPr>
              <w:pStyle w:val="TableParagraph"/>
              <w:spacing w:before="40" w:line="276" w:lineRule="auto"/>
              <w:ind w:left="108"/>
              <w:jc w:val="both"/>
              <w:rPr>
                <w:bCs/>
                <w:lang w:val="sr-Cyrl-RS"/>
              </w:rPr>
            </w:pPr>
          </w:p>
        </w:tc>
        <w:tc>
          <w:tcPr>
            <w:tcW w:w="1984" w:type="dxa"/>
          </w:tcPr>
          <w:p w14:paraId="57FD7AFD" w14:textId="77777777" w:rsidR="00E833EF" w:rsidRPr="00B36958" w:rsidRDefault="00E833EF" w:rsidP="00AE2036">
            <w:pPr>
              <w:pStyle w:val="TableParagraph"/>
              <w:spacing w:before="40" w:line="276" w:lineRule="auto"/>
              <w:ind w:left="108"/>
              <w:jc w:val="both"/>
              <w:rPr>
                <w:bCs/>
                <w:lang w:val="ru-RU"/>
              </w:rPr>
            </w:pPr>
            <w:proofErr w:type="spellStart"/>
            <w:r w:rsidRPr="00B36958">
              <w:t>DevInfo</w:t>
            </w:r>
            <w:proofErr w:type="spellEnd"/>
          </w:p>
        </w:tc>
      </w:tr>
      <w:tr w:rsidR="00E833EF" w:rsidRPr="00B36958" w14:paraId="49E1BEDE" w14:textId="77777777" w:rsidTr="00856846">
        <w:trPr>
          <w:trHeight w:val="606"/>
        </w:trPr>
        <w:tc>
          <w:tcPr>
            <w:tcW w:w="10207" w:type="dxa"/>
            <w:gridSpan w:val="8"/>
            <w:shd w:val="clear" w:color="auto" w:fill="ACB9CA"/>
          </w:tcPr>
          <w:p w14:paraId="46A8A125" w14:textId="77777777" w:rsidR="00E833EF" w:rsidRPr="00B36958" w:rsidRDefault="00E833EF" w:rsidP="00AE2036">
            <w:pPr>
              <w:pStyle w:val="NoSpacing"/>
              <w:jc w:val="both"/>
              <w:rPr>
                <w:rFonts w:ascii="Calibri" w:hAnsi="Calibri" w:cs="Calibri"/>
                <w:b/>
                <w:bCs/>
                <w:lang w:val="sr-Cyrl-RS"/>
              </w:rPr>
            </w:pPr>
          </w:p>
          <w:p w14:paraId="4E3AD4F1" w14:textId="77777777"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МЕРА 1.2.3. Подршка социјалној инклузији осетљивих група</w:t>
            </w:r>
          </w:p>
          <w:p w14:paraId="42080CD9" w14:textId="77777777" w:rsidR="00E833EF" w:rsidRPr="00B36958" w:rsidRDefault="00E833EF" w:rsidP="00AE2036">
            <w:pPr>
              <w:pStyle w:val="NoSpacing"/>
              <w:jc w:val="both"/>
              <w:rPr>
                <w:rFonts w:ascii="Calibri" w:hAnsi="Calibri" w:cs="Calibri"/>
                <w:b/>
                <w:bCs/>
                <w:lang w:val="sr-Cyrl-RS"/>
              </w:rPr>
            </w:pPr>
          </w:p>
        </w:tc>
      </w:tr>
      <w:tr w:rsidR="00E833EF" w:rsidRPr="00B36958" w14:paraId="0199C810" w14:textId="77777777" w:rsidTr="00856846">
        <w:trPr>
          <w:trHeight w:val="538"/>
        </w:trPr>
        <w:tc>
          <w:tcPr>
            <w:tcW w:w="10207" w:type="dxa"/>
            <w:gridSpan w:val="8"/>
          </w:tcPr>
          <w:p w14:paraId="746422E9" w14:textId="186A9C8C"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Опис:</w:t>
            </w:r>
          </w:p>
          <w:p w14:paraId="409C43CC" w14:textId="02152581" w:rsidR="00E833EF" w:rsidRPr="00B36958" w:rsidRDefault="00E833EF" w:rsidP="00AE2036">
            <w:pPr>
              <w:pStyle w:val="NoSpacing"/>
              <w:jc w:val="both"/>
              <w:rPr>
                <w:rFonts w:ascii="Calibri" w:hAnsi="Calibri" w:cs="Calibri"/>
              </w:rPr>
            </w:pPr>
            <w:r w:rsidRPr="00B36958">
              <w:rPr>
                <w:rFonts w:ascii="Calibri" w:hAnsi="Calibri" w:cs="Calibri"/>
                <w:lang w:val="sr-Latn-RS" w:eastAsia="sr-Latn-RS"/>
              </w:rPr>
              <w:t xml:space="preserve">У </w:t>
            </w:r>
            <w:r w:rsidRPr="00B36958">
              <w:rPr>
                <w:rFonts w:ascii="Calibri" w:hAnsi="Calibri" w:cs="Calibri"/>
                <w:lang w:val="sr-Cyrl-RS" w:eastAsia="sr-Latn-RS"/>
              </w:rPr>
              <w:t xml:space="preserve">Великој Плани, у </w:t>
            </w:r>
            <w:r w:rsidRPr="00B36958">
              <w:rPr>
                <w:rFonts w:ascii="Calibri" w:hAnsi="Calibri" w:cs="Calibri"/>
                <w:lang w:val="sr-Latn-RS" w:eastAsia="sr-Latn-RS"/>
              </w:rPr>
              <w:t>Милошевцу постоји Центар за породични смештај деце „Рада Ђулић Младеновић – Црна“ који организује и</w:t>
            </w:r>
            <w:r w:rsidRPr="00B36958">
              <w:rPr>
                <w:rFonts w:ascii="Calibri" w:hAnsi="Calibri" w:cs="Calibri"/>
                <w:lang w:val="sr-Cyrl-RS" w:eastAsia="sr-Latn-RS"/>
              </w:rPr>
              <w:t xml:space="preserve"> </w:t>
            </w:r>
            <w:r w:rsidRPr="00B36958">
              <w:rPr>
                <w:rFonts w:ascii="Calibri" w:hAnsi="Calibri" w:cs="Calibri"/>
                <w:lang w:val="sr-Latn-RS" w:eastAsia="sr-Latn-RS"/>
              </w:rPr>
              <w:t>непосредно врши смештај деце без родитељског старања у хранитељске породице</w:t>
            </w:r>
            <w:r w:rsidRPr="00B36958">
              <w:rPr>
                <w:rFonts w:ascii="Calibri" w:hAnsi="Calibri" w:cs="Calibri"/>
                <w:lang w:val="sr-Cyrl-RS" w:eastAsia="sr-Latn-RS"/>
              </w:rPr>
              <w:t xml:space="preserve"> и </w:t>
            </w:r>
            <w:r w:rsidRPr="00B36958">
              <w:rPr>
                <w:rFonts w:ascii="Calibri" w:hAnsi="Calibri" w:cs="Calibri"/>
              </w:rPr>
              <w:t>збрињава и прима на смештај све више деце са одређеним тешкоћама у развоју.</w:t>
            </w:r>
            <w:r w:rsidRPr="00B36958">
              <w:rPr>
                <w:rFonts w:ascii="Calibri" w:hAnsi="Calibri" w:cs="Calibri"/>
                <w:lang w:val="sr-Cyrl-RS"/>
              </w:rPr>
              <w:t xml:space="preserve"> </w:t>
            </w:r>
            <w:r w:rsidRPr="00B36958">
              <w:rPr>
                <w:rFonts w:ascii="Calibri" w:hAnsi="Calibri" w:cs="Calibri"/>
              </w:rPr>
              <w:t xml:space="preserve">Посебне тешкоће Центра са једне стране и корисника са друге стране, представља моменат изласка из система социјалне заштите. </w:t>
            </w:r>
            <w:r w:rsidR="00E1106B">
              <w:rPr>
                <w:rFonts w:ascii="Calibri" w:hAnsi="Calibri" w:cs="Calibri"/>
                <w:lang w:val="sr-Cyrl-RS"/>
              </w:rPr>
              <w:t>Проблем се јавља када д</w:t>
            </w:r>
            <w:r w:rsidRPr="00B36958">
              <w:rPr>
                <w:rFonts w:ascii="Calibri" w:hAnsi="Calibri" w:cs="Calibri"/>
              </w:rPr>
              <w:t>ете заврши професионално оспособљавање, не може да се врати у природну породицу (пошто није дошло до санирања услова) није у ситуацији да нађе запослење у струци, нема решено стамбено питање. Дете остаје у хранитељској породици и повремено ради у селу, нема здравствено ни социјално осигурање, губи мотивацију. Уколико дође до болести или повређивања углавном је препуштено себи или хранитељима који су најчешће у поодмаклом животном добу или нису у материјалној могућности да му пруже подршку. У Милошевцу нема педијатра, недостају олигофренопедагози у Центру и школи, не постоји средња специјална школа. При Центру постоји клуб хранитеља који активно ради од 2005. године. Циљ постојања клуба је пружање подршке, помоћи, оснаживања, дружења деце и хранитеља, међусобно и са клубовима из целе Србије</w:t>
            </w:r>
            <w:r w:rsidRPr="00B36958">
              <w:rPr>
                <w:rFonts w:ascii="Calibri" w:hAnsi="Calibri" w:cs="Calibri"/>
                <w:lang w:val="sr-Cyrl-RS"/>
              </w:rPr>
              <w:t>,</w:t>
            </w:r>
            <w:r w:rsidRPr="00B36958">
              <w:rPr>
                <w:rFonts w:ascii="Calibri" w:hAnsi="Calibri" w:cs="Calibri"/>
              </w:rPr>
              <w:t xml:space="preserve"> као и сарадња са владиним и невладиним организацијама, културним, просветним, здравственим институцијама.</w:t>
            </w:r>
          </w:p>
          <w:p w14:paraId="45E1CC64" w14:textId="77777777" w:rsidR="00E833EF" w:rsidRPr="00B36958" w:rsidRDefault="00E833EF" w:rsidP="00AE2036">
            <w:pPr>
              <w:pStyle w:val="NoSpacing"/>
              <w:jc w:val="both"/>
              <w:rPr>
                <w:rFonts w:ascii="Calibri" w:hAnsi="Calibri" w:cs="Calibri"/>
                <w:iCs/>
                <w:lang w:val="sr-Cyrl-RS"/>
              </w:rPr>
            </w:pPr>
            <w:r w:rsidRPr="00B36958">
              <w:rPr>
                <w:rFonts w:ascii="Calibri" w:hAnsi="Calibri" w:cs="Calibri"/>
                <w:iCs/>
                <w:lang w:val="sr-Cyrl-RS"/>
              </w:rPr>
              <w:t>Ова мера подразумева проналажење адекватног система мера које би подржале остваривање права друштвено осетљивих група које укључују како финансијске мере (програме подршке социјалном предузетништву итд.), тако и нефинансијске мере (едукативна кампања о правима особа са инвалидитетом и маргинализованих група које би спроводиле институције на локалу: ЦСР, Дом здравља, Канцеларија за младе итд..)</w:t>
            </w:r>
          </w:p>
          <w:p w14:paraId="026AE5A9" w14:textId="77777777" w:rsidR="00E833EF" w:rsidRPr="00B36958" w:rsidRDefault="00E833EF" w:rsidP="00AE2036">
            <w:pPr>
              <w:pStyle w:val="NoSpacing"/>
              <w:jc w:val="both"/>
              <w:rPr>
                <w:rFonts w:ascii="Calibri" w:hAnsi="Calibri" w:cs="Calibri"/>
                <w:bCs/>
                <w:iCs/>
                <w:w w:val="110"/>
                <w:lang w:val="sr-Cyrl-RS"/>
              </w:rPr>
            </w:pPr>
            <w:r w:rsidRPr="00B36958">
              <w:rPr>
                <w:rFonts w:ascii="Calibri" w:hAnsi="Calibri" w:cs="Calibri"/>
                <w:lang w:val="sr-Cyrl-RS" w:eastAsia="sr-Latn-RS"/>
              </w:rPr>
              <w:t>Тиме</w:t>
            </w:r>
            <w:r w:rsidRPr="00B36958">
              <w:rPr>
                <w:rFonts w:ascii="Calibri" w:hAnsi="Calibri" w:cs="Calibri"/>
                <w:lang w:val="sr-Latn-RS" w:eastAsia="sr-Latn-RS"/>
              </w:rPr>
              <w:t xml:space="preserve"> би се подигао ниво њихове социјалне</w:t>
            </w:r>
            <w:r w:rsidRPr="00B36958">
              <w:rPr>
                <w:rFonts w:ascii="Calibri" w:hAnsi="Calibri" w:cs="Calibri"/>
                <w:lang w:val="sr-Cyrl-RS" w:eastAsia="sr-Latn-RS"/>
              </w:rPr>
              <w:t xml:space="preserve"> </w:t>
            </w:r>
            <w:r w:rsidRPr="00B36958">
              <w:rPr>
                <w:rFonts w:ascii="Calibri" w:hAnsi="Calibri" w:cs="Calibri"/>
                <w:lang w:val="sr-Latn-RS" w:eastAsia="sr-Latn-RS"/>
              </w:rPr>
              <w:t>активације, тј. укључености у различите аспекте економског, политичког, друштвеног и културног живота</w:t>
            </w:r>
            <w:r w:rsidRPr="00B36958">
              <w:rPr>
                <w:rFonts w:ascii="Calibri" w:hAnsi="Calibri" w:cs="Calibri"/>
                <w:lang w:val="sr-Cyrl-RS" w:eastAsia="sr-Latn-RS"/>
              </w:rPr>
              <w:t>.</w:t>
            </w:r>
          </w:p>
          <w:p w14:paraId="59F922E4" w14:textId="77777777" w:rsidR="00E833EF" w:rsidRPr="00B36958" w:rsidRDefault="00E833EF" w:rsidP="00AE2036">
            <w:pPr>
              <w:pStyle w:val="NoSpacing"/>
              <w:jc w:val="both"/>
              <w:rPr>
                <w:rFonts w:ascii="Calibri" w:hAnsi="Calibri" w:cs="Calibri"/>
                <w:bCs/>
                <w:lang w:val="sr-Cyrl-RS"/>
              </w:rPr>
            </w:pPr>
            <w:r w:rsidRPr="00B36958">
              <w:rPr>
                <w:rFonts w:ascii="Calibri" w:hAnsi="Calibri" w:cs="Calibri"/>
                <w:bCs/>
                <w:lang w:val="sr-Cyrl-RS"/>
              </w:rPr>
              <w:t>Оквирне активности:</w:t>
            </w:r>
          </w:p>
          <w:p w14:paraId="45BC5BE6" w14:textId="77777777" w:rsidR="00E833EF" w:rsidRPr="00B36958" w:rsidRDefault="00E833EF" w:rsidP="00AE2036">
            <w:pPr>
              <w:pStyle w:val="NoSpacing"/>
              <w:numPr>
                <w:ilvl w:val="0"/>
                <w:numId w:val="55"/>
              </w:numPr>
              <w:jc w:val="both"/>
              <w:rPr>
                <w:rFonts w:ascii="Calibri" w:hAnsi="Calibri" w:cs="Calibri"/>
                <w:bCs/>
                <w:lang w:val="sr-Cyrl-RS"/>
              </w:rPr>
            </w:pPr>
            <w:r w:rsidRPr="00B36958">
              <w:rPr>
                <w:rFonts w:ascii="Calibri" w:hAnsi="Calibri" w:cs="Calibri"/>
                <w:bCs/>
                <w:lang w:val="sr-Cyrl-RS"/>
              </w:rPr>
              <w:t>прилагођавање објеката јавне намене особама са инвалидитетом</w:t>
            </w:r>
          </w:p>
          <w:p w14:paraId="661E5394" w14:textId="77777777" w:rsidR="00E833EF" w:rsidRPr="00B36958" w:rsidRDefault="00E833EF" w:rsidP="00AE2036">
            <w:pPr>
              <w:pStyle w:val="NoSpacing"/>
              <w:numPr>
                <w:ilvl w:val="0"/>
                <w:numId w:val="55"/>
              </w:numPr>
              <w:jc w:val="both"/>
              <w:rPr>
                <w:rFonts w:ascii="Calibri" w:hAnsi="Calibri" w:cs="Calibri"/>
                <w:bCs/>
                <w:lang w:val="sr-Cyrl-RS"/>
              </w:rPr>
            </w:pPr>
            <w:r w:rsidRPr="00B36958">
              <w:rPr>
                <w:rFonts w:ascii="Calibri" w:hAnsi="Calibri" w:cs="Calibri"/>
                <w:bCs/>
                <w:lang w:val="sr-Cyrl-RS"/>
              </w:rPr>
              <w:t>развој програма и услуга за унапређење положаја друштвено осетљивих група (особа са инвалидитетом, мањина, младих, жена...)</w:t>
            </w:r>
          </w:p>
          <w:p w14:paraId="34794A7B" w14:textId="77777777" w:rsidR="00E833EF" w:rsidRPr="00B36958" w:rsidRDefault="00E833EF" w:rsidP="00AE2036">
            <w:pPr>
              <w:pStyle w:val="NoSpacing"/>
              <w:numPr>
                <w:ilvl w:val="0"/>
                <w:numId w:val="55"/>
              </w:numPr>
              <w:jc w:val="both"/>
              <w:rPr>
                <w:rFonts w:ascii="Calibri" w:hAnsi="Calibri" w:cs="Calibri"/>
                <w:bCs/>
                <w:lang w:val="sr-Cyrl-RS"/>
              </w:rPr>
            </w:pPr>
            <w:r w:rsidRPr="00B36958">
              <w:rPr>
                <w:rFonts w:ascii="Calibri" w:hAnsi="Calibri" w:cs="Calibri"/>
                <w:bCs/>
                <w:lang w:val="sr-Cyrl-RS"/>
              </w:rPr>
              <w:t>промоција социјалног предузетништва</w:t>
            </w:r>
          </w:p>
          <w:p w14:paraId="2C2B11DF" w14:textId="77777777" w:rsidR="00E833EF" w:rsidRPr="00B36958" w:rsidRDefault="00E833EF" w:rsidP="00AE2036">
            <w:pPr>
              <w:pStyle w:val="NoSpacing"/>
              <w:numPr>
                <w:ilvl w:val="0"/>
                <w:numId w:val="55"/>
              </w:numPr>
              <w:jc w:val="both"/>
              <w:rPr>
                <w:rFonts w:ascii="Calibri" w:hAnsi="Calibri" w:cs="Calibri"/>
                <w:bCs/>
                <w:lang w:val="sr-Cyrl-RS"/>
              </w:rPr>
            </w:pPr>
            <w:r w:rsidRPr="00B36958">
              <w:rPr>
                <w:rFonts w:ascii="Calibri" w:hAnsi="Calibri" w:cs="Calibri"/>
                <w:bCs/>
                <w:lang w:val="sr-Cyrl-RS"/>
              </w:rPr>
              <w:t>едукација и информисање маргинализованих група о њиховим правима</w:t>
            </w:r>
          </w:p>
          <w:p w14:paraId="0B5972E7" w14:textId="4D0454CA" w:rsidR="00E833EF" w:rsidRPr="00B36958" w:rsidRDefault="00E833EF" w:rsidP="00AE2036">
            <w:pPr>
              <w:pStyle w:val="NoSpacing"/>
              <w:numPr>
                <w:ilvl w:val="0"/>
                <w:numId w:val="55"/>
              </w:numPr>
              <w:jc w:val="both"/>
              <w:rPr>
                <w:rFonts w:ascii="Calibri" w:hAnsi="Calibri" w:cs="Calibri"/>
                <w:bCs/>
                <w:lang w:val="sr-Cyrl-RS"/>
              </w:rPr>
            </w:pPr>
            <w:r w:rsidRPr="00B36958">
              <w:rPr>
                <w:rFonts w:ascii="Calibri" w:hAnsi="Calibri" w:cs="Calibri"/>
                <w:bCs/>
                <w:lang w:val="sr-Cyrl-RS"/>
              </w:rPr>
              <w:t>подршка деци која припадају социјалним категоријама</w:t>
            </w:r>
          </w:p>
        </w:tc>
      </w:tr>
      <w:tr w:rsidR="00E833EF" w:rsidRPr="00B36958" w14:paraId="327F7165" w14:textId="77777777" w:rsidTr="00856846">
        <w:trPr>
          <w:trHeight w:val="679"/>
        </w:trPr>
        <w:tc>
          <w:tcPr>
            <w:tcW w:w="10207" w:type="dxa"/>
            <w:gridSpan w:val="8"/>
          </w:tcPr>
          <w:p w14:paraId="039CAD83"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Тип мере: </w:t>
            </w:r>
            <w:r w:rsidRPr="00B36958">
              <w:rPr>
                <w:rFonts w:ascii="Calibri" w:hAnsi="Calibri" w:cs="Calibri"/>
                <w:lang w:val="sr-Cyrl-RS"/>
              </w:rPr>
              <w:t>подстицајна/информативно-едукативна</w:t>
            </w:r>
          </w:p>
          <w:p w14:paraId="2CB927B3"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5634CA56"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интерно и екстерно</w:t>
            </w:r>
          </w:p>
          <w:p w14:paraId="42432AA8" w14:textId="28446506"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lang w:val="ru-RU"/>
              </w:rPr>
              <w:t xml:space="preserve">Локална самоуправа, ЦСР </w:t>
            </w:r>
            <w:r w:rsidR="00453AE2">
              <w:rPr>
                <w:rFonts w:ascii="Calibri" w:hAnsi="Calibri" w:cs="Calibri"/>
                <w:lang w:val="ru-RU"/>
              </w:rPr>
              <w:t>Велика Плана</w:t>
            </w:r>
            <w:r w:rsidRPr="00B36958">
              <w:rPr>
                <w:rFonts w:ascii="Calibri" w:hAnsi="Calibri" w:cs="Calibri"/>
                <w:lang w:val="ru-RU"/>
              </w:rPr>
              <w:t xml:space="preserve">, ДЗ </w:t>
            </w:r>
            <w:r w:rsidR="00453AE2">
              <w:rPr>
                <w:rFonts w:ascii="Calibri" w:hAnsi="Calibri" w:cs="Calibri"/>
                <w:lang w:val="ru-RU"/>
              </w:rPr>
              <w:t>Велика Плана</w:t>
            </w:r>
          </w:p>
          <w:p w14:paraId="25C85649"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Други учесници у спровођењу: </w:t>
            </w:r>
            <w:r w:rsidRPr="00B36958">
              <w:rPr>
                <w:rFonts w:ascii="Calibri" w:hAnsi="Calibri" w:cs="Calibri"/>
                <w:lang w:val="ru-RU"/>
              </w:rPr>
              <w:t>КЗМ</w:t>
            </w:r>
          </w:p>
          <w:p w14:paraId="11A2ED8A"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кратки, 1 до 3 године</w:t>
            </w:r>
          </w:p>
        </w:tc>
      </w:tr>
      <w:tr w:rsidR="00E833EF" w:rsidRPr="00B36958" w14:paraId="4242945F" w14:textId="77777777" w:rsidTr="00856846">
        <w:trPr>
          <w:trHeight w:val="380"/>
        </w:trPr>
        <w:tc>
          <w:tcPr>
            <w:tcW w:w="3403" w:type="dxa"/>
            <w:shd w:val="clear" w:color="auto" w:fill="D5DCE4"/>
          </w:tcPr>
          <w:p w14:paraId="5E2DF440"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24001CCF" w14:textId="3A35B07C"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335DF7B5"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36F4B1AC"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6450E1EF"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851" w:type="dxa"/>
            <w:shd w:val="clear" w:color="auto" w:fill="D5DCE4"/>
          </w:tcPr>
          <w:p w14:paraId="0DF86E7C"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1134" w:type="dxa"/>
            <w:gridSpan w:val="2"/>
            <w:shd w:val="clear" w:color="auto" w:fill="D5DCE4"/>
          </w:tcPr>
          <w:p w14:paraId="0EB34AAA"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0F441767"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43DBC4FF" w14:textId="77777777" w:rsidTr="00856846">
        <w:trPr>
          <w:trHeight w:val="376"/>
        </w:trPr>
        <w:tc>
          <w:tcPr>
            <w:tcW w:w="3403" w:type="dxa"/>
          </w:tcPr>
          <w:p w14:paraId="0F42E512" w14:textId="77777777" w:rsidR="00E833EF" w:rsidRPr="00B36958" w:rsidRDefault="00E833EF" w:rsidP="00AE2036">
            <w:pPr>
              <w:pStyle w:val="TableParagraph"/>
              <w:spacing w:before="40" w:line="276" w:lineRule="auto"/>
              <w:ind w:left="108"/>
              <w:jc w:val="both"/>
              <w:rPr>
                <w:b/>
                <w:lang w:val="sr-Cyrl-RS"/>
              </w:rPr>
            </w:pPr>
            <w:r w:rsidRPr="00B36958">
              <w:rPr>
                <w:lang w:val="sr-Cyrl-RS"/>
              </w:rPr>
              <w:t>Број програма подршке за унапређење положаја друштвено осетњивих група на нивоу ЛС</w:t>
            </w:r>
          </w:p>
        </w:tc>
        <w:tc>
          <w:tcPr>
            <w:tcW w:w="992" w:type="dxa"/>
          </w:tcPr>
          <w:p w14:paraId="145A8DE0"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710195E6"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64E09C5A"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w:t>
            </w:r>
          </w:p>
        </w:tc>
        <w:tc>
          <w:tcPr>
            <w:tcW w:w="851" w:type="dxa"/>
          </w:tcPr>
          <w:p w14:paraId="17DB1605"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1134" w:type="dxa"/>
            <w:gridSpan w:val="2"/>
          </w:tcPr>
          <w:p w14:paraId="4AE871D1" w14:textId="77777777" w:rsidR="00E833EF" w:rsidRPr="00777693" w:rsidRDefault="00E833EF" w:rsidP="00AE2036">
            <w:pPr>
              <w:pStyle w:val="TableParagraph"/>
              <w:spacing w:before="40" w:line="276" w:lineRule="auto"/>
              <w:ind w:left="108"/>
              <w:jc w:val="both"/>
              <w:rPr>
                <w:bCs/>
                <w:lang w:val="sr-Cyrl-RS"/>
              </w:rPr>
            </w:pPr>
            <w:r w:rsidRPr="00777693">
              <w:rPr>
                <w:bCs/>
                <w:lang w:val="sr-Cyrl-RS"/>
              </w:rPr>
              <w:t>0</w:t>
            </w:r>
          </w:p>
        </w:tc>
        <w:tc>
          <w:tcPr>
            <w:tcW w:w="1984" w:type="dxa"/>
          </w:tcPr>
          <w:p w14:paraId="52633B03"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Извештај о раду ОУ</w:t>
            </w:r>
          </w:p>
        </w:tc>
      </w:tr>
      <w:tr w:rsidR="00E833EF" w:rsidRPr="00B36958" w14:paraId="2D792262" w14:textId="77777777" w:rsidTr="00856846">
        <w:trPr>
          <w:trHeight w:val="376"/>
        </w:trPr>
        <w:tc>
          <w:tcPr>
            <w:tcW w:w="3403" w:type="dxa"/>
          </w:tcPr>
          <w:p w14:paraId="61213B7C" w14:textId="77777777" w:rsidR="00E833EF" w:rsidRPr="00B36958" w:rsidRDefault="00E833EF" w:rsidP="00AE2036">
            <w:pPr>
              <w:pStyle w:val="TableParagraph"/>
              <w:spacing w:before="40" w:line="276" w:lineRule="auto"/>
              <w:ind w:left="108"/>
              <w:jc w:val="both"/>
              <w:rPr>
                <w:bCs/>
                <w:lang w:val="ru-RU"/>
              </w:rPr>
            </w:pPr>
            <w:r w:rsidRPr="00B36958">
              <w:rPr>
                <w:lang w:val="sr-Cyrl-RS"/>
              </w:rPr>
              <w:lastRenderedPageBreak/>
              <w:t>Број одржаних обука о правима маргинализованих група</w:t>
            </w:r>
          </w:p>
        </w:tc>
        <w:tc>
          <w:tcPr>
            <w:tcW w:w="992" w:type="dxa"/>
          </w:tcPr>
          <w:p w14:paraId="52F3DD83"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7085BFC8"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561B49A6" w14:textId="77777777" w:rsidR="00E833EF" w:rsidRPr="00B36958" w:rsidRDefault="00E833EF" w:rsidP="00AE2036">
            <w:pPr>
              <w:pStyle w:val="TableParagraph"/>
              <w:spacing w:before="40" w:line="276" w:lineRule="auto"/>
              <w:ind w:left="108"/>
              <w:jc w:val="both"/>
              <w:rPr>
                <w:bCs/>
                <w:lang w:val="sr-Cyrl-RS"/>
              </w:rPr>
            </w:pPr>
          </w:p>
        </w:tc>
        <w:tc>
          <w:tcPr>
            <w:tcW w:w="851" w:type="dxa"/>
          </w:tcPr>
          <w:p w14:paraId="6FE55804"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1134" w:type="dxa"/>
            <w:gridSpan w:val="2"/>
          </w:tcPr>
          <w:p w14:paraId="4C6E952D" w14:textId="77777777" w:rsidR="00E833EF" w:rsidRPr="00B36958" w:rsidRDefault="00E833EF" w:rsidP="00AE2036">
            <w:pPr>
              <w:pStyle w:val="TableParagraph"/>
              <w:spacing w:before="40" w:line="276" w:lineRule="auto"/>
              <w:ind w:left="108"/>
              <w:jc w:val="both"/>
              <w:rPr>
                <w:b/>
                <w:lang w:val="sr-Cyrl-RS"/>
              </w:rPr>
            </w:pPr>
          </w:p>
        </w:tc>
        <w:tc>
          <w:tcPr>
            <w:tcW w:w="1984" w:type="dxa"/>
          </w:tcPr>
          <w:p w14:paraId="495DC5C6" w14:textId="77777777" w:rsidR="00E833EF" w:rsidRPr="00B36958" w:rsidRDefault="00E833EF" w:rsidP="00AE2036">
            <w:pPr>
              <w:pStyle w:val="TableParagraph"/>
              <w:spacing w:before="40" w:line="276" w:lineRule="auto"/>
              <w:ind w:left="108"/>
              <w:jc w:val="both"/>
              <w:rPr>
                <w:bCs/>
                <w:lang w:val="ru-RU"/>
              </w:rPr>
            </w:pPr>
            <w:r w:rsidRPr="00B36958">
              <w:rPr>
                <w:bCs/>
                <w:lang w:val="ru-RU"/>
              </w:rPr>
              <w:t>Извештаји о раду ЦСР, Дома здравља и КЗМ</w:t>
            </w:r>
          </w:p>
        </w:tc>
      </w:tr>
      <w:tr w:rsidR="00E833EF" w:rsidRPr="00B36958" w14:paraId="2EDB8EBA" w14:textId="77777777" w:rsidTr="00856846">
        <w:trPr>
          <w:trHeight w:val="606"/>
        </w:trPr>
        <w:tc>
          <w:tcPr>
            <w:tcW w:w="10207" w:type="dxa"/>
            <w:gridSpan w:val="8"/>
            <w:shd w:val="clear" w:color="auto" w:fill="ACB9CA"/>
          </w:tcPr>
          <w:p w14:paraId="1B28E132" w14:textId="77777777" w:rsidR="00E833EF" w:rsidRPr="00B36958" w:rsidRDefault="00E833EF" w:rsidP="00AE2036">
            <w:pPr>
              <w:pStyle w:val="NoSpacing"/>
              <w:jc w:val="both"/>
              <w:rPr>
                <w:rFonts w:ascii="Calibri" w:hAnsi="Calibri" w:cs="Calibri"/>
                <w:b/>
                <w:bCs/>
                <w:lang w:val="sr-Cyrl-RS"/>
              </w:rPr>
            </w:pPr>
          </w:p>
          <w:p w14:paraId="0A53FB9B" w14:textId="38C05C7D"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МЕРА 1.2.4. Стварање услова за спровођење квалитетних услуга здравствене заштите</w:t>
            </w:r>
          </w:p>
          <w:p w14:paraId="52E824E0" w14:textId="77777777" w:rsidR="00E833EF" w:rsidRPr="00B36958" w:rsidRDefault="00E833EF" w:rsidP="00AE2036">
            <w:pPr>
              <w:pStyle w:val="NoSpacing"/>
              <w:jc w:val="both"/>
              <w:rPr>
                <w:rFonts w:ascii="Calibri" w:hAnsi="Calibri" w:cs="Calibri"/>
                <w:b/>
                <w:bCs/>
                <w:lang w:val="sr-Cyrl-RS"/>
              </w:rPr>
            </w:pPr>
          </w:p>
        </w:tc>
      </w:tr>
      <w:tr w:rsidR="00E833EF" w:rsidRPr="00B36958" w14:paraId="3A8D5685" w14:textId="77777777" w:rsidTr="00856846">
        <w:trPr>
          <w:trHeight w:val="538"/>
        </w:trPr>
        <w:tc>
          <w:tcPr>
            <w:tcW w:w="10207" w:type="dxa"/>
            <w:gridSpan w:val="8"/>
          </w:tcPr>
          <w:p w14:paraId="37FF37E2" w14:textId="46A90046"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Опис:</w:t>
            </w:r>
          </w:p>
          <w:p w14:paraId="550FA96C" w14:textId="5C7C679A" w:rsidR="00E833EF" w:rsidRPr="00B36958" w:rsidRDefault="00E833EF" w:rsidP="00AE2036">
            <w:pPr>
              <w:pStyle w:val="NoSpacing"/>
              <w:jc w:val="both"/>
              <w:rPr>
                <w:rFonts w:ascii="Calibri" w:hAnsi="Calibri" w:cs="Calibri"/>
                <w:lang w:val="sr-Cyrl-RS"/>
              </w:rPr>
            </w:pPr>
            <w:r w:rsidRPr="00B36958">
              <w:rPr>
                <w:rFonts w:ascii="Calibri" w:hAnsi="Calibri" w:cs="Calibri"/>
              </w:rPr>
              <w:t xml:space="preserve">Друштвена брига за здравље на нивоу локалне самоуправе обухвата мере за обезбеђивање и спровођење здравствене заштите од интереса за грађане, које се спроводе на </w:t>
            </w:r>
            <w:r w:rsidRPr="00B36958">
              <w:rPr>
                <w:rFonts w:ascii="Calibri" w:hAnsi="Calibri" w:cs="Calibri"/>
                <w:lang w:val="sr-Cyrl-RS"/>
              </w:rPr>
              <w:t xml:space="preserve">њеној </w:t>
            </w:r>
            <w:r w:rsidRPr="00B36958">
              <w:rPr>
                <w:rFonts w:ascii="Calibri" w:hAnsi="Calibri" w:cs="Calibri"/>
              </w:rPr>
              <w:t xml:space="preserve">територији, </w:t>
            </w:r>
            <w:r w:rsidRPr="00B36958">
              <w:rPr>
                <w:rFonts w:ascii="Calibri" w:hAnsi="Calibri" w:cs="Calibri"/>
                <w:lang w:val="sr-Cyrl-RS"/>
              </w:rPr>
              <w:t xml:space="preserve">што подразумева </w:t>
            </w:r>
            <w:r w:rsidRPr="00B36958">
              <w:rPr>
                <w:rFonts w:ascii="Calibri" w:hAnsi="Calibri" w:cs="Calibri"/>
              </w:rPr>
              <w:t>праћење рада система здравствене заштите</w:t>
            </w:r>
            <w:r w:rsidRPr="00B36958">
              <w:rPr>
                <w:rFonts w:ascii="Calibri" w:hAnsi="Calibri" w:cs="Calibri"/>
                <w:lang w:val="sr-Cyrl-RS"/>
              </w:rPr>
              <w:t xml:space="preserve"> и с</w:t>
            </w:r>
            <w:r w:rsidRPr="00B36958">
              <w:rPr>
                <w:rFonts w:ascii="Calibri" w:hAnsi="Calibri" w:cs="Calibri"/>
              </w:rPr>
              <w:t>тварање услова за приступачност и уједначеност коришћења примарне здравствене заштите</w:t>
            </w:r>
            <w:r w:rsidRPr="00B36958">
              <w:rPr>
                <w:rFonts w:ascii="Calibri" w:hAnsi="Calibri" w:cs="Calibri"/>
                <w:lang w:val="sr-Cyrl-RS"/>
              </w:rPr>
              <w:t>.</w:t>
            </w:r>
          </w:p>
          <w:p w14:paraId="54E389A5" w14:textId="2B9F678C" w:rsidR="00E833EF" w:rsidRPr="00B36958" w:rsidRDefault="00E833EF" w:rsidP="00AE2036">
            <w:pPr>
              <w:pStyle w:val="NoSpacing"/>
              <w:jc w:val="both"/>
              <w:rPr>
                <w:rFonts w:ascii="Calibri" w:hAnsi="Calibri" w:cs="Calibri"/>
                <w:lang w:val="ru-RU"/>
              </w:rPr>
            </w:pPr>
            <w:r w:rsidRPr="00B36958">
              <w:rPr>
                <w:rFonts w:ascii="Calibri" w:hAnsi="Calibri" w:cs="Calibri"/>
                <w:lang w:val="sr-Cyrl-RS"/>
              </w:rPr>
              <w:t xml:space="preserve">Општина </w:t>
            </w:r>
            <w:r w:rsidR="00453AE2">
              <w:rPr>
                <w:rFonts w:ascii="Calibri" w:hAnsi="Calibri" w:cs="Calibri"/>
                <w:lang w:val="sr-Cyrl-RS"/>
              </w:rPr>
              <w:t>Велика Плана</w:t>
            </w:r>
            <w:r w:rsidRPr="00B36958">
              <w:rPr>
                <w:rFonts w:ascii="Calibri" w:hAnsi="Calibri" w:cs="Calibri"/>
                <w:lang w:val="sr-Cyrl-RS"/>
              </w:rPr>
              <w:t xml:space="preserve"> активно ради на стварању услова за што квалитетније спровођење услуга здравствене заштите, кроз финансијску подршке мерама које су у њеној надлежности.</w:t>
            </w:r>
          </w:p>
          <w:p w14:paraId="382470FC" w14:textId="221A3916" w:rsidR="00E833EF" w:rsidRPr="00B36958" w:rsidRDefault="00E833EF" w:rsidP="00AE2036">
            <w:pPr>
              <w:pStyle w:val="NoSpacing"/>
              <w:jc w:val="both"/>
              <w:rPr>
                <w:rFonts w:ascii="Calibri" w:hAnsi="Calibri" w:cs="Calibri"/>
                <w:lang w:val="ru-RU"/>
              </w:rPr>
            </w:pPr>
            <w:r w:rsidRPr="00B36958">
              <w:rPr>
                <w:rFonts w:ascii="Calibri" w:hAnsi="Calibri" w:cs="Calibri"/>
                <w:lang w:val="ru-RU"/>
              </w:rPr>
              <w:t xml:space="preserve">Кроз ову меру је предвиђена набавка недостајуће опреме, посебно за издвојене амбуланте у складу са потребама. Мером је предвиђено низ активности којима се промовише здравље на целој територији општине </w:t>
            </w:r>
            <w:r w:rsidR="00453AE2">
              <w:rPr>
                <w:rFonts w:ascii="Calibri" w:hAnsi="Calibri" w:cs="Calibri"/>
                <w:lang w:val="ru-RU"/>
              </w:rPr>
              <w:t>Велика Плана</w:t>
            </w:r>
            <w:r w:rsidRPr="00B36958">
              <w:rPr>
                <w:rFonts w:ascii="Calibri" w:hAnsi="Calibri" w:cs="Calibri"/>
                <w:lang w:val="ru-RU"/>
              </w:rPr>
              <w:t>, укључујући превентивне прегледе, посебно за жене и грађане из руралних средина.</w:t>
            </w:r>
          </w:p>
          <w:p w14:paraId="690F388E"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ru-RU"/>
              </w:rPr>
              <w:t xml:space="preserve">Мером је предвиђена и иницијатива за </w:t>
            </w:r>
            <w:r w:rsidRPr="00B36958">
              <w:rPr>
                <w:rFonts w:ascii="Calibri" w:hAnsi="Calibri" w:cs="Calibri"/>
                <w:bCs/>
                <w:lang w:val="sr-Cyrl-RS"/>
              </w:rPr>
              <w:t>оснивање саветовалишта за младе и саветовалишта за дијабетичаре.</w:t>
            </w:r>
          </w:p>
          <w:p w14:paraId="07F98498"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Оквирне активности :</w:t>
            </w:r>
          </w:p>
          <w:p w14:paraId="0A606901" w14:textId="77777777" w:rsidR="00E833EF" w:rsidRPr="00B36958" w:rsidRDefault="00E833EF" w:rsidP="00AE2036">
            <w:pPr>
              <w:pStyle w:val="NoSpacing"/>
              <w:numPr>
                <w:ilvl w:val="0"/>
                <w:numId w:val="55"/>
              </w:numPr>
              <w:jc w:val="both"/>
              <w:rPr>
                <w:rFonts w:ascii="Calibri" w:hAnsi="Calibri" w:cs="Calibri"/>
                <w:bCs/>
                <w:lang w:val="sr-Cyrl-RS"/>
              </w:rPr>
            </w:pPr>
            <w:r w:rsidRPr="00B36958">
              <w:rPr>
                <w:rFonts w:ascii="Calibri" w:hAnsi="Calibri" w:cs="Calibri"/>
                <w:bCs/>
                <w:lang w:val="sr-Cyrl-RS"/>
              </w:rPr>
              <w:t>промоција здравља и здравих стилова живота и подршка организовању и спровођењу превентивно-здравствених прегледа свих категорија становништва - деца, жене и стари</w:t>
            </w:r>
          </w:p>
          <w:p w14:paraId="2FA8FE2A" w14:textId="77777777" w:rsidR="00E833EF" w:rsidRPr="00B36958" w:rsidRDefault="00E833EF" w:rsidP="00AE2036">
            <w:pPr>
              <w:pStyle w:val="NoSpacing"/>
              <w:numPr>
                <w:ilvl w:val="0"/>
                <w:numId w:val="55"/>
              </w:numPr>
              <w:jc w:val="both"/>
              <w:rPr>
                <w:rFonts w:ascii="Calibri" w:hAnsi="Calibri" w:cs="Calibri"/>
                <w:bCs/>
                <w:lang w:val="sr-Cyrl-RS"/>
              </w:rPr>
            </w:pPr>
            <w:r w:rsidRPr="00B36958">
              <w:rPr>
                <w:rFonts w:ascii="Calibri" w:hAnsi="Calibri" w:cs="Calibri"/>
                <w:bCs/>
                <w:lang w:val="sr-Cyrl-RS"/>
              </w:rPr>
              <w:t>јачање подизања свести о неопходности превентивних прегледа ( скрининга кардиоваскуларних и малигних болести и сл.)</w:t>
            </w:r>
          </w:p>
          <w:p w14:paraId="012B70F2" w14:textId="77777777" w:rsidR="00E833EF" w:rsidRPr="00B36958" w:rsidRDefault="00E833EF" w:rsidP="00AE2036">
            <w:pPr>
              <w:pStyle w:val="NoSpacing"/>
              <w:numPr>
                <w:ilvl w:val="0"/>
                <w:numId w:val="55"/>
              </w:numPr>
              <w:jc w:val="both"/>
              <w:rPr>
                <w:rFonts w:ascii="Calibri" w:hAnsi="Calibri" w:cs="Calibri"/>
                <w:bCs/>
                <w:lang w:val="sr-Cyrl-RS"/>
              </w:rPr>
            </w:pPr>
            <w:r w:rsidRPr="00B36958">
              <w:rPr>
                <w:rFonts w:ascii="Calibri" w:hAnsi="Calibri" w:cs="Calibri"/>
                <w:bCs/>
                <w:lang w:val="sr-Cyrl-RS"/>
              </w:rPr>
              <w:t>опремање установа здравствене заштите (кроз израду техничке документације за реконструкцију и изградњу објеката здравствене заштите, куповину потребне опреме, замене застарелих апарата и промоцију едукативних садржаја о здрављу)</w:t>
            </w:r>
          </w:p>
          <w:p w14:paraId="7A98A5AA" w14:textId="1D542F37" w:rsidR="00E833EF" w:rsidRPr="00B36958" w:rsidRDefault="00E833EF" w:rsidP="00AE2036">
            <w:pPr>
              <w:pStyle w:val="NoSpacing"/>
              <w:numPr>
                <w:ilvl w:val="0"/>
                <w:numId w:val="55"/>
              </w:numPr>
              <w:jc w:val="both"/>
              <w:rPr>
                <w:rFonts w:ascii="Calibri" w:hAnsi="Calibri" w:cs="Calibri"/>
                <w:bCs/>
                <w:lang w:val="sr-Cyrl-RS"/>
              </w:rPr>
            </w:pPr>
            <w:r w:rsidRPr="00B36958">
              <w:rPr>
                <w:rFonts w:ascii="Calibri" w:hAnsi="Calibri" w:cs="Calibri"/>
                <w:bCs/>
                <w:lang w:val="sr-Cyrl-RS"/>
              </w:rPr>
              <w:t>оснивање саветовалишта за младе и саветовалишта за дијабетичаре</w:t>
            </w:r>
          </w:p>
          <w:p w14:paraId="4D185BFA" w14:textId="77777777" w:rsidR="00E833EF" w:rsidRPr="00B36958" w:rsidRDefault="00E833EF" w:rsidP="00AE2036">
            <w:pPr>
              <w:pStyle w:val="NoSpacing"/>
              <w:numPr>
                <w:ilvl w:val="0"/>
                <w:numId w:val="55"/>
              </w:numPr>
              <w:jc w:val="both"/>
              <w:rPr>
                <w:rFonts w:ascii="Calibri" w:hAnsi="Calibri" w:cs="Calibri"/>
              </w:rPr>
            </w:pPr>
            <w:r w:rsidRPr="00B36958">
              <w:rPr>
                <w:rFonts w:ascii="Calibri" w:hAnsi="Calibri" w:cs="Calibri"/>
                <w:bCs/>
                <w:lang w:val="sr-Cyrl-RS"/>
              </w:rPr>
              <w:t>подршка стварању свести о потреби како обавезне имунизације тако и против сезонског грипа/заразне болести Цовид 19</w:t>
            </w:r>
          </w:p>
        </w:tc>
      </w:tr>
      <w:tr w:rsidR="00E833EF" w:rsidRPr="00B36958" w14:paraId="6815C4A6" w14:textId="77777777" w:rsidTr="00856846">
        <w:trPr>
          <w:trHeight w:val="679"/>
        </w:trPr>
        <w:tc>
          <w:tcPr>
            <w:tcW w:w="10207" w:type="dxa"/>
            <w:gridSpan w:val="8"/>
          </w:tcPr>
          <w:p w14:paraId="5B3CF7D8"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Тип мере: </w:t>
            </w:r>
            <w:r w:rsidRPr="00B36958">
              <w:rPr>
                <w:rFonts w:ascii="Calibri" w:hAnsi="Calibri" w:cs="Calibri"/>
                <w:lang w:val="sr-Cyrl-RS"/>
              </w:rPr>
              <w:t>информативно-едукативна/институционално-управљачко-организациона</w:t>
            </w:r>
          </w:p>
          <w:p w14:paraId="4CFCF6E7"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1F98E92A"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интерно и екстерно</w:t>
            </w:r>
          </w:p>
          <w:p w14:paraId="4835C3A7" w14:textId="7D7C22D6"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lang w:val="ru-RU"/>
              </w:rPr>
              <w:t xml:space="preserve">Локална самоуправа, Дом здравља </w:t>
            </w:r>
            <w:r w:rsidR="00453AE2">
              <w:rPr>
                <w:rFonts w:ascii="Calibri" w:hAnsi="Calibri" w:cs="Calibri"/>
                <w:lang w:val="ru-RU"/>
              </w:rPr>
              <w:t>Велика Плана</w:t>
            </w:r>
          </w:p>
          <w:p w14:paraId="519FBDE0" w14:textId="41A4242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Други учесници у спровођењу:</w:t>
            </w:r>
          </w:p>
          <w:p w14:paraId="78441CE7"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кратки, 1 до 3 године</w:t>
            </w:r>
          </w:p>
        </w:tc>
      </w:tr>
      <w:tr w:rsidR="00E833EF" w:rsidRPr="00B36958" w14:paraId="1565EAB5" w14:textId="77777777" w:rsidTr="00856846">
        <w:trPr>
          <w:trHeight w:val="380"/>
        </w:trPr>
        <w:tc>
          <w:tcPr>
            <w:tcW w:w="3403" w:type="dxa"/>
            <w:shd w:val="clear" w:color="auto" w:fill="D5DCE4"/>
          </w:tcPr>
          <w:p w14:paraId="26260287"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1B3BAFF0" w14:textId="510BB778"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5BD95B2F"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3C8C017A"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62217245"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851" w:type="dxa"/>
            <w:shd w:val="clear" w:color="auto" w:fill="D5DCE4"/>
          </w:tcPr>
          <w:p w14:paraId="3829AFD0"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1134" w:type="dxa"/>
            <w:gridSpan w:val="2"/>
            <w:shd w:val="clear" w:color="auto" w:fill="D5DCE4"/>
          </w:tcPr>
          <w:p w14:paraId="324A83DF"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6FB1DC86"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4A01E51B" w14:textId="77777777" w:rsidTr="00856846">
        <w:trPr>
          <w:trHeight w:val="376"/>
        </w:trPr>
        <w:tc>
          <w:tcPr>
            <w:tcW w:w="3403" w:type="dxa"/>
          </w:tcPr>
          <w:p w14:paraId="01E9D622" w14:textId="77777777" w:rsidR="00E833EF" w:rsidRPr="00B36958" w:rsidRDefault="00E833EF" w:rsidP="00AE2036">
            <w:pPr>
              <w:pStyle w:val="TableParagraph"/>
              <w:spacing w:before="40" w:line="276" w:lineRule="auto"/>
              <w:ind w:left="108"/>
              <w:jc w:val="both"/>
              <w:rPr>
                <w:b/>
                <w:lang w:val="sr-Cyrl-RS"/>
              </w:rPr>
            </w:pPr>
            <w:r w:rsidRPr="00B36958">
              <w:rPr>
                <w:lang w:val="sr-Cyrl-RS"/>
              </w:rPr>
              <w:t>Број превентивних прегледа</w:t>
            </w:r>
          </w:p>
        </w:tc>
        <w:tc>
          <w:tcPr>
            <w:tcW w:w="992" w:type="dxa"/>
          </w:tcPr>
          <w:p w14:paraId="02C8888F"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622B7DE3"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3989572F" w14:textId="77777777" w:rsidR="00E833EF" w:rsidRPr="00B36958" w:rsidRDefault="00E833EF" w:rsidP="00AE2036">
            <w:pPr>
              <w:pStyle w:val="TableParagraph"/>
              <w:spacing w:before="40" w:line="276" w:lineRule="auto"/>
              <w:ind w:left="108"/>
              <w:jc w:val="both"/>
              <w:rPr>
                <w:bCs/>
                <w:lang w:val="sr-Cyrl-RS"/>
              </w:rPr>
            </w:pPr>
          </w:p>
        </w:tc>
        <w:tc>
          <w:tcPr>
            <w:tcW w:w="851" w:type="dxa"/>
          </w:tcPr>
          <w:p w14:paraId="64E28395"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1134" w:type="dxa"/>
            <w:gridSpan w:val="2"/>
          </w:tcPr>
          <w:p w14:paraId="60DEDF57" w14:textId="77777777" w:rsidR="00E833EF" w:rsidRPr="00B36958" w:rsidRDefault="00E833EF" w:rsidP="00AE2036">
            <w:pPr>
              <w:pStyle w:val="TableParagraph"/>
              <w:spacing w:before="40" w:line="276" w:lineRule="auto"/>
              <w:ind w:left="108"/>
              <w:jc w:val="both"/>
              <w:rPr>
                <w:b/>
                <w:lang w:val="sr-Cyrl-RS"/>
              </w:rPr>
            </w:pPr>
          </w:p>
        </w:tc>
        <w:tc>
          <w:tcPr>
            <w:tcW w:w="1984" w:type="dxa"/>
          </w:tcPr>
          <w:p w14:paraId="612B023E" w14:textId="77777777" w:rsidR="00E833EF" w:rsidRPr="00B36958" w:rsidRDefault="00E833EF" w:rsidP="00AE2036">
            <w:pPr>
              <w:pStyle w:val="TableParagraph"/>
              <w:spacing w:before="40" w:line="276" w:lineRule="auto"/>
              <w:ind w:left="108"/>
              <w:jc w:val="both"/>
              <w:rPr>
                <w:bCs/>
                <w:lang w:val="en-GB"/>
              </w:rPr>
            </w:pPr>
            <w:r w:rsidRPr="00B36958">
              <w:rPr>
                <w:bCs/>
                <w:lang w:val="sr-Cyrl-RS"/>
              </w:rPr>
              <w:t>Извештај о раду Дома здравља</w:t>
            </w:r>
          </w:p>
        </w:tc>
      </w:tr>
      <w:tr w:rsidR="00E833EF" w:rsidRPr="00B36958" w14:paraId="2ED6BE97" w14:textId="77777777" w:rsidTr="00856846">
        <w:trPr>
          <w:trHeight w:val="376"/>
        </w:trPr>
        <w:tc>
          <w:tcPr>
            <w:tcW w:w="3403" w:type="dxa"/>
          </w:tcPr>
          <w:p w14:paraId="45BF1BD1" w14:textId="77777777" w:rsidR="00E833EF" w:rsidRPr="00B36958" w:rsidRDefault="00E833EF" w:rsidP="00AE2036">
            <w:pPr>
              <w:pStyle w:val="TableParagraph"/>
              <w:spacing w:before="40" w:line="276" w:lineRule="auto"/>
              <w:ind w:left="108"/>
              <w:jc w:val="both"/>
              <w:rPr>
                <w:bCs/>
                <w:lang w:val="ru-RU"/>
              </w:rPr>
            </w:pPr>
            <w:r w:rsidRPr="00B36958">
              <w:rPr>
                <w:lang w:val="sr-Cyrl-RS"/>
              </w:rPr>
              <w:t>Број корисника превентивних прегледа</w:t>
            </w:r>
          </w:p>
        </w:tc>
        <w:tc>
          <w:tcPr>
            <w:tcW w:w="992" w:type="dxa"/>
          </w:tcPr>
          <w:p w14:paraId="4F9B070D"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096A6DAB"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52FDFAD5" w14:textId="77777777" w:rsidR="00E833EF" w:rsidRPr="00B36958" w:rsidRDefault="00E833EF" w:rsidP="00AE2036">
            <w:pPr>
              <w:pStyle w:val="TableParagraph"/>
              <w:spacing w:before="40" w:line="276" w:lineRule="auto"/>
              <w:ind w:left="108"/>
              <w:jc w:val="both"/>
              <w:rPr>
                <w:bCs/>
                <w:lang w:val="sr-Cyrl-RS"/>
              </w:rPr>
            </w:pPr>
          </w:p>
        </w:tc>
        <w:tc>
          <w:tcPr>
            <w:tcW w:w="851" w:type="dxa"/>
          </w:tcPr>
          <w:p w14:paraId="748CA2AE"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1134" w:type="dxa"/>
            <w:gridSpan w:val="2"/>
          </w:tcPr>
          <w:p w14:paraId="5249DD3A" w14:textId="77777777" w:rsidR="00E833EF" w:rsidRPr="00B36958" w:rsidRDefault="00E833EF" w:rsidP="00AE2036">
            <w:pPr>
              <w:pStyle w:val="TableParagraph"/>
              <w:spacing w:before="40" w:line="276" w:lineRule="auto"/>
              <w:ind w:left="108"/>
              <w:jc w:val="both"/>
              <w:rPr>
                <w:b/>
                <w:lang w:val="sr-Cyrl-RS"/>
              </w:rPr>
            </w:pPr>
          </w:p>
        </w:tc>
        <w:tc>
          <w:tcPr>
            <w:tcW w:w="1984" w:type="dxa"/>
          </w:tcPr>
          <w:p w14:paraId="76B8E930" w14:textId="77777777" w:rsidR="00E833EF" w:rsidRPr="00B36958" w:rsidRDefault="00E833EF" w:rsidP="00AE2036">
            <w:pPr>
              <w:pStyle w:val="TableParagraph"/>
              <w:spacing w:before="40" w:line="276" w:lineRule="auto"/>
              <w:ind w:left="108"/>
              <w:jc w:val="both"/>
              <w:rPr>
                <w:bCs/>
                <w:lang w:val="ru-RU"/>
              </w:rPr>
            </w:pPr>
            <w:r w:rsidRPr="00B36958">
              <w:rPr>
                <w:bCs/>
                <w:lang w:val="sr-Cyrl-RS"/>
              </w:rPr>
              <w:t>Извештај о раду Дома здравља</w:t>
            </w:r>
          </w:p>
        </w:tc>
      </w:tr>
      <w:tr w:rsidR="00E833EF" w:rsidRPr="00B36958" w14:paraId="444E7C87" w14:textId="77777777" w:rsidTr="00856846">
        <w:trPr>
          <w:trHeight w:val="376"/>
        </w:trPr>
        <w:tc>
          <w:tcPr>
            <w:tcW w:w="3403" w:type="dxa"/>
          </w:tcPr>
          <w:p w14:paraId="7F5A6CE9" w14:textId="77777777" w:rsidR="00E833EF" w:rsidRPr="00B36958" w:rsidRDefault="00E833EF" w:rsidP="00AE2036">
            <w:pPr>
              <w:pStyle w:val="TableParagraph"/>
              <w:spacing w:before="40" w:line="276" w:lineRule="auto"/>
              <w:ind w:left="108"/>
              <w:jc w:val="both"/>
              <w:rPr>
                <w:lang w:val="sr-Cyrl-RS"/>
              </w:rPr>
            </w:pPr>
            <w:r w:rsidRPr="00B36958">
              <w:rPr>
                <w:lang w:val="sr-Cyrl-RS"/>
              </w:rPr>
              <w:t>Одлука о формирању Саветовалишта за младе</w:t>
            </w:r>
          </w:p>
        </w:tc>
        <w:tc>
          <w:tcPr>
            <w:tcW w:w="992" w:type="dxa"/>
          </w:tcPr>
          <w:p w14:paraId="4B11207A"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Да/Не</w:t>
            </w:r>
          </w:p>
        </w:tc>
        <w:tc>
          <w:tcPr>
            <w:tcW w:w="851" w:type="dxa"/>
          </w:tcPr>
          <w:p w14:paraId="6B17CFA5"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0B85D94B" w14:textId="77777777" w:rsidR="00E833EF" w:rsidRPr="00B36958" w:rsidRDefault="00E833EF" w:rsidP="00AE2036">
            <w:pPr>
              <w:pStyle w:val="TableParagraph"/>
              <w:spacing w:before="40" w:line="276" w:lineRule="auto"/>
              <w:ind w:left="108"/>
              <w:jc w:val="both"/>
              <w:rPr>
                <w:bCs/>
                <w:lang w:val="sr-Cyrl-RS"/>
              </w:rPr>
            </w:pPr>
          </w:p>
        </w:tc>
        <w:tc>
          <w:tcPr>
            <w:tcW w:w="851" w:type="dxa"/>
          </w:tcPr>
          <w:p w14:paraId="28EDB889"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1134" w:type="dxa"/>
            <w:gridSpan w:val="2"/>
          </w:tcPr>
          <w:p w14:paraId="42CD32A4" w14:textId="77777777" w:rsidR="00E833EF" w:rsidRPr="00B36958" w:rsidRDefault="00E833EF" w:rsidP="00AE2036">
            <w:pPr>
              <w:pStyle w:val="TableParagraph"/>
              <w:spacing w:before="40" w:line="276" w:lineRule="auto"/>
              <w:ind w:left="108"/>
              <w:jc w:val="both"/>
              <w:rPr>
                <w:b/>
                <w:lang w:val="sr-Cyrl-RS"/>
              </w:rPr>
            </w:pPr>
          </w:p>
        </w:tc>
        <w:tc>
          <w:tcPr>
            <w:tcW w:w="1984" w:type="dxa"/>
          </w:tcPr>
          <w:p w14:paraId="551C935F"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Извештај о раду Дома здравља</w:t>
            </w:r>
          </w:p>
        </w:tc>
      </w:tr>
    </w:tbl>
    <w:p w14:paraId="120C18CB" w14:textId="77777777" w:rsidR="00E833EF" w:rsidRPr="00B36958" w:rsidRDefault="00E833EF" w:rsidP="00AE2036">
      <w:pPr>
        <w:jc w:val="both"/>
        <w:rPr>
          <w:lang w:val="sr-Cyrl-RS"/>
        </w:rPr>
      </w:pPr>
    </w:p>
    <w:p w14:paraId="751FDDBD" w14:textId="77777777" w:rsidR="00E833EF" w:rsidRPr="00B36958" w:rsidRDefault="00E833EF" w:rsidP="00AE2036">
      <w:pPr>
        <w:jc w:val="both"/>
        <w:rPr>
          <w:b/>
          <w:bCs/>
          <w:lang w:val="sr-Cyrl-RS"/>
        </w:rPr>
      </w:pPr>
      <w:r w:rsidRPr="00B36958">
        <w:rPr>
          <w:b/>
          <w:lang w:val="sr-Cyrl-RS"/>
        </w:rPr>
        <w:t xml:space="preserve">ПРИОРИТЕТНИ ЦИЉ 1.3.  </w:t>
      </w:r>
      <w:r w:rsidRPr="00B36958">
        <w:rPr>
          <w:b/>
          <w:bCs/>
          <w:lang w:val="sr-Cyrl-RS"/>
        </w:rPr>
        <w:t>Унапређени и промовисани културни садржаји</w:t>
      </w:r>
    </w:p>
    <w:p w14:paraId="628A8C20" w14:textId="1CAA6284" w:rsidR="00E833EF" w:rsidRPr="00B36958" w:rsidRDefault="00E833EF" w:rsidP="00AE2036">
      <w:pPr>
        <w:pStyle w:val="NoSpacing"/>
        <w:jc w:val="both"/>
        <w:rPr>
          <w:rFonts w:ascii="Calibri" w:hAnsi="Calibri" w:cs="Calibri"/>
        </w:rPr>
      </w:pPr>
      <w:r w:rsidRPr="00B36958">
        <w:rPr>
          <w:rFonts w:ascii="Calibri" w:hAnsi="Calibri" w:cs="Calibri"/>
          <w:lang w:val="sr-Cyrl-RS"/>
        </w:rPr>
        <w:t xml:space="preserve">Културни садржаји у општини </w:t>
      </w:r>
      <w:r w:rsidR="00453AE2">
        <w:rPr>
          <w:rFonts w:ascii="Calibri" w:hAnsi="Calibri" w:cs="Calibri"/>
          <w:lang w:val="sr-Cyrl-RS"/>
        </w:rPr>
        <w:t>Велика Плана</w:t>
      </w:r>
      <w:r w:rsidRPr="00B36958">
        <w:rPr>
          <w:rFonts w:ascii="Calibri" w:hAnsi="Calibri" w:cs="Calibri"/>
          <w:lang w:val="sr-Cyrl-RS"/>
        </w:rPr>
        <w:t xml:space="preserve"> се промовишу кроз: </w:t>
      </w:r>
      <w:r w:rsidRPr="00B36958">
        <w:rPr>
          <w:rFonts w:ascii="Calibri" w:hAnsi="Calibri" w:cs="Calibri"/>
        </w:rPr>
        <w:t xml:space="preserve">ЈУ Центар за културу „Масука“ </w:t>
      </w:r>
      <w:r w:rsidR="00453AE2">
        <w:rPr>
          <w:rFonts w:ascii="Calibri" w:hAnsi="Calibri" w:cs="Calibri"/>
        </w:rPr>
        <w:t>Велика Плана</w:t>
      </w:r>
      <w:r w:rsidRPr="00B36958">
        <w:rPr>
          <w:rFonts w:ascii="Calibri" w:hAnsi="Calibri" w:cs="Calibri"/>
          <w:lang w:val="sr-Cyrl-RS"/>
        </w:rPr>
        <w:t xml:space="preserve">, </w:t>
      </w:r>
      <w:r w:rsidRPr="00B36958">
        <w:rPr>
          <w:rFonts w:ascii="Calibri" w:hAnsi="Calibri" w:cs="Calibri"/>
        </w:rPr>
        <w:t>ЈУ Дом културе „Влада Марјановић“ Старо Село</w:t>
      </w:r>
      <w:r w:rsidRPr="00B36958">
        <w:rPr>
          <w:rFonts w:ascii="Calibri" w:hAnsi="Calibri" w:cs="Calibri"/>
          <w:lang w:val="sr-Cyrl-RS"/>
        </w:rPr>
        <w:t xml:space="preserve">, </w:t>
      </w:r>
      <w:r w:rsidRPr="00B36958">
        <w:rPr>
          <w:rFonts w:ascii="Calibri" w:hAnsi="Calibri" w:cs="Calibri"/>
        </w:rPr>
        <w:t xml:space="preserve">Библиотека ''Радоје Домановић'' </w:t>
      </w:r>
      <w:r w:rsidR="00453AE2">
        <w:rPr>
          <w:rFonts w:ascii="Calibri" w:hAnsi="Calibri" w:cs="Calibri"/>
        </w:rPr>
        <w:t>Велика Плана</w:t>
      </w:r>
      <w:r w:rsidR="006B7191">
        <w:rPr>
          <w:rFonts w:ascii="Calibri" w:hAnsi="Calibri" w:cs="Calibri"/>
          <w:lang w:val="sr-Cyrl-RS"/>
        </w:rPr>
        <w:t xml:space="preserve"> </w:t>
      </w:r>
      <w:r w:rsidRPr="00B36958">
        <w:rPr>
          <w:rFonts w:ascii="Calibri" w:hAnsi="Calibri" w:cs="Calibri"/>
        </w:rPr>
        <w:t>и Удружења грађана у области културног стваралаштва.</w:t>
      </w:r>
    </w:p>
    <w:p w14:paraId="782E9A30" w14:textId="498A657D" w:rsidR="00E833EF" w:rsidRPr="00B36958" w:rsidRDefault="00453AE2" w:rsidP="00AE2036">
      <w:pPr>
        <w:pStyle w:val="NoSpacing"/>
        <w:jc w:val="both"/>
        <w:rPr>
          <w:rFonts w:ascii="Calibri" w:hAnsi="Calibri" w:cs="Calibri"/>
        </w:rPr>
      </w:pPr>
      <w:r>
        <w:rPr>
          <w:rFonts w:ascii="Calibri" w:hAnsi="Calibri" w:cs="Calibri"/>
        </w:rPr>
        <w:t>Велика Плана</w:t>
      </w:r>
      <w:r w:rsidR="00E833EF" w:rsidRPr="00B36958">
        <w:rPr>
          <w:rFonts w:ascii="Calibri" w:hAnsi="Calibri" w:cs="Calibri"/>
        </w:rPr>
        <w:t xml:space="preserve"> и њена села су одраз дисхармоније између материјалног и нематеријалног у српској култури: упркос веома скромним базичним материјалним капацитетима (непостојање или оронулост одређених објеката културних институција, скромна финансијска средства, недовољна кадровска покривеност), остварују се релевантни уметнички резултати на пољу сценске, музичке, књижевно-публицистичке, ликовне уметности, „уметности покрета“.</w:t>
      </w:r>
    </w:p>
    <w:p w14:paraId="2EDE193A" w14:textId="5D643FA7" w:rsidR="00E833EF" w:rsidRPr="00B36958" w:rsidRDefault="00E833EF" w:rsidP="00AE2036">
      <w:pPr>
        <w:pStyle w:val="NoSpacing"/>
        <w:jc w:val="both"/>
        <w:rPr>
          <w:rFonts w:ascii="Calibri" w:hAnsi="Calibri" w:cs="Calibri"/>
        </w:rPr>
      </w:pPr>
      <w:r w:rsidRPr="00B36958">
        <w:rPr>
          <w:rFonts w:ascii="Calibri" w:hAnsi="Calibri" w:cs="Calibri"/>
        </w:rPr>
        <w:t xml:space="preserve">Тај </w:t>
      </w:r>
      <w:r w:rsidR="006B7191">
        <w:rPr>
          <w:rFonts w:ascii="Calibri" w:hAnsi="Calibri" w:cs="Calibri"/>
          <w:lang w:val="sr-Cyrl-RS"/>
        </w:rPr>
        <w:t>феномен</w:t>
      </w:r>
      <w:r w:rsidRPr="00B36958">
        <w:rPr>
          <w:rFonts w:ascii="Calibri" w:hAnsi="Calibri" w:cs="Calibri"/>
        </w:rPr>
        <w:t xml:space="preserve"> проистекао је из баштињене традиције драмског аматеризма, однеговане публике, континуитета неких значајних манифестација попут „Масукиних позоришних дана“, Дана општине </w:t>
      </w:r>
      <w:r w:rsidR="00453AE2">
        <w:rPr>
          <w:rFonts w:ascii="Calibri" w:hAnsi="Calibri" w:cs="Calibri"/>
        </w:rPr>
        <w:t>Велика Плана</w:t>
      </w:r>
      <w:r w:rsidRPr="00B36958">
        <w:rPr>
          <w:rFonts w:ascii="Calibri" w:hAnsi="Calibri" w:cs="Calibri"/>
        </w:rPr>
        <w:t>, „У славу Великог Вожда“, „МАЕКС-а“, „Златне буклије“, више фолклорних фестивала, Смотре рецитатора „Песниче народа мог“, широке делатности великоплањанске библиотеке „Радоје Домановић“ која пред читаоце доводи најзначајнија књижевна и публицистичка имена, негује литерарне конкурсе.</w:t>
      </w:r>
    </w:p>
    <w:p w14:paraId="197A8E3B" w14:textId="279EFEB8" w:rsidR="00E833EF" w:rsidRPr="00B36958" w:rsidRDefault="00E833EF" w:rsidP="00AE2036">
      <w:pPr>
        <w:pStyle w:val="NoSpacing"/>
        <w:jc w:val="both"/>
        <w:rPr>
          <w:rFonts w:ascii="Calibri" w:hAnsi="Calibri" w:cs="Calibri"/>
          <w:lang w:val="sr-Cyrl-RS"/>
        </w:rPr>
      </w:pPr>
      <w:r w:rsidRPr="00B36958">
        <w:rPr>
          <w:rFonts w:ascii="Calibri" w:hAnsi="Calibri" w:cs="Calibri"/>
        </w:rPr>
        <w:t xml:space="preserve">Окосницу културног живота општине </w:t>
      </w:r>
      <w:r w:rsidR="00453AE2">
        <w:rPr>
          <w:rFonts w:ascii="Calibri" w:hAnsi="Calibri" w:cs="Calibri"/>
        </w:rPr>
        <w:t>Велика Плана</w:t>
      </w:r>
      <w:r w:rsidRPr="00B36958">
        <w:rPr>
          <w:rFonts w:ascii="Calibri" w:hAnsi="Calibri" w:cs="Calibri"/>
        </w:rPr>
        <w:t xml:space="preserve"> такође чине и многобројни програми које јавне установе Цент</w:t>
      </w:r>
      <w:r w:rsidR="006B7191">
        <w:rPr>
          <w:rFonts w:ascii="Calibri" w:hAnsi="Calibri" w:cs="Calibri"/>
          <w:lang w:val="sr-Cyrl-RS"/>
        </w:rPr>
        <w:t>ар</w:t>
      </w:r>
      <w:r w:rsidRPr="00B36958">
        <w:rPr>
          <w:rFonts w:ascii="Calibri" w:hAnsi="Calibri" w:cs="Calibri"/>
        </w:rPr>
        <w:t xml:space="preserve"> за културу „Масука“, Библиотек</w:t>
      </w:r>
      <w:r w:rsidR="006B7191">
        <w:rPr>
          <w:rFonts w:ascii="Calibri" w:hAnsi="Calibri" w:cs="Calibri"/>
          <w:lang w:val="sr-Cyrl-RS"/>
        </w:rPr>
        <w:t>а</w:t>
      </w:r>
      <w:r w:rsidRPr="00B36958">
        <w:rPr>
          <w:rFonts w:ascii="Calibri" w:hAnsi="Calibri" w:cs="Calibri"/>
        </w:rPr>
        <w:t xml:space="preserve"> „Радоје Домановић“, Дом културе „Влада Марјановић“ у Старом Селу остварују кроз сарадњу са васпитно-образовним установама: ПУ „Дечје царство“, Гимназија </w:t>
      </w:r>
      <w:r w:rsidR="00453AE2">
        <w:rPr>
          <w:rFonts w:ascii="Calibri" w:hAnsi="Calibri" w:cs="Calibri"/>
        </w:rPr>
        <w:t>Велика Плана</w:t>
      </w:r>
      <w:r w:rsidRPr="00B36958">
        <w:rPr>
          <w:rFonts w:ascii="Calibri" w:hAnsi="Calibri" w:cs="Calibri"/>
        </w:rPr>
        <w:t xml:space="preserve"> </w:t>
      </w:r>
      <w:r w:rsidRPr="00B36958">
        <w:rPr>
          <w:rFonts w:ascii="Calibri" w:hAnsi="Calibri" w:cs="Calibri"/>
          <w:lang w:val="sr-Cyrl-RS"/>
        </w:rPr>
        <w:t>и свим</w:t>
      </w:r>
      <w:r w:rsidRPr="00B36958">
        <w:rPr>
          <w:rFonts w:ascii="Calibri" w:hAnsi="Calibri" w:cs="Calibri"/>
        </w:rPr>
        <w:t xml:space="preserve"> основн</w:t>
      </w:r>
      <w:r w:rsidRPr="00B36958">
        <w:rPr>
          <w:rFonts w:ascii="Calibri" w:hAnsi="Calibri" w:cs="Calibri"/>
          <w:lang w:val="sr-Cyrl-RS"/>
        </w:rPr>
        <w:t>им</w:t>
      </w:r>
      <w:r w:rsidRPr="00B36958">
        <w:rPr>
          <w:rFonts w:ascii="Calibri" w:hAnsi="Calibri" w:cs="Calibri"/>
        </w:rPr>
        <w:t xml:space="preserve"> школ</w:t>
      </w:r>
      <w:r w:rsidRPr="00B36958">
        <w:rPr>
          <w:rFonts w:ascii="Calibri" w:hAnsi="Calibri" w:cs="Calibri"/>
          <w:lang w:val="sr-Cyrl-RS"/>
        </w:rPr>
        <w:t>ама</w:t>
      </w:r>
      <w:r w:rsidRPr="00B36958">
        <w:rPr>
          <w:rFonts w:ascii="Calibri" w:hAnsi="Calibri" w:cs="Calibri"/>
        </w:rPr>
        <w:t xml:space="preserve"> на подручју општине</w:t>
      </w:r>
      <w:r w:rsidR="006B7191">
        <w:rPr>
          <w:rFonts w:ascii="Calibri" w:hAnsi="Calibri" w:cs="Calibri"/>
          <w:lang w:val="sr-Cyrl-RS"/>
        </w:rPr>
        <w:t>.</w:t>
      </w:r>
    </w:p>
    <w:p w14:paraId="0DAF1DD7" w14:textId="69EAE24D" w:rsidR="00E833EF" w:rsidRPr="00B36958" w:rsidRDefault="00E833EF" w:rsidP="00AE2036">
      <w:pPr>
        <w:pStyle w:val="NoSpacing"/>
        <w:jc w:val="both"/>
        <w:rPr>
          <w:rFonts w:ascii="Calibri" w:hAnsi="Calibri" w:cs="Calibri"/>
        </w:rPr>
      </w:pPr>
      <w:r w:rsidRPr="00B36958">
        <w:rPr>
          <w:rFonts w:ascii="Calibri" w:hAnsi="Calibri" w:cs="Calibri"/>
        </w:rPr>
        <w:t>Као носилац највећих општинских, државних и међународних манифестација које се одржавају на подручју великоплањанске општине, Центар за културу „Масука“ у свом окриљу има позориште са континуитетом од 90 пуних година, две Вукове награде, много трофејних представа, награђиваних на Фестивалу у Требињу, четрдесетогодишњу манифестацију МАСУКИНИ ПОЗОРИШНИ ДАНИ, две и по деценије културно-историјске манифестације „У славу Великог Вожда“ чији је суорганизатор са Библиотеком „Радоје Домановић“ и Домом културе „Влада Марјановић“, поменуту знамениту Ликовну колонију „Покајница“, КУД ЦЗК „Масука“ са бројним и генерацијски разнородним чланством, културну размену са позориштима из Словеније, Македоније, Републике Српске, Црне Горе, Мађарске, као и из свих развијениних позоришних средина Србије, издавачку делатност.</w:t>
      </w:r>
    </w:p>
    <w:p w14:paraId="5B6A8868" w14:textId="77777777" w:rsidR="00E833EF" w:rsidRPr="00B36958" w:rsidRDefault="00E833EF" w:rsidP="00AE2036">
      <w:pPr>
        <w:pStyle w:val="NoSpacing"/>
        <w:jc w:val="both"/>
        <w:rPr>
          <w:rFonts w:ascii="Calibri" w:hAnsi="Calibri" w:cs="Calibri"/>
        </w:rPr>
      </w:pPr>
    </w:p>
    <w:p w14:paraId="20FFE975" w14:textId="77597F55" w:rsidR="00E833EF" w:rsidRPr="00B36958" w:rsidRDefault="00E833EF" w:rsidP="00AE2036">
      <w:pPr>
        <w:pStyle w:val="NoSpacing"/>
        <w:jc w:val="both"/>
        <w:rPr>
          <w:rFonts w:ascii="Calibri" w:hAnsi="Calibri" w:cs="Calibri"/>
          <w:lang w:val="sr-Latn-RS" w:eastAsia="sr-Latn-RS"/>
        </w:rPr>
      </w:pPr>
      <w:r w:rsidRPr="00B36958">
        <w:rPr>
          <w:rFonts w:ascii="Calibri" w:hAnsi="Calibri" w:cs="Calibri"/>
          <w:lang w:val="sr-Latn-RS" w:eastAsia="sr-Latn-RS"/>
        </w:rPr>
        <w:t xml:space="preserve">На територији општине </w:t>
      </w:r>
      <w:r w:rsidR="00453AE2">
        <w:rPr>
          <w:rFonts w:ascii="Calibri" w:hAnsi="Calibri" w:cs="Calibri"/>
          <w:lang w:val="sr-Latn-RS" w:eastAsia="sr-Latn-RS"/>
        </w:rPr>
        <w:t>Велика Плана</w:t>
      </w:r>
      <w:r w:rsidRPr="00B36958">
        <w:rPr>
          <w:rFonts w:ascii="Calibri" w:hAnsi="Calibri" w:cs="Calibri"/>
          <w:lang w:val="sr-Latn-RS" w:eastAsia="sr-Latn-RS"/>
        </w:rPr>
        <w:t xml:space="preserve"> из</w:t>
      </w:r>
      <w:r w:rsidRPr="00B36958">
        <w:rPr>
          <w:rFonts w:ascii="Calibri" w:hAnsi="Calibri" w:cs="Calibri"/>
          <w:lang w:val="sr-Cyrl-RS" w:eastAsia="sr-Latn-RS"/>
        </w:rPr>
        <w:t xml:space="preserve"> </w:t>
      </w:r>
      <w:r w:rsidRPr="00B36958">
        <w:rPr>
          <w:rFonts w:ascii="Calibri" w:hAnsi="Calibri" w:cs="Calibri"/>
          <w:lang w:val="sr-Latn-RS" w:eastAsia="sr-Latn-RS"/>
        </w:rPr>
        <w:t>области културе евидентирано је постојање већег броја објеката и институција, којима је терит</w:t>
      </w:r>
      <w:r w:rsidRPr="00B36958">
        <w:rPr>
          <w:rFonts w:ascii="Calibri" w:hAnsi="Calibri" w:cs="Calibri"/>
          <w:lang w:val="sr-Cyrl-RS" w:eastAsia="sr-Latn-RS"/>
        </w:rPr>
        <w:t xml:space="preserve">орија </w:t>
      </w:r>
      <w:r w:rsidRPr="00B36958">
        <w:rPr>
          <w:rFonts w:ascii="Calibri" w:hAnsi="Calibri" w:cs="Calibri"/>
          <w:lang w:val="sr-Latn-RS" w:eastAsia="sr-Latn-RS"/>
        </w:rPr>
        <w:t>равномерно покривена. У свим насељима постоје објекти Дома културе у којима се одвијају</w:t>
      </w:r>
      <w:r w:rsidRPr="00B36958">
        <w:rPr>
          <w:rFonts w:ascii="Calibri" w:hAnsi="Calibri" w:cs="Calibri"/>
          <w:lang w:val="sr-Cyrl-RS" w:eastAsia="sr-Latn-RS"/>
        </w:rPr>
        <w:t xml:space="preserve"> </w:t>
      </w:r>
      <w:r w:rsidRPr="00B36958">
        <w:rPr>
          <w:rFonts w:ascii="Calibri" w:hAnsi="Calibri" w:cs="Calibri"/>
          <w:lang w:val="sr-Latn-RS" w:eastAsia="sr-Latn-RS"/>
        </w:rPr>
        <w:t>културне активности (библиотеке, КУД-ови и сл.). Посебни објекти библиотеке постоје у Великој</w:t>
      </w:r>
      <w:r w:rsidRPr="00B36958">
        <w:rPr>
          <w:rFonts w:ascii="Calibri" w:hAnsi="Calibri" w:cs="Calibri"/>
          <w:lang w:val="sr-Cyrl-RS" w:eastAsia="sr-Latn-RS"/>
        </w:rPr>
        <w:t xml:space="preserve"> </w:t>
      </w:r>
      <w:r w:rsidRPr="00B36958">
        <w:rPr>
          <w:rFonts w:ascii="Calibri" w:hAnsi="Calibri" w:cs="Calibri"/>
          <w:lang w:val="sr-Latn-RS" w:eastAsia="sr-Latn-RS"/>
        </w:rPr>
        <w:t>Плани и Великом Орашју. У склопу Центра за културу који управља Домом културе у Великој</w:t>
      </w:r>
      <w:r w:rsidRPr="00B36958">
        <w:rPr>
          <w:rFonts w:ascii="Calibri" w:hAnsi="Calibri" w:cs="Calibri"/>
          <w:lang w:val="sr-Cyrl-RS" w:eastAsia="sr-Latn-RS"/>
        </w:rPr>
        <w:t xml:space="preserve"> </w:t>
      </w:r>
      <w:r w:rsidRPr="00B36958">
        <w:rPr>
          <w:rFonts w:ascii="Calibri" w:hAnsi="Calibri" w:cs="Calibri"/>
          <w:lang w:val="sr-Latn-RS" w:eastAsia="sr-Latn-RS"/>
        </w:rPr>
        <w:t>Плани, постоји и објекат Дома омладине у Великој Плани у коме постоји изложбени простор.</w:t>
      </w:r>
    </w:p>
    <w:p w14:paraId="14ABE1A8" w14:textId="77777777" w:rsidR="00E833EF" w:rsidRPr="00B36958" w:rsidRDefault="00E833EF" w:rsidP="00AE2036">
      <w:pPr>
        <w:pStyle w:val="NoSpacing"/>
        <w:jc w:val="both"/>
        <w:rPr>
          <w:rFonts w:ascii="Calibri" w:hAnsi="Calibri" w:cs="Calibri"/>
          <w:lang w:val="sr-Latn-RS" w:eastAsia="sr-Latn-RS"/>
        </w:rPr>
      </w:pPr>
    </w:p>
    <w:p w14:paraId="18A039F7" w14:textId="75FEDD0F" w:rsidR="00E833EF" w:rsidRDefault="00E833EF" w:rsidP="00AE2036">
      <w:pPr>
        <w:pStyle w:val="NoSpacing"/>
        <w:jc w:val="both"/>
        <w:rPr>
          <w:rFonts w:ascii="Calibri" w:hAnsi="Calibri" w:cs="Calibri"/>
          <w:b/>
          <w:bCs/>
          <w:lang w:val="sr-Cyrl-RS"/>
        </w:rPr>
      </w:pPr>
      <w:bookmarkStart w:id="68" w:name="_Hlk134970915"/>
      <w:r w:rsidRPr="00B36958">
        <w:rPr>
          <w:rFonts w:ascii="Calibri" w:hAnsi="Calibri" w:cs="Calibri"/>
          <w:lang w:val="sr-Latn-RS" w:eastAsia="sr-Latn-RS"/>
        </w:rPr>
        <w:t>Функционисање ових система јавног сектора је на одређеном нивоу услуга, а требало би их</w:t>
      </w:r>
      <w:r w:rsidR="008C23B8">
        <w:rPr>
          <w:rFonts w:ascii="Calibri" w:hAnsi="Calibri" w:cs="Calibri"/>
          <w:lang w:val="sr-Cyrl-RS" w:eastAsia="sr-Latn-RS"/>
        </w:rPr>
        <w:t xml:space="preserve"> </w:t>
      </w:r>
      <w:r w:rsidRPr="00B36958">
        <w:rPr>
          <w:rFonts w:ascii="Calibri" w:hAnsi="Calibri" w:cs="Calibri"/>
          <w:lang w:val="sr-Latn-RS" w:eastAsia="sr-Latn-RS"/>
        </w:rPr>
        <w:t>унапредити и даље развијати у сврху даље културне валоризације и постизања вишег нивоа услуга</w:t>
      </w:r>
      <w:r w:rsidRPr="00B36958">
        <w:rPr>
          <w:rFonts w:ascii="Calibri" w:hAnsi="Calibri" w:cs="Calibri"/>
          <w:lang w:val="sr-Cyrl-RS" w:eastAsia="sr-Latn-RS"/>
        </w:rPr>
        <w:t xml:space="preserve"> </w:t>
      </w:r>
      <w:r w:rsidRPr="00B36958">
        <w:rPr>
          <w:rFonts w:ascii="Calibri" w:hAnsi="Calibri" w:cs="Calibri"/>
          <w:lang w:val="sr-Latn-RS" w:eastAsia="sr-Latn-RS"/>
        </w:rPr>
        <w:t>у култури</w:t>
      </w:r>
      <w:bookmarkStart w:id="69" w:name="_Hlk134962827"/>
      <w:r w:rsidRPr="00B36958">
        <w:rPr>
          <w:rFonts w:ascii="Calibri" w:hAnsi="Calibri" w:cs="Calibri"/>
          <w:lang w:val="sr-Latn-RS" w:eastAsia="sr-Latn-RS"/>
        </w:rPr>
        <w:t xml:space="preserve">, тј. културних манифестација </w:t>
      </w:r>
      <w:bookmarkEnd w:id="68"/>
      <w:r w:rsidRPr="00B36958">
        <w:rPr>
          <w:rFonts w:ascii="Calibri" w:hAnsi="Calibri" w:cs="Calibri"/>
          <w:lang w:val="sr-Latn-RS" w:eastAsia="sr-Latn-RS"/>
        </w:rPr>
        <w:t>– "Масукини позоришни дани" у Великој Плани, МАЕКС</w:t>
      </w:r>
      <w:r w:rsidRPr="00B36958">
        <w:rPr>
          <w:rFonts w:ascii="Calibri" w:hAnsi="Calibri" w:cs="Calibri"/>
          <w:lang w:val="sr-Cyrl-RS" w:eastAsia="sr-Latn-RS"/>
        </w:rPr>
        <w:t xml:space="preserve"> </w:t>
      </w:r>
      <w:r w:rsidRPr="00B36958">
        <w:rPr>
          <w:rFonts w:ascii="Calibri" w:hAnsi="Calibri" w:cs="Calibri"/>
          <w:lang w:val="sr-Latn-RS" w:eastAsia="sr-Latn-RS"/>
        </w:rPr>
        <w:t>– фестивал малих и експерименталних сцена у Старом Селу, "Под липом" - фестивал малих сцена</w:t>
      </w:r>
      <w:r w:rsidRPr="00B36958">
        <w:rPr>
          <w:rFonts w:ascii="Calibri" w:hAnsi="Calibri" w:cs="Calibri"/>
          <w:lang w:val="sr-Cyrl-RS" w:eastAsia="sr-Latn-RS"/>
        </w:rPr>
        <w:t xml:space="preserve"> </w:t>
      </w:r>
      <w:r w:rsidRPr="00B36958">
        <w:rPr>
          <w:rFonts w:ascii="Calibri" w:hAnsi="Calibri" w:cs="Calibri"/>
          <w:lang w:val="sr-Latn-RS" w:eastAsia="sr-Latn-RS"/>
        </w:rPr>
        <w:t>у Великом Орашју, "Покајница" – ликовна колонија у Покајници, „Дани Мије Крњевца“ у Крњеву</w:t>
      </w:r>
      <w:bookmarkEnd w:id="69"/>
      <w:r w:rsidRPr="00B36958">
        <w:rPr>
          <w:rFonts w:ascii="Calibri" w:hAnsi="Calibri" w:cs="Calibri"/>
          <w:lang w:val="sr-Latn-RS" w:eastAsia="sr-Latn-RS"/>
        </w:rPr>
        <w:t>,</w:t>
      </w:r>
      <w:r w:rsidRPr="00B36958">
        <w:rPr>
          <w:rFonts w:ascii="Calibri" w:hAnsi="Calibri" w:cs="Calibri"/>
          <w:lang w:val="sr-Cyrl-RS" w:eastAsia="sr-Latn-RS"/>
        </w:rPr>
        <w:t xml:space="preserve"> </w:t>
      </w:r>
      <w:r w:rsidRPr="00B36958">
        <w:rPr>
          <w:rFonts w:ascii="Calibri" w:hAnsi="Calibri" w:cs="Calibri"/>
          <w:lang w:val="sr-Latn-RS" w:eastAsia="sr-Latn-RS"/>
        </w:rPr>
        <w:t xml:space="preserve">а затим и традиционалне манифестације које би плански усмереним </w:t>
      </w:r>
      <w:r w:rsidRPr="00B36958">
        <w:rPr>
          <w:rFonts w:ascii="Calibri" w:hAnsi="Calibri" w:cs="Calibri"/>
          <w:lang w:val="sr-Latn-RS" w:eastAsia="sr-Latn-RS"/>
        </w:rPr>
        <w:lastRenderedPageBreak/>
        <w:t>акцијама и мерама, могле да</w:t>
      </w:r>
      <w:r w:rsidRPr="00B36958">
        <w:rPr>
          <w:rFonts w:ascii="Calibri" w:hAnsi="Calibri" w:cs="Calibri"/>
          <w:lang w:val="sr-Cyrl-RS" w:eastAsia="sr-Latn-RS"/>
        </w:rPr>
        <w:t xml:space="preserve"> </w:t>
      </w:r>
      <w:r w:rsidRPr="00B36958">
        <w:rPr>
          <w:rFonts w:ascii="Calibri" w:hAnsi="Calibri" w:cs="Calibri"/>
          <w:lang w:val="sr-Latn-RS" w:eastAsia="sr-Latn-RS"/>
        </w:rPr>
        <w:t>прерасту у манифестације ширег регионалног карактера и које би биле одредница Велике Плане и</w:t>
      </w:r>
      <w:r w:rsidRPr="00B36958">
        <w:rPr>
          <w:rFonts w:ascii="Calibri" w:hAnsi="Calibri" w:cs="Calibri"/>
          <w:lang w:val="sr-Cyrl-RS" w:eastAsia="sr-Latn-RS"/>
        </w:rPr>
        <w:t xml:space="preserve"> </w:t>
      </w:r>
      <w:r w:rsidRPr="00B36958">
        <w:rPr>
          <w:rFonts w:ascii="Calibri" w:hAnsi="Calibri" w:cs="Calibri"/>
          <w:lang w:val="sr-Latn-RS" w:eastAsia="sr-Latn-RS"/>
        </w:rPr>
        <w:t>валоризовале се кроз туристичке мотиве на овом подручју – "Вождови дани" – у Великој Плани и</w:t>
      </w:r>
      <w:r w:rsidRPr="00B36958">
        <w:rPr>
          <w:rFonts w:ascii="Calibri" w:hAnsi="Calibri" w:cs="Calibri"/>
          <w:lang w:val="sr-Cyrl-RS" w:eastAsia="sr-Latn-RS"/>
        </w:rPr>
        <w:t xml:space="preserve"> </w:t>
      </w:r>
      <w:r w:rsidRPr="00B36958">
        <w:rPr>
          <w:rFonts w:ascii="Calibri" w:hAnsi="Calibri" w:cs="Calibri"/>
          <w:lang w:val="sr-Latn-RS" w:eastAsia="sr-Latn-RS"/>
        </w:rPr>
        <w:t>Радовању, "Карађорђевим стопама" – пешачење Радовањским брдима, „Брђанска пасуљијада“ у</w:t>
      </w:r>
      <w:r w:rsidRPr="00B36958">
        <w:rPr>
          <w:rFonts w:ascii="Calibri" w:hAnsi="Calibri" w:cs="Calibri"/>
          <w:lang w:val="sr-Cyrl-RS" w:eastAsia="sr-Latn-RS"/>
        </w:rPr>
        <w:t xml:space="preserve"> </w:t>
      </w:r>
      <w:r w:rsidRPr="00B36958">
        <w:rPr>
          <w:rFonts w:ascii="Calibri" w:hAnsi="Calibri" w:cs="Calibri"/>
          <w:lang w:val="sr-Latn-RS" w:eastAsia="sr-Latn-RS"/>
        </w:rPr>
        <w:t>Великој Плани и „Дани гурманлука“ у Великој Плани на приобаљу Велике Мораве</w:t>
      </w:r>
      <w:r w:rsidRPr="00B36958">
        <w:rPr>
          <w:rFonts w:ascii="Calibri" w:hAnsi="Calibri" w:cs="Calibri"/>
          <w:lang w:val="sr-Cyrl-RS" w:eastAsia="sr-Latn-RS"/>
        </w:rPr>
        <w:t xml:space="preserve">, </w:t>
      </w:r>
      <w:r w:rsidRPr="00B36958">
        <w:rPr>
          <w:rFonts w:ascii="Calibri" w:hAnsi="Calibri" w:cs="Calibri"/>
          <w:b/>
          <w:bCs/>
        </w:rPr>
        <w:t>„Плањанско културно лето“</w:t>
      </w:r>
      <w:r w:rsidRPr="00B36958">
        <w:rPr>
          <w:rFonts w:ascii="Calibri" w:hAnsi="Calibri" w:cs="Calibri"/>
          <w:b/>
          <w:bCs/>
          <w:lang w:val="sr-Cyrl-RS"/>
        </w:rPr>
        <w:t xml:space="preserve"> итд.</w:t>
      </w:r>
    </w:p>
    <w:p w14:paraId="378A45ED" w14:textId="77777777" w:rsidR="006B7191" w:rsidRDefault="006B7191" w:rsidP="00AE2036">
      <w:pPr>
        <w:pStyle w:val="NoSpacing"/>
        <w:jc w:val="both"/>
        <w:rPr>
          <w:rFonts w:ascii="Calibri" w:hAnsi="Calibri" w:cs="Calibri"/>
          <w:b/>
          <w:bCs/>
          <w:lang w:val="sr-Cyrl-RS"/>
        </w:rPr>
      </w:pPr>
    </w:p>
    <w:p w14:paraId="364F3335" w14:textId="72F88EBE" w:rsidR="006B7191" w:rsidRPr="00B36958" w:rsidRDefault="006B7191" w:rsidP="00AE2036">
      <w:pPr>
        <w:pStyle w:val="NoSpacing"/>
        <w:jc w:val="both"/>
        <w:rPr>
          <w:rFonts w:ascii="Calibri" w:hAnsi="Calibri" w:cs="Calibri"/>
          <w:lang w:val="sr-Cyrl-RS"/>
        </w:rPr>
      </w:pPr>
      <w:r w:rsidRPr="00B36958">
        <w:rPr>
          <w:rFonts w:ascii="Calibri" w:hAnsi="Calibri" w:cs="Calibri"/>
          <w:lang w:val="sr-Cyrl-RS"/>
        </w:rPr>
        <w:t>И поред тога што се организује велики број културних садржаја, утисак је да не постоји јасна политика развоја културе и стандарди за рад у локалним инстутуцијама културе.</w:t>
      </w:r>
    </w:p>
    <w:p w14:paraId="176C5073" w14:textId="44890902" w:rsidR="006B7191" w:rsidRDefault="006B7191" w:rsidP="00AE2036">
      <w:pPr>
        <w:pStyle w:val="NoSpacing"/>
        <w:jc w:val="both"/>
        <w:rPr>
          <w:rFonts w:ascii="Calibri" w:hAnsi="Calibri" w:cs="Calibri"/>
          <w:lang w:val="sr-Cyrl-RS"/>
        </w:rPr>
      </w:pPr>
      <w:r w:rsidRPr="00B36958">
        <w:rPr>
          <w:rFonts w:ascii="Calibri" w:hAnsi="Calibri" w:cs="Calibri"/>
          <w:lang w:val="sr-Cyrl-RS"/>
        </w:rPr>
        <w:t>Потребна је озбиљнија подршка културно уметничким друштвима, невладином сектору и неформалним групама које се баве културом.</w:t>
      </w:r>
    </w:p>
    <w:p w14:paraId="7057A01F" w14:textId="582B607A" w:rsidR="006B7191" w:rsidRPr="00B36958" w:rsidRDefault="006B7191" w:rsidP="00AE2036">
      <w:pPr>
        <w:pStyle w:val="NoSpacing"/>
        <w:jc w:val="both"/>
        <w:rPr>
          <w:rFonts w:ascii="Calibri" w:hAnsi="Calibri" w:cs="Calibri"/>
          <w:lang w:val="sr-Cyrl-RS"/>
        </w:rPr>
      </w:pPr>
      <w:r w:rsidRPr="00B36958">
        <w:rPr>
          <w:rFonts w:ascii="Calibri" w:hAnsi="Calibri" w:cs="Calibri"/>
          <w:lang w:val="sr-Cyrl-RS"/>
        </w:rPr>
        <w:t>У том циљу треба радити на унапређењу културне инфраструктуре и понуде, а нарочито у сеоским срединама, како би се обезбедио останак младих у селима, а самим тим и опстанак села.</w:t>
      </w:r>
    </w:p>
    <w:p w14:paraId="6CA6B19B" w14:textId="4ADC0147" w:rsidR="006B7191" w:rsidRPr="00B36958" w:rsidRDefault="006B7191" w:rsidP="00AE2036">
      <w:pPr>
        <w:jc w:val="both"/>
        <w:rPr>
          <w:iCs/>
        </w:rPr>
      </w:pPr>
      <w:r w:rsidRPr="00B36958">
        <w:rPr>
          <w:iCs/>
          <w:lang w:val="sr-Cyrl-RS"/>
        </w:rPr>
        <w:t xml:space="preserve">Реализацијом овог циља, општина </w:t>
      </w:r>
      <w:r w:rsidR="00453AE2">
        <w:rPr>
          <w:iCs/>
          <w:lang w:val="sr-Cyrl-RS"/>
        </w:rPr>
        <w:t>Велика Плана</w:t>
      </w:r>
      <w:r w:rsidRPr="00B36958">
        <w:rPr>
          <w:iCs/>
          <w:lang w:val="sr-Cyrl-RS"/>
        </w:rPr>
        <w:t xml:space="preserve"> </w:t>
      </w:r>
      <w:proofErr w:type="spellStart"/>
      <w:r w:rsidRPr="00B36958">
        <w:rPr>
          <w:iCs/>
        </w:rPr>
        <w:t>мог</w:t>
      </w:r>
      <w:proofErr w:type="spellEnd"/>
      <w:r w:rsidRPr="00B36958">
        <w:rPr>
          <w:iCs/>
          <w:lang w:val="sr-Cyrl-RS"/>
        </w:rPr>
        <w:t>ла</w:t>
      </w:r>
      <w:r w:rsidRPr="00B36958">
        <w:rPr>
          <w:iCs/>
        </w:rPr>
        <w:t xml:space="preserve"> </w:t>
      </w:r>
      <w:proofErr w:type="spellStart"/>
      <w:r w:rsidRPr="00B36958">
        <w:rPr>
          <w:iCs/>
        </w:rPr>
        <w:t>би</w:t>
      </w:r>
      <w:proofErr w:type="spellEnd"/>
      <w:r w:rsidRPr="00B36958">
        <w:rPr>
          <w:iCs/>
          <w:lang w:val="sr-Cyrl-RS"/>
        </w:rPr>
        <w:t xml:space="preserve"> обезбедити подизање </w:t>
      </w:r>
      <w:proofErr w:type="spellStart"/>
      <w:r w:rsidRPr="00B36958">
        <w:rPr>
          <w:iCs/>
        </w:rPr>
        <w:t>квалитет</w:t>
      </w:r>
      <w:proofErr w:type="spellEnd"/>
      <w:r w:rsidRPr="00B36958">
        <w:rPr>
          <w:iCs/>
          <w:lang w:val="sr-Cyrl-RS"/>
        </w:rPr>
        <w:t>а</w:t>
      </w:r>
      <w:r w:rsidRPr="00B36958">
        <w:rPr>
          <w:iCs/>
        </w:rPr>
        <w:t xml:space="preserve"> </w:t>
      </w:r>
      <w:proofErr w:type="spellStart"/>
      <w:r w:rsidRPr="00B36958">
        <w:rPr>
          <w:iCs/>
        </w:rPr>
        <w:t>културног</w:t>
      </w:r>
      <w:proofErr w:type="spellEnd"/>
      <w:r w:rsidRPr="00B36958">
        <w:rPr>
          <w:iCs/>
        </w:rPr>
        <w:t xml:space="preserve"> </w:t>
      </w:r>
      <w:proofErr w:type="spellStart"/>
      <w:r w:rsidRPr="00B36958">
        <w:rPr>
          <w:iCs/>
        </w:rPr>
        <w:t>живота</w:t>
      </w:r>
      <w:proofErr w:type="spellEnd"/>
      <w:r w:rsidRPr="00B36958">
        <w:rPr>
          <w:iCs/>
        </w:rPr>
        <w:t xml:space="preserve"> у </w:t>
      </w:r>
      <w:r w:rsidRPr="00B36958">
        <w:rPr>
          <w:iCs/>
          <w:lang w:val="sr-Cyrl-RS"/>
        </w:rPr>
        <w:t>својој средини</w:t>
      </w:r>
      <w:r w:rsidRPr="00B36958">
        <w:rPr>
          <w:iCs/>
        </w:rPr>
        <w:t xml:space="preserve">, </w:t>
      </w:r>
      <w:proofErr w:type="spellStart"/>
      <w:r w:rsidRPr="00B36958">
        <w:rPr>
          <w:iCs/>
        </w:rPr>
        <w:t>надоместити</w:t>
      </w:r>
      <w:proofErr w:type="spellEnd"/>
      <w:r w:rsidRPr="00B36958">
        <w:rPr>
          <w:iCs/>
        </w:rPr>
        <w:t xml:space="preserve"> </w:t>
      </w:r>
      <w:proofErr w:type="spellStart"/>
      <w:r w:rsidRPr="00B36958">
        <w:rPr>
          <w:iCs/>
        </w:rPr>
        <w:t>недостајућ</w:t>
      </w:r>
      <w:proofErr w:type="spellEnd"/>
      <w:r w:rsidRPr="00B36958">
        <w:rPr>
          <w:iCs/>
          <w:lang w:val="sr-Cyrl-RS"/>
        </w:rPr>
        <w:t>е</w:t>
      </w:r>
      <w:r w:rsidRPr="00B36958">
        <w:rPr>
          <w:iCs/>
        </w:rPr>
        <w:t xml:space="preserve"> </w:t>
      </w:r>
      <w:proofErr w:type="spellStart"/>
      <w:r w:rsidRPr="00B36958">
        <w:rPr>
          <w:iCs/>
        </w:rPr>
        <w:t>материјалн</w:t>
      </w:r>
      <w:proofErr w:type="spellEnd"/>
      <w:r w:rsidRPr="00B36958">
        <w:rPr>
          <w:iCs/>
          <w:lang w:val="sr-Cyrl-RS"/>
        </w:rPr>
        <w:t>е</w:t>
      </w:r>
      <w:r w:rsidRPr="00B36958">
        <w:rPr>
          <w:iCs/>
        </w:rPr>
        <w:t xml:space="preserve"> </w:t>
      </w:r>
      <w:proofErr w:type="spellStart"/>
      <w:r w:rsidRPr="00B36958">
        <w:rPr>
          <w:iCs/>
        </w:rPr>
        <w:t>ресурс</w:t>
      </w:r>
      <w:proofErr w:type="spellEnd"/>
      <w:r w:rsidRPr="00B36958">
        <w:rPr>
          <w:iCs/>
          <w:lang w:val="sr-Cyrl-RS"/>
        </w:rPr>
        <w:t>е</w:t>
      </w:r>
      <w:r w:rsidRPr="00B36958">
        <w:rPr>
          <w:iCs/>
        </w:rPr>
        <w:t xml:space="preserve"> и </w:t>
      </w:r>
      <w:proofErr w:type="spellStart"/>
      <w:r w:rsidRPr="00B36958">
        <w:rPr>
          <w:iCs/>
        </w:rPr>
        <w:t>отворити</w:t>
      </w:r>
      <w:proofErr w:type="spellEnd"/>
      <w:r w:rsidRPr="00B36958">
        <w:rPr>
          <w:iCs/>
        </w:rPr>
        <w:t xml:space="preserve"> </w:t>
      </w:r>
      <w:proofErr w:type="spellStart"/>
      <w:r w:rsidRPr="00B36958">
        <w:rPr>
          <w:iCs/>
        </w:rPr>
        <w:t>врата</w:t>
      </w:r>
      <w:proofErr w:type="spellEnd"/>
      <w:r w:rsidRPr="00B36958">
        <w:rPr>
          <w:iCs/>
        </w:rPr>
        <w:t xml:space="preserve"> </w:t>
      </w:r>
      <w:proofErr w:type="spellStart"/>
      <w:r w:rsidRPr="00B36958">
        <w:rPr>
          <w:iCs/>
        </w:rPr>
        <w:t>новим</w:t>
      </w:r>
      <w:proofErr w:type="spellEnd"/>
      <w:r w:rsidRPr="00B36958">
        <w:rPr>
          <w:iCs/>
        </w:rPr>
        <w:t xml:space="preserve"> </w:t>
      </w:r>
      <w:proofErr w:type="spellStart"/>
      <w:r w:rsidRPr="00B36958">
        <w:rPr>
          <w:iCs/>
        </w:rPr>
        <w:t>ствараоцима</w:t>
      </w:r>
      <w:proofErr w:type="spellEnd"/>
      <w:r w:rsidRPr="00B36958">
        <w:rPr>
          <w:iCs/>
        </w:rPr>
        <w:t xml:space="preserve"> и </w:t>
      </w:r>
      <w:proofErr w:type="spellStart"/>
      <w:r w:rsidRPr="00B36958">
        <w:rPr>
          <w:iCs/>
        </w:rPr>
        <w:t>новим</w:t>
      </w:r>
      <w:proofErr w:type="spellEnd"/>
      <w:r w:rsidRPr="00B36958">
        <w:rPr>
          <w:iCs/>
        </w:rPr>
        <w:t xml:space="preserve"> </w:t>
      </w:r>
      <w:proofErr w:type="spellStart"/>
      <w:r w:rsidRPr="00B36958">
        <w:rPr>
          <w:iCs/>
        </w:rPr>
        <w:t>успесима</w:t>
      </w:r>
      <w:proofErr w:type="spellEnd"/>
      <w:r w:rsidRPr="00B36958">
        <w:rPr>
          <w:iCs/>
        </w:rPr>
        <w:t>.</w:t>
      </w:r>
    </w:p>
    <w:p w14:paraId="55DC8A54" w14:textId="77777777" w:rsidR="00E833EF" w:rsidRPr="00B36958" w:rsidRDefault="00E833EF" w:rsidP="00AE2036">
      <w:pPr>
        <w:pStyle w:val="NoSpacing"/>
        <w:jc w:val="both"/>
        <w:rPr>
          <w:rFonts w:ascii="Calibri" w:hAnsi="Calibri" w:cs="Calibri"/>
          <w:lang w:val="sr-Cyrl-RS"/>
        </w:rPr>
      </w:pPr>
    </w:p>
    <w:p w14:paraId="08B38AF1" w14:textId="77777777" w:rsidR="00E833EF" w:rsidRPr="00B36958" w:rsidRDefault="00E833EF" w:rsidP="00AE2036">
      <w:pPr>
        <w:spacing w:before="60" w:after="140"/>
        <w:ind w:right="4"/>
        <w:jc w:val="both"/>
        <w:rPr>
          <w:b/>
          <w:i/>
          <w:lang w:val="sr-Cyrl-RS"/>
        </w:rPr>
      </w:pPr>
      <w:r w:rsidRPr="00B36958">
        <w:rPr>
          <w:b/>
          <w:i/>
          <w:lang w:val="sr-Cyrl-RS"/>
        </w:rPr>
        <w:t>Показатељи учинка (индикатори) који се односе на ПРИОРИТЕТНИ ЦИЉ 1.3. са базним и циљним вредностима</w:t>
      </w:r>
    </w:p>
    <w:tbl>
      <w:tblPr>
        <w:tblStyle w:val="TableGrid"/>
        <w:tblW w:w="10207" w:type="dxa"/>
        <w:tblInd w:w="-431"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ayout w:type="fixed"/>
        <w:tblLook w:val="04A0" w:firstRow="1" w:lastRow="0" w:firstColumn="1" w:lastColumn="0" w:noHBand="0" w:noVBand="1"/>
      </w:tblPr>
      <w:tblGrid>
        <w:gridCol w:w="2553"/>
        <w:gridCol w:w="1417"/>
        <w:gridCol w:w="851"/>
        <w:gridCol w:w="992"/>
        <w:gridCol w:w="1124"/>
        <w:gridCol w:w="1417"/>
        <w:gridCol w:w="1853"/>
      </w:tblGrid>
      <w:tr w:rsidR="00E833EF" w:rsidRPr="00B36958" w14:paraId="492378C5" w14:textId="77777777" w:rsidTr="00856846">
        <w:tc>
          <w:tcPr>
            <w:tcW w:w="2553" w:type="dxa"/>
            <w:shd w:val="clear" w:color="auto" w:fill="8496B0" w:themeFill="text2" w:themeFillTint="99"/>
          </w:tcPr>
          <w:p w14:paraId="6AE5EB88" w14:textId="77777777" w:rsidR="00E833EF" w:rsidRPr="00B36958" w:rsidRDefault="00E833EF" w:rsidP="00AE2036">
            <w:pPr>
              <w:spacing w:before="60" w:after="60"/>
              <w:jc w:val="both"/>
              <w:rPr>
                <w:lang w:val="sr-Cyrl-RS"/>
              </w:rPr>
            </w:pPr>
            <w:r w:rsidRPr="00B36958">
              <w:rPr>
                <w:lang w:val="sr-Cyrl-RS"/>
              </w:rPr>
              <w:t>Показатељ учинка</w:t>
            </w:r>
          </w:p>
        </w:tc>
        <w:tc>
          <w:tcPr>
            <w:tcW w:w="1417" w:type="dxa"/>
            <w:shd w:val="clear" w:color="auto" w:fill="8496B0" w:themeFill="text2" w:themeFillTint="99"/>
          </w:tcPr>
          <w:p w14:paraId="1189B227" w14:textId="77777777" w:rsidR="00E833EF" w:rsidRPr="00B36958" w:rsidRDefault="00E833EF" w:rsidP="00AE2036">
            <w:pPr>
              <w:spacing w:before="60" w:after="60"/>
              <w:jc w:val="both"/>
              <w:rPr>
                <w:lang w:val="sr-Cyrl-RS"/>
              </w:rPr>
            </w:pPr>
            <w:r w:rsidRPr="00B36958">
              <w:rPr>
                <w:lang w:val="sr-Cyrl-RS"/>
              </w:rPr>
              <w:t>Јед. мере</w:t>
            </w:r>
          </w:p>
        </w:tc>
        <w:tc>
          <w:tcPr>
            <w:tcW w:w="851" w:type="dxa"/>
            <w:shd w:val="clear" w:color="auto" w:fill="8496B0" w:themeFill="text2" w:themeFillTint="99"/>
          </w:tcPr>
          <w:p w14:paraId="6A842B74" w14:textId="1320FE7E" w:rsidR="00E833EF" w:rsidRPr="00B36958" w:rsidRDefault="00E833EF" w:rsidP="00AE2036">
            <w:pPr>
              <w:spacing w:before="60" w:after="60"/>
              <w:jc w:val="both"/>
              <w:rPr>
                <w:lang w:val="sr-Cyrl-RS"/>
              </w:rPr>
            </w:pPr>
            <w:r w:rsidRPr="00B36958">
              <w:rPr>
                <w:lang w:val="sr-Cyrl-RS"/>
              </w:rPr>
              <w:t>Базна</w:t>
            </w:r>
          </w:p>
          <w:p w14:paraId="6B83DE33" w14:textId="73CFD6E7" w:rsidR="00E833EF" w:rsidRPr="00B36958" w:rsidRDefault="00E833EF" w:rsidP="00AE2036">
            <w:pPr>
              <w:spacing w:before="60" w:after="60"/>
              <w:jc w:val="both"/>
              <w:rPr>
                <w:lang w:val="sr-Cyrl-RS"/>
              </w:rPr>
            </w:pPr>
            <w:r w:rsidRPr="00B36958">
              <w:rPr>
                <w:lang w:val="sr-Cyrl-RS"/>
              </w:rPr>
              <w:t>год.</w:t>
            </w:r>
          </w:p>
        </w:tc>
        <w:tc>
          <w:tcPr>
            <w:tcW w:w="992" w:type="dxa"/>
            <w:shd w:val="clear" w:color="auto" w:fill="8496B0" w:themeFill="text2" w:themeFillTint="99"/>
          </w:tcPr>
          <w:p w14:paraId="3CF03B4C" w14:textId="77777777" w:rsidR="00E833EF" w:rsidRPr="00B36958" w:rsidRDefault="00E833EF" w:rsidP="00AE2036">
            <w:pPr>
              <w:spacing w:before="60" w:after="60"/>
              <w:jc w:val="both"/>
              <w:rPr>
                <w:lang w:val="sr-Cyrl-RS"/>
              </w:rPr>
            </w:pPr>
            <w:r w:rsidRPr="00B36958">
              <w:rPr>
                <w:lang w:val="sr-Cyrl-RS"/>
              </w:rPr>
              <w:t>Базна вредн.</w:t>
            </w:r>
          </w:p>
        </w:tc>
        <w:tc>
          <w:tcPr>
            <w:tcW w:w="1124" w:type="dxa"/>
            <w:shd w:val="clear" w:color="auto" w:fill="8496B0" w:themeFill="text2" w:themeFillTint="99"/>
          </w:tcPr>
          <w:p w14:paraId="671F9452" w14:textId="07743F6D" w:rsidR="00E833EF" w:rsidRPr="00B36958" w:rsidRDefault="00E833EF" w:rsidP="00AE2036">
            <w:pPr>
              <w:spacing w:before="60" w:after="60"/>
              <w:jc w:val="both"/>
              <w:rPr>
                <w:lang w:val="sr-Cyrl-RS"/>
              </w:rPr>
            </w:pPr>
            <w:r w:rsidRPr="00B36958">
              <w:rPr>
                <w:lang w:val="sr-Cyrl-RS"/>
              </w:rPr>
              <w:t>Циљна</w:t>
            </w:r>
          </w:p>
          <w:p w14:paraId="4189F318" w14:textId="77777777" w:rsidR="00E833EF" w:rsidRPr="00B36958" w:rsidRDefault="00E833EF" w:rsidP="00AE2036">
            <w:pPr>
              <w:spacing w:before="60" w:after="60"/>
              <w:jc w:val="both"/>
              <w:rPr>
                <w:lang w:val="sr-Cyrl-RS"/>
              </w:rPr>
            </w:pPr>
            <w:r w:rsidRPr="00B36958">
              <w:rPr>
                <w:lang w:val="sr-Cyrl-RS"/>
              </w:rPr>
              <w:t>год.</w:t>
            </w:r>
          </w:p>
        </w:tc>
        <w:tc>
          <w:tcPr>
            <w:tcW w:w="1417" w:type="dxa"/>
            <w:shd w:val="clear" w:color="auto" w:fill="8496B0" w:themeFill="text2" w:themeFillTint="99"/>
          </w:tcPr>
          <w:p w14:paraId="643FA95F" w14:textId="77777777" w:rsidR="00E833EF" w:rsidRPr="00B36958" w:rsidRDefault="00E833EF" w:rsidP="00AE2036">
            <w:pPr>
              <w:spacing w:before="60" w:after="60"/>
              <w:jc w:val="both"/>
              <w:rPr>
                <w:lang w:val="sr-Cyrl-RS"/>
              </w:rPr>
            </w:pPr>
            <w:r w:rsidRPr="00B36958">
              <w:rPr>
                <w:lang w:val="sr-Cyrl-RS"/>
              </w:rPr>
              <w:t>Циљна вред.</w:t>
            </w:r>
          </w:p>
        </w:tc>
        <w:tc>
          <w:tcPr>
            <w:tcW w:w="1853" w:type="dxa"/>
            <w:shd w:val="clear" w:color="auto" w:fill="8496B0" w:themeFill="text2" w:themeFillTint="99"/>
          </w:tcPr>
          <w:p w14:paraId="7951908D" w14:textId="77777777" w:rsidR="00E833EF" w:rsidRPr="00B36958" w:rsidRDefault="00E833EF" w:rsidP="00AE2036">
            <w:pPr>
              <w:spacing w:before="60" w:after="60"/>
              <w:jc w:val="both"/>
              <w:rPr>
                <w:lang w:val="sr-Cyrl-RS"/>
              </w:rPr>
            </w:pPr>
            <w:r w:rsidRPr="00B36958">
              <w:rPr>
                <w:lang w:val="sr-Cyrl-RS"/>
              </w:rPr>
              <w:t>Извор провере</w:t>
            </w:r>
          </w:p>
        </w:tc>
      </w:tr>
      <w:tr w:rsidR="00E833EF" w:rsidRPr="00B36958" w14:paraId="6A13269E" w14:textId="77777777" w:rsidTr="00856846">
        <w:tc>
          <w:tcPr>
            <w:tcW w:w="2553" w:type="dxa"/>
          </w:tcPr>
          <w:p w14:paraId="70DCE7AB" w14:textId="11B1F478" w:rsidR="00E833EF" w:rsidRPr="00B36958" w:rsidRDefault="00E833EF" w:rsidP="00AE2036">
            <w:pPr>
              <w:jc w:val="both"/>
              <w:rPr>
                <w:highlight w:val="yellow"/>
                <w:lang w:val="sr-Cyrl-RS"/>
              </w:rPr>
            </w:pPr>
            <w:r w:rsidRPr="00B36958">
              <w:rPr>
                <w:lang w:val="sr-Cyrl-RS"/>
              </w:rPr>
              <w:t>Број грађана који користе културне садржаје у граду на годишњем нивоу</w:t>
            </w:r>
          </w:p>
        </w:tc>
        <w:tc>
          <w:tcPr>
            <w:tcW w:w="1417" w:type="dxa"/>
          </w:tcPr>
          <w:p w14:paraId="65B07D9C" w14:textId="77777777" w:rsidR="00E833EF" w:rsidRPr="00B36958" w:rsidRDefault="00E833EF" w:rsidP="00AE2036">
            <w:pPr>
              <w:spacing w:before="60" w:after="60"/>
              <w:jc w:val="both"/>
              <w:rPr>
                <w:lang w:val="sr-Cyrl-RS"/>
              </w:rPr>
            </w:pPr>
            <w:r w:rsidRPr="00B36958">
              <w:rPr>
                <w:lang w:val="sr-Cyrl-RS"/>
              </w:rPr>
              <w:t>Број</w:t>
            </w:r>
          </w:p>
        </w:tc>
        <w:tc>
          <w:tcPr>
            <w:tcW w:w="851" w:type="dxa"/>
          </w:tcPr>
          <w:p w14:paraId="3ECFB87E" w14:textId="77777777" w:rsidR="00E833EF" w:rsidRPr="00B36958" w:rsidRDefault="00E833EF" w:rsidP="00AE2036">
            <w:pPr>
              <w:spacing w:before="60" w:after="60"/>
              <w:jc w:val="both"/>
              <w:rPr>
                <w:lang w:val="sr-Cyrl-RS"/>
              </w:rPr>
            </w:pPr>
            <w:r w:rsidRPr="00B36958">
              <w:rPr>
                <w:lang w:val="sr-Cyrl-RS"/>
              </w:rPr>
              <w:t>2023.</w:t>
            </w:r>
          </w:p>
        </w:tc>
        <w:tc>
          <w:tcPr>
            <w:tcW w:w="992" w:type="dxa"/>
          </w:tcPr>
          <w:p w14:paraId="41E5860D" w14:textId="21848B9C" w:rsidR="00E833EF" w:rsidRPr="00B36958" w:rsidRDefault="00E833EF" w:rsidP="00AE2036">
            <w:pPr>
              <w:spacing w:before="60" w:after="60"/>
              <w:jc w:val="both"/>
              <w:rPr>
                <w:lang w:val="sr-Cyrl-RS"/>
              </w:rPr>
            </w:pPr>
            <w:r w:rsidRPr="00B36958">
              <w:rPr>
                <w:lang w:val="sr-Cyrl-RS"/>
              </w:rPr>
              <w:t>10710</w:t>
            </w:r>
            <w:r w:rsidR="00441E98">
              <w:rPr>
                <w:lang w:val="sr-Cyrl-RS"/>
              </w:rPr>
              <w:t>М</w:t>
            </w:r>
          </w:p>
          <w:p w14:paraId="1D54771E" w14:textId="04548C61" w:rsidR="00E833EF" w:rsidRPr="00B36958" w:rsidRDefault="00E833EF" w:rsidP="00AE2036">
            <w:pPr>
              <w:spacing w:before="60" w:after="60"/>
              <w:jc w:val="both"/>
              <w:rPr>
                <w:lang w:val="sr-Cyrl-RS"/>
              </w:rPr>
            </w:pPr>
            <w:r w:rsidRPr="00B36958">
              <w:rPr>
                <w:lang w:val="sr-Cyrl-RS"/>
              </w:rPr>
              <w:t>14210</w:t>
            </w:r>
            <w:r w:rsidR="00441E98">
              <w:rPr>
                <w:lang w:val="sr-Cyrl-RS"/>
              </w:rPr>
              <w:t>Ж</w:t>
            </w:r>
          </w:p>
        </w:tc>
        <w:tc>
          <w:tcPr>
            <w:tcW w:w="1124" w:type="dxa"/>
          </w:tcPr>
          <w:p w14:paraId="4C6A7DEF" w14:textId="77777777" w:rsidR="00E833EF" w:rsidRPr="00B36958" w:rsidRDefault="00E833EF" w:rsidP="00AE2036">
            <w:pPr>
              <w:spacing w:before="60" w:after="60"/>
              <w:jc w:val="both"/>
              <w:rPr>
                <w:lang w:val="sr-Cyrl-RS"/>
              </w:rPr>
            </w:pPr>
            <w:r w:rsidRPr="00B36958">
              <w:rPr>
                <w:lang w:val="sr-Cyrl-RS"/>
              </w:rPr>
              <w:t>2029.</w:t>
            </w:r>
          </w:p>
        </w:tc>
        <w:tc>
          <w:tcPr>
            <w:tcW w:w="1417" w:type="dxa"/>
          </w:tcPr>
          <w:p w14:paraId="2C6E10F8" w14:textId="36216DCC" w:rsidR="00E833EF" w:rsidRPr="00B36958" w:rsidRDefault="00E833EF" w:rsidP="00AE2036">
            <w:pPr>
              <w:spacing w:before="60" w:after="60"/>
              <w:jc w:val="both"/>
              <w:rPr>
                <w:lang w:val="sr-Cyrl-RS"/>
              </w:rPr>
            </w:pPr>
            <w:r w:rsidRPr="00B36958">
              <w:rPr>
                <w:lang w:val="sr-Cyrl-RS"/>
              </w:rPr>
              <w:t>10810</w:t>
            </w:r>
            <w:r w:rsidR="00441E98">
              <w:rPr>
                <w:lang w:val="sr-Cyrl-RS"/>
              </w:rPr>
              <w:t>М</w:t>
            </w:r>
          </w:p>
          <w:p w14:paraId="158DB717" w14:textId="1FE9C8C8" w:rsidR="00E833EF" w:rsidRPr="00B36958" w:rsidRDefault="00E833EF" w:rsidP="00AE2036">
            <w:pPr>
              <w:spacing w:before="60" w:after="60"/>
              <w:jc w:val="both"/>
              <w:rPr>
                <w:lang w:val="sr-Cyrl-RS"/>
              </w:rPr>
            </w:pPr>
            <w:r w:rsidRPr="00B36958">
              <w:rPr>
                <w:lang w:val="sr-Cyrl-RS"/>
              </w:rPr>
              <w:t>14310</w:t>
            </w:r>
            <w:r w:rsidR="00441E98">
              <w:rPr>
                <w:lang w:val="sr-Cyrl-RS"/>
              </w:rPr>
              <w:t>Ж</w:t>
            </w:r>
          </w:p>
        </w:tc>
        <w:tc>
          <w:tcPr>
            <w:tcW w:w="1853" w:type="dxa"/>
          </w:tcPr>
          <w:p w14:paraId="78B59B49" w14:textId="77777777" w:rsidR="00E833EF" w:rsidRPr="00B36958" w:rsidRDefault="00E833EF" w:rsidP="00AE2036">
            <w:pPr>
              <w:spacing w:before="60" w:after="60"/>
              <w:jc w:val="both"/>
              <w:rPr>
                <w:lang w:val="sr-Cyrl-RS"/>
              </w:rPr>
            </w:pPr>
            <w:r w:rsidRPr="00B36958">
              <w:rPr>
                <w:bCs/>
                <w:lang w:val="sr-Latn-RS"/>
              </w:rPr>
              <w:t xml:space="preserve">Извештај о раду </w:t>
            </w:r>
            <w:r w:rsidRPr="00B36958">
              <w:rPr>
                <w:bCs/>
                <w:lang w:val="sr-Cyrl-RS"/>
              </w:rPr>
              <w:t>установа културе</w:t>
            </w:r>
          </w:p>
        </w:tc>
      </w:tr>
      <w:tr w:rsidR="00E833EF" w:rsidRPr="00B36958" w14:paraId="1480E449" w14:textId="77777777" w:rsidTr="00856846">
        <w:tc>
          <w:tcPr>
            <w:tcW w:w="2553" w:type="dxa"/>
          </w:tcPr>
          <w:p w14:paraId="2CE28742" w14:textId="72FC5816" w:rsidR="00E833EF" w:rsidRPr="00B36958" w:rsidRDefault="00E833EF" w:rsidP="00AE2036">
            <w:pPr>
              <w:jc w:val="both"/>
            </w:pPr>
            <w:r w:rsidRPr="00B36958">
              <w:rPr>
                <w:lang w:val="sr-Cyrl-RS"/>
              </w:rPr>
              <w:t>Број младих који користе едукативне и културне програме и садржаје намењене њима</w:t>
            </w:r>
          </w:p>
        </w:tc>
        <w:tc>
          <w:tcPr>
            <w:tcW w:w="1417" w:type="dxa"/>
          </w:tcPr>
          <w:p w14:paraId="096BC0E0" w14:textId="77777777" w:rsidR="00E833EF" w:rsidRPr="00B36958" w:rsidRDefault="00E833EF" w:rsidP="00AE2036">
            <w:pPr>
              <w:spacing w:before="60" w:after="60"/>
              <w:jc w:val="both"/>
              <w:rPr>
                <w:lang w:val="sr-Cyrl-RS"/>
              </w:rPr>
            </w:pPr>
            <w:r w:rsidRPr="00B36958">
              <w:rPr>
                <w:lang w:val="sr-Cyrl-RS"/>
              </w:rPr>
              <w:t>Број</w:t>
            </w:r>
          </w:p>
        </w:tc>
        <w:tc>
          <w:tcPr>
            <w:tcW w:w="851" w:type="dxa"/>
          </w:tcPr>
          <w:p w14:paraId="05D3194F" w14:textId="3485E0E7" w:rsidR="00E833EF" w:rsidRPr="00B36958" w:rsidRDefault="00E833EF" w:rsidP="00AE2036">
            <w:pPr>
              <w:spacing w:before="60" w:after="60"/>
              <w:jc w:val="both"/>
              <w:rPr>
                <w:lang w:val="sr-Cyrl-RS"/>
              </w:rPr>
            </w:pPr>
            <w:r w:rsidRPr="00B36958">
              <w:rPr>
                <w:lang w:val="sr-Cyrl-RS"/>
              </w:rPr>
              <w:t>202</w:t>
            </w:r>
            <w:r w:rsidR="00441E98">
              <w:rPr>
                <w:lang w:val="en-GB"/>
              </w:rPr>
              <w:t>3</w:t>
            </w:r>
            <w:r w:rsidRPr="00B36958">
              <w:rPr>
                <w:lang w:val="sr-Cyrl-RS"/>
              </w:rPr>
              <w:t>.</w:t>
            </w:r>
          </w:p>
        </w:tc>
        <w:tc>
          <w:tcPr>
            <w:tcW w:w="992" w:type="dxa"/>
          </w:tcPr>
          <w:p w14:paraId="30DC9704" w14:textId="77777777" w:rsidR="00E833EF" w:rsidRDefault="00441E98" w:rsidP="00AE2036">
            <w:pPr>
              <w:spacing w:before="60" w:after="60"/>
              <w:jc w:val="both"/>
              <w:rPr>
                <w:lang w:val="en-GB"/>
              </w:rPr>
            </w:pPr>
            <w:r>
              <w:rPr>
                <w:lang w:val="en-GB"/>
              </w:rPr>
              <w:t>1100</w:t>
            </w:r>
          </w:p>
          <w:p w14:paraId="0E7EAD91" w14:textId="1F2E7BAE" w:rsidR="00441E98" w:rsidRPr="00441E98" w:rsidRDefault="00441E98" w:rsidP="00AE2036">
            <w:pPr>
              <w:spacing w:before="60" w:after="60"/>
              <w:jc w:val="both"/>
              <w:rPr>
                <w:lang w:val="sr-Cyrl-RS"/>
              </w:rPr>
            </w:pPr>
            <w:r>
              <w:rPr>
                <w:lang w:val="sr-Cyrl-RS"/>
              </w:rPr>
              <w:t>(540М, 560Ж)</w:t>
            </w:r>
          </w:p>
        </w:tc>
        <w:tc>
          <w:tcPr>
            <w:tcW w:w="1124" w:type="dxa"/>
          </w:tcPr>
          <w:p w14:paraId="2CD53A31" w14:textId="77777777" w:rsidR="00E833EF" w:rsidRPr="00B36958" w:rsidRDefault="00E833EF" w:rsidP="00AE2036">
            <w:pPr>
              <w:spacing w:before="60" w:after="60"/>
              <w:jc w:val="both"/>
              <w:rPr>
                <w:lang w:val="sr-Cyrl-RS"/>
              </w:rPr>
            </w:pPr>
            <w:r w:rsidRPr="00B36958">
              <w:rPr>
                <w:lang w:val="sr-Cyrl-RS"/>
              </w:rPr>
              <w:t>2029.</w:t>
            </w:r>
          </w:p>
        </w:tc>
        <w:tc>
          <w:tcPr>
            <w:tcW w:w="1417" w:type="dxa"/>
          </w:tcPr>
          <w:p w14:paraId="762BC599" w14:textId="77777777" w:rsidR="00E833EF" w:rsidRDefault="00441E98" w:rsidP="00AE2036">
            <w:pPr>
              <w:spacing w:before="60" w:after="60"/>
              <w:jc w:val="both"/>
              <w:rPr>
                <w:lang w:val="sr-Cyrl-RS"/>
              </w:rPr>
            </w:pPr>
            <w:r>
              <w:rPr>
                <w:lang w:val="sr-Cyrl-RS"/>
              </w:rPr>
              <w:t>1200</w:t>
            </w:r>
          </w:p>
          <w:p w14:paraId="0B262B37" w14:textId="6856EA49" w:rsidR="00441E98" w:rsidRPr="00B36958" w:rsidRDefault="00441E98" w:rsidP="00AE2036">
            <w:pPr>
              <w:spacing w:before="60" w:after="60"/>
              <w:jc w:val="both"/>
              <w:rPr>
                <w:lang w:val="sr-Cyrl-RS"/>
              </w:rPr>
            </w:pPr>
            <w:r>
              <w:rPr>
                <w:lang w:val="sr-Cyrl-RS"/>
              </w:rPr>
              <w:t>(640М, 660Ж)</w:t>
            </w:r>
          </w:p>
        </w:tc>
        <w:tc>
          <w:tcPr>
            <w:tcW w:w="1853" w:type="dxa"/>
          </w:tcPr>
          <w:p w14:paraId="5254A669" w14:textId="77777777" w:rsidR="00E833EF" w:rsidRPr="00B36958" w:rsidRDefault="00E833EF" w:rsidP="00AE2036">
            <w:pPr>
              <w:spacing w:before="60" w:after="60"/>
              <w:jc w:val="both"/>
              <w:rPr>
                <w:lang w:val="sr-Cyrl-RS"/>
              </w:rPr>
            </w:pPr>
            <w:r w:rsidRPr="00B36958">
              <w:rPr>
                <w:bCs/>
                <w:lang w:val="sr-Latn-RS"/>
              </w:rPr>
              <w:t xml:space="preserve">Извештај о раду </w:t>
            </w:r>
            <w:r w:rsidRPr="00B36958">
              <w:rPr>
                <w:bCs/>
                <w:lang w:val="sr-Cyrl-RS"/>
              </w:rPr>
              <w:t>установа културе</w:t>
            </w:r>
          </w:p>
        </w:tc>
      </w:tr>
    </w:tbl>
    <w:p w14:paraId="2FC28BB4" w14:textId="77777777" w:rsidR="00E833EF" w:rsidRPr="00B36958" w:rsidRDefault="00E833EF" w:rsidP="00AE2036">
      <w:pPr>
        <w:spacing w:before="60" w:after="60"/>
        <w:jc w:val="both"/>
        <w:rPr>
          <w:lang w:val="sr-Cyrl-RS"/>
        </w:rPr>
      </w:pPr>
    </w:p>
    <w:p w14:paraId="5576414B" w14:textId="77777777" w:rsidR="00E833EF" w:rsidRPr="00B36958" w:rsidRDefault="00E833EF" w:rsidP="00AE2036">
      <w:pPr>
        <w:spacing w:before="60" w:after="60"/>
        <w:jc w:val="both"/>
        <w:rPr>
          <w:b/>
          <w:i/>
          <w:u w:val="single"/>
          <w:lang w:val="sr-Cyrl-RS"/>
        </w:rPr>
      </w:pPr>
      <w:r w:rsidRPr="00B36958">
        <w:rPr>
          <w:b/>
          <w:i/>
          <w:u w:val="single"/>
          <w:lang w:val="sr-Cyrl-RS"/>
        </w:rPr>
        <w:t>Допринос Циљевима одрживог развоја (ЦОР)</w:t>
      </w:r>
    </w:p>
    <w:p w14:paraId="34B3D056" w14:textId="77777777" w:rsidR="00E833EF" w:rsidRPr="00B36958" w:rsidRDefault="00E833EF" w:rsidP="00AE2036">
      <w:pPr>
        <w:pStyle w:val="ListParagraph"/>
        <w:numPr>
          <w:ilvl w:val="0"/>
          <w:numId w:val="35"/>
        </w:numPr>
        <w:jc w:val="both"/>
      </w:pPr>
      <w:r w:rsidRPr="00B36958">
        <w:rPr>
          <w:b/>
          <w:i/>
          <w:iCs/>
          <w:lang w:val="sr-Cyrl-RS"/>
        </w:rPr>
        <w:t>ЦОР 11:</w:t>
      </w:r>
      <w:r w:rsidRPr="00B36958">
        <w:rPr>
          <w:b/>
          <w:i/>
        </w:rPr>
        <w:t xml:space="preserve"> </w:t>
      </w:r>
      <w:r w:rsidRPr="00B36958">
        <w:rPr>
          <w:b/>
          <w:i/>
          <w:lang w:val="sr-Cyrl-RS"/>
        </w:rPr>
        <w:t>Учинити градове и људска насеља инклузивним, безбедним, прилагодљивим и одрживим</w:t>
      </w:r>
    </w:p>
    <w:p w14:paraId="714C30E8" w14:textId="77777777" w:rsidR="00E833EF" w:rsidRPr="00B36958" w:rsidRDefault="00E833EF" w:rsidP="00AE2036">
      <w:pPr>
        <w:pStyle w:val="ListParagraph"/>
        <w:numPr>
          <w:ilvl w:val="0"/>
          <w:numId w:val="35"/>
        </w:numPr>
        <w:jc w:val="both"/>
      </w:pPr>
      <w:r w:rsidRPr="00B36958">
        <w:rPr>
          <w:rStyle w:val="broj"/>
          <w:b/>
          <w:bCs/>
          <w:shd w:val="clear" w:color="auto" w:fill="FFFFFF"/>
          <w:lang w:val="sr-Cyrl-RS"/>
        </w:rPr>
        <w:t xml:space="preserve">Подциљ 11.4. </w:t>
      </w:r>
      <w:r w:rsidRPr="00B36958">
        <w:rPr>
          <w:lang w:val="sr-Cyrl-RS"/>
        </w:rPr>
        <w:t>Појачати напоре да се заштити и обезбеди светска културна и природна баштина</w:t>
      </w:r>
    </w:p>
    <w:p w14:paraId="12FD20EE" w14:textId="77777777" w:rsidR="00E833EF" w:rsidRPr="00B36958" w:rsidRDefault="00E833EF" w:rsidP="00AE2036">
      <w:pPr>
        <w:spacing w:before="60" w:after="60"/>
        <w:jc w:val="both"/>
        <w:rPr>
          <w:b/>
          <w:lang w:val="sr-Cyrl-RS"/>
        </w:rPr>
      </w:pPr>
      <w:r w:rsidRPr="00B36958">
        <w:rPr>
          <w:b/>
          <w:lang w:val="sr-Cyrl-RS"/>
        </w:rPr>
        <w:t>Мере за постизање приоритетног циља 1.4.</w:t>
      </w: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851"/>
        <w:gridCol w:w="992"/>
        <w:gridCol w:w="142"/>
        <w:gridCol w:w="1984"/>
      </w:tblGrid>
      <w:tr w:rsidR="00E833EF" w:rsidRPr="00B36958" w14:paraId="33471908" w14:textId="77777777" w:rsidTr="00856846">
        <w:trPr>
          <w:trHeight w:val="606"/>
        </w:trPr>
        <w:tc>
          <w:tcPr>
            <w:tcW w:w="10207" w:type="dxa"/>
            <w:gridSpan w:val="8"/>
            <w:shd w:val="clear" w:color="auto" w:fill="ACB9CA"/>
          </w:tcPr>
          <w:p w14:paraId="13E50CA0" w14:textId="77777777" w:rsidR="00E833EF" w:rsidRPr="00B36958" w:rsidRDefault="00E833EF" w:rsidP="00AE2036">
            <w:pPr>
              <w:pStyle w:val="NoSpacing"/>
              <w:jc w:val="both"/>
              <w:rPr>
                <w:rFonts w:ascii="Calibri" w:hAnsi="Calibri" w:cs="Calibri"/>
                <w:lang w:val="sr-Cyrl-RS"/>
              </w:rPr>
            </w:pPr>
          </w:p>
          <w:p w14:paraId="55221883" w14:textId="77777777"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МЕРА 1.3.1. Креирање и реализација квалитетних културних садржаја</w:t>
            </w:r>
          </w:p>
          <w:p w14:paraId="181330E2" w14:textId="55CC428C" w:rsidR="00E833EF" w:rsidRPr="00B36958" w:rsidRDefault="00E833EF" w:rsidP="00AE2036">
            <w:pPr>
              <w:pStyle w:val="NoSpacing"/>
              <w:jc w:val="both"/>
              <w:rPr>
                <w:rFonts w:ascii="Calibri" w:hAnsi="Calibri" w:cs="Calibri"/>
                <w:lang w:val="sr-Cyrl-RS"/>
              </w:rPr>
            </w:pPr>
          </w:p>
        </w:tc>
      </w:tr>
      <w:tr w:rsidR="00E833EF" w:rsidRPr="00B36958" w14:paraId="3916878D" w14:textId="77777777" w:rsidTr="00856846">
        <w:trPr>
          <w:trHeight w:val="538"/>
        </w:trPr>
        <w:tc>
          <w:tcPr>
            <w:tcW w:w="10207" w:type="dxa"/>
            <w:gridSpan w:val="8"/>
          </w:tcPr>
          <w:p w14:paraId="499813F5" w14:textId="77777777"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Опис:</w:t>
            </w:r>
          </w:p>
          <w:p w14:paraId="6A4285DA" w14:textId="4AB7DBC6"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lastRenderedPageBreak/>
              <w:t xml:space="preserve">Поред богате културне понуде у установама културе у </w:t>
            </w:r>
            <w:r w:rsidR="0005207C">
              <w:rPr>
                <w:rFonts w:ascii="Calibri" w:hAnsi="Calibri" w:cs="Calibri"/>
                <w:lang w:val="sr-Cyrl-RS"/>
              </w:rPr>
              <w:t>В</w:t>
            </w:r>
            <w:r w:rsidRPr="00B36958">
              <w:rPr>
                <w:rFonts w:ascii="Calibri" w:hAnsi="Calibri" w:cs="Calibri"/>
                <w:lang w:val="sr-Cyrl-RS"/>
              </w:rPr>
              <w:t>еликој Плани, е</w:t>
            </w:r>
            <w:r w:rsidRPr="00B36958">
              <w:rPr>
                <w:rFonts w:ascii="Calibri" w:hAnsi="Calibri" w:cs="Calibri"/>
              </w:rPr>
              <w:t xml:space="preserve">видентна је потреба да се </w:t>
            </w:r>
            <w:r w:rsidRPr="00B36958">
              <w:rPr>
                <w:rFonts w:ascii="Calibri" w:hAnsi="Calibri" w:cs="Calibri"/>
                <w:b/>
                <w:bCs/>
              </w:rPr>
              <w:t>хармонизује и уравнотежи културни живот у</w:t>
            </w:r>
            <w:r w:rsidRPr="00B36958">
              <w:rPr>
                <w:rFonts w:ascii="Calibri" w:hAnsi="Calibri" w:cs="Calibri"/>
                <w:b/>
                <w:bCs/>
                <w:lang w:val="sr-Cyrl-RS"/>
              </w:rPr>
              <w:t xml:space="preserve"> в</w:t>
            </w:r>
            <w:r w:rsidRPr="00B36958">
              <w:rPr>
                <w:rFonts w:ascii="Calibri" w:hAnsi="Calibri" w:cs="Calibri"/>
                <w:b/>
                <w:bCs/>
              </w:rPr>
              <w:t>еликоплањанским  селима</w:t>
            </w:r>
            <w:r w:rsidRPr="00B36958">
              <w:rPr>
                <w:rFonts w:ascii="Calibri" w:hAnsi="Calibri" w:cs="Calibri"/>
              </w:rPr>
              <w:t>, где се последњих година донекле поправило материјално стање сеоских домова културе</w:t>
            </w:r>
            <w:r w:rsidRPr="00B36958">
              <w:rPr>
                <w:rFonts w:ascii="Calibri" w:hAnsi="Calibri" w:cs="Calibri"/>
                <w:lang w:val="sr-Cyrl-RS"/>
              </w:rPr>
              <w:t xml:space="preserve"> (</w:t>
            </w:r>
            <w:r w:rsidRPr="00B36958">
              <w:rPr>
                <w:rFonts w:ascii="Calibri" w:hAnsi="Calibri" w:cs="Calibri"/>
              </w:rPr>
              <w:t>локална власт је извршила реновирање и санацију постојећих објеката</w:t>
            </w:r>
            <w:r w:rsidRPr="00B36958">
              <w:rPr>
                <w:rFonts w:ascii="Calibri" w:hAnsi="Calibri" w:cs="Calibri"/>
                <w:lang w:val="sr-Cyrl-RS"/>
              </w:rPr>
              <w:t>), али</w:t>
            </w:r>
            <w:r w:rsidRPr="00B36958">
              <w:rPr>
                <w:rFonts w:ascii="Calibri" w:hAnsi="Calibri" w:cs="Calibri"/>
              </w:rPr>
              <w:t xml:space="preserve"> треба ревитализовати рад уметничких секција, који се  углавном заустављао на анимацији фолклорних друштава</w:t>
            </w:r>
            <w:r w:rsidRPr="00B36958">
              <w:rPr>
                <w:rFonts w:ascii="Calibri" w:hAnsi="Calibri" w:cs="Calibri"/>
                <w:lang w:val="sr-Cyrl-RS"/>
              </w:rPr>
              <w:t>.</w:t>
            </w:r>
          </w:p>
          <w:p w14:paraId="1515F2F6" w14:textId="1821C6C2" w:rsidR="00E833EF" w:rsidRPr="00B36958" w:rsidRDefault="00E833EF" w:rsidP="00AE2036">
            <w:pPr>
              <w:pStyle w:val="NoSpacing"/>
              <w:jc w:val="both"/>
              <w:rPr>
                <w:rFonts w:ascii="Calibri" w:hAnsi="Calibri" w:cs="Calibri"/>
              </w:rPr>
            </w:pPr>
            <w:r w:rsidRPr="00B36958">
              <w:rPr>
                <w:rFonts w:ascii="Calibri" w:hAnsi="Calibri" w:cs="Calibri"/>
                <w:b/>
                <w:bCs/>
              </w:rPr>
              <w:t>Такође је неопходно поспешити културни развој осетљивих и маргинализованих група, попут особа са инвалидитетом и другим посебним потребама, као и рад са младом популацијом</w:t>
            </w:r>
            <w:r w:rsidRPr="00B36958">
              <w:rPr>
                <w:rFonts w:ascii="Calibri" w:hAnsi="Calibri" w:cs="Calibri"/>
              </w:rPr>
              <w:t xml:space="preserve"> којој треба показати другачији образац културних и уметничких светова и резултата, насупрот доминантним</w:t>
            </w:r>
            <w:r w:rsidR="0005207C">
              <w:rPr>
                <w:rFonts w:ascii="Calibri" w:hAnsi="Calibri" w:cs="Calibri"/>
                <w:lang w:val="sr-Cyrl-RS"/>
              </w:rPr>
              <w:t xml:space="preserve"> </w:t>
            </w:r>
            <w:r w:rsidRPr="00B36958">
              <w:rPr>
                <w:rFonts w:ascii="Calibri" w:hAnsi="Calibri" w:cs="Calibri"/>
              </w:rPr>
              <w:t>медијима, ријалитијима, виртуелном животу који се одвија на друштвеним мрежама.</w:t>
            </w:r>
          </w:p>
          <w:p w14:paraId="06167707" w14:textId="62D2C868" w:rsidR="00E833EF" w:rsidRPr="00B36958" w:rsidRDefault="00E833EF" w:rsidP="00AE2036">
            <w:pPr>
              <w:pStyle w:val="NoSpacing"/>
              <w:jc w:val="both"/>
              <w:rPr>
                <w:rFonts w:ascii="Calibri" w:hAnsi="Calibri" w:cs="Calibri"/>
              </w:rPr>
            </w:pPr>
            <w:r w:rsidRPr="00B36958">
              <w:rPr>
                <w:rFonts w:ascii="Calibri" w:hAnsi="Calibri" w:cs="Calibri"/>
                <w:lang w:val="sr-Cyrl-RS"/>
              </w:rPr>
              <w:t xml:space="preserve">Мером је планирано </w:t>
            </w:r>
            <w:r w:rsidRPr="00B36958">
              <w:rPr>
                <w:rFonts w:ascii="Calibri" w:hAnsi="Calibri" w:cs="Calibri"/>
                <w:b/>
                <w:bCs/>
              </w:rPr>
              <w:t>обновити манифестацију „Плањанско културно лето“</w:t>
            </w:r>
            <w:r w:rsidRPr="00B36958">
              <w:rPr>
                <w:rFonts w:ascii="Calibri" w:hAnsi="Calibri" w:cs="Calibri"/>
              </w:rPr>
              <w:t xml:space="preserve"> како  би били употпуњени садржаји које </w:t>
            </w:r>
            <w:r w:rsidR="00453AE2">
              <w:rPr>
                <w:rFonts w:ascii="Calibri" w:hAnsi="Calibri" w:cs="Calibri"/>
              </w:rPr>
              <w:t>Велика Плана</w:t>
            </w:r>
            <w:r w:rsidRPr="00B36958">
              <w:rPr>
                <w:rFonts w:ascii="Calibri" w:hAnsi="Calibri" w:cs="Calibri"/>
              </w:rPr>
              <w:t xml:space="preserve"> нуди житељима и туристима током „утишане“летње сезоне.</w:t>
            </w:r>
          </w:p>
          <w:p w14:paraId="26E0E8BD"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Оквирне активности:</w:t>
            </w:r>
          </w:p>
          <w:p w14:paraId="1D4D600C" w14:textId="77777777" w:rsidR="00E833EF" w:rsidRPr="00B36958" w:rsidRDefault="00E833EF" w:rsidP="00AE2036">
            <w:pPr>
              <w:pStyle w:val="NoSpacing"/>
              <w:numPr>
                <w:ilvl w:val="0"/>
                <w:numId w:val="32"/>
              </w:numPr>
              <w:jc w:val="both"/>
              <w:rPr>
                <w:rFonts w:ascii="Calibri" w:hAnsi="Calibri" w:cs="Calibri"/>
                <w:lang w:val="sr-Cyrl-RS"/>
              </w:rPr>
            </w:pPr>
            <w:r w:rsidRPr="00B36958">
              <w:rPr>
                <w:rFonts w:ascii="Calibri" w:hAnsi="Calibri" w:cs="Calibri"/>
                <w:lang w:val="sr-Cyrl-RS"/>
              </w:rPr>
              <w:t>организовање радионица за децу различитог узраста у градској Библиотеци</w:t>
            </w:r>
          </w:p>
          <w:p w14:paraId="3C6A677A" w14:textId="77777777" w:rsidR="00E833EF" w:rsidRPr="00B36958" w:rsidRDefault="00E833EF" w:rsidP="00AE2036">
            <w:pPr>
              <w:pStyle w:val="NoSpacing"/>
              <w:numPr>
                <w:ilvl w:val="0"/>
                <w:numId w:val="32"/>
              </w:numPr>
              <w:jc w:val="both"/>
              <w:rPr>
                <w:rFonts w:ascii="Calibri" w:hAnsi="Calibri" w:cs="Calibri"/>
                <w:lang w:val="sr-Cyrl-RS"/>
              </w:rPr>
            </w:pPr>
            <w:r w:rsidRPr="00B36958">
              <w:rPr>
                <w:rFonts w:ascii="Calibri" w:hAnsi="Calibri" w:cs="Calibri"/>
                <w:lang w:val="sr-Cyrl-RS"/>
              </w:rPr>
              <w:t>организовање културног програма за децу и одрасле, при чему би се посебна пажња придавала лицима са посебним потребама и осетљивим друштвеним групама</w:t>
            </w:r>
          </w:p>
          <w:p w14:paraId="59109939" w14:textId="77777777" w:rsidR="00E833EF" w:rsidRPr="00B36958" w:rsidRDefault="00E833EF" w:rsidP="00AE2036">
            <w:pPr>
              <w:pStyle w:val="NoSpacing"/>
              <w:numPr>
                <w:ilvl w:val="0"/>
                <w:numId w:val="32"/>
              </w:numPr>
              <w:jc w:val="both"/>
              <w:rPr>
                <w:rFonts w:ascii="Calibri" w:hAnsi="Calibri" w:cs="Calibri"/>
                <w:lang w:val="sr-Cyrl-RS"/>
              </w:rPr>
            </w:pPr>
            <w:r w:rsidRPr="00B36958">
              <w:rPr>
                <w:rFonts w:ascii="Calibri" w:hAnsi="Calibri" w:cs="Calibri"/>
                <w:lang w:val="sr-Cyrl-RS"/>
              </w:rPr>
              <w:t>подстицај завичајном стваралаштву</w:t>
            </w:r>
          </w:p>
          <w:p w14:paraId="6CD2FABE" w14:textId="7375DDFF" w:rsidR="00E833EF" w:rsidRPr="00B36958" w:rsidRDefault="00E833EF" w:rsidP="00AE2036">
            <w:pPr>
              <w:pStyle w:val="NoSpacing"/>
              <w:numPr>
                <w:ilvl w:val="0"/>
                <w:numId w:val="32"/>
              </w:numPr>
              <w:jc w:val="both"/>
              <w:rPr>
                <w:rFonts w:ascii="Calibri" w:hAnsi="Calibri" w:cs="Calibri"/>
                <w:lang w:val="sr-Cyrl-RS"/>
              </w:rPr>
            </w:pPr>
            <w:r w:rsidRPr="00B36958">
              <w:rPr>
                <w:rFonts w:ascii="Calibri" w:hAnsi="Calibri" w:cs="Calibri"/>
                <w:lang w:val="sr-Cyrl-RS"/>
              </w:rPr>
              <w:t xml:space="preserve">штампање каталога и књига завичајних стваралаца и монографија које се тичу општине </w:t>
            </w:r>
            <w:r w:rsidR="00453AE2">
              <w:rPr>
                <w:rFonts w:ascii="Calibri" w:hAnsi="Calibri" w:cs="Calibri"/>
                <w:lang w:val="sr-Cyrl-RS"/>
              </w:rPr>
              <w:t>Велика Плана</w:t>
            </w:r>
          </w:p>
          <w:p w14:paraId="74EA3F76" w14:textId="77777777" w:rsidR="00E833EF" w:rsidRPr="00B36958" w:rsidRDefault="00E833EF" w:rsidP="00AE2036">
            <w:pPr>
              <w:pStyle w:val="NoSpacing"/>
              <w:numPr>
                <w:ilvl w:val="0"/>
                <w:numId w:val="32"/>
              </w:numPr>
              <w:jc w:val="both"/>
              <w:rPr>
                <w:rFonts w:ascii="Calibri" w:hAnsi="Calibri" w:cs="Calibri"/>
                <w:lang w:val="sr-Cyrl-RS"/>
              </w:rPr>
            </w:pPr>
            <w:r w:rsidRPr="00B36958">
              <w:rPr>
                <w:rFonts w:ascii="Calibri" w:hAnsi="Calibri" w:cs="Calibri"/>
                <w:lang w:val="sr-Cyrl-RS"/>
              </w:rPr>
              <w:t>унапређење постојећих и увођење нових културних садржаја за децу предшколског и школског узраста</w:t>
            </w:r>
          </w:p>
          <w:p w14:paraId="59917632" w14:textId="77777777" w:rsidR="00E833EF" w:rsidRPr="00B36958" w:rsidRDefault="00E833EF" w:rsidP="00AE2036">
            <w:pPr>
              <w:pStyle w:val="NoSpacing"/>
              <w:numPr>
                <w:ilvl w:val="0"/>
                <w:numId w:val="32"/>
              </w:numPr>
              <w:jc w:val="both"/>
              <w:rPr>
                <w:rFonts w:ascii="Calibri" w:hAnsi="Calibri" w:cs="Calibri"/>
                <w:lang w:val="sr-Cyrl-RS"/>
              </w:rPr>
            </w:pPr>
            <w:r w:rsidRPr="00B36958">
              <w:rPr>
                <w:rFonts w:ascii="Calibri" w:hAnsi="Calibri" w:cs="Calibri"/>
                <w:lang w:val="sr-Cyrl-RS"/>
              </w:rPr>
              <w:t>набавка опреме за библиотечко – информацину делатност, дигитализација, рачунар и опрема за слепа и слабовида лица, 3Д штампач, интерактивни ифо-пулт</w:t>
            </w:r>
          </w:p>
          <w:p w14:paraId="3C703E65" w14:textId="77777777" w:rsidR="00E833EF" w:rsidRPr="00B36958" w:rsidRDefault="00E833EF" w:rsidP="00AE2036">
            <w:pPr>
              <w:pStyle w:val="ListParagraph"/>
              <w:widowControl/>
              <w:numPr>
                <w:ilvl w:val="0"/>
                <w:numId w:val="32"/>
              </w:numPr>
              <w:autoSpaceDE/>
              <w:autoSpaceDN/>
              <w:contextualSpacing w:val="0"/>
              <w:jc w:val="both"/>
              <w:outlineLvl w:val="1"/>
              <w:rPr>
                <w:lang w:val="ru-RU"/>
              </w:rPr>
            </w:pPr>
            <w:bookmarkStart w:id="70" w:name="_Toc136947480"/>
            <w:bookmarkStart w:id="71" w:name="_Toc136948419"/>
            <w:r w:rsidRPr="00B36958">
              <w:rPr>
                <w:lang w:val="sr-Cyrl-RS"/>
              </w:rPr>
              <w:t>успостављање републичке смотре рецитатора</w:t>
            </w:r>
            <w:bookmarkEnd w:id="70"/>
            <w:bookmarkEnd w:id="71"/>
          </w:p>
        </w:tc>
      </w:tr>
      <w:tr w:rsidR="00E833EF" w:rsidRPr="00B36958" w14:paraId="2C2B1C69" w14:textId="77777777" w:rsidTr="00856846">
        <w:trPr>
          <w:trHeight w:val="679"/>
        </w:trPr>
        <w:tc>
          <w:tcPr>
            <w:tcW w:w="10207" w:type="dxa"/>
            <w:gridSpan w:val="8"/>
          </w:tcPr>
          <w:p w14:paraId="305B046A"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lastRenderedPageBreak/>
              <w:t xml:space="preserve">Тип мере: </w:t>
            </w:r>
            <w:r w:rsidRPr="00B36958">
              <w:rPr>
                <w:rFonts w:ascii="Calibri" w:hAnsi="Calibri" w:cs="Calibri"/>
                <w:lang w:val="sr-Cyrl-RS"/>
              </w:rPr>
              <w:t>информативно-едукативна/обезбеђење добара и пружање услуга</w:t>
            </w:r>
          </w:p>
          <w:p w14:paraId="2EC52855"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5CA905D7"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интерно и екстерно</w:t>
            </w:r>
          </w:p>
          <w:p w14:paraId="5B51F573"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lang w:val="ru-RU"/>
              </w:rPr>
              <w:t>Локална самоуправа, установе културе</w:t>
            </w:r>
          </w:p>
          <w:p w14:paraId="72422FA4" w14:textId="4B5F2602"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Други учесници у спровођењу:</w:t>
            </w:r>
          </w:p>
          <w:p w14:paraId="702A91DF"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средњи, 3 до 5 година</w:t>
            </w:r>
          </w:p>
        </w:tc>
      </w:tr>
      <w:tr w:rsidR="00E833EF" w:rsidRPr="00B36958" w14:paraId="38986FF4" w14:textId="77777777" w:rsidTr="00856846">
        <w:trPr>
          <w:trHeight w:val="380"/>
        </w:trPr>
        <w:tc>
          <w:tcPr>
            <w:tcW w:w="3403" w:type="dxa"/>
            <w:shd w:val="clear" w:color="auto" w:fill="D5DCE4"/>
          </w:tcPr>
          <w:p w14:paraId="0CEDC07D"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17FE34CF" w14:textId="1C41E79B"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0E3CA1EC"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471CA177"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306B3E0E"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851" w:type="dxa"/>
            <w:shd w:val="clear" w:color="auto" w:fill="D5DCE4"/>
          </w:tcPr>
          <w:p w14:paraId="1D38612D"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1134" w:type="dxa"/>
            <w:gridSpan w:val="2"/>
            <w:shd w:val="clear" w:color="auto" w:fill="D5DCE4"/>
          </w:tcPr>
          <w:p w14:paraId="16F4B6C5"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4514589E"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667C2307" w14:textId="77777777" w:rsidTr="00856846">
        <w:trPr>
          <w:trHeight w:val="376"/>
        </w:trPr>
        <w:tc>
          <w:tcPr>
            <w:tcW w:w="3403" w:type="dxa"/>
          </w:tcPr>
          <w:p w14:paraId="4B0BB337" w14:textId="77777777" w:rsidR="00E833EF" w:rsidRPr="00B36958" w:rsidRDefault="00E833EF" w:rsidP="00AE2036">
            <w:pPr>
              <w:jc w:val="both"/>
              <w:rPr>
                <w:bCs/>
                <w:lang w:val="sr-Cyrl-RS"/>
              </w:rPr>
            </w:pPr>
            <w:r w:rsidRPr="00B36958">
              <w:rPr>
                <w:bCs/>
                <w:lang w:val="sr-Cyrl-RS"/>
              </w:rPr>
              <w:t>Број програма; позоришни, музички, филмски, књижевни, изложбени програми</w:t>
            </w:r>
          </w:p>
        </w:tc>
        <w:tc>
          <w:tcPr>
            <w:tcW w:w="992" w:type="dxa"/>
          </w:tcPr>
          <w:p w14:paraId="1AE71B13"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2F06766E"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25FA1B3A" w14:textId="5B5B9D2E" w:rsidR="00E833EF" w:rsidRPr="00B36958" w:rsidRDefault="002E0C9C" w:rsidP="00AE2036">
            <w:pPr>
              <w:pStyle w:val="TableParagraph"/>
              <w:spacing w:before="40" w:line="276" w:lineRule="auto"/>
              <w:ind w:left="108"/>
              <w:jc w:val="both"/>
              <w:rPr>
                <w:bCs/>
                <w:lang w:val="sr-Cyrl-RS"/>
              </w:rPr>
            </w:pPr>
            <w:r>
              <w:rPr>
                <w:bCs/>
                <w:lang w:val="sr-Cyrl-RS"/>
              </w:rPr>
              <w:t>12</w:t>
            </w:r>
          </w:p>
        </w:tc>
        <w:tc>
          <w:tcPr>
            <w:tcW w:w="851" w:type="dxa"/>
          </w:tcPr>
          <w:p w14:paraId="06F33B91"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1134" w:type="dxa"/>
            <w:gridSpan w:val="2"/>
          </w:tcPr>
          <w:p w14:paraId="3C40E5B2" w14:textId="644190E3" w:rsidR="00E833EF" w:rsidRPr="00B36958" w:rsidRDefault="002E0C9C" w:rsidP="00AE2036">
            <w:pPr>
              <w:pStyle w:val="TableParagraph"/>
              <w:spacing w:before="40" w:line="276" w:lineRule="auto"/>
              <w:ind w:left="108"/>
              <w:jc w:val="both"/>
              <w:rPr>
                <w:bCs/>
                <w:lang w:val="sr-Cyrl-RS"/>
              </w:rPr>
            </w:pPr>
            <w:r>
              <w:rPr>
                <w:bCs/>
                <w:lang w:val="sr-Cyrl-RS"/>
              </w:rPr>
              <w:t>35</w:t>
            </w:r>
          </w:p>
        </w:tc>
        <w:tc>
          <w:tcPr>
            <w:tcW w:w="1984" w:type="dxa"/>
          </w:tcPr>
          <w:p w14:paraId="20B8A419" w14:textId="77777777" w:rsidR="00E833EF" w:rsidRPr="00B36958" w:rsidRDefault="00E833EF" w:rsidP="00AE2036">
            <w:pPr>
              <w:pStyle w:val="TableParagraph"/>
              <w:spacing w:before="40" w:line="276" w:lineRule="auto"/>
              <w:ind w:left="108"/>
              <w:jc w:val="both"/>
              <w:rPr>
                <w:b/>
                <w:lang w:val="sr-Cyrl-RS"/>
              </w:rPr>
            </w:pPr>
            <w:r w:rsidRPr="00B36958">
              <w:rPr>
                <w:bCs/>
                <w:lang w:val="ru-RU"/>
              </w:rPr>
              <w:t xml:space="preserve">Извештај о раду </w:t>
            </w:r>
            <w:r w:rsidRPr="00B36958">
              <w:rPr>
                <w:lang w:val="sr-Cyrl-RS"/>
              </w:rPr>
              <w:t>установа културе</w:t>
            </w:r>
          </w:p>
        </w:tc>
      </w:tr>
      <w:tr w:rsidR="00E833EF" w:rsidRPr="00B36958" w14:paraId="4A2FA789" w14:textId="77777777" w:rsidTr="00856846">
        <w:trPr>
          <w:trHeight w:val="376"/>
        </w:trPr>
        <w:tc>
          <w:tcPr>
            <w:tcW w:w="3403" w:type="dxa"/>
          </w:tcPr>
          <w:p w14:paraId="4358BC7A" w14:textId="275EE6B9" w:rsidR="00E833EF" w:rsidRPr="00B36958" w:rsidRDefault="00E833EF" w:rsidP="00AE2036">
            <w:pPr>
              <w:jc w:val="both"/>
              <w:rPr>
                <w:bCs/>
              </w:rPr>
            </w:pPr>
            <w:r w:rsidRPr="00B36958">
              <w:rPr>
                <w:bCs/>
                <w:lang w:val="sr-Cyrl-RS"/>
              </w:rPr>
              <w:t>Број посета корисника услуга</w:t>
            </w:r>
          </w:p>
        </w:tc>
        <w:tc>
          <w:tcPr>
            <w:tcW w:w="992" w:type="dxa"/>
          </w:tcPr>
          <w:p w14:paraId="3E43749B"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3CDD2172"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0A58E2AA" w14:textId="3D1E4B3E" w:rsidR="00441E98" w:rsidRPr="00B36958" w:rsidRDefault="002E0C9C" w:rsidP="00AE2036">
            <w:pPr>
              <w:pStyle w:val="TableParagraph"/>
              <w:spacing w:before="40" w:line="276" w:lineRule="auto"/>
              <w:ind w:left="108"/>
              <w:jc w:val="both"/>
              <w:rPr>
                <w:bCs/>
                <w:lang w:val="sr-Cyrl-RS"/>
              </w:rPr>
            </w:pPr>
            <w:r>
              <w:rPr>
                <w:bCs/>
                <w:lang w:val="sr-Cyrl-RS"/>
              </w:rPr>
              <w:t>4910</w:t>
            </w:r>
          </w:p>
        </w:tc>
        <w:tc>
          <w:tcPr>
            <w:tcW w:w="851" w:type="dxa"/>
          </w:tcPr>
          <w:p w14:paraId="0EFC5BD8"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1134" w:type="dxa"/>
            <w:gridSpan w:val="2"/>
          </w:tcPr>
          <w:p w14:paraId="025C16E8" w14:textId="5565902E" w:rsidR="00E833EF" w:rsidRPr="00B36958" w:rsidRDefault="002E0C9C" w:rsidP="00AE2036">
            <w:pPr>
              <w:pStyle w:val="TableParagraph"/>
              <w:spacing w:before="40" w:line="276" w:lineRule="auto"/>
              <w:ind w:left="108"/>
              <w:jc w:val="both"/>
              <w:rPr>
                <w:bCs/>
                <w:lang w:val="sr-Cyrl-RS"/>
              </w:rPr>
            </w:pPr>
            <w:r>
              <w:rPr>
                <w:bCs/>
                <w:lang w:val="sr-Cyrl-RS"/>
              </w:rPr>
              <w:t>10000</w:t>
            </w:r>
          </w:p>
        </w:tc>
        <w:tc>
          <w:tcPr>
            <w:tcW w:w="1984" w:type="dxa"/>
          </w:tcPr>
          <w:p w14:paraId="21E786EB" w14:textId="77777777" w:rsidR="00E833EF" w:rsidRPr="00B36958" w:rsidRDefault="00E833EF" w:rsidP="00AE2036">
            <w:pPr>
              <w:pStyle w:val="TableParagraph"/>
              <w:spacing w:before="40" w:line="276" w:lineRule="auto"/>
              <w:ind w:left="108"/>
              <w:jc w:val="both"/>
              <w:rPr>
                <w:bCs/>
                <w:lang w:val="ru-RU"/>
              </w:rPr>
            </w:pPr>
            <w:r w:rsidRPr="00B36958">
              <w:rPr>
                <w:lang w:val="sr-Cyrl-RS"/>
              </w:rPr>
              <w:t>Евиденција посета, број продатих улазница</w:t>
            </w:r>
          </w:p>
        </w:tc>
      </w:tr>
      <w:tr w:rsidR="00E833EF" w:rsidRPr="00B36958" w14:paraId="3EF87981" w14:textId="77777777" w:rsidTr="00856846">
        <w:trPr>
          <w:trHeight w:val="606"/>
        </w:trPr>
        <w:tc>
          <w:tcPr>
            <w:tcW w:w="10207" w:type="dxa"/>
            <w:gridSpan w:val="8"/>
            <w:shd w:val="clear" w:color="auto" w:fill="ACB9CA"/>
          </w:tcPr>
          <w:p w14:paraId="213B0C29" w14:textId="77777777" w:rsidR="00E833EF" w:rsidRPr="00B36958" w:rsidRDefault="00E833EF" w:rsidP="00AE2036">
            <w:pPr>
              <w:pStyle w:val="NoSpacing"/>
              <w:jc w:val="both"/>
              <w:rPr>
                <w:rFonts w:ascii="Calibri" w:hAnsi="Calibri" w:cs="Calibri"/>
              </w:rPr>
            </w:pPr>
          </w:p>
          <w:p w14:paraId="714E4F1E" w14:textId="77777777" w:rsidR="00E833EF" w:rsidRPr="00B36958" w:rsidRDefault="00E833EF" w:rsidP="00AE2036">
            <w:pPr>
              <w:pStyle w:val="NoSpacing"/>
              <w:jc w:val="both"/>
              <w:rPr>
                <w:rFonts w:ascii="Calibri" w:hAnsi="Calibri" w:cs="Calibri"/>
                <w:b/>
                <w:bCs/>
              </w:rPr>
            </w:pPr>
            <w:r w:rsidRPr="00B36958">
              <w:rPr>
                <w:rFonts w:ascii="Calibri" w:hAnsi="Calibri" w:cs="Calibri"/>
                <w:b/>
                <w:bCs/>
              </w:rPr>
              <w:t>МЕРА 1.3.2. Унапређени капацитети установа културе</w:t>
            </w:r>
          </w:p>
          <w:p w14:paraId="643E2403" w14:textId="77777777" w:rsidR="00E833EF" w:rsidRPr="00B36958" w:rsidRDefault="00E833EF" w:rsidP="00AE2036">
            <w:pPr>
              <w:pStyle w:val="NoSpacing"/>
              <w:jc w:val="both"/>
              <w:rPr>
                <w:rFonts w:ascii="Calibri" w:hAnsi="Calibri" w:cs="Calibri"/>
              </w:rPr>
            </w:pPr>
          </w:p>
        </w:tc>
      </w:tr>
      <w:tr w:rsidR="00E833EF" w:rsidRPr="00B36958" w14:paraId="4BDCE28B" w14:textId="77777777" w:rsidTr="00856846">
        <w:trPr>
          <w:trHeight w:val="538"/>
        </w:trPr>
        <w:tc>
          <w:tcPr>
            <w:tcW w:w="10207" w:type="dxa"/>
            <w:gridSpan w:val="8"/>
          </w:tcPr>
          <w:p w14:paraId="5D5A31B6" w14:textId="7EC610A2" w:rsidR="00E833EF" w:rsidRPr="00B36958" w:rsidRDefault="00E833EF" w:rsidP="00AE2036">
            <w:pPr>
              <w:pStyle w:val="NoSpacing"/>
              <w:jc w:val="both"/>
              <w:rPr>
                <w:rFonts w:ascii="Calibri" w:hAnsi="Calibri" w:cs="Calibri"/>
                <w:b/>
                <w:bCs/>
                <w:lang w:val="en-GB"/>
              </w:rPr>
            </w:pPr>
            <w:r w:rsidRPr="00B36958">
              <w:rPr>
                <w:rFonts w:ascii="Calibri" w:hAnsi="Calibri" w:cs="Calibri"/>
                <w:b/>
                <w:bCs/>
                <w:lang w:val="sr-Cyrl-RS"/>
              </w:rPr>
              <w:t>Опис:</w:t>
            </w:r>
          </w:p>
          <w:p w14:paraId="683209E0" w14:textId="0F79175B" w:rsidR="00E833EF" w:rsidRPr="00B36958" w:rsidRDefault="00E833EF" w:rsidP="00AE2036">
            <w:pPr>
              <w:pStyle w:val="NoSpacing"/>
              <w:jc w:val="both"/>
              <w:rPr>
                <w:rFonts w:ascii="Calibri" w:hAnsi="Calibri" w:cs="Calibri"/>
              </w:rPr>
            </w:pPr>
            <w:r w:rsidRPr="00B36958">
              <w:rPr>
                <w:rFonts w:ascii="Calibri" w:hAnsi="Calibri" w:cs="Calibri"/>
              </w:rPr>
              <w:t xml:space="preserve">Великој Плани, која је организатор једне од пет најстаријих ликовних колонија у Србији и региону, Ликовне колоније „Покајница “, а она има богату и знамениту збирку уметничких дела иностраних и балканских аутора, </w:t>
            </w:r>
            <w:r w:rsidRPr="0005207C">
              <w:rPr>
                <w:rFonts w:ascii="Calibri" w:hAnsi="Calibri" w:cs="Calibri"/>
                <w:b/>
                <w:bCs/>
              </w:rPr>
              <w:t>недостаје галерија за савремену уметност, као и прикладан и целовит завичајни музеј.</w:t>
            </w:r>
          </w:p>
          <w:p w14:paraId="62B1D2C1" w14:textId="3381C551" w:rsidR="00E833EF" w:rsidRPr="00B36958" w:rsidRDefault="00E833EF" w:rsidP="00AE2036">
            <w:pPr>
              <w:pStyle w:val="NoSpacing"/>
              <w:jc w:val="both"/>
              <w:rPr>
                <w:rFonts w:ascii="Calibri" w:hAnsi="Calibri" w:cs="Calibri"/>
              </w:rPr>
            </w:pPr>
            <w:r w:rsidRPr="00B36958">
              <w:rPr>
                <w:rFonts w:ascii="Calibri" w:hAnsi="Calibri" w:cs="Calibri"/>
              </w:rPr>
              <w:lastRenderedPageBreak/>
              <w:t>Библиотеци „Радоје Домановић“ која у оквиру више од 50.000 библиотечких јединица поседује изузетно вредну библиотечку грађу треба трајно решити проблем енергетске ефикасности заменом руиниране фасадне столарије и санацијом фасаде, чиме ће се, примерено савременим стандардима, створити бољи услови за кориснике библиотечких услуга и посетиоце програма и манифестација, а истовремено учиниће се круцијални помак на заштити фонда, са посебним акцентом на завичајну грађу (коначно формирање Завичајног одељења).</w:t>
            </w:r>
          </w:p>
          <w:p w14:paraId="5AEF2408" w14:textId="147B844D" w:rsidR="00E833EF" w:rsidRPr="00B36958" w:rsidRDefault="00E833EF" w:rsidP="00AE2036">
            <w:pPr>
              <w:pStyle w:val="NoSpacing"/>
              <w:jc w:val="both"/>
              <w:rPr>
                <w:rFonts w:ascii="Calibri" w:hAnsi="Calibri" w:cs="Calibri"/>
              </w:rPr>
            </w:pPr>
            <w:r w:rsidRPr="00B36958">
              <w:rPr>
                <w:rFonts w:ascii="Calibri" w:hAnsi="Calibri" w:cs="Calibri"/>
              </w:rPr>
              <w:t>Овом мером би се побољшали технички услови за одвијање свих програма, а посебно МАЕКС-а, дугогодишњег фестивала Мале Аматерске Експерименталне Сцене по којој је Старо Село надомак Велике Плане одавно идентификовано као значајна кота на културној мапи Србије.</w:t>
            </w:r>
          </w:p>
          <w:p w14:paraId="234632A8" w14:textId="77777777" w:rsidR="00E833EF" w:rsidRPr="00B36958" w:rsidRDefault="00E833EF" w:rsidP="00AE2036">
            <w:pPr>
              <w:pStyle w:val="NoSpacing"/>
              <w:jc w:val="both"/>
              <w:rPr>
                <w:rFonts w:ascii="Calibri" w:hAnsi="Calibri" w:cs="Calibri"/>
              </w:rPr>
            </w:pPr>
            <w:r w:rsidRPr="00B36958">
              <w:rPr>
                <w:rFonts w:ascii="Calibri" w:hAnsi="Calibri" w:cs="Calibri"/>
                <w:lang w:val="sr-Cyrl-RS"/>
              </w:rPr>
              <w:t>Оквирне а</w:t>
            </w:r>
            <w:r w:rsidRPr="00B36958">
              <w:rPr>
                <w:rFonts w:ascii="Calibri" w:hAnsi="Calibri" w:cs="Calibri"/>
              </w:rPr>
              <w:t>ктивности:</w:t>
            </w:r>
          </w:p>
          <w:p w14:paraId="57121226" w14:textId="77777777" w:rsidR="00E833EF" w:rsidRPr="00B36958" w:rsidRDefault="00E833EF" w:rsidP="00AE2036">
            <w:pPr>
              <w:pStyle w:val="NoSpacing"/>
              <w:numPr>
                <w:ilvl w:val="0"/>
                <w:numId w:val="57"/>
              </w:numPr>
              <w:jc w:val="both"/>
              <w:rPr>
                <w:rFonts w:ascii="Calibri" w:hAnsi="Calibri" w:cs="Calibri"/>
              </w:rPr>
            </w:pPr>
            <w:r w:rsidRPr="00B36958">
              <w:rPr>
                <w:rFonts w:ascii="Calibri" w:hAnsi="Calibri" w:cs="Calibri"/>
              </w:rPr>
              <w:t>обезбеђивање новог и прилагођавање постојећих простора за адекватно спровођење културних садржаја</w:t>
            </w:r>
          </w:p>
          <w:p w14:paraId="6B4F21B4" w14:textId="77777777" w:rsidR="00E833EF" w:rsidRPr="00B36958" w:rsidRDefault="00E833EF" w:rsidP="00AE2036">
            <w:pPr>
              <w:pStyle w:val="NoSpacing"/>
              <w:numPr>
                <w:ilvl w:val="0"/>
                <w:numId w:val="57"/>
              </w:numPr>
              <w:jc w:val="both"/>
              <w:rPr>
                <w:rFonts w:ascii="Calibri" w:hAnsi="Calibri" w:cs="Calibri"/>
              </w:rPr>
            </w:pPr>
            <w:r w:rsidRPr="00B36958">
              <w:rPr>
                <w:rFonts w:ascii="Calibri" w:hAnsi="Calibri" w:cs="Calibri"/>
              </w:rPr>
              <w:t>ревитализација и санација летњих позорница и башти</w:t>
            </w:r>
          </w:p>
          <w:p w14:paraId="55CCF7CA" w14:textId="77777777" w:rsidR="00E833EF" w:rsidRPr="00B36958" w:rsidRDefault="00E833EF" w:rsidP="00AE2036">
            <w:pPr>
              <w:pStyle w:val="NoSpacing"/>
              <w:numPr>
                <w:ilvl w:val="0"/>
                <w:numId w:val="57"/>
              </w:numPr>
              <w:jc w:val="both"/>
              <w:rPr>
                <w:rFonts w:ascii="Calibri" w:hAnsi="Calibri" w:cs="Calibri"/>
              </w:rPr>
            </w:pPr>
            <w:r w:rsidRPr="00B36958">
              <w:rPr>
                <w:rFonts w:ascii="Calibri" w:hAnsi="Calibri" w:cs="Calibri"/>
              </w:rPr>
              <w:t>унапређење сарадње са другим установама културе</w:t>
            </w:r>
          </w:p>
          <w:p w14:paraId="334AF4E6" w14:textId="618F4993" w:rsidR="00E833EF" w:rsidRPr="00B36958" w:rsidRDefault="00E833EF" w:rsidP="00AE2036">
            <w:pPr>
              <w:pStyle w:val="NoSpacing"/>
              <w:numPr>
                <w:ilvl w:val="0"/>
                <w:numId w:val="57"/>
              </w:numPr>
              <w:jc w:val="both"/>
              <w:rPr>
                <w:rFonts w:ascii="Calibri" w:hAnsi="Calibri" w:cs="Calibri"/>
              </w:rPr>
            </w:pPr>
            <w:r w:rsidRPr="00B36958">
              <w:rPr>
                <w:rFonts w:ascii="Calibri" w:hAnsi="Calibri" w:cs="Calibri"/>
              </w:rPr>
              <w:t>ревитализација позоришне сцене и допуна светлосног парка ЦЗК „Масука“, ревитализација и санација летњих позорница</w:t>
            </w:r>
          </w:p>
          <w:p w14:paraId="5DA1E056" w14:textId="77777777" w:rsidR="00E833EF" w:rsidRPr="00B36958" w:rsidRDefault="00E833EF" w:rsidP="00AE2036">
            <w:pPr>
              <w:pStyle w:val="NoSpacing"/>
              <w:numPr>
                <w:ilvl w:val="0"/>
                <w:numId w:val="57"/>
              </w:numPr>
              <w:jc w:val="both"/>
              <w:rPr>
                <w:rFonts w:ascii="Calibri" w:hAnsi="Calibri" w:cs="Calibri"/>
              </w:rPr>
            </w:pPr>
            <w:r w:rsidRPr="00B36958">
              <w:rPr>
                <w:rFonts w:ascii="Calibri" w:hAnsi="Calibri" w:cs="Calibri"/>
              </w:rPr>
              <w:t>адаптација горњег спрата градске куће за Галерију ЦЗК „Масука“ где би се у адекватном простору одржавале изложбе и Ликовне колоније „Покајница“</w:t>
            </w:r>
          </w:p>
          <w:p w14:paraId="262839B5" w14:textId="77777777" w:rsidR="00E833EF" w:rsidRPr="00B36958" w:rsidRDefault="00E833EF" w:rsidP="00AE2036">
            <w:pPr>
              <w:pStyle w:val="NoSpacing"/>
              <w:numPr>
                <w:ilvl w:val="0"/>
                <w:numId w:val="57"/>
              </w:numPr>
              <w:jc w:val="both"/>
              <w:rPr>
                <w:rFonts w:ascii="Calibri" w:hAnsi="Calibri" w:cs="Calibri"/>
              </w:rPr>
            </w:pPr>
            <w:r w:rsidRPr="00B36958">
              <w:rPr>
                <w:rFonts w:ascii="Calibri" w:hAnsi="Calibri" w:cs="Calibri"/>
              </w:rPr>
              <w:t>обезбеђивање новог и прилагођавање постојећег простора за адекватно спровођење културних садржаја и простора за смештај монографских и серијских манифестација, као и некњижне грађе</w:t>
            </w:r>
          </w:p>
          <w:p w14:paraId="703A8EE5" w14:textId="510670CE" w:rsidR="00E833EF" w:rsidRPr="00B36958" w:rsidRDefault="00E833EF" w:rsidP="00AE2036">
            <w:pPr>
              <w:pStyle w:val="NoSpacing"/>
              <w:numPr>
                <w:ilvl w:val="0"/>
                <w:numId w:val="57"/>
              </w:numPr>
              <w:jc w:val="both"/>
              <w:rPr>
                <w:rFonts w:ascii="Calibri" w:hAnsi="Calibri" w:cs="Calibri"/>
              </w:rPr>
            </w:pPr>
            <w:r w:rsidRPr="00B36958">
              <w:rPr>
                <w:rFonts w:ascii="Calibri" w:hAnsi="Calibri" w:cs="Calibri"/>
              </w:rPr>
              <w:t>реконструкција осветљења, адаптација депозитних просторија</w:t>
            </w:r>
          </w:p>
          <w:p w14:paraId="1188E599" w14:textId="77777777" w:rsidR="00E833EF" w:rsidRPr="00B36958" w:rsidRDefault="00E833EF" w:rsidP="00AE2036">
            <w:pPr>
              <w:pStyle w:val="NoSpacing"/>
              <w:numPr>
                <w:ilvl w:val="0"/>
                <w:numId w:val="57"/>
              </w:numPr>
              <w:jc w:val="both"/>
              <w:rPr>
                <w:rFonts w:ascii="Calibri" w:eastAsia="Calibri,BoldItalic" w:hAnsi="Calibri" w:cs="Calibri"/>
                <w:lang w:val="sr-Cyrl-RS"/>
              </w:rPr>
            </w:pPr>
            <w:r w:rsidRPr="00B36958">
              <w:rPr>
                <w:rFonts w:ascii="Calibri" w:hAnsi="Calibri" w:cs="Calibri"/>
              </w:rPr>
              <w:t>уградња соларних панела</w:t>
            </w:r>
          </w:p>
        </w:tc>
      </w:tr>
      <w:tr w:rsidR="00E833EF" w:rsidRPr="00B36958" w14:paraId="30314861" w14:textId="77777777" w:rsidTr="00856846">
        <w:trPr>
          <w:trHeight w:val="679"/>
        </w:trPr>
        <w:tc>
          <w:tcPr>
            <w:tcW w:w="10207" w:type="dxa"/>
            <w:gridSpan w:val="8"/>
          </w:tcPr>
          <w:p w14:paraId="73EBBEAB"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lastRenderedPageBreak/>
              <w:t xml:space="preserve">Тип мере: </w:t>
            </w:r>
            <w:r w:rsidRPr="00B36958">
              <w:rPr>
                <w:rFonts w:ascii="Calibri" w:hAnsi="Calibri" w:cs="Calibri"/>
                <w:lang w:val="sr-Cyrl-RS"/>
              </w:rPr>
              <w:t>обезбеђење добара и пружање услуга</w:t>
            </w:r>
          </w:p>
          <w:p w14:paraId="35FE8D99"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018AFA95"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интерно и екстерно</w:t>
            </w:r>
          </w:p>
          <w:p w14:paraId="4BBBCAFE"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lang w:val="ru-RU"/>
              </w:rPr>
              <w:t xml:space="preserve">Локална самоуправа, </w:t>
            </w:r>
            <w:r w:rsidRPr="00B36958">
              <w:rPr>
                <w:rFonts w:ascii="Calibri" w:hAnsi="Calibri" w:cs="Calibri"/>
                <w:lang w:val="sr-Cyrl-RS"/>
              </w:rPr>
              <w:t xml:space="preserve"> установе културе</w:t>
            </w:r>
          </w:p>
          <w:p w14:paraId="7E675A32" w14:textId="7F2277F5"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Други учесници у спровођењу:</w:t>
            </w:r>
          </w:p>
          <w:p w14:paraId="5DFC395B"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дуги, преко 5 година</w:t>
            </w:r>
          </w:p>
        </w:tc>
      </w:tr>
      <w:tr w:rsidR="00E833EF" w:rsidRPr="00B36958" w14:paraId="02D5BB0A" w14:textId="77777777" w:rsidTr="00856846">
        <w:trPr>
          <w:trHeight w:val="380"/>
        </w:trPr>
        <w:tc>
          <w:tcPr>
            <w:tcW w:w="3403" w:type="dxa"/>
            <w:shd w:val="clear" w:color="auto" w:fill="D5DCE4"/>
          </w:tcPr>
          <w:p w14:paraId="6DB26F6D"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71699FA8" w14:textId="6860EC23"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7C1EE1FE"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47D0D81E"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31FFC0B4"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851" w:type="dxa"/>
            <w:shd w:val="clear" w:color="auto" w:fill="D5DCE4"/>
          </w:tcPr>
          <w:p w14:paraId="3B909002"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1134" w:type="dxa"/>
            <w:gridSpan w:val="2"/>
            <w:shd w:val="clear" w:color="auto" w:fill="D5DCE4"/>
          </w:tcPr>
          <w:p w14:paraId="33F175AB"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513BEBE6"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678A9F96" w14:textId="77777777" w:rsidTr="00856846">
        <w:trPr>
          <w:trHeight w:val="376"/>
        </w:trPr>
        <w:tc>
          <w:tcPr>
            <w:tcW w:w="3403" w:type="dxa"/>
          </w:tcPr>
          <w:p w14:paraId="5C7511FF" w14:textId="694FD78C" w:rsidR="00E833EF" w:rsidRPr="00B36958" w:rsidRDefault="002E0C9C" w:rsidP="00AE2036">
            <w:pPr>
              <w:jc w:val="both"/>
              <w:rPr>
                <w:bCs/>
                <w:lang w:val="sr-Cyrl-RS"/>
              </w:rPr>
            </w:pPr>
            <w:r>
              <w:rPr>
                <w:bCs/>
                <w:lang w:val="sr-Cyrl-RS"/>
              </w:rPr>
              <w:t>Укупан број регистрованих корисника</w:t>
            </w:r>
          </w:p>
        </w:tc>
        <w:tc>
          <w:tcPr>
            <w:tcW w:w="992" w:type="dxa"/>
          </w:tcPr>
          <w:p w14:paraId="124059A7" w14:textId="1AD386B2" w:rsidR="00E833EF" w:rsidRPr="002E0C9C" w:rsidRDefault="002E0C9C" w:rsidP="00AE2036">
            <w:pPr>
              <w:pStyle w:val="TableParagraph"/>
              <w:spacing w:before="40" w:line="276" w:lineRule="auto"/>
              <w:ind w:left="108"/>
              <w:jc w:val="both"/>
              <w:rPr>
                <w:b/>
                <w:lang w:val="sr-Cyrl-RS"/>
              </w:rPr>
            </w:pPr>
            <w:r>
              <w:rPr>
                <w:lang w:val="sr-Cyrl-RS"/>
              </w:rPr>
              <w:t>Број</w:t>
            </w:r>
          </w:p>
        </w:tc>
        <w:tc>
          <w:tcPr>
            <w:tcW w:w="851" w:type="dxa"/>
          </w:tcPr>
          <w:p w14:paraId="49BC295E"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0CD6788E" w14:textId="77777777" w:rsidR="00E833EF" w:rsidRDefault="002E0C9C" w:rsidP="00AE2036">
            <w:pPr>
              <w:pStyle w:val="TableParagraph"/>
              <w:spacing w:before="40" w:line="276" w:lineRule="auto"/>
              <w:ind w:left="108"/>
              <w:jc w:val="both"/>
              <w:rPr>
                <w:bCs/>
                <w:lang w:val="sr-Cyrl-RS"/>
              </w:rPr>
            </w:pPr>
            <w:r>
              <w:rPr>
                <w:bCs/>
                <w:lang w:val="sr-Cyrl-RS"/>
              </w:rPr>
              <w:t>1065</w:t>
            </w:r>
          </w:p>
          <w:p w14:paraId="528BE2D9" w14:textId="630617F2" w:rsidR="002E0C9C" w:rsidRPr="00B36958" w:rsidRDefault="002E0C9C" w:rsidP="00AE2036">
            <w:pPr>
              <w:pStyle w:val="TableParagraph"/>
              <w:spacing w:before="40" w:line="276" w:lineRule="auto"/>
              <w:ind w:left="108"/>
              <w:jc w:val="both"/>
              <w:rPr>
                <w:bCs/>
                <w:lang w:val="sr-Cyrl-RS"/>
              </w:rPr>
            </w:pPr>
            <w:r>
              <w:rPr>
                <w:bCs/>
                <w:lang w:val="sr-Cyrl-RS"/>
              </w:rPr>
              <w:t>(521Ж, 544М)</w:t>
            </w:r>
          </w:p>
        </w:tc>
        <w:tc>
          <w:tcPr>
            <w:tcW w:w="851" w:type="dxa"/>
          </w:tcPr>
          <w:p w14:paraId="5B8A87A8"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1134" w:type="dxa"/>
            <w:gridSpan w:val="2"/>
          </w:tcPr>
          <w:p w14:paraId="6C83164A" w14:textId="48AF6C4D" w:rsidR="00E833EF" w:rsidRPr="00B36958" w:rsidRDefault="002E0C9C" w:rsidP="00AE2036">
            <w:pPr>
              <w:pStyle w:val="TableParagraph"/>
              <w:spacing w:before="40" w:line="276" w:lineRule="auto"/>
              <w:ind w:left="108"/>
              <w:jc w:val="both"/>
              <w:rPr>
                <w:bCs/>
                <w:lang w:val="sr-Cyrl-RS"/>
              </w:rPr>
            </w:pPr>
            <w:r>
              <w:rPr>
                <w:bCs/>
                <w:lang w:val="sr-Cyrl-RS"/>
              </w:rPr>
              <w:t>1265</w:t>
            </w:r>
          </w:p>
        </w:tc>
        <w:tc>
          <w:tcPr>
            <w:tcW w:w="1984" w:type="dxa"/>
          </w:tcPr>
          <w:p w14:paraId="7BFB020D" w14:textId="77777777" w:rsidR="00E833EF" w:rsidRPr="00B36958" w:rsidRDefault="00E833EF" w:rsidP="00AE2036">
            <w:pPr>
              <w:pStyle w:val="TableParagraph"/>
              <w:spacing w:before="40" w:line="276" w:lineRule="auto"/>
              <w:ind w:left="108"/>
              <w:jc w:val="both"/>
              <w:rPr>
                <w:b/>
                <w:lang w:val="sr-Cyrl-RS"/>
              </w:rPr>
            </w:pPr>
            <w:r w:rsidRPr="00B36958">
              <w:rPr>
                <w:bCs/>
                <w:lang w:val="ru-RU"/>
              </w:rPr>
              <w:t xml:space="preserve">Извештај о раду </w:t>
            </w:r>
            <w:r w:rsidRPr="00B36958">
              <w:rPr>
                <w:lang w:val="sr-Cyrl-RS"/>
              </w:rPr>
              <w:t>установа културе</w:t>
            </w:r>
          </w:p>
        </w:tc>
      </w:tr>
      <w:tr w:rsidR="00E833EF" w:rsidRPr="00B36958" w14:paraId="43F949B3" w14:textId="77777777" w:rsidTr="00856846">
        <w:trPr>
          <w:trHeight w:val="376"/>
        </w:trPr>
        <w:tc>
          <w:tcPr>
            <w:tcW w:w="3403" w:type="dxa"/>
          </w:tcPr>
          <w:p w14:paraId="4C1928DD" w14:textId="2652A3F7" w:rsidR="00E833EF" w:rsidRPr="00B36958" w:rsidRDefault="00E833EF" w:rsidP="00AE2036">
            <w:pPr>
              <w:pStyle w:val="TableParagraph"/>
              <w:spacing w:before="40" w:line="276" w:lineRule="auto"/>
              <w:ind w:left="0"/>
              <w:jc w:val="both"/>
              <w:rPr>
                <w:bCs/>
                <w:lang w:val="ru-RU"/>
              </w:rPr>
            </w:pPr>
            <w:r w:rsidRPr="00B36958">
              <w:rPr>
                <w:bCs/>
                <w:lang w:val="ru-RU"/>
              </w:rPr>
              <w:t xml:space="preserve">Површина </w:t>
            </w:r>
            <w:r w:rsidR="002E0C9C">
              <w:rPr>
                <w:bCs/>
                <w:lang w:val="ru-RU"/>
              </w:rPr>
              <w:t xml:space="preserve">корисног </w:t>
            </w:r>
            <w:r w:rsidRPr="00B36958">
              <w:rPr>
                <w:bCs/>
                <w:lang w:val="ru-RU"/>
              </w:rPr>
              <w:t>простора за библиотечку делатност</w:t>
            </w:r>
          </w:p>
        </w:tc>
        <w:tc>
          <w:tcPr>
            <w:tcW w:w="992" w:type="dxa"/>
          </w:tcPr>
          <w:p w14:paraId="7C418B49" w14:textId="4C75605F" w:rsidR="00E833EF" w:rsidRPr="00B36958" w:rsidRDefault="00FC7AAB" w:rsidP="00AE2036">
            <w:pPr>
              <w:pStyle w:val="TableParagraph"/>
              <w:spacing w:before="40" w:line="276" w:lineRule="auto"/>
              <w:ind w:left="108"/>
              <w:jc w:val="both"/>
              <w:rPr>
                <w:b/>
                <w:lang w:val="sr-Cyrl-RS"/>
              </w:rPr>
            </w:pPr>
            <w:r>
              <w:rPr>
                <w:lang w:val="sr-Cyrl-RS"/>
              </w:rPr>
              <w:t xml:space="preserve">М </w:t>
            </w:r>
            <w:r w:rsidR="00E833EF" w:rsidRPr="00B36958">
              <w:t>²</w:t>
            </w:r>
          </w:p>
        </w:tc>
        <w:tc>
          <w:tcPr>
            <w:tcW w:w="851" w:type="dxa"/>
          </w:tcPr>
          <w:p w14:paraId="79896A06"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27B567C9" w14:textId="50E01F24" w:rsidR="00E833EF" w:rsidRPr="000F1140" w:rsidRDefault="000F1140" w:rsidP="00AE2036">
            <w:pPr>
              <w:pStyle w:val="TableParagraph"/>
              <w:spacing w:before="40" w:line="276" w:lineRule="auto"/>
              <w:jc w:val="both"/>
              <w:rPr>
                <w:bCs/>
              </w:rPr>
            </w:pPr>
            <w:r>
              <w:rPr>
                <w:bCs/>
              </w:rPr>
              <w:t>840</w:t>
            </w:r>
          </w:p>
        </w:tc>
        <w:tc>
          <w:tcPr>
            <w:tcW w:w="851" w:type="dxa"/>
          </w:tcPr>
          <w:p w14:paraId="755B4A61"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1134" w:type="dxa"/>
            <w:gridSpan w:val="2"/>
          </w:tcPr>
          <w:p w14:paraId="4A416C90" w14:textId="344FAC4E" w:rsidR="00E833EF" w:rsidRPr="002E0C9C" w:rsidRDefault="002E0C9C" w:rsidP="00AE2036">
            <w:pPr>
              <w:pStyle w:val="TableParagraph"/>
              <w:spacing w:before="40" w:line="276" w:lineRule="auto"/>
              <w:ind w:left="108"/>
              <w:jc w:val="both"/>
              <w:rPr>
                <w:bCs/>
                <w:lang w:val="sr-Cyrl-RS"/>
              </w:rPr>
            </w:pPr>
            <w:r>
              <w:rPr>
                <w:bCs/>
                <w:lang w:val="sr-Cyrl-RS"/>
              </w:rPr>
              <w:t>1100</w:t>
            </w:r>
          </w:p>
        </w:tc>
        <w:tc>
          <w:tcPr>
            <w:tcW w:w="1984" w:type="dxa"/>
          </w:tcPr>
          <w:p w14:paraId="4AEEBDEF" w14:textId="77777777" w:rsidR="00E833EF" w:rsidRPr="00B36958" w:rsidRDefault="00E833EF" w:rsidP="00AE2036">
            <w:pPr>
              <w:pStyle w:val="TableParagraph"/>
              <w:spacing w:before="40" w:line="276" w:lineRule="auto"/>
              <w:ind w:left="108"/>
              <w:jc w:val="both"/>
              <w:rPr>
                <w:bCs/>
                <w:lang w:val="ru-RU"/>
              </w:rPr>
            </w:pPr>
            <w:r w:rsidRPr="00B36958">
              <w:rPr>
                <w:bCs/>
                <w:lang w:val="ru-RU"/>
              </w:rPr>
              <w:t xml:space="preserve">Извештај о раду </w:t>
            </w:r>
            <w:r w:rsidRPr="00B36958">
              <w:rPr>
                <w:lang w:val="sr-Cyrl-RS"/>
              </w:rPr>
              <w:t>установа културе</w:t>
            </w:r>
          </w:p>
        </w:tc>
      </w:tr>
      <w:tr w:rsidR="00E833EF" w:rsidRPr="00B36958" w14:paraId="383B1E69" w14:textId="77777777" w:rsidTr="00856846">
        <w:trPr>
          <w:trHeight w:val="606"/>
        </w:trPr>
        <w:tc>
          <w:tcPr>
            <w:tcW w:w="10207" w:type="dxa"/>
            <w:gridSpan w:val="8"/>
            <w:shd w:val="clear" w:color="auto" w:fill="ACB9CA"/>
          </w:tcPr>
          <w:p w14:paraId="4D8D23A1" w14:textId="77777777" w:rsidR="00E833EF" w:rsidRPr="00B36958" w:rsidRDefault="00E833EF" w:rsidP="00AE2036">
            <w:pPr>
              <w:pStyle w:val="NoSpacing"/>
              <w:jc w:val="both"/>
              <w:rPr>
                <w:rFonts w:ascii="Calibri" w:hAnsi="Calibri" w:cs="Calibri"/>
              </w:rPr>
            </w:pPr>
          </w:p>
          <w:p w14:paraId="3A9CBBE5" w14:textId="77777777"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МЕРА 1.3.3. Промоција општинских културно – историјских манифестација и догађаја</w:t>
            </w:r>
          </w:p>
          <w:p w14:paraId="29E102F4" w14:textId="77777777" w:rsidR="00E833EF" w:rsidRPr="00B36958" w:rsidRDefault="00E833EF" w:rsidP="00AE2036">
            <w:pPr>
              <w:pStyle w:val="NoSpacing"/>
              <w:jc w:val="both"/>
              <w:rPr>
                <w:rFonts w:ascii="Calibri" w:hAnsi="Calibri" w:cs="Calibri"/>
              </w:rPr>
            </w:pPr>
          </w:p>
        </w:tc>
      </w:tr>
      <w:tr w:rsidR="00E833EF" w:rsidRPr="00B36958" w14:paraId="2273FCBF" w14:textId="77777777" w:rsidTr="00856846">
        <w:trPr>
          <w:trHeight w:val="538"/>
        </w:trPr>
        <w:tc>
          <w:tcPr>
            <w:tcW w:w="10207" w:type="dxa"/>
            <w:gridSpan w:val="8"/>
          </w:tcPr>
          <w:p w14:paraId="4F0A7ED5" w14:textId="77777777" w:rsidR="00E833EF" w:rsidRPr="00B36958" w:rsidRDefault="00E833EF" w:rsidP="00AE2036">
            <w:pPr>
              <w:pStyle w:val="NoSpacing"/>
              <w:jc w:val="both"/>
              <w:rPr>
                <w:rFonts w:ascii="Calibri" w:hAnsi="Calibri" w:cs="Calibri"/>
                <w:b/>
                <w:bCs/>
                <w:iCs/>
                <w:lang w:val="sr-Cyrl-RS"/>
              </w:rPr>
            </w:pPr>
            <w:r w:rsidRPr="00B36958">
              <w:rPr>
                <w:rFonts w:ascii="Calibri" w:hAnsi="Calibri" w:cs="Calibri"/>
                <w:b/>
                <w:bCs/>
                <w:iCs/>
                <w:lang w:val="sr-Cyrl-RS"/>
              </w:rPr>
              <w:t>Опис:</w:t>
            </w:r>
          </w:p>
          <w:p w14:paraId="60B07F4D" w14:textId="77777777" w:rsidR="00E833EF" w:rsidRPr="00B36958" w:rsidRDefault="00E833EF" w:rsidP="00AE2036">
            <w:pPr>
              <w:pStyle w:val="NoSpacing"/>
              <w:jc w:val="both"/>
              <w:rPr>
                <w:rFonts w:ascii="Calibri" w:hAnsi="Calibri" w:cs="Calibri"/>
                <w:iCs/>
              </w:rPr>
            </w:pPr>
            <w:r w:rsidRPr="00B36958">
              <w:rPr>
                <w:rFonts w:ascii="Calibri" w:hAnsi="Calibri" w:cs="Calibri"/>
                <w:iCs/>
              </w:rPr>
              <w:t>Поред ослонца на традицију, треба поменути и умреженост јавних установа са најуспешнијим удружењима грађана попут ПЛАНААРТА, „Света речи“, Друштва „Наш траг“, Стваралачког центра „Плави крин“, Удружења особа са дечијом и церебралном парализом  „Воља за животом“, београдског ХОП-ЛА,  „Рестарт“.</w:t>
            </w:r>
          </w:p>
          <w:p w14:paraId="6E10A993"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lastRenderedPageBreak/>
              <w:t>Мером је предвиђена институционализација одржавања манифестација, којима би се промовисала народна култура. Културне садржаје је потребно осавременити, приближити младима али и осталом становништву, оснажити дугорочне и видљиве пројекте и пружити подршку раду уметника.</w:t>
            </w:r>
          </w:p>
          <w:p w14:paraId="10466F3B"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Оквирне активности:</w:t>
            </w:r>
          </w:p>
          <w:p w14:paraId="7925E39A" w14:textId="23E13F7A" w:rsidR="00E833EF" w:rsidRPr="00B36958" w:rsidRDefault="00E833EF" w:rsidP="00AE2036">
            <w:pPr>
              <w:pStyle w:val="NoSpacing"/>
              <w:numPr>
                <w:ilvl w:val="0"/>
                <w:numId w:val="57"/>
              </w:numPr>
              <w:jc w:val="both"/>
              <w:rPr>
                <w:rFonts w:ascii="Calibri" w:hAnsi="Calibri" w:cs="Calibri"/>
                <w:lang w:val="sr-Cyrl-RS"/>
              </w:rPr>
            </w:pPr>
            <w:r w:rsidRPr="00B36958">
              <w:rPr>
                <w:rFonts w:ascii="Calibri" w:hAnsi="Calibri" w:cs="Calibri"/>
                <w:lang w:val="sr-Cyrl-RS"/>
              </w:rPr>
              <w:t xml:space="preserve">доношење одлуке о манифестацијама и фестивалима у области културе и туризма од значаја за општину </w:t>
            </w:r>
            <w:r w:rsidR="00453AE2">
              <w:rPr>
                <w:rFonts w:ascii="Calibri" w:hAnsi="Calibri" w:cs="Calibri"/>
                <w:lang w:val="sr-Cyrl-RS"/>
              </w:rPr>
              <w:t>Велика Плана</w:t>
            </w:r>
          </w:p>
          <w:p w14:paraId="3D997B7D" w14:textId="77777777" w:rsidR="00E833EF" w:rsidRPr="00B36958" w:rsidRDefault="00E833EF" w:rsidP="00AE2036">
            <w:pPr>
              <w:pStyle w:val="NoSpacing"/>
              <w:numPr>
                <w:ilvl w:val="0"/>
                <w:numId w:val="57"/>
              </w:numPr>
              <w:jc w:val="both"/>
              <w:rPr>
                <w:rFonts w:ascii="Calibri" w:hAnsi="Calibri" w:cs="Calibri"/>
                <w:lang w:val="sr-Cyrl-RS"/>
              </w:rPr>
            </w:pPr>
            <w:r w:rsidRPr="00B36958">
              <w:rPr>
                <w:rFonts w:ascii="Calibri" w:hAnsi="Calibri" w:cs="Calibri"/>
                <w:lang w:val="sr-Cyrl-RS"/>
              </w:rPr>
              <w:t>унапређење сарадње са другим установама у земљи и иностранству</w:t>
            </w:r>
          </w:p>
          <w:p w14:paraId="44233DA8" w14:textId="77777777" w:rsidR="00E833EF" w:rsidRPr="00B36958" w:rsidRDefault="00E833EF" w:rsidP="00AE2036">
            <w:pPr>
              <w:pStyle w:val="NoSpacing"/>
              <w:numPr>
                <w:ilvl w:val="0"/>
                <w:numId w:val="57"/>
              </w:numPr>
              <w:jc w:val="both"/>
              <w:rPr>
                <w:rFonts w:ascii="Calibri" w:hAnsi="Calibri" w:cs="Calibri"/>
                <w:lang w:val="sr-Cyrl-RS"/>
              </w:rPr>
            </w:pPr>
            <w:r w:rsidRPr="00B36958">
              <w:rPr>
                <w:rFonts w:ascii="Calibri" w:hAnsi="Calibri" w:cs="Calibri"/>
                <w:lang w:val="sr-Cyrl-RS"/>
              </w:rPr>
              <w:t>активно учешће установа културе и Библиотеке у организовању општинских манифестација у виду пригодног програма  (трибина, предавања, научних скупова) и штампање каталога, монографија, зборника)</w:t>
            </w:r>
          </w:p>
          <w:p w14:paraId="1701284E" w14:textId="77777777" w:rsidR="00E833EF" w:rsidRPr="00B36958" w:rsidRDefault="00E833EF" w:rsidP="00AE2036">
            <w:pPr>
              <w:pStyle w:val="NoSpacing"/>
              <w:numPr>
                <w:ilvl w:val="0"/>
                <w:numId w:val="57"/>
              </w:numPr>
              <w:jc w:val="both"/>
              <w:rPr>
                <w:rFonts w:ascii="Calibri" w:hAnsi="Calibri" w:cs="Calibri"/>
                <w:lang w:val="sr-Cyrl-RS"/>
              </w:rPr>
            </w:pPr>
            <w:r w:rsidRPr="00B36958">
              <w:rPr>
                <w:rFonts w:ascii="Calibri" w:hAnsi="Calibri" w:cs="Calibri"/>
                <w:lang w:val="sr-Cyrl-RS"/>
              </w:rPr>
              <w:t>формирање завичајних збирки које би се чувале у Библиотеци до формирања Завичајног музеја</w:t>
            </w:r>
          </w:p>
        </w:tc>
      </w:tr>
      <w:tr w:rsidR="00E833EF" w:rsidRPr="00B36958" w14:paraId="6F0E5E16" w14:textId="77777777" w:rsidTr="00856846">
        <w:trPr>
          <w:trHeight w:val="679"/>
        </w:trPr>
        <w:tc>
          <w:tcPr>
            <w:tcW w:w="10207" w:type="dxa"/>
            <w:gridSpan w:val="8"/>
          </w:tcPr>
          <w:p w14:paraId="56B3FF01"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lastRenderedPageBreak/>
              <w:t xml:space="preserve">Тип мере: </w:t>
            </w:r>
            <w:r w:rsidRPr="00B36958">
              <w:rPr>
                <w:rFonts w:ascii="Calibri" w:hAnsi="Calibri" w:cs="Calibri"/>
                <w:lang w:val="sr-Cyrl-RS"/>
              </w:rPr>
              <w:t>и</w:t>
            </w:r>
            <w:proofErr w:type="spellStart"/>
            <w:r w:rsidRPr="00B36958">
              <w:rPr>
                <w:rFonts w:ascii="Calibri" w:hAnsi="Calibri" w:cs="Calibri"/>
                <w:lang w:val="en-GB"/>
              </w:rPr>
              <w:t>нституционално</w:t>
            </w:r>
            <w:proofErr w:type="spellEnd"/>
            <w:r w:rsidRPr="00B36958">
              <w:rPr>
                <w:rFonts w:ascii="Calibri" w:hAnsi="Calibri" w:cs="Calibri"/>
                <w:lang w:val="sr-Cyrl-RS"/>
              </w:rPr>
              <w:t xml:space="preserve"> – </w:t>
            </w:r>
            <w:proofErr w:type="spellStart"/>
            <w:r w:rsidRPr="00B36958">
              <w:rPr>
                <w:rFonts w:ascii="Calibri" w:hAnsi="Calibri" w:cs="Calibri"/>
                <w:lang w:val="en-GB"/>
              </w:rPr>
              <w:t>управљачко</w:t>
            </w:r>
            <w:proofErr w:type="spellEnd"/>
            <w:r w:rsidRPr="00B36958">
              <w:rPr>
                <w:rFonts w:ascii="Calibri" w:hAnsi="Calibri" w:cs="Calibri"/>
                <w:lang w:val="sr-Cyrl-RS"/>
              </w:rPr>
              <w:t xml:space="preserve"> - </w:t>
            </w:r>
            <w:proofErr w:type="spellStart"/>
            <w:r w:rsidRPr="00B36958">
              <w:rPr>
                <w:rFonts w:ascii="Calibri" w:hAnsi="Calibri" w:cs="Calibri"/>
                <w:lang w:val="en-GB"/>
              </w:rPr>
              <w:t>организацион</w:t>
            </w:r>
            <w:proofErr w:type="spellEnd"/>
            <w:r w:rsidRPr="00B36958">
              <w:rPr>
                <w:rFonts w:ascii="Calibri" w:hAnsi="Calibri" w:cs="Calibri"/>
                <w:lang w:val="sr-Cyrl-RS"/>
              </w:rPr>
              <w:t>а</w:t>
            </w:r>
            <w:r w:rsidRPr="00B36958">
              <w:rPr>
                <w:rFonts w:ascii="Calibri" w:hAnsi="Calibri" w:cs="Calibri"/>
                <w:b/>
                <w:bCs/>
                <w:lang w:val="en-GB"/>
              </w:rPr>
              <w:t xml:space="preserve"> </w:t>
            </w:r>
            <w:r w:rsidRPr="00B36958">
              <w:rPr>
                <w:rFonts w:ascii="Calibri" w:hAnsi="Calibri" w:cs="Calibri"/>
                <w:lang w:val="sr-Cyrl-RS"/>
              </w:rPr>
              <w:t>/обезбеђење добара и пружање услуга</w:t>
            </w:r>
          </w:p>
          <w:p w14:paraId="524ABE7A"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187A247E"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доминантно екстерно и интерно</w:t>
            </w:r>
          </w:p>
          <w:p w14:paraId="20D6A4E8"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lang w:val="ru-RU"/>
              </w:rPr>
              <w:t xml:space="preserve">Локална самоуправа, </w:t>
            </w:r>
            <w:r w:rsidRPr="00B36958">
              <w:rPr>
                <w:rFonts w:ascii="Calibri" w:hAnsi="Calibri" w:cs="Calibri"/>
                <w:lang w:val="sr-Cyrl-RS"/>
              </w:rPr>
              <w:t>установе културе</w:t>
            </w:r>
          </w:p>
          <w:p w14:paraId="6581156C" w14:textId="370D1816"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Други учесници у спровођењу:</w:t>
            </w:r>
          </w:p>
          <w:p w14:paraId="241FB278"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дуги, преко 5 година</w:t>
            </w:r>
          </w:p>
        </w:tc>
      </w:tr>
      <w:tr w:rsidR="00E833EF" w:rsidRPr="00B36958" w14:paraId="3DDEB33E" w14:textId="77777777" w:rsidTr="00856846">
        <w:trPr>
          <w:trHeight w:val="380"/>
        </w:trPr>
        <w:tc>
          <w:tcPr>
            <w:tcW w:w="3403" w:type="dxa"/>
            <w:shd w:val="clear" w:color="auto" w:fill="D5DCE4"/>
          </w:tcPr>
          <w:p w14:paraId="153C708D"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4AB67CC1" w14:textId="0C61D1FF"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55DCE668"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16800C02"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4959759A"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851" w:type="dxa"/>
            <w:shd w:val="clear" w:color="auto" w:fill="D5DCE4"/>
          </w:tcPr>
          <w:p w14:paraId="08017CBA"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1134" w:type="dxa"/>
            <w:gridSpan w:val="2"/>
            <w:shd w:val="clear" w:color="auto" w:fill="D5DCE4"/>
          </w:tcPr>
          <w:p w14:paraId="3C1A8EA3"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61DEDD5A"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42B9C66A" w14:textId="77777777" w:rsidTr="00856846">
        <w:trPr>
          <w:trHeight w:val="376"/>
        </w:trPr>
        <w:tc>
          <w:tcPr>
            <w:tcW w:w="3403" w:type="dxa"/>
          </w:tcPr>
          <w:p w14:paraId="238F1A6E" w14:textId="77777777" w:rsidR="00E833EF" w:rsidRPr="00B36958" w:rsidRDefault="00E833EF" w:rsidP="00AE2036">
            <w:pPr>
              <w:jc w:val="both"/>
              <w:rPr>
                <w:bCs/>
                <w:lang w:val="sr-Cyrl-RS"/>
              </w:rPr>
            </w:pPr>
            <w:r w:rsidRPr="00B36958">
              <w:rPr>
                <w:bCs/>
                <w:lang w:val="sr-Cyrl-RS"/>
              </w:rPr>
              <w:t>Одлука о манифестацијама</w:t>
            </w:r>
          </w:p>
        </w:tc>
        <w:tc>
          <w:tcPr>
            <w:tcW w:w="992" w:type="dxa"/>
          </w:tcPr>
          <w:p w14:paraId="43F5BDAF"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Постоји/не постоји</w:t>
            </w:r>
          </w:p>
        </w:tc>
        <w:tc>
          <w:tcPr>
            <w:tcW w:w="851" w:type="dxa"/>
          </w:tcPr>
          <w:p w14:paraId="457AC69A"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1221EE98" w14:textId="4D5E8EA2" w:rsidR="00E833EF" w:rsidRPr="00B36958" w:rsidRDefault="002E0C9C" w:rsidP="00AE2036">
            <w:pPr>
              <w:pStyle w:val="TableParagraph"/>
              <w:spacing w:before="40" w:line="276" w:lineRule="auto"/>
              <w:ind w:left="108"/>
              <w:jc w:val="both"/>
              <w:rPr>
                <w:bCs/>
                <w:lang w:val="sr-Cyrl-RS"/>
              </w:rPr>
            </w:pPr>
            <w:r>
              <w:rPr>
                <w:bCs/>
                <w:lang w:val="sr-Cyrl-RS"/>
              </w:rPr>
              <w:t>Не постоји</w:t>
            </w:r>
          </w:p>
        </w:tc>
        <w:tc>
          <w:tcPr>
            <w:tcW w:w="851" w:type="dxa"/>
          </w:tcPr>
          <w:p w14:paraId="3ACAFF3B"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1134" w:type="dxa"/>
            <w:gridSpan w:val="2"/>
          </w:tcPr>
          <w:p w14:paraId="18AE5540" w14:textId="4A9F99FE" w:rsidR="00E833EF" w:rsidRPr="002E0C9C" w:rsidRDefault="002E0C9C" w:rsidP="00AE2036">
            <w:pPr>
              <w:pStyle w:val="TableParagraph"/>
              <w:spacing w:before="40" w:line="276" w:lineRule="auto"/>
              <w:ind w:left="108"/>
              <w:jc w:val="both"/>
              <w:rPr>
                <w:bCs/>
                <w:lang w:val="sr-Cyrl-RS"/>
              </w:rPr>
            </w:pPr>
            <w:r w:rsidRPr="002E0C9C">
              <w:rPr>
                <w:bCs/>
                <w:lang w:val="sr-Cyrl-RS"/>
              </w:rPr>
              <w:t>Постоји</w:t>
            </w:r>
          </w:p>
        </w:tc>
        <w:tc>
          <w:tcPr>
            <w:tcW w:w="1984" w:type="dxa"/>
          </w:tcPr>
          <w:p w14:paraId="7309316B" w14:textId="77777777" w:rsidR="00E833EF" w:rsidRPr="00B36958" w:rsidRDefault="00E833EF" w:rsidP="00AE2036">
            <w:pPr>
              <w:pStyle w:val="TableParagraph"/>
              <w:spacing w:before="40" w:line="276" w:lineRule="auto"/>
              <w:ind w:left="0"/>
              <w:jc w:val="both"/>
              <w:rPr>
                <w:bCs/>
                <w:lang w:val="sr-Cyrl-RS"/>
              </w:rPr>
            </w:pPr>
            <w:r w:rsidRPr="00B36958">
              <w:rPr>
                <w:bCs/>
                <w:lang w:val="sr-Cyrl-RS"/>
              </w:rPr>
              <w:t>Извештај о раду скупштине</w:t>
            </w:r>
          </w:p>
        </w:tc>
      </w:tr>
      <w:tr w:rsidR="00E833EF" w:rsidRPr="00B36958" w14:paraId="34DA89A8" w14:textId="77777777" w:rsidTr="00856846">
        <w:trPr>
          <w:trHeight w:val="376"/>
        </w:trPr>
        <w:tc>
          <w:tcPr>
            <w:tcW w:w="3403" w:type="dxa"/>
          </w:tcPr>
          <w:p w14:paraId="6BFDA3C0" w14:textId="77777777" w:rsidR="00E833EF" w:rsidRPr="00B36958" w:rsidRDefault="00E833EF" w:rsidP="00AE2036">
            <w:pPr>
              <w:jc w:val="both"/>
              <w:rPr>
                <w:bCs/>
                <w:lang w:val="ru-RU"/>
              </w:rPr>
            </w:pPr>
            <w:r w:rsidRPr="00B36958">
              <w:rPr>
                <w:bCs/>
                <w:lang w:val="ru-RU"/>
              </w:rPr>
              <w:t>Број посетилаца на манифестацијама</w:t>
            </w:r>
          </w:p>
        </w:tc>
        <w:tc>
          <w:tcPr>
            <w:tcW w:w="992" w:type="dxa"/>
          </w:tcPr>
          <w:p w14:paraId="7C7FF562"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53F59B86"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105C4551" w14:textId="77777777" w:rsidR="00E833EF" w:rsidRPr="00B36958" w:rsidRDefault="00E833EF" w:rsidP="00AE2036">
            <w:pPr>
              <w:pStyle w:val="TableParagraph"/>
              <w:spacing w:before="40" w:line="276" w:lineRule="auto"/>
              <w:ind w:left="108"/>
              <w:jc w:val="both"/>
              <w:rPr>
                <w:bCs/>
                <w:lang w:val="sr-Cyrl-RS"/>
              </w:rPr>
            </w:pPr>
          </w:p>
        </w:tc>
        <w:tc>
          <w:tcPr>
            <w:tcW w:w="851" w:type="dxa"/>
          </w:tcPr>
          <w:p w14:paraId="3EDBDB8A"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1134" w:type="dxa"/>
            <w:gridSpan w:val="2"/>
          </w:tcPr>
          <w:p w14:paraId="13820FEE" w14:textId="77777777" w:rsidR="00E833EF" w:rsidRPr="00B36958" w:rsidRDefault="00E833EF" w:rsidP="00AE2036">
            <w:pPr>
              <w:pStyle w:val="TableParagraph"/>
              <w:spacing w:before="40" w:line="276" w:lineRule="auto"/>
              <w:ind w:left="108"/>
              <w:jc w:val="both"/>
              <w:rPr>
                <w:b/>
                <w:lang w:val="sr-Cyrl-RS"/>
              </w:rPr>
            </w:pPr>
          </w:p>
        </w:tc>
        <w:tc>
          <w:tcPr>
            <w:tcW w:w="1984" w:type="dxa"/>
          </w:tcPr>
          <w:p w14:paraId="7FA9EC48" w14:textId="77777777" w:rsidR="00E833EF" w:rsidRPr="00B36958" w:rsidRDefault="00E833EF" w:rsidP="00AE2036">
            <w:pPr>
              <w:jc w:val="both"/>
              <w:rPr>
                <w:bCs/>
                <w:lang w:val="ru-RU"/>
              </w:rPr>
            </w:pPr>
            <w:r w:rsidRPr="00B36958">
              <w:rPr>
                <w:bCs/>
                <w:lang w:val="ru-RU"/>
              </w:rPr>
              <w:t>Извештај о раду установа културе</w:t>
            </w:r>
          </w:p>
        </w:tc>
      </w:tr>
      <w:tr w:rsidR="00E833EF" w:rsidRPr="00B36958" w14:paraId="733C583E" w14:textId="77777777" w:rsidTr="00856846">
        <w:trPr>
          <w:trHeight w:val="606"/>
        </w:trPr>
        <w:tc>
          <w:tcPr>
            <w:tcW w:w="10207" w:type="dxa"/>
            <w:gridSpan w:val="8"/>
            <w:shd w:val="clear" w:color="auto" w:fill="ACB9CA"/>
          </w:tcPr>
          <w:p w14:paraId="3EDFC37B" w14:textId="77777777" w:rsidR="00E833EF" w:rsidRPr="00B36958" w:rsidRDefault="00E833EF" w:rsidP="00AE2036">
            <w:pPr>
              <w:pStyle w:val="NoSpacing"/>
              <w:jc w:val="both"/>
              <w:rPr>
                <w:rStyle w:val="NoSpacingChar"/>
                <w:rFonts w:ascii="Calibri" w:hAnsi="Calibri" w:cs="Calibri"/>
                <w:lang w:val="sr-Cyrl-RS"/>
              </w:rPr>
            </w:pPr>
          </w:p>
          <w:p w14:paraId="295B0A2B" w14:textId="1FC1DA7D" w:rsidR="00E833EF" w:rsidRPr="00B36958" w:rsidRDefault="00E833EF" w:rsidP="00AE2036">
            <w:pPr>
              <w:pStyle w:val="NoSpacing"/>
              <w:jc w:val="both"/>
              <w:rPr>
                <w:rFonts w:ascii="Calibri" w:hAnsi="Calibri" w:cs="Calibri"/>
                <w:b/>
                <w:bCs/>
                <w:lang w:val="ru-RU"/>
              </w:rPr>
            </w:pPr>
            <w:r w:rsidRPr="00B36958">
              <w:rPr>
                <w:rStyle w:val="NoSpacingChar"/>
                <w:rFonts w:ascii="Calibri" w:hAnsi="Calibri" w:cs="Calibri"/>
                <w:b/>
                <w:bCs/>
                <w:lang w:val="sr-Cyrl-RS"/>
              </w:rPr>
              <w:t>М</w:t>
            </w:r>
            <w:r w:rsidRPr="00B36958">
              <w:rPr>
                <w:rFonts w:ascii="Calibri" w:hAnsi="Calibri" w:cs="Calibri"/>
                <w:b/>
                <w:bCs/>
                <w:lang w:val="sr-Cyrl-RS"/>
              </w:rPr>
              <w:t>ЕРА 1.3.4. Ревитализација културно-историјске баштине</w:t>
            </w:r>
          </w:p>
          <w:p w14:paraId="24A1EE36" w14:textId="77777777" w:rsidR="00E833EF" w:rsidRPr="00B36958" w:rsidRDefault="00E833EF" w:rsidP="00AE2036">
            <w:pPr>
              <w:pStyle w:val="NoSpacing"/>
              <w:jc w:val="both"/>
              <w:rPr>
                <w:rFonts w:ascii="Calibri" w:hAnsi="Calibri" w:cs="Calibri"/>
                <w:lang w:val="sr-Cyrl-RS"/>
              </w:rPr>
            </w:pPr>
          </w:p>
        </w:tc>
      </w:tr>
      <w:tr w:rsidR="00E833EF" w:rsidRPr="00B36958" w14:paraId="693E876E" w14:textId="77777777" w:rsidTr="00856846">
        <w:trPr>
          <w:trHeight w:val="538"/>
        </w:trPr>
        <w:tc>
          <w:tcPr>
            <w:tcW w:w="10207" w:type="dxa"/>
            <w:gridSpan w:val="8"/>
          </w:tcPr>
          <w:p w14:paraId="6D123F6D" w14:textId="6AE79F63"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Опис:</w:t>
            </w:r>
          </w:p>
          <w:p w14:paraId="70183101" w14:textId="0AB7FF7F" w:rsidR="00E833EF" w:rsidRPr="00B36958" w:rsidRDefault="00E833EF" w:rsidP="00AE2036">
            <w:pPr>
              <w:pStyle w:val="NoSpacing"/>
              <w:jc w:val="both"/>
              <w:rPr>
                <w:rFonts w:ascii="Calibri" w:hAnsi="Calibri" w:cs="Calibri"/>
              </w:rPr>
            </w:pPr>
            <w:r w:rsidRPr="00B36958">
              <w:rPr>
                <w:rFonts w:ascii="Calibri" w:hAnsi="Calibri" w:cs="Calibri"/>
              </w:rPr>
              <w:t xml:space="preserve">На територији општине </w:t>
            </w:r>
            <w:r w:rsidR="00453AE2">
              <w:rPr>
                <w:rFonts w:ascii="Calibri" w:hAnsi="Calibri" w:cs="Calibri"/>
              </w:rPr>
              <w:t>Велика Плана</w:t>
            </w:r>
            <w:r w:rsidRPr="00B36958">
              <w:rPr>
                <w:rFonts w:ascii="Calibri" w:hAnsi="Calibri" w:cs="Calibri"/>
              </w:rPr>
              <w:t xml:space="preserve"> постоји више значајних културних добара, од посебне важности за културу, историју и уметност. Ова културна добра тренутно су препуштена зубу времена. Неопходно је предузети одговарајуће мере њихове даље заштите, како би се на адекватан начин сачувала од даљег пропадања и ставила у функцију развоја културе територије и културног развоја заједнице.</w:t>
            </w:r>
          </w:p>
          <w:p w14:paraId="6B1CEFAB" w14:textId="52DA78B9" w:rsidR="00E833EF" w:rsidRPr="00B36958" w:rsidRDefault="00E833EF" w:rsidP="00AE2036">
            <w:pPr>
              <w:pStyle w:val="NoSpacing"/>
              <w:jc w:val="both"/>
              <w:rPr>
                <w:rFonts w:ascii="Calibri" w:hAnsi="Calibri" w:cs="Calibri"/>
              </w:rPr>
            </w:pPr>
            <w:r w:rsidRPr="00B36958">
              <w:rPr>
                <w:rFonts w:ascii="Calibri" w:hAnsi="Calibri" w:cs="Calibri"/>
              </w:rPr>
              <w:t xml:space="preserve">Валоризацијом градитељског наслеђа општине </w:t>
            </w:r>
            <w:r w:rsidR="00453AE2">
              <w:rPr>
                <w:rFonts w:ascii="Calibri" w:hAnsi="Calibri" w:cs="Calibri"/>
              </w:rPr>
              <w:t>Велика Плана</w:t>
            </w:r>
            <w:r w:rsidRPr="00B36958">
              <w:rPr>
                <w:rFonts w:ascii="Calibri" w:hAnsi="Calibri" w:cs="Calibri"/>
              </w:rPr>
              <w:t xml:space="preserve"> утврђени су споменици културе –</w:t>
            </w:r>
            <w:r w:rsidRPr="00B36958">
              <w:rPr>
                <w:rFonts w:ascii="Calibri" w:hAnsi="Calibri" w:cs="Calibri"/>
                <w:lang w:val="sr-Cyrl-RS"/>
              </w:rPr>
              <w:t xml:space="preserve"> </w:t>
            </w:r>
            <w:r w:rsidRPr="00B36958">
              <w:rPr>
                <w:rFonts w:ascii="Calibri" w:hAnsi="Calibri" w:cs="Calibri"/>
              </w:rPr>
              <w:t xml:space="preserve">непокретна културна добра и категорисање. Од тринаест насеља на територији општине </w:t>
            </w:r>
            <w:r w:rsidR="00453AE2">
              <w:rPr>
                <w:rFonts w:ascii="Calibri" w:hAnsi="Calibri" w:cs="Calibri"/>
              </w:rPr>
              <w:t>Велика Плана</w:t>
            </w:r>
            <w:r w:rsidRPr="00B36958">
              <w:rPr>
                <w:rFonts w:ascii="Calibri" w:hAnsi="Calibri" w:cs="Calibri"/>
              </w:rPr>
              <w:t>, у девет има утврђених споменика културе – фиксних елемената наслеђа.</w:t>
            </w:r>
          </w:p>
          <w:p w14:paraId="50235A26" w14:textId="77777777" w:rsidR="00E833EF" w:rsidRPr="00B36958" w:rsidRDefault="00E833EF" w:rsidP="00AE2036">
            <w:pPr>
              <w:pStyle w:val="NoSpacing"/>
              <w:jc w:val="both"/>
              <w:rPr>
                <w:rFonts w:ascii="Calibri" w:hAnsi="Calibri" w:cs="Calibri"/>
              </w:rPr>
            </w:pPr>
            <w:r w:rsidRPr="00B36958">
              <w:rPr>
                <w:rFonts w:ascii="Calibri" w:hAnsi="Calibri" w:cs="Calibri"/>
              </w:rPr>
              <w:t>У складу са савременом конзерваторском и урбаном политиком, улога историјских споменика у</w:t>
            </w:r>
            <w:r w:rsidRPr="00B36958">
              <w:rPr>
                <w:rFonts w:ascii="Calibri" w:hAnsi="Calibri" w:cs="Calibri"/>
                <w:lang w:val="sr-Cyrl-RS"/>
              </w:rPr>
              <w:t xml:space="preserve"> </w:t>
            </w:r>
            <w:r w:rsidRPr="00B36958">
              <w:rPr>
                <w:rFonts w:ascii="Calibri" w:hAnsi="Calibri" w:cs="Calibri"/>
              </w:rPr>
              <w:t>животу општине треба да буде активна, што подразумева активну заштиту, презентацију и</w:t>
            </w:r>
            <w:r w:rsidRPr="00B36958">
              <w:rPr>
                <w:rFonts w:ascii="Calibri" w:hAnsi="Calibri" w:cs="Calibri"/>
                <w:lang w:val="sr-Cyrl-RS"/>
              </w:rPr>
              <w:t xml:space="preserve"> </w:t>
            </w:r>
            <w:r w:rsidRPr="00B36958">
              <w:rPr>
                <w:rFonts w:ascii="Calibri" w:hAnsi="Calibri" w:cs="Calibri"/>
              </w:rPr>
              <w:t>коришћење у савременим условима.У урбаном развоју насеља општине сви сегменти наслеђа, као</w:t>
            </w:r>
            <w:r w:rsidRPr="00B36958">
              <w:rPr>
                <w:rFonts w:ascii="Calibri" w:hAnsi="Calibri" w:cs="Calibri"/>
                <w:lang w:val="sr-Cyrl-RS"/>
              </w:rPr>
              <w:t xml:space="preserve"> </w:t>
            </w:r>
            <w:r w:rsidRPr="00B36958">
              <w:rPr>
                <w:rFonts w:ascii="Calibri" w:hAnsi="Calibri" w:cs="Calibri"/>
              </w:rPr>
              <w:t>верификоване вредности, треба да буду интегрисани као активни фактори, јер је то једини начин</w:t>
            </w:r>
            <w:r w:rsidRPr="00B36958">
              <w:rPr>
                <w:rFonts w:ascii="Calibri" w:hAnsi="Calibri" w:cs="Calibri"/>
                <w:lang w:val="sr-Cyrl-RS"/>
              </w:rPr>
              <w:t xml:space="preserve"> </w:t>
            </w:r>
            <w:r w:rsidRPr="00B36958">
              <w:rPr>
                <w:rFonts w:ascii="Calibri" w:hAnsi="Calibri" w:cs="Calibri"/>
              </w:rPr>
              <w:t>обезбеђења континуитета и идентитета.</w:t>
            </w:r>
          </w:p>
          <w:p w14:paraId="77463459"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Оквирне активности:</w:t>
            </w:r>
          </w:p>
          <w:p w14:paraId="5B5344A6" w14:textId="77777777" w:rsidR="00E833EF" w:rsidRPr="00B36958" w:rsidRDefault="00E833EF" w:rsidP="00AE2036">
            <w:pPr>
              <w:pStyle w:val="NoSpacing"/>
              <w:numPr>
                <w:ilvl w:val="0"/>
                <w:numId w:val="57"/>
              </w:numPr>
              <w:jc w:val="both"/>
              <w:rPr>
                <w:rFonts w:ascii="Calibri" w:hAnsi="Calibri" w:cs="Calibri"/>
                <w:lang w:val="sr-Cyrl-RS"/>
              </w:rPr>
            </w:pPr>
            <w:r w:rsidRPr="00B36958">
              <w:rPr>
                <w:rFonts w:ascii="Calibri" w:hAnsi="Calibri" w:cs="Calibri"/>
                <w:lang w:val="sr-Cyrl-RS"/>
              </w:rPr>
              <w:t>програми интегралне заштите – уређење и конзервирање у оквиру заштићених комплекса</w:t>
            </w:r>
          </w:p>
          <w:p w14:paraId="247D7A22" w14:textId="77777777" w:rsidR="00E833EF" w:rsidRPr="00B36958" w:rsidRDefault="00E833EF" w:rsidP="00AE2036">
            <w:pPr>
              <w:pStyle w:val="NoSpacing"/>
              <w:numPr>
                <w:ilvl w:val="0"/>
                <w:numId w:val="57"/>
              </w:numPr>
              <w:jc w:val="both"/>
              <w:rPr>
                <w:rFonts w:ascii="Calibri" w:hAnsi="Calibri" w:cs="Calibri"/>
                <w:lang w:val="sr-Cyrl-RS"/>
              </w:rPr>
            </w:pPr>
            <w:r w:rsidRPr="00B36958">
              <w:rPr>
                <w:rFonts w:ascii="Calibri" w:hAnsi="Calibri" w:cs="Calibri"/>
                <w:lang w:val="sr-Cyrl-RS"/>
              </w:rPr>
              <w:t>подизање свести о важности културно – историјске баштине</w:t>
            </w:r>
          </w:p>
          <w:p w14:paraId="7CC33E6B" w14:textId="77777777" w:rsidR="00E833EF" w:rsidRPr="00B36958" w:rsidRDefault="00E833EF" w:rsidP="00AE2036">
            <w:pPr>
              <w:pStyle w:val="NoSpacing"/>
              <w:numPr>
                <w:ilvl w:val="0"/>
                <w:numId w:val="58"/>
              </w:numPr>
              <w:jc w:val="both"/>
              <w:rPr>
                <w:rFonts w:ascii="Calibri" w:hAnsi="Calibri" w:cs="Calibri"/>
                <w:lang w:val="ru-RU"/>
              </w:rPr>
            </w:pPr>
            <w:r w:rsidRPr="00B36958">
              <w:rPr>
                <w:rFonts w:ascii="Calibri" w:hAnsi="Calibri" w:cs="Calibri"/>
                <w:lang w:val="sr-Cyrl-RS"/>
              </w:rPr>
              <w:lastRenderedPageBreak/>
              <w:t>адаптација и заштита културно-историјских споменика</w:t>
            </w:r>
          </w:p>
        </w:tc>
      </w:tr>
      <w:tr w:rsidR="00E833EF" w:rsidRPr="00B36958" w14:paraId="718EA0F6" w14:textId="77777777" w:rsidTr="00856846">
        <w:trPr>
          <w:trHeight w:val="679"/>
        </w:trPr>
        <w:tc>
          <w:tcPr>
            <w:tcW w:w="10207" w:type="dxa"/>
            <w:gridSpan w:val="8"/>
          </w:tcPr>
          <w:p w14:paraId="1EDE6AD8"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lastRenderedPageBreak/>
              <w:t xml:space="preserve">Тип мере: </w:t>
            </w:r>
            <w:r w:rsidRPr="00B36958">
              <w:rPr>
                <w:rFonts w:ascii="Calibri" w:hAnsi="Calibri" w:cs="Calibri"/>
                <w:lang w:val="ru-RU"/>
              </w:rPr>
              <w:t>институционално управљачко организациона</w:t>
            </w:r>
            <w:r w:rsidRPr="00B36958">
              <w:rPr>
                <w:rFonts w:ascii="Calibri" w:hAnsi="Calibri" w:cs="Calibri"/>
                <w:lang w:val="sr-Cyrl-RS"/>
              </w:rPr>
              <w:t>/обезбеђење добара и пружање услуга</w:t>
            </w:r>
          </w:p>
          <w:p w14:paraId="55B598D0"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32B4542E"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интерно и екстерно</w:t>
            </w:r>
          </w:p>
          <w:p w14:paraId="4B0E42C6"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lang w:val="ru-RU"/>
              </w:rPr>
              <w:t>Локална самоуправа, установе културе</w:t>
            </w:r>
          </w:p>
          <w:p w14:paraId="7D248C81" w14:textId="22563071"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Други учесници у спровођењу:</w:t>
            </w:r>
          </w:p>
          <w:p w14:paraId="7E2F2440"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дуги, преко 5 година</w:t>
            </w:r>
          </w:p>
        </w:tc>
      </w:tr>
      <w:tr w:rsidR="00E833EF" w:rsidRPr="00B36958" w14:paraId="66C9AC7A" w14:textId="77777777" w:rsidTr="00856846">
        <w:trPr>
          <w:trHeight w:val="380"/>
        </w:trPr>
        <w:tc>
          <w:tcPr>
            <w:tcW w:w="3403" w:type="dxa"/>
            <w:shd w:val="clear" w:color="auto" w:fill="D5DCE4"/>
          </w:tcPr>
          <w:p w14:paraId="07C1E4FF"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347AC635" w14:textId="5F8D33B8"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6512A23D"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16E6E6D6"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33327011"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851" w:type="dxa"/>
            <w:shd w:val="clear" w:color="auto" w:fill="D5DCE4"/>
          </w:tcPr>
          <w:p w14:paraId="31020B3A"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992" w:type="dxa"/>
            <w:shd w:val="clear" w:color="auto" w:fill="D5DCE4"/>
          </w:tcPr>
          <w:p w14:paraId="36757BC0"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2126" w:type="dxa"/>
            <w:gridSpan w:val="2"/>
            <w:shd w:val="clear" w:color="auto" w:fill="D5DCE4"/>
          </w:tcPr>
          <w:p w14:paraId="541939C2"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33799A01" w14:textId="77777777" w:rsidTr="00856846">
        <w:trPr>
          <w:trHeight w:val="376"/>
        </w:trPr>
        <w:tc>
          <w:tcPr>
            <w:tcW w:w="3403" w:type="dxa"/>
          </w:tcPr>
          <w:p w14:paraId="61EABED4" w14:textId="4705FD6C" w:rsidR="00E833EF" w:rsidRPr="00B36958" w:rsidRDefault="00E833EF" w:rsidP="00AE2036">
            <w:pPr>
              <w:jc w:val="both"/>
              <w:rPr>
                <w:b/>
                <w:lang w:val="sr-Cyrl-RS"/>
              </w:rPr>
            </w:pPr>
            <w:r w:rsidRPr="00B36958">
              <w:rPr>
                <w:lang w:val="sr-Cyrl-RS"/>
              </w:rPr>
              <w:t>Израђен п</w:t>
            </w:r>
            <w:proofErr w:type="spellStart"/>
            <w:r w:rsidRPr="00B36958">
              <w:t>рограм</w:t>
            </w:r>
            <w:proofErr w:type="spellEnd"/>
            <w:r w:rsidRPr="00B36958">
              <w:t xml:space="preserve"> </w:t>
            </w:r>
            <w:proofErr w:type="spellStart"/>
            <w:r w:rsidRPr="00B36958">
              <w:t>ревитализације</w:t>
            </w:r>
            <w:proofErr w:type="spellEnd"/>
            <w:r w:rsidRPr="00B36958">
              <w:t xml:space="preserve"> </w:t>
            </w:r>
            <w:proofErr w:type="spellStart"/>
            <w:r w:rsidRPr="00B36958">
              <w:t>непокретног</w:t>
            </w:r>
            <w:proofErr w:type="spellEnd"/>
            <w:r w:rsidRPr="00B36958">
              <w:t xml:space="preserve"> </w:t>
            </w:r>
            <w:proofErr w:type="spellStart"/>
            <w:r w:rsidRPr="00B36958">
              <w:t>културног</w:t>
            </w:r>
            <w:proofErr w:type="spellEnd"/>
            <w:r w:rsidRPr="00B36958">
              <w:t xml:space="preserve"> </w:t>
            </w:r>
            <w:proofErr w:type="spellStart"/>
            <w:r w:rsidRPr="00B36958">
              <w:t>наслеђа</w:t>
            </w:r>
            <w:proofErr w:type="spellEnd"/>
          </w:p>
        </w:tc>
        <w:tc>
          <w:tcPr>
            <w:tcW w:w="992" w:type="dxa"/>
          </w:tcPr>
          <w:p w14:paraId="05A7A42F"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Постоји/не постоји</w:t>
            </w:r>
          </w:p>
        </w:tc>
        <w:tc>
          <w:tcPr>
            <w:tcW w:w="851" w:type="dxa"/>
          </w:tcPr>
          <w:p w14:paraId="0B525866"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7115F2CE" w14:textId="77777777" w:rsidR="00E833EF" w:rsidRPr="00B36958" w:rsidRDefault="00E833EF" w:rsidP="00AE2036">
            <w:pPr>
              <w:pStyle w:val="TableParagraph"/>
              <w:spacing w:before="40" w:line="276" w:lineRule="auto"/>
              <w:ind w:left="108"/>
              <w:jc w:val="both"/>
              <w:rPr>
                <w:bCs/>
                <w:lang w:val="sr-Cyrl-RS"/>
              </w:rPr>
            </w:pPr>
          </w:p>
        </w:tc>
        <w:tc>
          <w:tcPr>
            <w:tcW w:w="851" w:type="dxa"/>
          </w:tcPr>
          <w:p w14:paraId="7210BA0D"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992" w:type="dxa"/>
          </w:tcPr>
          <w:p w14:paraId="06BE7040" w14:textId="77777777" w:rsidR="00E833EF" w:rsidRPr="00B36958" w:rsidRDefault="00E833EF" w:rsidP="00AE2036">
            <w:pPr>
              <w:pStyle w:val="TableParagraph"/>
              <w:spacing w:before="40" w:line="276" w:lineRule="auto"/>
              <w:ind w:left="108"/>
              <w:jc w:val="both"/>
              <w:rPr>
                <w:b/>
                <w:lang w:val="sr-Cyrl-RS"/>
              </w:rPr>
            </w:pPr>
          </w:p>
        </w:tc>
        <w:tc>
          <w:tcPr>
            <w:tcW w:w="2126" w:type="dxa"/>
            <w:gridSpan w:val="2"/>
          </w:tcPr>
          <w:p w14:paraId="52E4ED8A" w14:textId="77777777" w:rsidR="00E833EF" w:rsidRPr="00B36958" w:rsidRDefault="00E833EF" w:rsidP="00AE2036">
            <w:pPr>
              <w:pStyle w:val="TableParagraph"/>
              <w:spacing w:before="40" w:line="276" w:lineRule="auto"/>
              <w:ind w:left="0"/>
              <w:jc w:val="both"/>
              <w:rPr>
                <w:b/>
                <w:lang w:val="sr-Cyrl-RS"/>
              </w:rPr>
            </w:pPr>
            <w:r w:rsidRPr="00B36958">
              <w:rPr>
                <w:lang w:val="sr-Cyrl-RS"/>
              </w:rPr>
              <w:t>П</w:t>
            </w:r>
            <w:proofErr w:type="spellStart"/>
            <w:r w:rsidRPr="00B36958">
              <w:t>рограм</w:t>
            </w:r>
            <w:proofErr w:type="spellEnd"/>
            <w:r w:rsidRPr="00B36958">
              <w:t xml:space="preserve"> </w:t>
            </w:r>
            <w:proofErr w:type="spellStart"/>
            <w:r w:rsidRPr="00B36958">
              <w:t>ревитализације</w:t>
            </w:r>
            <w:proofErr w:type="spellEnd"/>
            <w:r w:rsidRPr="00B36958">
              <w:t xml:space="preserve"> </w:t>
            </w:r>
            <w:proofErr w:type="spellStart"/>
            <w:r w:rsidRPr="00B36958">
              <w:t>непокретног</w:t>
            </w:r>
            <w:proofErr w:type="spellEnd"/>
            <w:r w:rsidRPr="00B36958">
              <w:t xml:space="preserve"> </w:t>
            </w:r>
            <w:proofErr w:type="spellStart"/>
            <w:r w:rsidRPr="00B36958">
              <w:t>културног</w:t>
            </w:r>
            <w:proofErr w:type="spellEnd"/>
            <w:r w:rsidRPr="00B36958">
              <w:t xml:space="preserve"> </w:t>
            </w:r>
            <w:proofErr w:type="spellStart"/>
            <w:r w:rsidRPr="00B36958">
              <w:t>наслеђа</w:t>
            </w:r>
            <w:proofErr w:type="spellEnd"/>
          </w:p>
        </w:tc>
      </w:tr>
      <w:tr w:rsidR="00E833EF" w:rsidRPr="00B36958" w14:paraId="37CD7532" w14:textId="77777777" w:rsidTr="00856846">
        <w:trPr>
          <w:trHeight w:val="376"/>
        </w:trPr>
        <w:tc>
          <w:tcPr>
            <w:tcW w:w="3403" w:type="dxa"/>
          </w:tcPr>
          <w:p w14:paraId="5B15EE28" w14:textId="77777777" w:rsidR="00E833EF" w:rsidRPr="00B36958" w:rsidRDefault="00E833EF" w:rsidP="00AE2036">
            <w:pPr>
              <w:jc w:val="both"/>
              <w:rPr>
                <w:lang w:val="sr-Cyrl-RS"/>
              </w:rPr>
            </w:pPr>
            <w:r w:rsidRPr="00B36958">
              <w:rPr>
                <w:bCs/>
                <w:lang w:val="ru-RU"/>
              </w:rPr>
              <w:t>Број постављених споменика</w:t>
            </w:r>
          </w:p>
        </w:tc>
        <w:tc>
          <w:tcPr>
            <w:tcW w:w="992" w:type="dxa"/>
          </w:tcPr>
          <w:p w14:paraId="735E4D8B"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03D1C59C"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2196ABBE" w14:textId="4BD8016F" w:rsidR="00E833EF" w:rsidRPr="00B36958" w:rsidRDefault="00E833EF" w:rsidP="00AE2036">
            <w:pPr>
              <w:pStyle w:val="TableParagraph"/>
              <w:spacing w:before="40" w:line="276" w:lineRule="auto"/>
              <w:ind w:left="108"/>
              <w:jc w:val="both"/>
              <w:rPr>
                <w:bCs/>
                <w:lang w:val="sr-Cyrl-RS"/>
              </w:rPr>
            </w:pPr>
          </w:p>
        </w:tc>
        <w:tc>
          <w:tcPr>
            <w:tcW w:w="851" w:type="dxa"/>
          </w:tcPr>
          <w:p w14:paraId="2C476919"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992" w:type="dxa"/>
          </w:tcPr>
          <w:p w14:paraId="4A97AC16" w14:textId="77777777" w:rsidR="00E833EF" w:rsidRPr="00B36958" w:rsidRDefault="00E833EF" w:rsidP="00AE2036">
            <w:pPr>
              <w:pStyle w:val="TableParagraph"/>
              <w:spacing w:before="40" w:line="276" w:lineRule="auto"/>
              <w:ind w:left="108"/>
              <w:jc w:val="both"/>
              <w:rPr>
                <w:b/>
                <w:lang w:val="sr-Cyrl-RS"/>
              </w:rPr>
            </w:pPr>
          </w:p>
        </w:tc>
        <w:tc>
          <w:tcPr>
            <w:tcW w:w="2126" w:type="dxa"/>
            <w:gridSpan w:val="2"/>
          </w:tcPr>
          <w:p w14:paraId="37B1B730" w14:textId="0191183A" w:rsidR="00E833EF" w:rsidRPr="00FC7AAB" w:rsidRDefault="00E833EF" w:rsidP="00AE2036">
            <w:pPr>
              <w:pStyle w:val="TableParagraph"/>
              <w:spacing w:before="40" w:line="276" w:lineRule="auto"/>
              <w:ind w:left="0"/>
              <w:jc w:val="both"/>
              <w:rPr>
                <w:bCs/>
                <w:lang w:val="sr-Cyrl-RS"/>
              </w:rPr>
            </w:pPr>
            <w:r w:rsidRPr="00B36958">
              <w:rPr>
                <w:lang w:val="sr-Cyrl-RS"/>
              </w:rPr>
              <w:t xml:space="preserve">Извештај о раду </w:t>
            </w:r>
            <w:r w:rsidR="00FC7AAB">
              <w:rPr>
                <w:lang w:val="sr-Cyrl-RS"/>
              </w:rPr>
              <w:t>установа културе</w:t>
            </w:r>
          </w:p>
        </w:tc>
      </w:tr>
    </w:tbl>
    <w:p w14:paraId="6015C0F3" w14:textId="77777777" w:rsidR="00E833EF" w:rsidRPr="00B36958" w:rsidRDefault="00E833EF" w:rsidP="00AE2036">
      <w:pPr>
        <w:spacing w:before="60"/>
        <w:jc w:val="both"/>
        <w:rPr>
          <w:lang w:val="sr-Cyrl-RS"/>
        </w:rPr>
      </w:pPr>
    </w:p>
    <w:p w14:paraId="3D98168D" w14:textId="77777777" w:rsidR="00E833EF" w:rsidRDefault="00E833EF" w:rsidP="00AE2036">
      <w:pPr>
        <w:jc w:val="both"/>
        <w:rPr>
          <w:b/>
          <w:lang w:val="sr-Cyrl-RS"/>
        </w:rPr>
      </w:pPr>
      <w:r w:rsidRPr="00B36958">
        <w:rPr>
          <w:b/>
          <w:lang w:val="sr-Cyrl-RS"/>
        </w:rPr>
        <w:t>ПРИОРИТЕТНИ ЦИЉ 1.</w:t>
      </w:r>
      <w:r w:rsidRPr="00B36958">
        <w:rPr>
          <w:b/>
          <w:lang w:val="sr-Latn-RS"/>
        </w:rPr>
        <w:t>4</w:t>
      </w:r>
      <w:r w:rsidRPr="00B36958">
        <w:rPr>
          <w:b/>
          <w:lang w:val="sr-Cyrl-RS"/>
        </w:rPr>
        <w:t>.  Обезбеђено подстицајно окружење за децу и младе</w:t>
      </w:r>
    </w:p>
    <w:p w14:paraId="4E6E28F1" w14:textId="77777777" w:rsidR="00777693" w:rsidRPr="00B36958" w:rsidRDefault="00777693" w:rsidP="00AE2036">
      <w:pPr>
        <w:jc w:val="both"/>
        <w:rPr>
          <w:b/>
          <w:bCs/>
          <w:lang w:val="sr-Cyrl-RS"/>
        </w:rPr>
      </w:pPr>
    </w:p>
    <w:p w14:paraId="0EA5E4C2" w14:textId="1B0549FF" w:rsidR="00E833EF" w:rsidRPr="00B36958" w:rsidRDefault="00E833EF" w:rsidP="00AE2036">
      <w:pPr>
        <w:pStyle w:val="NoSpacing"/>
        <w:jc w:val="both"/>
        <w:rPr>
          <w:rFonts w:ascii="Calibri" w:hAnsi="Calibri" w:cs="Calibri"/>
          <w:lang w:val="ru-RU"/>
        </w:rPr>
      </w:pPr>
      <w:r w:rsidRPr="00B36958">
        <w:rPr>
          <w:rFonts w:ascii="Calibri" w:hAnsi="Calibri" w:cs="Calibri"/>
          <w:lang w:val="ru-RU"/>
        </w:rPr>
        <w:t xml:space="preserve">На територији општине </w:t>
      </w:r>
      <w:r w:rsidR="00453AE2">
        <w:rPr>
          <w:rFonts w:ascii="Calibri" w:hAnsi="Calibri" w:cs="Calibri"/>
          <w:lang w:val="ru-RU"/>
        </w:rPr>
        <w:t>Велика Плана</w:t>
      </w:r>
      <w:r w:rsidRPr="00B36958">
        <w:rPr>
          <w:rFonts w:ascii="Calibri" w:hAnsi="Calibri" w:cs="Calibri"/>
          <w:lang w:val="ru-RU"/>
        </w:rPr>
        <w:t xml:space="preserve"> постоји једна предшколска установа, седам основних и три средње школе.</w:t>
      </w:r>
    </w:p>
    <w:p w14:paraId="0D45AF89" w14:textId="77777777" w:rsidR="00E833EF" w:rsidRPr="00B36958" w:rsidRDefault="00E833EF" w:rsidP="00AE2036">
      <w:pPr>
        <w:pStyle w:val="NoSpacing"/>
        <w:jc w:val="both"/>
        <w:rPr>
          <w:rFonts w:ascii="Calibri" w:hAnsi="Calibri" w:cs="Calibri"/>
          <w:lang w:val="ru-RU"/>
        </w:rPr>
      </w:pPr>
    </w:p>
    <w:p w14:paraId="3A68858B" w14:textId="38BBDA10" w:rsidR="00941E3A" w:rsidRDefault="00E833EF" w:rsidP="00AE2036">
      <w:pPr>
        <w:pStyle w:val="NoSpacing"/>
        <w:jc w:val="both"/>
        <w:rPr>
          <w:rFonts w:ascii="Calibri" w:hAnsi="Calibri" w:cs="Calibri"/>
          <w:b/>
          <w:bCs/>
          <w:i/>
          <w:lang w:val="sr-Latn-RS" w:eastAsia="sr-Latn-RS"/>
        </w:rPr>
      </w:pPr>
      <w:r w:rsidRPr="00B36958">
        <w:rPr>
          <w:rFonts w:ascii="Calibri" w:hAnsi="Calibri" w:cs="Calibri"/>
          <w:b/>
          <w:bCs/>
          <w:i/>
          <w:lang w:val="sr-Latn-RS" w:eastAsia="sr-Latn-RS"/>
        </w:rPr>
        <w:t>Предшколско образовање</w:t>
      </w:r>
      <w:r w:rsidRPr="00B36958">
        <w:rPr>
          <w:rFonts w:ascii="Calibri" w:hAnsi="Calibri" w:cs="Calibri"/>
          <w:b/>
          <w:bCs/>
          <w:i/>
          <w:lang w:val="sr-Cyrl-RS" w:eastAsia="sr-Latn-RS"/>
        </w:rPr>
        <w:t xml:space="preserve"> - </w:t>
      </w:r>
      <w:r w:rsidRPr="00B36958">
        <w:rPr>
          <w:rFonts w:ascii="Calibri" w:hAnsi="Calibri" w:cs="Calibri"/>
          <w:lang w:val="sr-Latn-RS" w:eastAsia="sr-Latn-RS"/>
        </w:rPr>
        <w:t xml:space="preserve">На територији општине функционише једна предшколска установа </w:t>
      </w:r>
      <w:r w:rsidRPr="00B36958">
        <w:rPr>
          <w:rFonts w:ascii="Calibri" w:hAnsi="Calibri" w:cs="Calibri"/>
          <w:lang w:val="sr-Cyrl-RS" w:eastAsia="sr-Latn-RS"/>
        </w:rPr>
        <w:t xml:space="preserve">ПУ </w:t>
      </w:r>
      <w:r w:rsidRPr="00B36958">
        <w:rPr>
          <w:rFonts w:ascii="Calibri" w:hAnsi="Calibri" w:cs="Calibri"/>
          <w:lang w:val="ru-RU"/>
        </w:rPr>
        <w:t xml:space="preserve">„Дечје Царство“ </w:t>
      </w:r>
      <w:r w:rsidR="00453AE2">
        <w:rPr>
          <w:rFonts w:ascii="Calibri" w:hAnsi="Calibri" w:cs="Calibri"/>
          <w:lang w:val="ru-RU"/>
        </w:rPr>
        <w:t>Велика Плана</w:t>
      </w:r>
      <w:r w:rsidRPr="00B36958">
        <w:rPr>
          <w:rFonts w:ascii="Calibri" w:hAnsi="Calibri" w:cs="Calibri"/>
          <w:lang w:val="ru-RU"/>
        </w:rPr>
        <w:t xml:space="preserve"> с</w:t>
      </w:r>
      <w:r w:rsidRPr="00B36958">
        <w:rPr>
          <w:rFonts w:ascii="Calibri" w:hAnsi="Calibri" w:cs="Calibri"/>
          <w:lang w:val="sr-Latn-RS" w:eastAsia="sr-Latn-RS"/>
        </w:rPr>
        <w:t xml:space="preserve">а седиштем у Великој Плани и јединицама у већини сеоских насеља. У оквиру ове установе постоје 4 самостална објекта и 12 прилагођених простора за ове </w:t>
      </w:r>
      <w:r w:rsidRPr="00B36958">
        <w:rPr>
          <w:rFonts w:ascii="Calibri" w:hAnsi="Calibri" w:cs="Calibri"/>
          <w:lang w:val="sr-Cyrl-RS" w:eastAsia="sr-Latn-RS"/>
        </w:rPr>
        <w:t>намене</w:t>
      </w:r>
      <w:r w:rsidRPr="00B36958">
        <w:rPr>
          <w:rFonts w:ascii="Calibri" w:hAnsi="Calibri" w:cs="Calibri"/>
          <w:lang w:val="sr-Latn-RS" w:eastAsia="sr-Latn-RS"/>
        </w:rPr>
        <w:t xml:space="preserve"> (углавном при</w:t>
      </w:r>
      <w:r w:rsidRPr="00B36958">
        <w:rPr>
          <w:rFonts w:ascii="Calibri" w:hAnsi="Calibri" w:cs="Calibri"/>
          <w:lang w:val="sr-Cyrl-RS" w:eastAsia="sr-Latn-RS"/>
        </w:rPr>
        <w:t xml:space="preserve"> </w:t>
      </w:r>
      <w:r w:rsidRPr="00B36958">
        <w:rPr>
          <w:rFonts w:ascii="Calibri" w:hAnsi="Calibri" w:cs="Calibri"/>
          <w:lang w:val="sr-Latn-RS" w:eastAsia="sr-Latn-RS"/>
        </w:rPr>
        <w:t>школама</w:t>
      </w:r>
      <w:r w:rsidRPr="00B36958">
        <w:rPr>
          <w:rFonts w:ascii="Calibri" w:hAnsi="Calibri" w:cs="Calibri"/>
          <w:lang w:val="sr-Cyrl-RS" w:eastAsia="sr-Latn-RS"/>
        </w:rPr>
        <w:t xml:space="preserve"> </w:t>
      </w:r>
      <w:r w:rsidRPr="00B36958">
        <w:rPr>
          <w:rFonts w:ascii="Calibri" w:hAnsi="Calibri" w:cs="Calibri"/>
          <w:lang w:val="sr-Latn-RS" w:eastAsia="sr-Latn-RS"/>
        </w:rPr>
        <w:t xml:space="preserve">и домовима културе). </w:t>
      </w:r>
      <w:r w:rsidR="00941E3A" w:rsidRPr="00941E3A">
        <w:rPr>
          <w:rFonts w:ascii="Calibri" w:hAnsi="Calibri" w:cs="Calibri"/>
          <w:color w:val="000000"/>
          <w:shd w:val="clear" w:color="auto" w:fill="FFFFFF" w:themeFill="background1"/>
        </w:rPr>
        <w:t>Број запослених у предшколској установи је око 130, а а програми се реализују са око 1100 деце различитог узраста.</w:t>
      </w:r>
    </w:p>
    <w:p w14:paraId="02C617C4" w14:textId="4AE47BA7" w:rsidR="00E833EF" w:rsidRPr="00B36958" w:rsidRDefault="00E833EF" w:rsidP="00AE2036">
      <w:pPr>
        <w:pStyle w:val="NoSpacing"/>
        <w:jc w:val="both"/>
        <w:rPr>
          <w:rFonts w:ascii="Calibri" w:hAnsi="Calibri" w:cs="Calibri"/>
          <w:lang w:val="sr-Latn-RS" w:eastAsia="sr-Latn-RS"/>
        </w:rPr>
      </w:pPr>
      <w:r w:rsidRPr="00B36958">
        <w:rPr>
          <w:rFonts w:ascii="Calibri" w:hAnsi="Calibri" w:cs="Calibri"/>
          <w:b/>
          <w:bCs/>
          <w:i/>
          <w:lang w:val="sr-Latn-RS" w:eastAsia="sr-Latn-RS"/>
        </w:rPr>
        <w:t>Основно образовање</w:t>
      </w:r>
      <w:r w:rsidRPr="00B36958">
        <w:rPr>
          <w:rFonts w:ascii="Calibri" w:hAnsi="Calibri" w:cs="Calibri"/>
          <w:b/>
          <w:bCs/>
          <w:i/>
          <w:lang w:val="sr-Cyrl-RS" w:eastAsia="sr-Latn-RS"/>
        </w:rPr>
        <w:t xml:space="preserve"> - </w:t>
      </w:r>
      <w:r w:rsidRPr="00B36958">
        <w:rPr>
          <w:rFonts w:ascii="Calibri" w:hAnsi="Calibri" w:cs="Calibri"/>
          <w:lang w:val="sr-Latn-RS" w:eastAsia="sr-Latn-RS"/>
        </w:rPr>
        <w:t>Објекте основног образовања чине потпуне (осморазредне) и</w:t>
      </w:r>
      <w:r w:rsidRPr="00B36958">
        <w:rPr>
          <w:rFonts w:ascii="Calibri" w:hAnsi="Calibri" w:cs="Calibri"/>
          <w:lang w:val="sr-Cyrl-RS" w:eastAsia="sr-Latn-RS"/>
        </w:rPr>
        <w:t xml:space="preserve"> </w:t>
      </w:r>
      <w:r w:rsidRPr="00B36958">
        <w:rPr>
          <w:rFonts w:ascii="Calibri" w:hAnsi="Calibri" w:cs="Calibri"/>
          <w:lang w:val="sr-Latn-RS" w:eastAsia="sr-Latn-RS"/>
        </w:rPr>
        <w:t>непотпуне</w:t>
      </w:r>
      <w:r w:rsidRPr="00B36958">
        <w:rPr>
          <w:rFonts w:ascii="Calibri" w:hAnsi="Calibri" w:cs="Calibri"/>
          <w:lang w:val="sr-Cyrl-RS" w:eastAsia="sr-Latn-RS"/>
        </w:rPr>
        <w:t xml:space="preserve"> </w:t>
      </w:r>
      <w:r w:rsidRPr="00B36958">
        <w:rPr>
          <w:rFonts w:ascii="Calibri" w:hAnsi="Calibri" w:cs="Calibri"/>
          <w:lang w:val="sr-Latn-RS" w:eastAsia="sr-Latn-RS"/>
        </w:rPr>
        <w:t>(четвороразредне) школе. Основно образовање је организовано преко 7 основних школа</w:t>
      </w:r>
      <w:r w:rsidRPr="00B36958">
        <w:rPr>
          <w:rFonts w:ascii="Calibri" w:hAnsi="Calibri" w:cs="Calibri"/>
          <w:lang w:val="sr-Cyrl-RS" w:eastAsia="sr-Latn-RS"/>
        </w:rPr>
        <w:t>, а о</w:t>
      </w:r>
      <w:r w:rsidRPr="00B36958">
        <w:rPr>
          <w:rFonts w:ascii="Calibri" w:hAnsi="Calibri" w:cs="Calibri"/>
          <w:lang w:val="sr-Latn-RS" w:eastAsia="sr-Latn-RS"/>
        </w:rPr>
        <w:t>бјекти основног образовања равномерно су размештени по територији општине. У</w:t>
      </w:r>
      <w:r w:rsidR="004E4A26">
        <w:rPr>
          <w:rFonts w:ascii="Calibri" w:hAnsi="Calibri" w:cs="Calibri"/>
          <w:lang w:val="sr-Cyrl-RS" w:eastAsia="sr-Latn-RS"/>
        </w:rPr>
        <w:t xml:space="preserve"> </w:t>
      </w:r>
      <w:r w:rsidRPr="00B36958">
        <w:rPr>
          <w:rFonts w:ascii="Calibri" w:hAnsi="Calibri" w:cs="Calibri"/>
          <w:lang w:val="sr-Latn-RS" w:eastAsia="sr-Latn-RS"/>
        </w:rPr>
        <w:t>основним школама има око 430 запослених са 4285 ученика.</w:t>
      </w:r>
    </w:p>
    <w:p w14:paraId="048A752D" w14:textId="77777777" w:rsidR="00E833EF" w:rsidRPr="00B36958" w:rsidRDefault="00E833EF" w:rsidP="00AE2036">
      <w:pPr>
        <w:pStyle w:val="NoSpacing"/>
        <w:jc w:val="both"/>
        <w:rPr>
          <w:rFonts w:ascii="Calibri" w:hAnsi="Calibri" w:cs="Calibri"/>
          <w:lang w:val="sr-Latn-RS" w:eastAsia="sr-Latn-RS"/>
        </w:rPr>
      </w:pPr>
      <w:r w:rsidRPr="00B36958">
        <w:rPr>
          <w:rFonts w:ascii="Calibri" w:hAnsi="Calibri" w:cs="Calibri"/>
          <w:b/>
          <w:bCs/>
          <w:i/>
          <w:lang w:val="sr-Latn-RS" w:eastAsia="sr-Latn-RS"/>
        </w:rPr>
        <w:t>Средње образовање</w:t>
      </w:r>
      <w:r w:rsidRPr="00B36958">
        <w:rPr>
          <w:rFonts w:ascii="Calibri" w:hAnsi="Calibri" w:cs="Calibri"/>
          <w:b/>
          <w:bCs/>
          <w:i/>
          <w:lang w:val="sr-Cyrl-RS" w:eastAsia="sr-Latn-RS"/>
        </w:rPr>
        <w:t xml:space="preserve"> - </w:t>
      </w:r>
      <w:r w:rsidRPr="00B36958">
        <w:rPr>
          <w:rFonts w:ascii="Calibri" w:hAnsi="Calibri" w:cs="Calibri"/>
          <w:lang w:val="sr-Latn-RS" w:eastAsia="sr-Latn-RS"/>
        </w:rPr>
        <w:t>На подручју општине постоје три средње школе (Гимназија, Техничка</w:t>
      </w:r>
      <w:r w:rsidRPr="00B36958">
        <w:rPr>
          <w:rFonts w:ascii="Calibri" w:hAnsi="Calibri" w:cs="Calibri"/>
          <w:lang w:val="sr-Cyrl-RS" w:eastAsia="sr-Latn-RS"/>
        </w:rPr>
        <w:t xml:space="preserve"> </w:t>
      </w:r>
      <w:r w:rsidRPr="00B36958">
        <w:rPr>
          <w:rFonts w:ascii="Calibri" w:hAnsi="Calibri" w:cs="Calibri"/>
          <w:lang w:val="sr-Latn-RS" w:eastAsia="sr-Latn-RS"/>
        </w:rPr>
        <w:t>школа и Економско-угоститељска школа). У средњим школама има 1400 ученика са 164</w:t>
      </w:r>
      <w:r w:rsidRPr="00B36958">
        <w:rPr>
          <w:rFonts w:ascii="Calibri" w:hAnsi="Calibri" w:cs="Calibri"/>
          <w:lang w:val="sr-Cyrl-RS" w:eastAsia="sr-Latn-RS"/>
        </w:rPr>
        <w:t xml:space="preserve"> </w:t>
      </w:r>
      <w:r w:rsidRPr="00B36958">
        <w:rPr>
          <w:rFonts w:ascii="Calibri" w:hAnsi="Calibri" w:cs="Calibri"/>
          <w:lang w:val="sr-Latn-RS" w:eastAsia="sr-Latn-RS"/>
        </w:rPr>
        <w:t>запослена. Све средње школе налазе се у Великој Плани, у једном комплексу, у централној</w:t>
      </w:r>
      <w:r w:rsidRPr="00B36958">
        <w:rPr>
          <w:rFonts w:ascii="Calibri" w:hAnsi="Calibri" w:cs="Calibri"/>
          <w:lang w:val="sr-Cyrl-RS" w:eastAsia="sr-Latn-RS"/>
        </w:rPr>
        <w:t xml:space="preserve"> </w:t>
      </w:r>
      <w:r w:rsidRPr="00B36958">
        <w:rPr>
          <w:rFonts w:ascii="Calibri" w:hAnsi="Calibri" w:cs="Calibri"/>
          <w:lang w:val="sr-Latn-RS" w:eastAsia="sr-Latn-RS"/>
        </w:rPr>
        <w:t>градској зони.</w:t>
      </w:r>
    </w:p>
    <w:p w14:paraId="4EBDF0F4" w14:textId="77777777" w:rsidR="00E833EF" w:rsidRPr="00B36958" w:rsidRDefault="00E833EF" w:rsidP="00AE2036">
      <w:pPr>
        <w:pStyle w:val="NoSpacing"/>
        <w:jc w:val="both"/>
        <w:rPr>
          <w:rFonts w:ascii="Calibri" w:eastAsia="Calibri" w:hAnsi="Calibri" w:cs="Calibri"/>
          <w:lang w:val="ru-RU"/>
        </w:rPr>
      </w:pPr>
      <w:r w:rsidRPr="00B36958">
        <w:rPr>
          <w:rFonts w:ascii="Calibri" w:hAnsi="Calibri" w:cs="Calibri"/>
          <w:lang w:val="ru-RU"/>
        </w:rPr>
        <w:t>Добро образовање важан је предуслов за проналажење посла. У Великој Плани су 2021. године припремни предшколски програм похађала и деца из других општина (обуват деце одговарајућег узраста био је 116,5%), а 94,2% деце је било укључено у основно образовање. Стопа одустајања од школовања у основном образовању у Великој Плани је благо опала у периоду од 2011. до 2021. године са 0,2% на 0,1%.</w:t>
      </w:r>
    </w:p>
    <w:p w14:paraId="67D1948D" w14:textId="01100996" w:rsidR="00E833EF" w:rsidRPr="00B36958" w:rsidRDefault="00E833EF" w:rsidP="00AE2036">
      <w:pPr>
        <w:pStyle w:val="NoSpacing"/>
        <w:jc w:val="both"/>
        <w:rPr>
          <w:rFonts w:ascii="Calibri" w:hAnsi="Calibri" w:cs="Calibri"/>
          <w:lang w:val="ru-RU"/>
        </w:rPr>
      </w:pPr>
      <w:r w:rsidRPr="00B36958">
        <w:rPr>
          <w:rFonts w:ascii="Calibri" w:hAnsi="Calibri" w:cs="Calibri"/>
          <w:lang w:val="ru-RU"/>
        </w:rPr>
        <w:t xml:space="preserve">У овој области један од кључних идентификованих проблема је неадекватно стање објеката, као и непостојање спортске инфраструктуре у руралним срединама општине </w:t>
      </w:r>
      <w:r w:rsidR="00453AE2">
        <w:rPr>
          <w:rFonts w:ascii="Calibri" w:hAnsi="Calibri" w:cs="Calibri"/>
          <w:lang w:val="ru-RU"/>
        </w:rPr>
        <w:t>Велика Плана</w:t>
      </w:r>
      <w:r w:rsidRPr="00B36958">
        <w:rPr>
          <w:rFonts w:ascii="Calibri" w:hAnsi="Calibri" w:cs="Calibri"/>
          <w:lang w:val="ru-RU"/>
        </w:rPr>
        <w:t>.</w:t>
      </w:r>
    </w:p>
    <w:p w14:paraId="6E3CC08F" w14:textId="19A97061" w:rsidR="00E833EF" w:rsidRPr="00B36958" w:rsidRDefault="00E833EF" w:rsidP="00AE2036">
      <w:pPr>
        <w:pStyle w:val="NoSpacing"/>
        <w:jc w:val="both"/>
        <w:rPr>
          <w:rFonts w:ascii="Calibri" w:hAnsi="Calibri" w:cs="Calibri"/>
          <w:lang w:val="sr-Latn-RS"/>
        </w:rPr>
      </w:pPr>
      <w:r w:rsidRPr="00B36958">
        <w:rPr>
          <w:rFonts w:ascii="Calibri" w:hAnsi="Calibri" w:cs="Calibri"/>
          <w:lang w:val="sr-Latn-RS"/>
        </w:rPr>
        <w:lastRenderedPageBreak/>
        <w:t>Наставном кадру у школама недостају и адекватне обуке из области припреме и писања пројеката, јер би обезбеђивањем додатних финансијских средстава путем пројеката сами могли да обезбеде неопходна средства за рад и модернизују начин преношења знања ученицима, што би такође позитивно утицало на усвајање функционалног знања и постизањ</w:t>
      </w:r>
      <w:r w:rsidRPr="00B36958">
        <w:rPr>
          <w:rFonts w:ascii="Calibri" w:hAnsi="Calibri" w:cs="Calibri"/>
          <w:lang w:val="sr-Cyrl-RS"/>
        </w:rPr>
        <w:t>е</w:t>
      </w:r>
      <w:r w:rsidRPr="00B36958">
        <w:rPr>
          <w:rFonts w:ascii="Calibri" w:hAnsi="Calibri" w:cs="Calibri"/>
          <w:lang w:val="sr-Latn-RS"/>
        </w:rPr>
        <w:t xml:space="preserve"> бољих резултата ученика.</w:t>
      </w:r>
    </w:p>
    <w:p w14:paraId="2BB417E6" w14:textId="1449078B" w:rsidR="00E833EF" w:rsidRPr="00B36958" w:rsidRDefault="00E833EF" w:rsidP="00AE2036">
      <w:pPr>
        <w:pStyle w:val="NoSpacing"/>
        <w:jc w:val="both"/>
        <w:rPr>
          <w:rFonts w:ascii="Calibri" w:hAnsi="Calibri" w:cs="Calibri"/>
          <w:shd w:val="clear" w:color="auto" w:fill="FFFFFF"/>
          <w:lang w:val="sr-Latn-RS"/>
        </w:rPr>
      </w:pPr>
      <w:r w:rsidRPr="00B36958">
        <w:rPr>
          <w:rFonts w:ascii="Calibri" w:hAnsi="Calibri" w:cs="Calibri"/>
          <w:lang w:val="sr-Latn-RS"/>
        </w:rPr>
        <w:t>Реализацијом овог циља унапредиће се услови за бављење деце физичким активностима кроз изградњу нових и унапређење услова постојећих фискултурних сала тамо где је то потребно и оствариће се</w:t>
      </w:r>
      <w:r w:rsidRPr="00B36958">
        <w:rPr>
          <w:rFonts w:ascii="Calibri" w:hAnsi="Calibri" w:cs="Calibri"/>
          <w:lang w:val="sr-Cyrl-RS"/>
        </w:rPr>
        <w:t xml:space="preserve"> </w:t>
      </w:r>
      <w:r w:rsidRPr="00B36958">
        <w:rPr>
          <w:rFonts w:ascii="Calibri" w:hAnsi="Calibri" w:cs="Calibri"/>
          <w:lang w:val="sr-Latn-RS"/>
        </w:rPr>
        <w:t xml:space="preserve">укључивање што већег броја деце </w:t>
      </w:r>
      <w:r w:rsidRPr="00B36958">
        <w:rPr>
          <w:rFonts w:ascii="Calibri" w:hAnsi="Calibri" w:cs="Calibri"/>
          <w:shd w:val="clear" w:color="auto" w:fill="FFFFFF"/>
          <w:lang w:val="sr-Latn-RS"/>
        </w:rPr>
        <w:t>у спортске активности.</w:t>
      </w:r>
    </w:p>
    <w:p w14:paraId="3705A666"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lang w:val="sr-Latn-RS"/>
        </w:rPr>
        <w:t xml:space="preserve">Како би се постигла већа мотивација за учење, као и већа постигнућа ученика у наредном периоду мора </w:t>
      </w:r>
      <w:r w:rsidRPr="00B36958">
        <w:rPr>
          <w:rFonts w:ascii="Calibri" w:hAnsi="Calibri" w:cs="Calibri"/>
          <w:lang w:val="sr-Cyrl-RS"/>
        </w:rPr>
        <w:t xml:space="preserve">се </w:t>
      </w:r>
      <w:r w:rsidRPr="00B36958">
        <w:rPr>
          <w:rFonts w:ascii="Calibri" w:hAnsi="Calibri" w:cs="Calibri"/>
          <w:lang w:val="sr-Latn-RS"/>
        </w:rPr>
        <w:t>издвојити више средстава за опремање школа новим училима, а све у циљу осавремењивања и модернизације наставе.</w:t>
      </w:r>
    </w:p>
    <w:p w14:paraId="6ECD7AB5" w14:textId="50B30BDA" w:rsidR="00E833EF" w:rsidRPr="00B36958" w:rsidRDefault="00E833EF" w:rsidP="00AE2036">
      <w:pPr>
        <w:pStyle w:val="NoSpacing"/>
        <w:jc w:val="both"/>
        <w:rPr>
          <w:rFonts w:ascii="Calibri" w:hAnsi="Calibri" w:cs="Calibri"/>
          <w:b/>
          <w:bCs/>
        </w:rPr>
      </w:pPr>
      <w:r w:rsidRPr="00B36958">
        <w:rPr>
          <w:rFonts w:ascii="Calibri" w:hAnsi="Calibri" w:cs="Calibri"/>
          <w:b/>
          <w:bCs/>
        </w:rPr>
        <w:t>Приоритетни циљ је усмерен ка подизању квалитета образовања и предшколског васпитања, развијању  предшколске установе и јачaњ</w:t>
      </w:r>
      <w:r w:rsidRPr="00B36958">
        <w:rPr>
          <w:rFonts w:ascii="Calibri" w:hAnsi="Calibri" w:cs="Calibri"/>
          <w:b/>
          <w:bCs/>
          <w:lang w:val="sr-Cyrl-RS"/>
        </w:rPr>
        <w:t>у</w:t>
      </w:r>
      <w:r w:rsidRPr="00B36958">
        <w:rPr>
          <w:rFonts w:ascii="Calibri" w:hAnsi="Calibri" w:cs="Calibri"/>
          <w:b/>
          <w:bCs/>
        </w:rPr>
        <w:t xml:space="preserve"> сарадње на свим нивоима.</w:t>
      </w:r>
    </w:p>
    <w:p w14:paraId="5BE961EC" w14:textId="77777777" w:rsidR="00E833EF" w:rsidRPr="00B36958" w:rsidRDefault="00E833EF" w:rsidP="00AE2036">
      <w:pPr>
        <w:ind w:right="4"/>
        <w:jc w:val="both"/>
        <w:rPr>
          <w:lang w:val="sr-Cyrl-RS"/>
        </w:rPr>
      </w:pPr>
    </w:p>
    <w:p w14:paraId="235E716E" w14:textId="77777777" w:rsidR="00E833EF" w:rsidRPr="00B36958" w:rsidRDefault="00E833EF" w:rsidP="00AE2036">
      <w:pPr>
        <w:spacing w:before="60" w:after="140"/>
        <w:ind w:right="4"/>
        <w:jc w:val="both"/>
        <w:rPr>
          <w:b/>
          <w:i/>
          <w:lang w:val="sr-Cyrl-RS"/>
        </w:rPr>
      </w:pPr>
      <w:r w:rsidRPr="00B36958">
        <w:rPr>
          <w:b/>
          <w:i/>
          <w:lang w:val="sr-Cyrl-RS"/>
        </w:rPr>
        <w:t>Показатељи учинка (индикатори) који се односе на ПРИОРИТЕТНИ ЦИЉ 1.4. са базним и циљним вредностима</w:t>
      </w:r>
    </w:p>
    <w:tbl>
      <w:tblPr>
        <w:tblStyle w:val="TableGrid"/>
        <w:tblW w:w="10207" w:type="dxa"/>
        <w:tblInd w:w="-431"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ayout w:type="fixed"/>
        <w:tblLook w:val="04A0" w:firstRow="1" w:lastRow="0" w:firstColumn="1" w:lastColumn="0" w:noHBand="0" w:noVBand="1"/>
      </w:tblPr>
      <w:tblGrid>
        <w:gridCol w:w="2553"/>
        <w:gridCol w:w="1417"/>
        <w:gridCol w:w="851"/>
        <w:gridCol w:w="992"/>
        <w:gridCol w:w="1124"/>
        <w:gridCol w:w="1417"/>
        <w:gridCol w:w="1853"/>
      </w:tblGrid>
      <w:tr w:rsidR="00E833EF" w:rsidRPr="00B36958" w14:paraId="2FF9769D" w14:textId="77777777" w:rsidTr="00856846">
        <w:tc>
          <w:tcPr>
            <w:tcW w:w="2553" w:type="dxa"/>
            <w:shd w:val="clear" w:color="auto" w:fill="8496B0" w:themeFill="text2" w:themeFillTint="99"/>
          </w:tcPr>
          <w:p w14:paraId="79324281" w14:textId="77777777" w:rsidR="00E833EF" w:rsidRPr="00B36958" w:rsidRDefault="00E833EF" w:rsidP="00AE2036">
            <w:pPr>
              <w:spacing w:before="60" w:after="60"/>
              <w:jc w:val="both"/>
              <w:rPr>
                <w:b/>
                <w:bCs/>
                <w:lang w:val="sr-Cyrl-RS"/>
              </w:rPr>
            </w:pPr>
            <w:r w:rsidRPr="00B36958">
              <w:rPr>
                <w:b/>
                <w:bCs/>
                <w:lang w:val="sr-Cyrl-RS"/>
              </w:rPr>
              <w:t>Показатељ учинка</w:t>
            </w:r>
          </w:p>
        </w:tc>
        <w:tc>
          <w:tcPr>
            <w:tcW w:w="1417" w:type="dxa"/>
            <w:shd w:val="clear" w:color="auto" w:fill="8496B0" w:themeFill="text2" w:themeFillTint="99"/>
          </w:tcPr>
          <w:p w14:paraId="182E3BE3" w14:textId="77777777" w:rsidR="00E833EF" w:rsidRPr="00B36958" w:rsidRDefault="00E833EF" w:rsidP="00AE2036">
            <w:pPr>
              <w:spacing w:before="60" w:after="60"/>
              <w:jc w:val="both"/>
              <w:rPr>
                <w:b/>
                <w:bCs/>
                <w:lang w:val="sr-Cyrl-RS"/>
              </w:rPr>
            </w:pPr>
            <w:r w:rsidRPr="00B36958">
              <w:rPr>
                <w:b/>
                <w:bCs/>
                <w:lang w:val="sr-Cyrl-RS"/>
              </w:rPr>
              <w:t>Јед. мере</w:t>
            </w:r>
          </w:p>
        </w:tc>
        <w:tc>
          <w:tcPr>
            <w:tcW w:w="851" w:type="dxa"/>
            <w:shd w:val="clear" w:color="auto" w:fill="8496B0" w:themeFill="text2" w:themeFillTint="99"/>
          </w:tcPr>
          <w:p w14:paraId="40BC3208" w14:textId="7FDA9869" w:rsidR="00E833EF" w:rsidRPr="00B36958" w:rsidRDefault="00E833EF" w:rsidP="00AE2036">
            <w:pPr>
              <w:spacing w:before="60" w:after="60"/>
              <w:jc w:val="both"/>
              <w:rPr>
                <w:b/>
                <w:bCs/>
                <w:lang w:val="sr-Cyrl-RS"/>
              </w:rPr>
            </w:pPr>
            <w:r w:rsidRPr="00B36958">
              <w:rPr>
                <w:b/>
                <w:bCs/>
                <w:lang w:val="sr-Cyrl-RS"/>
              </w:rPr>
              <w:t>Базна</w:t>
            </w:r>
          </w:p>
          <w:p w14:paraId="0ED82A16" w14:textId="0015FBC5" w:rsidR="00E833EF" w:rsidRPr="00B36958" w:rsidRDefault="00E833EF" w:rsidP="00AE2036">
            <w:pPr>
              <w:spacing w:before="60" w:after="60"/>
              <w:jc w:val="both"/>
              <w:rPr>
                <w:b/>
                <w:bCs/>
                <w:lang w:val="sr-Cyrl-RS"/>
              </w:rPr>
            </w:pPr>
            <w:r w:rsidRPr="00B36958">
              <w:rPr>
                <w:b/>
                <w:bCs/>
                <w:lang w:val="sr-Cyrl-RS"/>
              </w:rPr>
              <w:t>год.</w:t>
            </w:r>
          </w:p>
        </w:tc>
        <w:tc>
          <w:tcPr>
            <w:tcW w:w="992" w:type="dxa"/>
            <w:shd w:val="clear" w:color="auto" w:fill="8496B0" w:themeFill="text2" w:themeFillTint="99"/>
          </w:tcPr>
          <w:p w14:paraId="15D344EB" w14:textId="77777777" w:rsidR="00E833EF" w:rsidRPr="00B36958" w:rsidRDefault="00E833EF" w:rsidP="00AE2036">
            <w:pPr>
              <w:spacing w:before="60" w:after="60"/>
              <w:jc w:val="both"/>
              <w:rPr>
                <w:b/>
                <w:bCs/>
                <w:lang w:val="sr-Cyrl-RS"/>
              </w:rPr>
            </w:pPr>
            <w:r w:rsidRPr="00B36958">
              <w:rPr>
                <w:b/>
                <w:bCs/>
                <w:lang w:val="sr-Cyrl-RS"/>
              </w:rPr>
              <w:t>Базна вредн.</w:t>
            </w:r>
          </w:p>
        </w:tc>
        <w:tc>
          <w:tcPr>
            <w:tcW w:w="1124" w:type="dxa"/>
            <w:shd w:val="clear" w:color="auto" w:fill="8496B0" w:themeFill="text2" w:themeFillTint="99"/>
          </w:tcPr>
          <w:p w14:paraId="6507A451" w14:textId="66685F59" w:rsidR="00E833EF" w:rsidRPr="00B36958" w:rsidRDefault="00E833EF" w:rsidP="00AE2036">
            <w:pPr>
              <w:spacing w:before="60" w:after="60"/>
              <w:jc w:val="both"/>
              <w:rPr>
                <w:b/>
                <w:bCs/>
                <w:lang w:val="sr-Cyrl-RS"/>
              </w:rPr>
            </w:pPr>
            <w:r w:rsidRPr="00B36958">
              <w:rPr>
                <w:b/>
                <w:bCs/>
                <w:lang w:val="sr-Cyrl-RS"/>
              </w:rPr>
              <w:t>Циљна</w:t>
            </w:r>
          </w:p>
          <w:p w14:paraId="7137930F" w14:textId="77777777" w:rsidR="00E833EF" w:rsidRPr="00B36958" w:rsidRDefault="00E833EF" w:rsidP="00AE2036">
            <w:pPr>
              <w:spacing w:before="60" w:after="60"/>
              <w:jc w:val="both"/>
              <w:rPr>
                <w:b/>
                <w:bCs/>
                <w:lang w:val="sr-Cyrl-RS"/>
              </w:rPr>
            </w:pPr>
            <w:r w:rsidRPr="00B36958">
              <w:rPr>
                <w:b/>
                <w:bCs/>
                <w:lang w:val="sr-Cyrl-RS"/>
              </w:rPr>
              <w:t>год.</w:t>
            </w:r>
          </w:p>
        </w:tc>
        <w:tc>
          <w:tcPr>
            <w:tcW w:w="1417" w:type="dxa"/>
            <w:shd w:val="clear" w:color="auto" w:fill="8496B0" w:themeFill="text2" w:themeFillTint="99"/>
          </w:tcPr>
          <w:p w14:paraId="7C11AC45" w14:textId="77777777" w:rsidR="00E833EF" w:rsidRPr="00B36958" w:rsidRDefault="00E833EF" w:rsidP="00AE2036">
            <w:pPr>
              <w:spacing w:before="60" w:after="60"/>
              <w:jc w:val="both"/>
              <w:rPr>
                <w:b/>
                <w:bCs/>
                <w:lang w:val="sr-Cyrl-RS"/>
              </w:rPr>
            </w:pPr>
            <w:r w:rsidRPr="00B36958">
              <w:rPr>
                <w:b/>
                <w:bCs/>
                <w:lang w:val="sr-Cyrl-RS"/>
              </w:rPr>
              <w:t>Циљна вред.</w:t>
            </w:r>
          </w:p>
        </w:tc>
        <w:tc>
          <w:tcPr>
            <w:tcW w:w="1853" w:type="dxa"/>
            <w:shd w:val="clear" w:color="auto" w:fill="8496B0" w:themeFill="text2" w:themeFillTint="99"/>
          </w:tcPr>
          <w:p w14:paraId="4D0ABCCA" w14:textId="77777777" w:rsidR="00E833EF" w:rsidRPr="00B36958" w:rsidRDefault="00E833EF" w:rsidP="00AE2036">
            <w:pPr>
              <w:spacing w:before="60" w:after="60"/>
              <w:jc w:val="both"/>
              <w:rPr>
                <w:b/>
                <w:bCs/>
                <w:lang w:val="sr-Cyrl-RS"/>
              </w:rPr>
            </w:pPr>
            <w:r w:rsidRPr="00B36958">
              <w:rPr>
                <w:b/>
                <w:bCs/>
                <w:lang w:val="sr-Cyrl-RS"/>
              </w:rPr>
              <w:t>Извор провере</w:t>
            </w:r>
          </w:p>
        </w:tc>
      </w:tr>
      <w:tr w:rsidR="00E833EF" w:rsidRPr="00B36958" w14:paraId="0DE59054" w14:textId="77777777" w:rsidTr="00856846">
        <w:tc>
          <w:tcPr>
            <w:tcW w:w="2553" w:type="dxa"/>
            <w:shd w:val="clear" w:color="auto" w:fill="auto"/>
          </w:tcPr>
          <w:p w14:paraId="104827B9" w14:textId="77777777" w:rsidR="00E833EF" w:rsidRPr="00B36958" w:rsidRDefault="00E833EF" w:rsidP="00AE2036">
            <w:pPr>
              <w:jc w:val="both"/>
            </w:pPr>
            <w:r w:rsidRPr="00B36958">
              <w:rPr>
                <w:lang w:val="sr-Cyrl-RS"/>
              </w:rPr>
              <w:t>Број деце која имају приступ квалитетном физичком развоју практиковањем спортских активности у школи</w:t>
            </w:r>
          </w:p>
        </w:tc>
        <w:tc>
          <w:tcPr>
            <w:tcW w:w="1417" w:type="dxa"/>
          </w:tcPr>
          <w:p w14:paraId="3B28B102" w14:textId="77777777" w:rsidR="00E833EF" w:rsidRPr="00B36958" w:rsidRDefault="00E833EF" w:rsidP="00AE2036">
            <w:pPr>
              <w:spacing w:before="60" w:after="60"/>
              <w:jc w:val="both"/>
              <w:rPr>
                <w:lang w:val="sr-Cyrl-RS"/>
              </w:rPr>
            </w:pPr>
            <w:r w:rsidRPr="00B36958">
              <w:rPr>
                <w:lang w:val="sr-Cyrl-RS"/>
              </w:rPr>
              <w:t>Број</w:t>
            </w:r>
          </w:p>
        </w:tc>
        <w:tc>
          <w:tcPr>
            <w:tcW w:w="851" w:type="dxa"/>
          </w:tcPr>
          <w:p w14:paraId="231B7A89" w14:textId="77777777" w:rsidR="00E833EF" w:rsidRPr="00B36958" w:rsidRDefault="00E833EF" w:rsidP="00AE2036">
            <w:pPr>
              <w:spacing w:before="60" w:after="60"/>
              <w:jc w:val="both"/>
              <w:rPr>
                <w:lang w:val="sr-Cyrl-RS"/>
              </w:rPr>
            </w:pPr>
            <w:r w:rsidRPr="00B36958">
              <w:rPr>
                <w:lang w:val="sr-Cyrl-RS"/>
              </w:rPr>
              <w:t>2023.</w:t>
            </w:r>
          </w:p>
        </w:tc>
        <w:tc>
          <w:tcPr>
            <w:tcW w:w="992" w:type="dxa"/>
          </w:tcPr>
          <w:p w14:paraId="7038A751" w14:textId="77777777" w:rsidR="00E833EF" w:rsidRPr="00B36958" w:rsidRDefault="00E833EF" w:rsidP="00AE2036">
            <w:pPr>
              <w:spacing w:before="60" w:after="60"/>
              <w:jc w:val="both"/>
              <w:rPr>
                <w:lang w:val="sr-Cyrl-RS"/>
              </w:rPr>
            </w:pPr>
          </w:p>
        </w:tc>
        <w:tc>
          <w:tcPr>
            <w:tcW w:w="1124" w:type="dxa"/>
          </w:tcPr>
          <w:p w14:paraId="4877CE8E" w14:textId="77777777" w:rsidR="00E833EF" w:rsidRPr="00B36958" w:rsidRDefault="00E833EF" w:rsidP="00AE2036">
            <w:pPr>
              <w:spacing w:before="60" w:after="60"/>
              <w:jc w:val="both"/>
              <w:rPr>
                <w:lang w:val="sr-Cyrl-RS"/>
              </w:rPr>
            </w:pPr>
            <w:r w:rsidRPr="00B36958">
              <w:rPr>
                <w:lang w:val="sr-Cyrl-RS"/>
              </w:rPr>
              <w:t>2029.</w:t>
            </w:r>
          </w:p>
        </w:tc>
        <w:tc>
          <w:tcPr>
            <w:tcW w:w="1417" w:type="dxa"/>
          </w:tcPr>
          <w:p w14:paraId="373BE871" w14:textId="77777777" w:rsidR="00E833EF" w:rsidRPr="00B36958" w:rsidRDefault="00E833EF" w:rsidP="00AE2036">
            <w:pPr>
              <w:spacing w:before="60" w:after="60"/>
              <w:jc w:val="both"/>
              <w:rPr>
                <w:lang w:val="sr-Cyrl-RS"/>
              </w:rPr>
            </w:pPr>
          </w:p>
        </w:tc>
        <w:tc>
          <w:tcPr>
            <w:tcW w:w="1853" w:type="dxa"/>
          </w:tcPr>
          <w:p w14:paraId="1050FC23" w14:textId="77777777" w:rsidR="00E833EF" w:rsidRPr="00B36958" w:rsidRDefault="00E833EF" w:rsidP="00AE2036">
            <w:pPr>
              <w:spacing w:before="60" w:after="60"/>
              <w:jc w:val="both"/>
              <w:rPr>
                <w:lang w:val="sr-Cyrl-RS"/>
              </w:rPr>
            </w:pPr>
            <w:r w:rsidRPr="00B36958">
              <w:rPr>
                <w:bCs/>
                <w:lang w:val="sr-Latn-RS"/>
              </w:rPr>
              <w:t xml:space="preserve">Извештај о раду </w:t>
            </w:r>
            <w:r w:rsidRPr="00B36958">
              <w:rPr>
                <w:bCs/>
                <w:lang w:val="sr-Cyrl-RS"/>
              </w:rPr>
              <w:t>основне школе</w:t>
            </w:r>
          </w:p>
        </w:tc>
      </w:tr>
      <w:tr w:rsidR="00E833EF" w:rsidRPr="00B36958" w14:paraId="23B2B478" w14:textId="77777777" w:rsidTr="00856846">
        <w:tc>
          <w:tcPr>
            <w:tcW w:w="2553" w:type="dxa"/>
          </w:tcPr>
          <w:p w14:paraId="3ADE902D" w14:textId="77777777" w:rsidR="00E833EF" w:rsidRPr="00B36958" w:rsidRDefault="00E833EF" w:rsidP="00AE2036">
            <w:pPr>
              <w:jc w:val="both"/>
              <w:rPr>
                <w:lang w:val="sr-Cyrl-RS"/>
              </w:rPr>
            </w:pPr>
            <w:r w:rsidRPr="00B36958">
              <w:rPr>
                <w:lang w:val="sr-Cyrl-RS"/>
              </w:rPr>
              <w:t>Број најбољих спортских резултата у школским спортским такмичењима (број медаља)</w:t>
            </w:r>
          </w:p>
        </w:tc>
        <w:tc>
          <w:tcPr>
            <w:tcW w:w="1417" w:type="dxa"/>
          </w:tcPr>
          <w:p w14:paraId="074DE7E4" w14:textId="77777777" w:rsidR="00E833EF" w:rsidRPr="00B36958" w:rsidRDefault="00E833EF" w:rsidP="00AE2036">
            <w:pPr>
              <w:spacing w:before="60" w:after="60"/>
              <w:jc w:val="both"/>
              <w:rPr>
                <w:lang w:val="sr-Cyrl-RS"/>
              </w:rPr>
            </w:pPr>
            <w:r w:rsidRPr="00B36958">
              <w:rPr>
                <w:bCs/>
                <w:lang w:val="sr-Cyrl-RS"/>
              </w:rPr>
              <w:t>Број</w:t>
            </w:r>
          </w:p>
        </w:tc>
        <w:tc>
          <w:tcPr>
            <w:tcW w:w="851" w:type="dxa"/>
          </w:tcPr>
          <w:p w14:paraId="52C5CBA0" w14:textId="77777777" w:rsidR="00E833EF" w:rsidRPr="00B36958" w:rsidRDefault="00E833EF" w:rsidP="00AE2036">
            <w:pPr>
              <w:spacing w:before="60" w:after="60"/>
              <w:jc w:val="both"/>
              <w:rPr>
                <w:lang w:val="sr-Cyrl-RS"/>
              </w:rPr>
            </w:pPr>
            <w:r w:rsidRPr="00B36958">
              <w:rPr>
                <w:lang w:val="sr-Cyrl-RS"/>
              </w:rPr>
              <w:t>2024.</w:t>
            </w:r>
          </w:p>
        </w:tc>
        <w:tc>
          <w:tcPr>
            <w:tcW w:w="992" w:type="dxa"/>
          </w:tcPr>
          <w:p w14:paraId="0921A301" w14:textId="77777777" w:rsidR="00E833EF" w:rsidRPr="00B36958" w:rsidRDefault="00E833EF" w:rsidP="00AE2036">
            <w:pPr>
              <w:spacing w:before="60" w:after="60"/>
              <w:jc w:val="both"/>
              <w:rPr>
                <w:lang w:val="sr-Cyrl-RS"/>
              </w:rPr>
            </w:pPr>
          </w:p>
        </w:tc>
        <w:tc>
          <w:tcPr>
            <w:tcW w:w="1124" w:type="dxa"/>
          </w:tcPr>
          <w:p w14:paraId="6A7703B9" w14:textId="77777777" w:rsidR="00E833EF" w:rsidRPr="00B36958" w:rsidRDefault="00E833EF" w:rsidP="00AE2036">
            <w:pPr>
              <w:spacing w:before="60" w:after="60"/>
              <w:jc w:val="both"/>
              <w:rPr>
                <w:lang w:val="sr-Cyrl-RS"/>
              </w:rPr>
            </w:pPr>
            <w:r w:rsidRPr="00B36958">
              <w:rPr>
                <w:lang w:val="sr-Cyrl-RS"/>
              </w:rPr>
              <w:t>2029.</w:t>
            </w:r>
          </w:p>
        </w:tc>
        <w:tc>
          <w:tcPr>
            <w:tcW w:w="1417" w:type="dxa"/>
          </w:tcPr>
          <w:p w14:paraId="72D6D068" w14:textId="77777777" w:rsidR="00E833EF" w:rsidRPr="00B36958" w:rsidRDefault="00E833EF" w:rsidP="00AE2036">
            <w:pPr>
              <w:spacing w:before="60" w:after="60"/>
              <w:jc w:val="both"/>
              <w:rPr>
                <w:lang w:val="sr-Cyrl-RS"/>
              </w:rPr>
            </w:pPr>
          </w:p>
        </w:tc>
        <w:tc>
          <w:tcPr>
            <w:tcW w:w="1853" w:type="dxa"/>
          </w:tcPr>
          <w:p w14:paraId="36061DD1" w14:textId="77777777" w:rsidR="00E833EF" w:rsidRPr="00B36958" w:rsidRDefault="00E833EF" w:rsidP="00AE2036">
            <w:pPr>
              <w:spacing w:before="60" w:after="60"/>
              <w:jc w:val="both"/>
              <w:rPr>
                <w:lang w:val="sr-Cyrl-RS"/>
              </w:rPr>
            </w:pPr>
            <w:r w:rsidRPr="00B36958">
              <w:rPr>
                <w:lang w:val="sr-Cyrl-RS"/>
              </w:rPr>
              <w:t>Извештај о раду средње школе</w:t>
            </w:r>
          </w:p>
        </w:tc>
      </w:tr>
    </w:tbl>
    <w:p w14:paraId="19C21565" w14:textId="77777777" w:rsidR="00E833EF" w:rsidRPr="00B36958" w:rsidRDefault="00E833EF" w:rsidP="00AE2036">
      <w:pPr>
        <w:pStyle w:val="NoSpacing"/>
        <w:jc w:val="both"/>
        <w:rPr>
          <w:rFonts w:ascii="Calibri" w:hAnsi="Calibri" w:cs="Calibri"/>
          <w:b/>
          <w:bCs/>
          <w:lang w:val="sr-Latn-RS"/>
        </w:rPr>
      </w:pPr>
    </w:p>
    <w:p w14:paraId="45BB8734" w14:textId="77777777" w:rsidR="00E833EF" w:rsidRPr="00B36958" w:rsidRDefault="00E833EF" w:rsidP="00AE2036">
      <w:pPr>
        <w:spacing w:before="60" w:after="60"/>
        <w:jc w:val="both"/>
        <w:rPr>
          <w:b/>
          <w:i/>
          <w:u w:val="single"/>
          <w:lang w:val="sr-Cyrl-RS"/>
        </w:rPr>
      </w:pPr>
      <w:r w:rsidRPr="00B36958">
        <w:rPr>
          <w:b/>
          <w:i/>
          <w:u w:val="single"/>
          <w:lang w:val="sr-Cyrl-RS"/>
        </w:rPr>
        <w:t>Допринос Циљевима одрживог развоја (ЦОР)</w:t>
      </w:r>
    </w:p>
    <w:p w14:paraId="463EA29E" w14:textId="77777777" w:rsidR="00E833EF" w:rsidRPr="00B36958" w:rsidRDefault="00E833EF" w:rsidP="00AE2036">
      <w:pPr>
        <w:pStyle w:val="ListParagraph"/>
        <w:numPr>
          <w:ilvl w:val="0"/>
          <w:numId w:val="34"/>
        </w:numPr>
        <w:jc w:val="both"/>
      </w:pPr>
      <w:r w:rsidRPr="00B36958">
        <w:rPr>
          <w:b/>
          <w:i/>
          <w:iCs/>
          <w:lang w:val="sr-Cyrl-RS"/>
        </w:rPr>
        <w:t>ЦОР 4:</w:t>
      </w:r>
      <w:r w:rsidRPr="00B36958">
        <w:rPr>
          <w:b/>
          <w:i/>
        </w:rPr>
        <w:t xml:space="preserve"> </w:t>
      </w:r>
      <w:proofErr w:type="spellStart"/>
      <w:r w:rsidRPr="00B36958">
        <w:rPr>
          <w:b/>
          <w:i/>
        </w:rPr>
        <w:t>Обезбедити</w:t>
      </w:r>
      <w:proofErr w:type="spellEnd"/>
      <w:r w:rsidRPr="00B36958">
        <w:rPr>
          <w:b/>
          <w:i/>
        </w:rPr>
        <w:t xml:space="preserve"> </w:t>
      </w:r>
      <w:proofErr w:type="spellStart"/>
      <w:r w:rsidRPr="00B36958">
        <w:rPr>
          <w:b/>
          <w:i/>
        </w:rPr>
        <w:t>инклузивно</w:t>
      </w:r>
      <w:proofErr w:type="spellEnd"/>
      <w:r w:rsidRPr="00B36958">
        <w:rPr>
          <w:b/>
          <w:i/>
        </w:rPr>
        <w:t xml:space="preserve"> и </w:t>
      </w:r>
      <w:proofErr w:type="spellStart"/>
      <w:r w:rsidRPr="00B36958">
        <w:rPr>
          <w:b/>
          <w:i/>
        </w:rPr>
        <w:t>праведно</w:t>
      </w:r>
      <w:proofErr w:type="spellEnd"/>
      <w:r w:rsidRPr="00B36958">
        <w:rPr>
          <w:b/>
          <w:i/>
        </w:rPr>
        <w:t xml:space="preserve"> </w:t>
      </w:r>
      <w:proofErr w:type="spellStart"/>
      <w:r w:rsidRPr="00B36958">
        <w:rPr>
          <w:b/>
          <w:i/>
        </w:rPr>
        <w:t>квалитетно</w:t>
      </w:r>
      <w:proofErr w:type="spellEnd"/>
      <w:r w:rsidRPr="00B36958">
        <w:rPr>
          <w:b/>
          <w:i/>
        </w:rPr>
        <w:t xml:space="preserve"> </w:t>
      </w:r>
      <w:proofErr w:type="spellStart"/>
      <w:r w:rsidRPr="00B36958">
        <w:rPr>
          <w:b/>
          <w:i/>
        </w:rPr>
        <w:t>образовање</w:t>
      </w:r>
      <w:proofErr w:type="spellEnd"/>
      <w:r w:rsidRPr="00B36958">
        <w:rPr>
          <w:b/>
          <w:i/>
        </w:rPr>
        <w:t xml:space="preserve"> и </w:t>
      </w:r>
      <w:proofErr w:type="spellStart"/>
      <w:r w:rsidRPr="00B36958">
        <w:rPr>
          <w:b/>
          <w:i/>
        </w:rPr>
        <w:t>промовисати</w:t>
      </w:r>
      <w:proofErr w:type="spellEnd"/>
      <w:r w:rsidRPr="00B36958">
        <w:rPr>
          <w:b/>
          <w:i/>
        </w:rPr>
        <w:t xml:space="preserve"> </w:t>
      </w:r>
      <w:proofErr w:type="spellStart"/>
      <w:r w:rsidRPr="00B36958">
        <w:rPr>
          <w:b/>
          <w:i/>
        </w:rPr>
        <w:t>могућност</w:t>
      </w:r>
      <w:proofErr w:type="spellEnd"/>
      <w:r w:rsidRPr="00B36958">
        <w:rPr>
          <w:b/>
          <w:i/>
        </w:rPr>
        <w:t xml:space="preserve"> </w:t>
      </w:r>
      <w:proofErr w:type="spellStart"/>
      <w:r w:rsidRPr="00B36958">
        <w:rPr>
          <w:b/>
          <w:i/>
        </w:rPr>
        <w:t>целоживотног</w:t>
      </w:r>
      <w:proofErr w:type="spellEnd"/>
      <w:r w:rsidRPr="00B36958">
        <w:rPr>
          <w:b/>
          <w:i/>
        </w:rPr>
        <w:t xml:space="preserve"> </w:t>
      </w:r>
      <w:proofErr w:type="spellStart"/>
      <w:r w:rsidRPr="00B36958">
        <w:rPr>
          <w:b/>
          <w:i/>
        </w:rPr>
        <w:t>учења</w:t>
      </w:r>
      <w:proofErr w:type="spellEnd"/>
      <w:r w:rsidRPr="00B36958">
        <w:rPr>
          <w:b/>
          <w:i/>
        </w:rPr>
        <w:t xml:space="preserve"> за </w:t>
      </w:r>
      <w:proofErr w:type="spellStart"/>
      <w:r w:rsidRPr="00B36958">
        <w:rPr>
          <w:b/>
          <w:i/>
        </w:rPr>
        <w:t>све</w:t>
      </w:r>
      <w:proofErr w:type="spellEnd"/>
    </w:p>
    <w:p w14:paraId="6BF1613C" w14:textId="365B144E" w:rsidR="00E833EF" w:rsidRPr="00B36958" w:rsidRDefault="00E833EF" w:rsidP="00AE2036">
      <w:pPr>
        <w:pStyle w:val="ListParagraph"/>
        <w:numPr>
          <w:ilvl w:val="0"/>
          <w:numId w:val="34"/>
        </w:numPr>
        <w:jc w:val="both"/>
        <w:rPr>
          <w:shd w:val="clear" w:color="auto" w:fill="FFFFFF"/>
          <w:lang w:val="sr-Cyrl-RS"/>
        </w:rPr>
      </w:pPr>
      <w:r w:rsidRPr="00B36958">
        <w:rPr>
          <w:rStyle w:val="broj"/>
          <w:b/>
          <w:bCs/>
          <w:shd w:val="clear" w:color="auto" w:fill="FFFFFF"/>
          <w:lang w:val="sr-Cyrl-RS"/>
        </w:rPr>
        <w:t>Подциљ 4.1.</w:t>
      </w:r>
      <w:r w:rsidRPr="00B36958">
        <w:rPr>
          <w:lang w:val="sr-Cyrl-RS"/>
        </w:rPr>
        <w:t xml:space="preserve"> </w:t>
      </w:r>
      <w:r w:rsidR="00FC7AAB">
        <w:rPr>
          <w:lang w:val="sr-Cyrl-RS"/>
        </w:rPr>
        <w:t>Д</w:t>
      </w:r>
      <w:r w:rsidRPr="00B36958">
        <w:rPr>
          <w:shd w:val="clear" w:color="auto" w:fill="FFFFFF"/>
          <w:lang w:val="sr-Cyrl-RS"/>
        </w:rPr>
        <w:t>о 2029. обезбедити да све девојчице и дечаци заврше бесплатно, равноправно и квалитетно основно и средње образовање које води ка релевантним и ефикасним исходима учења</w:t>
      </w:r>
    </w:p>
    <w:p w14:paraId="262C32D5" w14:textId="77777777" w:rsidR="00E833EF" w:rsidRPr="00B36958" w:rsidRDefault="00E833EF" w:rsidP="00AE2036">
      <w:pPr>
        <w:pStyle w:val="ListParagraph"/>
        <w:numPr>
          <w:ilvl w:val="0"/>
          <w:numId w:val="34"/>
        </w:numPr>
        <w:jc w:val="both"/>
      </w:pPr>
      <w:r w:rsidRPr="00B36958">
        <w:rPr>
          <w:rStyle w:val="broj"/>
          <w:b/>
          <w:bCs/>
          <w:shd w:val="clear" w:color="auto" w:fill="FFFFFF"/>
          <w:lang w:val="sr-Cyrl-RS"/>
        </w:rPr>
        <w:t xml:space="preserve">Подциљ 4.4. </w:t>
      </w:r>
      <w:r w:rsidRPr="00B36958">
        <w:rPr>
          <w:shd w:val="clear" w:color="auto" w:fill="FFFFFF"/>
          <w:lang w:val="sr-Cyrl-RS"/>
        </w:rPr>
        <w:t>До 2029. значајно повећати број младих и одраслих који имају одговарајуће вештине, укључујући техничке и стручне, за запошљавање, достојне послове и предузетништво</w:t>
      </w:r>
    </w:p>
    <w:p w14:paraId="08A6EEEC" w14:textId="6DA3DE49" w:rsidR="00E833EF" w:rsidRPr="00B36958" w:rsidRDefault="00E833EF" w:rsidP="00AE2036">
      <w:pPr>
        <w:pStyle w:val="ListParagraph"/>
        <w:numPr>
          <w:ilvl w:val="0"/>
          <w:numId w:val="34"/>
        </w:numPr>
        <w:jc w:val="both"/>
      </w:pPr>
      <w:r w:rsidRPr="00B36958">
        <w:rPr>
          <w:rStyle w:val="broj"/>
          <w:b/>
          <w:bCs/>
          <w:shd w:val="clear" w:color="auto" w:fill="FFFFFF"/>
          <w:lang w:val="sr-Cyrl-RS"/>
        </w:rPr>
        <w:t>Подциљ 4.</w:t>
      </w:r>
      <w:r w:rsidR="00FC7AAB">
        <w:rPr>
          <w:rStyle w:val="broj"/>
          <w:b/>
          <w:bCs/>
          <w:shd w:val="clear" w:color="auto" w:fill="FFFFFF"/>
          <w:lang w:val="sr-Cyrl-RS"/>
        </w:rPr>
        <w:t>5</w:t>
      </w:r>
      <w:r w:rsidRPr="00B36958">
        <w:rPr>
          <w:rStyle w:val="broj"/>
          <w:b/>
          <w:bCs/>
          <w:shd w:val="clear" w:color="auto" w:fill="FFFFFF"/>
          <w:lang w:val="sr-Cyrl-RS"/>
        </w:rPr>
        <w:t xml:space="preserve">. </w:t>
      </w:r>
      <w:r w:rsidRPr="00B36958">
        <w:rPr>
          <w:shd w:val="clear" w:color="auto" w:fill="FFFFFF"/>
          <w:lang w:val="sr-Cyrl-RS"/>
        </w:rPr>
        <w:t>До 2029. значајно повећати број квалификованих учитеља, између осталог и кроз међународну сарадњу за обуку учитеља у земљама у развоју, посебно у најмање развијеним земљама и малим острвским државама у развоју</w:t>
      </w:r>
    </w:p>
    <w:p w14:paraId="07288989" w14:textId="77777777" w:rsidR="00E833EF" w:rsidRPr="00B36958" w:rsidRDefault="00E833EF" w:rsidP="00AE2036">
      <w:pPr>
        <w:pStyle w:val="ListParagraph"/>
        <w:jc w:val="both"/>
      </w:pPr>
    </w:p>
    <w:p w14:paraId="39311048" w14:textId="77777777" w:rsidR="00E833EF" w:rsidRPr="00B36958" w:rsidRDefault="00E833EF" w:rsidP="00AE2036">
      <w:pPr>
        <w:spacing w:before="60" w:after="60"/>
        <w:jc w:val="both"/>
        <w:rPr>
          <w:b/>
          <w:lang w:val="sr-Cyrl-RS"/>
        </w:rPr>
      </w:pPr>
      <w:r w:rsidRPr="00B36958">
        <w:rPr>
          <w:b/>
          <w:lang w:val="sr-Cyrl-RS"/>
        </w:rPr>
        <w:lastRenderedPageBreak/>
        <w:t>Мере за постизање приоритетног циља 1.</w:t>
      </w:r>
      <w:r w:rsidRPr="00B36958">
        <w:rPr>
          <w:b/>
          <w:lang w:val="en-GB"/>
        </w:rPr>
        <w:t>3</w:t>
      </w:r>
      <w:r w:rsidRPr="00B36958">
        <w:rPr>
          <w:b/>
          <w:lang w:val="sr-Cyrl-RS"/>
        </w:rPr>
        <w:t>.</w:t>
      </w: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851"/>
        <w:gridCol w:w="1134"/>
        <w:gridCol w:w="1984"/>
      </w:tblGrid>
      <w:tr w:rsidR="00E833EF" w:rsidRPr="00B36958" w14:paraId="2242E419" w14:textId="77777777" w:rsidTr="00856846">
        <w:trPr>
          <w:trHeight w:val="606"/>
        </w:trPr>
        <w:tc>
          <w:tcPr>
            <w:tcW w:w="10207" w:type="dxa"/>
            <w:gridSpan w:val="7"/>
            <w:shd w:val="clear" w:color="auto" w:fill="ACB9CA"/>
          </w:tcPr>
          <w:p w14:paraId="2A4A66E2" w14:textId="77777777" w:rsidR="00E833EF" w:rsidRPr="00B36958" w:rsidRDefault="00E833EF" w:rsidP="00AE2036">
            <w:pPr>
              <w:pStyle w:val="NoSpacing"/>
              <w:jc w:val="both"/>
              <w:rPr>
                <w:rFonts w:ascii="Calibri" w:eastAsia="Calibri,BoldItalic" w:hAnsi="Calibri" w:cs="Calibri"/>
                <w:b/>
                <w:bCs/>
              </w:rPr>
            </w:pPr>
          </w:p>
          <w:p w14:paraId="0359C5F2" w14:textId="77777777" w:rsidR="00E833EF" w:rsidRPr="00B36958" w:rsidRDefault="00E833EF" w:rsidP="00AE2036">
            <w:pPr>
              <w:pStyle w:val="NoSpacing"/>
              <w:jc w:val="both"/>
              <w:rPr>
                <w:rFonts w:ascii="Calibri" w:eastAsia="Calibri" w:hAnsi="Calibri" w:cs="Calibri"/>
                <w:b/>
                <w:bCs/>
              </w:rPr>
            </w:pPr>
            <w:r w:rsidRPr="00B36958">
              <w:rPr>
                <w:rFonts w:ascii="Calibri" w:eastAsia="Calibri,BoldItalic" w:hAnsi="Calibri" w:cs="Calibri"/>
                <w:b/>
                <w:bCs/>
              </w:rPr>
              <w:t xml:space="preserve">МЕРА 1.4.1. </w:t>
            </w:r>
            <w:r w:rsidRPr="00B36958">
              <w:rPr>
                <w:rFonts w:ascii="Calibri" w:hAnsi="Calibri" w:cs="Calibri"/>
                <w:b/>
                <w:bCs/>
              </w:rPr>
              <w:t>Унапређење система основног и средњег образовања</w:t>
            </w:r>
          </w:p>
          <w:p w14:paraId="260B8039" w14:textId="77777777" w:rsidR="00E833EF" w:rsidRPr="00B36958" w:rsidRDefault="00E833EF" w:rsidP="00AE2036">
            <w:pPr>
              <w:pStyle w:val="NoSpacing"/>
              <w:jc w:val="both"/>
              <w:rPr>
                <w:rFonts w:ascii="Calibri" w:eastAsia="Calibri" w:hAnsi="Calibri" w:cs="Calibri"/>
                <w:b/>
                <w:lang w:val="sr-Cyrl-RS"/>
              </w:rPr>
            </w:pPr>
          </w:p>
        </w:tc>
      </w:tr>
      <w:tr w:rsidR="00E833EF" w:rsidRPr="00B36958" w14:paraId="1C4725C3" w14:textId="77777777" w:rsidTr="00856846">
        <w:trPr>
          <w:trHeight w:val="538"/>
        </w:trPr>
        <w:tc>
          <w:tcPr>
            <w:tcW w:w="10207" w:type="dxa"/>
            <w:gridSpan w:val="7"/>
          </w:tcPr>
          <w:p w14:paraId="7B35614E" w14:textId="4D1ECEAC"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Опис:</w:t>
            </w:r>
          </w:p>
          <w:p w14:paraId="49E2DF74" w14:textId="31EB6ED5" w:rsidR="00E833EF" w:rsidRPr="00B36958" w:rsidRDefault="00E833EF" w:rsidP="00AE2036">
            <w:pPr>
              <w:pStyle w:val="NoSpacing"/>
              <w:jc w:val="both"/>
              <w:rPr>
                <w:rFonts w:ascii="Calibri" w:hAnsi="Calibri" w:cs="Calibri"/>
              </w:rPr>
            </w:pPr>
            <w:r w:rsidRPr="00B36958">
              <w:rPr>
                <w:rFonts w:ascii="Calibri" w:hAnsi="Calibri" w:cs="Calibri"/>
              </w:rPr>
              <w:t xml:space="preserve">Локална самоуправа општине </w:t>
            </w:r>
            <w:r w:rsidR="00453AE2">
              <w:rPr>
                <w:rFonts w:ascii="Calibri" w:hAnsi="Calibri" w:cs="Calibri"/>
                <w:lang w:val="sr-Cyrl-RS"/>
              </w:rPr>
              <w:t>Велика Плана</w:t>
            </w:r>
            <w:r w:rsidRPr="00B36958">
              <w:rPr>
                <w:rFonts w:ascii="Calibri" w:hAnsi="Calibri" w:cs="Calibri"/>
              </w:rPr>
              <w:t xml:space="preserve"> спроводи активности којима се унапређује систем образовања на њеној територији, а у складу са надлежностима које има.</w:t>
            </w:r>
            <w:r w:rsidRPr="00B36958">
              <w:rPr>
                <w:rFonts w:ascii="Calibri" w:hAnsi="Calibri" w:cs="Calibri"/>
                <w:lang w:val="sr-Cyrl-RS"/>
              </w:rPr>
              <w:t xml:space="preserve"> </w:t>
            </w:r>
            <w:r w:rsidRPr="00B36958">
              <w:rPr>
                <w:rFonts w:ascii="Calibri" w:hAnsi="Calibri" w:cs="Calibri"/>
              </w:rPr>
              <w:t>Оне се углавном односе на финансирање капиталног и текућег одржавања, материјалних трошкова рада, стручног усавршавања запослених, превоза запослених, заштите и безбедности деце и ученика.</w:t>
            </w:r>
          </w:p>
          <w:p w14:paraId="1FA33132" w14:textId="77777777" w:rsidR="00E833EF" w:rsidRPr="00B36958" w:rsidRDefault="00E833EF" w:rsidP="00AE2036">
            <w:pPr>
              <w:pStyle w:val="NoSpacing"/>
              <w:jc w:val="both"/>
              <w:rPr>
                <w:rFonts w:ascii="Calibri" w:hAnsi="Calibri" w:cs="Calibri"/>
              </w:rPr>
            </w:pPr>
            <w:r w:rsidRPr="00B36958">
              <w:rPr>
                <w:rFonts w:ascii="Calibri" w:hAnsi="Calibri" w:cs="Calibri"/>
              </w:rPr>
              <w:t>Како би се настава одвијала под савременијим условима и на модернији начин приближила деци, мером је предвиђен</w:t>
            </w:r>
            <w:r w:rsidRPr="00B36958">
              <w:rPr>
                <w:rFonts w:ascii="Calibri" w:hAnsi="Calibri" w:cs="Calibri"/>
                <w:lang w:val="sr-Cyrl-RS"/>
              </w:rPr>
              <w:t xml:space="preserve"> уређење дворишта и</w:t>
            </w:r>
            <w:r w:rsidRPr="00B36958">
              <w:rPr>
                <w:rFonts w:ascii="Calibri" w:hAnsi="Calibri" w:cs="Calibri"/>
              </w:rPr>
              <w:t xml:space="preserve"> набавка потребне опреме за модернизацију образовног рада (набавка рачунара , пројектора, лаптопова), што унапређује и иновира образовни процес.</w:t>
            </w:r>
          </w:p>
          <w:p w14:paraId="52A30CA7"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Latn-RS"/>
              </w:rPr>
              <w:t xml:space="preserve">Ова мера треба да допринесе подизању нивоа знања и вештина запослених у образовању за </w:t>
            </w:r>
            <w:r w:rsidRPr="00B36958">
              <w:rPr>
                <w:rFonts w:ascii="Calibri" w:hAnsi="Calibri" w:cs="Calibri"/>
                <w:lang w:val="sr-Cyrl-RS"/>
              </w:rPr>
              <w:t>рад са децом, п</w:t>
            </w:r>
            <w:r w:rsidRPr="00B36958">
              <w:rPr>
                <w:rFonts w:ascii="Calibri" w:hAnsi="Calibri" w:cs="Calibri"/>
                <w:lang w:val="sr-Latn-RS"/>
              </w:rPr>
              <w:t>рипрему пројектних предлога и реализацију пројеката у сарадњи са надлежним министарствима и локалном самоуправом</w:t>
            </w:r>
            <w:r w:rsidRPr="00B36958">
              <w:rPr>
                <w:rFonts w:ascii="Calibri" w:hAnsi="Calibri" w:cs="Calibri"/>
                <w:lang w:val="sr-Cyrl-RS"/>
              </w:rPr>
              <w:t>, као и укључивање у међународне програме и пројекте.</w:t>
            </w:r>
          </w:p>
          <w:p w14:paraId="54293311" w14:textId="3007ACC2" w:rsidR="00E833EF" w:rsidRPr="00B36958" w:rsidRDefault="00E833EF" w:rsidP="00AE2036">
            <w:pPr>
              <w:pStyle w:val="NoSpacing"/>
              <w:jc w:val="both"/>
              <w:rPr>
                <w:rFonts w:ascii="Calibri" w:hAnsi="Calibri" w:cs="Calibri"/>
                <w:bCs/>
                <w:lang w:val="sr-Cyrl-RS"/>
              </w:rPr>
            </w:pPr>
            <w:r w:rsidRPr="00B36958">
              <w:rPr>
                <w:rFonts w:ascii="Calibri" w:hAnsi="Calibri" w:cs="Calibri"/>
                <w:lang w:val="sr-Cyrl-RS"/>
              </w:rPr>
              <w:t>Ово ће допринети</w:t>
            </w:r>
            <w:r w:rsidRPr="00B36958">
              <w:rPr>
                <w:rFonts w:ascii="Calibri" w:hAnsi="Calibri" w:cs="Calibri"/>
              </w:rPr>
              <w:t xml:space="preserve"> обезбе</w:t>
            </w:r>
            <w:r w:rsidRPr="00B36958">
              <w:rPr>
                <w:rFonts w:ascii="Calibri" w:hAnsi="Calibri" w:cs="Calibri"/>
                <w:lang w:val="sr-Cyrl-RS"/>
              </w:rPr>
              <w:t>ђивању</w:t>
            </w:r>
            <w:r w:rsidRPr="00B36958">
              <w:rPr>
                <w:rFonts w:ascii="Calibri" w:hAnsi="Calibri" w:cs="Calibri"/>
              </w:rPr>
              <w:t xml:space="preserve"> квалитетниј</w:t>
            </w:r>
            <w:r w:rsidRPr="00B36958">
              <w:rPr>
                <w:rFonts w:ascii="Calibri" w:hAnsi="Calibri" w:cs="Calibri"/>
                <w:lang w:val="sr-Cyrl-RS"/>
              </w:rPr>
              <w:t>ег</w:t>
            </w:r>
            <w:r w:rsidRPr="00B36958">
              <w:rPr>
                <w:rFonts w:ascii="Calibri" w:hAnsi="Calibri" w:cs="Calibri"/>
              </w:rPr>
              <w:t xml:space="preserve"> приступ</w:t>
            </w:r>
            <w:r w:rsidRPr="00B36958">
              <w:rPr>
                <w:rFonts w:ascii="Calibri" w:hAnsi="Calibri" w:cs="Calibri"/>
                <w:lang w:val="sr-Cyrl-RS"/>
              </w:rPr>
              <w:t>а</w:t>
            </w:r>
            <w:r w:rsidRPr="00B36958">
              <w:rPr>
                <w:rFonts w:ascii="Calibri" w:hAnsi="Calibri" w:cs="Calibri"/>
              </w:rPr>
              <w:t xml:space="preserve"> наставном програму и ученицима.</w:t>
            </w:r>
          </w:p>
          <w:p w14:paraId="4B98E931"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Оквирне активности :</w:t>
            </w:r>
          </w:p>
          <w:p w14:paraId="4436EAB8" w14:textId="77777777" w:rsidR="00E833EF" w:rsidRPr="00B36958" w:rsidRDefault="00E833EF" w:rsidP="00AE2036">
            <w:pPr>
              <w:pStyle w:val="NoSpacing"/>
              <w:numPr>
                <w:ilvl w:val="0"/>
                <w:numId w:val="59"/>
              </w:numPr>
              <w:jc w:val="both"/>
              <w:rPr>
                <w:rFonts w:ascii="Calibri" w:eastAsia="Calibri,BoldItalic" w:hAnsi="Calibri" w:cs="Calibri"/>
                <w:lang w:val="sr-Cyrl-RS"/>
              </w:rPr>
            </w:pPr>
            <w:r w:rsidRPr="00B36958">
              <w:rPr>
                <w:rFonts w:ascii="Calibri" w:eastAsia="Calibri,BoldItalic" w:hAnsi="Calibri" w:cs="Calibri"/>
                <w:lang w:val="sr-Cyrl-RS"/>
              </w:rPr>
              <w:t>набавка потребне опреме за модернизацију образовног рада (паметне табле са пројекторима и рачунарима, лцд телевизори, таблет рачунари и компјутери, дидактичка опрема, струњаче, разбоји, гимнастичарске греде, лопте за кошарку и одбојку итд.)</w:t>
            </w:r>
          </w:p>
          <w:p w14:paraId="09D78098" w14:textId="77777777" w:rsidR="00E833EF" w:rsidRPr="00B36958" w:rsidRDefault="00E833EF" w:rsidP="00AE2036">
            <w:pPr>
              <w:pStyle w:val="NoSpacing"/>
              <w:numPr>
                <w:ilvl w:val="0"/>
                <w:numId w:val="59"/>
              </w:numPr>
              <w:jc w:val="both"/>
              <w:rPr>
                <w:rFonts w:ascii="Calibri" w:eastAsia="Calibri,BoldItalic" w:hAnsi="Calibri" w:cs="Calibri"/>
                <w:lang w:val="sr-Cyrl-RS"/>
              </w:rPr>
            </w:pPr>
            <w:r w:rsidRPr="00B36958">
              <w:rPr>
                <w:rFonts w:ascii="Calibri" w:eastAsia="Calibri,BoldItalic" w:hAnsi="Calibri" w:cs="Calibri"/>
                <w:lang w:val="sr-Cyrl-RS"/>
              </w:rPr>
              <w:t>набавка професионалних апарата и конвектомата за припремање здравих оброка за децу</w:t>
            </w:r>
          </w:p>
          <w:p w14:paraId="2B6D0257" w14:textId="317B5DFA" w:rsidR="00E833EF" w:rsidRPr="00B36958" w:rsidRDefault="00E833EF" w:rsidP="00AE2036">
            <w:pPr>
              <w:pStyle w:val="NoSpacing"/>
              <w:numPr>
                <w:ilvl w:val="0"/>
                <w:numId w:val="59"/>
              </w:numPr>
              <w:jc w:val="both"/>
              <w:rPr>
                <w:rFonts w:ascii="Calibri" w:eastAsia="Calibri,BoldItalic" w:hAnsi="Calibri" w:cs="Calibri"/>
                <w:lang w:val="sr-Cyrl-RS"/>
              </w:rPr>
            </w:pPr>
            <w:r w:rsidRPr="00B36958">
              <w:rPr>
                <w:rFonts w:ascii="Calibri" w:eastAsia="Calibri,BoldItalic" w:hAnsi="Calibri" w:cs="Calibri"/>
                <w:lang w:val="sr-Cyrl-RS"/>
              </w:rPr>
              <w:t>стручно усавршавање запослених у образовању</w:t>
            </w:r>
          </w:p>
          <w:p w14:paraId="0FFF8326" w14:textId="64D10EF1" w:rsidR="00E833EF" w:rsidRPr="00B36958" w:rsidRDefault="00E833EF" w:rsidP="00AE2036">
            <w:pPr>
              <w:pStyle w:val="NoSpacing"/>
              <w:numPr>
                <w:ilvl w:val="0"/>
                <w:numId w:val="59"/>
              </w:numPr>
              <w:jc w:val="both"/>
              <w:rPr>
                <w:rFonts w:ascii="Calibri" w:eastAsia="Calibri,BoldItalic" w:hAnsi="Calibri" w:cs="Calibri"/>
                <w:lang w:val="sr-Cyrl-RS"/>
              </w:rPr>
            </w:pPr>
            <w:r w:rsidRPr="00B36958">
              <w:rPr>
                <w:rFonts w:ascii="Calibri" w:eastAsia="Calibri,BoldItalic" w:hAnsi="Calibri" w:cs="Calibri"/>
                <w:lang w:val="sr-Cyrl-RS"/>
              </w:rPr>
              <w:t>укључивање кадрова у међународне пројекте</w:t>
            </w:r>
          </w:p>
          <w:p w14:paraId="5856FD7A" w14:textId="77777777" w:rsidR="00E833EF" w:rsidRPr="00B36958" w:rsidRDefault="00E833EF" w:rsidP="00AE2036">
            <w:pPr>
              <w:pStyle w:val="NoSpacing"/>
              <w:numPr>
                <w:ilvl w:val="0"/>
                <w:numId w:val="59"/>
              </w:numPr>
              <w:jc w:val="both"/>
              <w:rPr>
                <w:rFonts w:ascii="Calibri" w:eastAsia="Calibri,BoldItalic" w:hAnsi="Calibri" w:cs="Calibri"/>
                <w:lang w:val="sr-Cyrl-RS"/>
              </w:rPr>
            </w:pPr>
            <w:r w:rsidRPr="00B36958">
              <w:rPr>
                <w:rFonts w:ascii="Calibri" w:eastAsia="Calibri,BoldItalic" w:hAnsi="Calibri" w:cs="Calibri"/>
                <w:lang w:val="sr-Cyrl-RS"/>
              </w:rPr>
              <w:t>појачање мера надзора у циљу безбедносне заштите деце</w:t>
            </w:r>
          </w:p>
        </w:tc>
      </w:tr>
      <w:tr w:rsidR="00E833EF" w:rsidRPr="00B36958" w14:paraId="54728A78" w14:textId="77777777" w:rsidTr="00856846">
        <w:trPr>
          <w:trHeight w:val="679"/>
        </w:trPr>
        <w:tc>
          <w:tcPr>
            <w:tcW w:w="10207" w:type="dxa"/>
            <w:gridSpan w:val="7"/>
          </w:tcPr>
          <w:p w14:paraId="708067A7"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Тип мере: </w:t>
            </w:r>
            <w:r w:rsidRPr="00B36958">
              <w:rPr>
                <w:rFonts w:ascii="Calibri" w:hAnsi="Calibri" w:cs="Calibri"/>
                <w:lang w:val="sr-Cyrl-RS"/>
              </w:rPr>
              <w:t>информативно-едукативна/обезбеђење добара и пружање услуга</w:t>
            </w:r>
          </w:p>
          <w:p w14:paraId="09156C41"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15E6B363"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интерно и екстерно</w:t>
            </w:r>
          </w:p>
          <w:p w14:paraId="4E7C922A" w14:textId="744440FA"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lang w:val="ru-RU"/>
              </w:rPr>
              <w:t xml:space="preserve">Локална самоуправа, ОШ и СШ </w:t>
            </w:r>
            <w:r w:rsidR="00453AE2">
              <w:rPr>
                <w:rFonts w:ascii="Calibri" w:hAnsi="Calibri" w:cs="Calibri"/>
                <w:lang w:val="ru-RU"/>
              </w:rPr>
              <w:t>Велика Плана</w:t>
            </w:r>
          </w:p>
          <w:p w14:paraId="1C002DC0" w14:textId="43372C8F"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Други учесници у спровођењу:</w:t>
            </w:r>
          </w:p>
          <w:p w14:paraId="4DE7E615"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средњи, 3 до 5 година</w:t>
            </w:r>
          </w:p>
        </w:tc>
      </w:tr>
      <w:tr w:rsidR="00E833EF" w:rsidRPr="00B36958" w14:paraId="28231F25" w14:textId="77777777" w:rsidTr="00856846">
        <w:trPr>
          <w:trHeight w:val="380"/>
        </w:trPr>
        <w:tc>
          <w:tcPr>
            <w:tcW w:w="3403" w:type="dxa"/>
            <w:shd w:val="clear" w:color="auto" w:fill="D5DCE4"/>
          </w:tcPr>
          <w:p w14:paraId="49370B70"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5FBEAC77" w14:textId="36B55134"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30EB36D6"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4AA36EE8"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7AE298D6"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851" w:type="dxa"/>
            <w:shd w:val="clear" w:color="auto" w:fill="D5DCE4"/>
          </w:tcPr>
          <w:p w14:paraId="620E52C9"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1134" w:type="dxa"/>
            <w:shd w:val="clear" w:color="auto" w:fill="D5DCE4"/>
          </w:tcPr>
          <w:p w14:paraId="5A8ACB66"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19A9F4DA"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2201ADC6" w14:textId="77777777" w:rsidTr="00856846">
        <w:trPr>
          <w:trHeight w:val="376"/>
        </w:trPr>
        <w:tc>
          <w:tcPr>
            <w:tcW w:w="3403" w:type="dxa"/>
          </w:tcPr>
          <w:p w14:paraId="666EA103" w14:textId="77777777" w:rsidR="00E833EF" w:rsidRPr="00B36958" w:rsidRDefault="00E833EF" w:rsidP="00AE2036">
            <w:pPr>
              <w:jc w:val="both"/>
              <w:rPr>
                <w:lang w:val="sr-Cyrl-RS"/>
              </w:rPr>
            </w:pPr>
            <w:r w:rsidRPr="00B36958">
              <w:rPr>
                <w:lang w:val="sr-Cyrl-RS"/>
              </w:rPr>
              <w:t>Број опремљених кабинета/учионица савременим училима у СШ</w:t>
            </w:r>
          </w:p>
        </w:tc>
        <w:tc>
          <w:tcPr>
            <w:tcW w:w="992" w:type="dxa"/>
          </w:tcPr>
          <w:p w14:paraId="3D23D060"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21FDB603"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1D3C6157" w14:textId="784F6C85" w:rsidR="00E833EF" w:rsidRPr="00B36958" w:rsidRDefault="00E833EF" w:rsidP="00AE2036">
            <w:pPr>
              <w:pStyle w:val="TableParagraph"/>
              <w:spacing w:before="40" w:line="276" w:lineRule="auto"/>
              <w:ind w:left="108"/>
              <w:jc w:val="both"/>
              <w:rPr>
                <w:bCs/>
                <w:lang w:val="sr-Cyrl-RS"/>
              </w:rPr>
            </w:pPr>
          </w:p>
        </w:tc>
        <w:tc>
          <w:tcPr>
            <w:tcW w:w="851" w:type="dxa"/>
          </w:tcPr>
          <w:p w14:paraId="306F0EB0"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1134" w:type="dxa"/>
          </w:tcPr>
          <w:p w14:paraId="2F9345BD" w14:textId="77777777" w:rsidR="00E833EF" w:rsidRPr="00B36958" w:rsidRDefault="00E833EF" w:rsidP="00AE2036">
            <w:pPr>
              <w:pStyle w:val="TableParagraph"/>
              <w:spacing w:before="40" w:line="276" w:lineRule="auto"/>
              <w:ind w:left="108"/>
              <w:jc w:val="both"/>
              <w:rPr>
                <w:b/>
                <w:lang w:val="sr-Cyrl-RS"/>
              </w:rPr>
            </w:pPr>
          </w:p>
        </w:tc>
        <w:tc>
          <w:tcPr>
            <w:tcW w:w="1984" w:type="dxa"/>
          </w:tcPr>
          <w:p w14:paraId="3FE7284B" w14:textId="77777777" w:rsidR="00E833EF" w:rsidRPr="00B36958" w:rsidRDefault="00E833EF" w:rsidP="00AE2036">
            <w:pPr>
              <w:pStyle w:val="TableParagraph"/>
              <w:spacing w:before="40" w:line="276" w:lineRule="auto"/>
              <w:ind w:left="108"/>
              <w:jc w:val="both"/>
              <w:rPr>
                <w:b/>
                <w:lang w:val="sr-Cyrl-RS"/>
              </w:rPr>
            </w:pPr>
            <w:r w:rsidRPr="00B36958">
              <w:rPr>
                <w:bCs/>
                <w:lang w:val="ru-RU"/>
              </w:rPr>
              <w:t>Извештај о раду средње школе</w:t>
            </w:r>
          </w:p>
        </w:tc>
      </w:tr>
      <w:tr w:rsidR="00E833EF" w:rsidRPr="00B36958" w14:paraId="525CA1D6" w14:textId="77777777" w:rsidTr="00856846">
        <w:trPr>
          <w:trHeight w:val="376"/>
        </w:trPr>
        <w:tc>
          <w:tcPr>
            <w:tcW w:w="3403" w:type="dxa"/>
          </w:tcPr>
          <w:p w14:paraId="35744751" w14:textId="77777777" w:rsidR="00E833EF" w:rsidRPr="00B36958" w:rsidRDefault="00E833EF" w:rsidP="00AE2036">
            <w:pPr>
              <w:jc w:val="both"/>
            </w:pPr>
            <w:r w:rsidRPr="00B36958">
              <w:rPr>
                <w:lang w:val="sr-Cyrl-RS"/>
              </w:rPr>
              <w:t>Број опремљених спортских сала новим спортским реквизитима у ОШ</w:t>
            </w:r>
          </w:p>
        </w:tc>
        <w:tc>
          <w:tcPr>
            <w:tcW w:w="992" w:type="dxa"/>
          </w:tcPr>
          <w:p w14:paraId="48E0C5B8"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720DEEC5"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1B8DEDFC" w14:textId="33810952" w:rsidR="00E833EF" w:rsidRPr="00B36958" w:rsidRDefault="00E833EF" w:rsidP="00AE2036">
            <w:pPr>
              <w:pStyle w:val="TableParagraph"/>
              <w:spacing w:before="40" w:line="276" w:lineRule="auto"/>
              <w:jc w:val="both"/>
              <w:rPr>
                <w:bCs/>
                <w:lang w:val="sr-Cyrl-RS"/>
              </w:rPr>
            </w:pPr>
          </w:p>
        </w:tc>
        <w:tc>
          <w:tcPr>
            <w:tcW w:w="851" w:type="dxa"/>
          </w:tcPr>
          <w:p w14:paraId="2EEF9E1C"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1134" w:type="dxa"/>
          </w:tcPr>
          <w:p w14:paraId="39916F8A" w14:textId="77777777" w:rsidR="00E833EF" w:rsidRPr="00B36958" w:rsidRDefault="00E833EF" w:rsidP="00AE2036">
            <w:pPr>
              <w:pStyle w:val="TableParagraph"/>
              <w:spacing w:before="40" w:line="276" w:lineRule="auto"/>
              <w:ind w:left="108"/>
              <w:jc w:val="both"/>
              <w:rPr>
                <w:b/>
                <w:lang w:val="sr-Cyrl-RS"/>
              </w:rPr>
            </w:pPr>
          </w:p>
        </w:tc>
        <w:tc>
          <w:tcPr>
            <w:tcW w:w="1984" w:type="dxa"/>
          </w:tcPr>
          <w:p w14:paraId="1B70D308" w14:textId="77777777" w:rsidR="00E833EF" w:rsidRPr="00B36958" w:rsidRDefault="00E833EF" w:rsidP="00AE2036">
            <w:pPr>
              <w:pStyle w:val="TableParagraph"/>
              <w:spacing w:before="40" w:line="276" w:lineRule="auto"/>
              <w:ind w:left="108"/>
              <w:jc w:val="both"/>
              <w:rPr>
                <w:bCs/>
                <w:lang w:val="ru-RU"/>
              </w:rPr>
            </w:pPr>
            <w:r w:rsidRPr="00B36958">
              <w:rPr>
                <w:bCs/>
                <w:lang w:val="ru-RU"/>
              </w:rPr>
              <w:t>Извештај о раду основне школе</w:t>
            </w:r>
          </w:p>
        </w:tc>
      </w:tr>
      <w:tr w:rsidR="009A33BD" w:rsidRPr="00B36958" w14:paraId="51AD6DDD" w14:textId="77777777" w:rsidTr="00856846">
        <w:trPr>
          <w:trHeight w:val="376"/>
        </w:trPr>
        <w:tc>
          <w:tcPr>
            <w:tcW w:w="3403" w:type="dxa"/>
          </w:tcPr>
          <w:p w14:paraId="46B976F8" w14:textId="658D223D" w:rsidR="009A33BD" w:rsidRPr="00B36958" w:rsidRDefault="009A33BD" w:rsidP="00AE2036">
            <w:pPr>
              <w:pStyle w:val="TableParagraph"/>
              <w:spacing w:before="40" w:line="276" w:lineRule="auto"/>
              <w:ind w:left="0"/>
              <w:jc w:val="both"/>
              <w:rPr>
                <w:lang w:val="sr-Cyrl-RS"/>
              </w:rPr>
            </w:pPr>
            <w:r w:rsidRPr="00B36958">
              <w:rPr>
                <w:lang w:val="sr-Cyrl-RS"/>
              </w:rPr>
              <w:t xml:space="preserve">Број спроведених пројеката у којима је учествовала Средња школа </w:t>
            </w:r>
            <w:r w:rsidR="00453AE2">
              <w:rPr>
                <w:lang w:val="sr-Cyrl-RS"/>
              </w:rPr>
              <w:t>Велика Плана</w:t>
            </w:r>
          </w:p>
        </w:tc>
        <w:tc>
          <w:tcPr>
            <w:tcW w:w="992" w:type="dxa"/>
          </w:tcPr>
          <w:p w14:paraId="5415D4F8" w14:textId="5DD25824" w:rsidR="009A33BD" w:rsidRPr="009A33BD" w:rsidRDefault="009A33BD" w:rsidP="00AE2036">
            <w:pPr>
              <w:pStyle w:val="TableParagraph"/>
              <w:spacing w:before="40" w:line="276" w:lineRule="auto"/>
              <w:ind w:left="108"/>
              <w:jc w:val="both"/>
              <w:rPr>
                <w:bCs/>
                <w:lang w:val="sr-Cyrl-RS"/>
              </w:rPr>
            </w:pPr>
            <w:r w:rsidRPr="009A33BD">
              <w:rPr>
                <w:bCs/>
                <w:lang w:val="sr-Cyrl-RS"/>
              </w:rPr>
              <w:t>Број</w:t>
            </w:r>
          </w:p>
        </w:tc>
        <w:tc>
          <w:tcPr>
            <w:tcW w:w="851" w:type="dxa"/>
          </w:tcPr>
          <w:p w14:paraId="649815DE" w14:textId="00F184DB" w:rsidR="009A33BD" w:rsidRPr="00B36958" w:rsidRDefault="009A33BD" w:rsidP="00AE2036">
            <w:pPr>
              <w:pStyle w:val="TableParagraph"/>
              <w:spacing w:before="40" w:line="276" w:lineRule="auto"/>
              <w:ind w:left="108"/>
              <w:jc w:val="both"/>
              <w:rPr>
                <w:b/>
                <w:lang w:val="sr-Cyrl-RS"/>
              </w:rPr>
            </w:pPr>
            <w:r w:rsidRPr="00B36958">
              <w:rPr>
                <w:bCs/>
                <w:lang w:val="sr-Cyrl-RS"/>
              </w:rPr>
              <w:t>2023.</w:t>
            </w:r>
          </w:p>
        </w:tc>
        <w:tc>
          <w:tcPr>
            <w:tcW w:w="992" w:type="dxa"/>
          </w:tcPr>
          <w:p w14:paraId="398BD571" w14:textId="6DAA2602" w:rsidR="009A33BD" w:rsidRPr="00B36958" w:rsidRDefault="009A33BD" w:rsidP="00AE2036">
            <w:pPr>
              <w:pStyle w:val="TableParagraph"/>
              <w:spacing w:before="40" w:line="276" w:lineRule="auto"/>
              <w:ind w:left="108"/>
              <w:jc w:val="both"/>
              <w:rPr>
                <w:b/>
                <w:lang w:val="sr-Cyrl-RS"/>
              </w:rPr>
            </w:pPr>
          </w:p>
        </w:tc>
        <w:tc>
          <w:tcPr>
            <w:tcW w:w="851" w:type="dxa"/>
          </w:tcPr>
          <w:p w14:paraId="44882A31" w14:textId="43534C7D" w:rsidR="009A33BD" w:rsidRPr="00B36958" w:rsidRDefault="009A33BD" w:rsidP="00AE2036">
            <w:pPr>
              <w:pStyle w:val="TableParagraph"/>
              <w:spacing w:before="40" w:line="276" w:lineRule="auto"/>
              <w:ind w:left="108"/>
              <w:jc w:val="both"/>
              <w:rPr>
                <w:b/>
                <w:lang w:val="sr-Cyrl-RS"/>
              </w:rPr>
            </w:pPr>
            <w:r w:rsidRPr="00B36958">
              <w:rPr>
                <w:bCs/>
                <w:lang w:val="sr-Cyrl-RS"/>
              </w:rPr>
              <w:t>2029.</w:t>
            </w:r>
          </w:p>
        </w:tc>
        <w:tc>
          <w:tcPr>
            <w:tcW w:w="1134" w:type="dxa"/>
          </w:tcPr>
          <w:p w14:paraId="36C760FC" w14:textId="77777777" w:rsidR="009A33BD" w:rsidRPr="00B36958" w:rsidRDefault="009A33BD" w:rsidP="00AE2036">
            <w:pPr>
              <w:pStyle w:val="TableParagraph"/>
              <w:spacing w:before="40" w:line="276" w:lineRule="auto"/>
              <w:ind w:left="108"/>
              <w:jc w:val="both"/>
              <w:rPr>
                <w:b/>
                <w:lang w:val="sr-Cyrl-RS"/>
              </w:rPr>
            </w:pPr>
          </w:p>
        </w:tc>
        <w:tc>
          <w:tcPr>
            <w:tcW w:w="1984" w:type="dxa"/>
          </w:tcPr>
          <w:p w14:paraId="19E06C74" w14:textId="64F8F6E7" w:rsidR="009A33BD" w:rsidRPr="00B36958" w:rsidRDefault="009A33BD" w:rsidP="00AE2036">
            <w:pPr>
              <w:pStyle w:val="TableParagraph"/>
              <w:spacing w:before="40" w:line="276" w:lineRule="auto"/>
              <w:ind w:left="108"/>
              <w:jc w:val="both"/>
              <w:rPr>
                <w:bCs/>
                <w:lang w:val="ru-RU"/>
              </w:rPr>
            </w:pPr>
            <w:r w:rsidRPr="00B36958">
              <w:rPr>
                <w:bCs/>
                <w:lang w:val="ru-RU"/>
              </w:rPr>
              <w:t>Извештај о раду средње школе</w:t>
            </w:r>
          </w:p>
        </w:tc>
      </w:tr>
      <w:tr w:rsidR="00E833EF" w:rsidRPr="00B36958" w14:paraId="2047ACCE" w14:textId="77777777" w:rsidTr="00856846">
        <w:trPr>
          <w:trHeight w:val="606"/>
        </w:trPr>
        <w:tc>
          <w:tcPr>
            <w:tcW w:w="10207" w:type="dxa"/>
            <w:gridSpan w:val="7"/>
            <w:shd w:val="clear" w:color="auto" w:fill="ACB9CA"/>
          </w:tcPr>
          <w:p w14:paraId="055C9B51" w14:textId="77777777" w:rsidR="00E833EF" w:rsidRPr="00B36958" w:rsidRDefault="00E833EF" w:rsidP="00AE2036">
            <w:pPr>
              <w:pStyle w:val="NoSpacing"/>
              <w:jc w:val="both"/>
              <w:rPr>
                <w:rFonts w:ascii="Calibri" w:eastAsia="Calibri,BoldItalic" w:hAnsi="Calibri" w:cs="Calibri"/>
                <w:lang w:val="sr-Cyrl-RS"/>
              </w:rPr>
            </w:pPr>
          </w:p>
          <w:p w14:paraId="4CBF38B5" w14:textId="77777777" w:rsidR="00E833EF" w:rsidRPr="00B36958" w:rsidRDefault="00E833EF" w:rsidP="00AE2036">
            <w:pPr>
              <w:pStyle w:val="NoSpacing"/>
              <w:jc w:val="both"/>
              <w:rPr>
                <w:rFonts w:ascii="Calibri" w:eastAsia="Calibri,BoldItalic" w:hAnsi="Calibri" w:cs="Calibri"/>
                <w:b/>
                <w:bCs/>
                <w:lang w:val="sr-Cyrl-RS"/>
              </w:rPr>
            </w:pPr>
            <w:r w:rsidRPr="00B36958">
              <w:rPr>
                <w:rFonts w:ascii="Calibri" w:eastAsia="Calibri,BoldItalic" w:hAnsi="Calibri" w:cs="Calibri"/>
                <w:b/>
                <w:bCs/>
                <w:lang w:val="sr-Cyrl-RS"/>
              </w:rPr>
              <w:t>МЕРА 1.4.2. Побољшани инфраструктурни капацитети у спорту</w:t>
            </w:r>
          </w:p>
          <w:p w14:paraId="5EEF6021" w14:textId="77777777" w:rsidR="00E833EF" w:rsidRPr="00B36958" w:rsidRDefault="00E833EF" w:rsidP="00AE2036">
            <w:pPr>
              <w:spacing w:before="60" w:after="60"/>
              <w:jc w:val="both"/>
              <w:rPr>
                <w:b/>
                <w:lang w:val="sr-Cyrl-RS"/>
              </w:rPr>
            </w:pPr>
          </w:p>
        </w:tc>
      </w:tr>
      <w:tr w:rsidR="00E833EF" w:rsidRPr="00B36958" w14:paraId="5E5D4DC4" w14:textId="77777777" w:rsidTr="00856846">
        <w:trPr>
          <w:trHeight w:val="538"/>
        </w:trPr>
        <w:tc>
          <w:tcPr>
            <w:tcW w:w="10207" w:type="dxa"/>
            <w:gridSpan w:val="7"/>
          </w:tcPr>
          <w:p w14:paraId="78BD1401" w14:textId="77777777"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lastRenderedPageBreak/>
              <w:t>Опис:</w:t>
            </w:r>
          </w:p>
          <w:p w14:paraId="08B55AE9" w14:textId="00708C71" w:rsidR="00E833EF" w:rsidRPr="00B36958" w:rsidRDefault="00E833EF" w:rsidP="00AE2036">
            <w:pPr>
              <w:pStyle w:val="NoSpacing"/>
              <w:jc w:val="both"/>
              <w:rPr>
                <w:rFonts w:ascii="Calibri" w:hAnsi="Calibri" w:cs="Calibri"/>
              </w:rPr>
            </w:pPr>
            <w:r w:rsidRPr="00B36958">
              <w:rPr>
                <w:rFonts w:ascii="Calibri" w:hAnsi="Calibri" w:cs="Calibri"/>
              </w:rPr>
              <w:t>ЈУ ТСЦ ''</w:t>
            </w:r>
            <w:r w:rsidR="00453AE2">
              <w:rPr>
                <w:rFonts w:ascii="Calibri" w:hAnsi="Calibri" w:cs="Calibri"/>
              </w:rPr>
              <w:t>Велика Плана</w:t>
            </w:r>
            <w:r w:rsidRPr="00B36958">
              <w:rPr>
                <w:rFonts w:ascii="Calibri" w:hAnsi="Calibri" w:cs="Calibri"/>
              </w:rPr>
              <w:t xml:space="preserve">'' </w:t>
            </w:r>
            <w:r w:rsidR="00453AE2">
              <w:rPr>
                <w:rFonts w:ascii="Calibri" w:hAnsi="Calibri" w:cs="Calibri"/>
              </w:rPr>
              <w:t>Велика Плана</w:t>
            </w:r>
            <w:r w:rsidRPr="00B36958">
              <w:rPr>
                <w:rFonts w:ascii="Calibri" w:hAnsi="Calibri" w:cs="Calibri"/>
              </w:rPr>
              <w:t xml:space="preserve"> је јавна установа основана за спровођење надлежности локалне самоуправе у области спорта и туризма. У општини </w:t>
            </w:r>
            <w:r w:rsidR="00453AE2">
              <w:rPr>
                <w:rFonts w:ascii="Calibri" w:hAnsi="Calibri" w:cs="Calibri"/>
              </w:rPr>
              <w:t>Велика Плана</w:t>
            </w:r>
            <w:r w:rsidRPr="00B36958">
              <w:rPr>
                <w:rFonts w:ascii="Calibri" w:hAnsi="Calibri" w:cs="Calibri"/>
              </w:rPr>
              <w:t xml:space="preserve"> регистровано је преко 30 спортских клубова и организација, као и Спортски савез.</w:t>
            </w:r>
          </w:p>
          <w:p w14:paraId="306D4987" w14:textId="7E1A141B" w:rsidR="00E833EF" w:rsidRPr="00B36958" w:rsidRDefault="00E833EF" w:rsidP="00AE2036">
            <w:pPr>
              <w:pStyle w:val="NoSpacing"/>
              <w:jc w:val="both"/>
              <w:rPr>
                <w:rFonts w:ascii="Calibri" w:hAnsi="Calibri" w:cs="Calibri"/>
              </w:rPr>
            </w:pPr>
            <w:r w:rsidRPr="00B36958">
              <w:rPr>
                <w:rFonts w:ascii="Calibri" w:hAnsi="Calibri" w:cs="Calibri"/>
                <w:lang w:val="sr-Latn-RS" w:eastAsia="sr-Latn-RS"/>
              </w:rPr>
              <w:t xml:space="preserve">Значајан напредак </w:t>
            </w:r>
            <w:r w:rsidR="009A33BD" w:rsidRPr="00B36958">
              <w:rPr>
                <w:rFonts w:ascii="Calibri" w:hAnsi="Calibri" w:cs="Calibri"/>
                <w:lang w:val="sr-Latn-RS" w:eastAsia="sr-Latn-RS"/>
              </w:rPr>
              <w:t xml:space="preserve">у изградњи спортске инфарструктуре </w:t>
            </w:r>
            <w:r w:rsidRPr="00B36958">
              <w:rPr>
                <w:rFonts w:ascii="Calibri" w:hAnsi="Calibri" w:cs="Calibri"/>
                <w:lang w:val="sr-Latn-RS" w:eastAsia="sr-Latn-RS"/>
              </w:rPr>
              <w:t>је остварен изградњом спортске хале и</w:t>
            </w:r>
            <w:r w:rsidRPr="00B36958">
              <w:rPr>
                <w:rFonts w:ascii="Calibri" w:hAnsi="Calibri" w:cs="Calibri"/>
                <w:lang w:val="sr-Cyrl-RS" w:eastAsia="sr-Latn-RS"/>
              </w:rPr>
              <w:t xml:space="preserve"> </w:t>
            </w:r>
            <w:r w:rsidRPr="00B36958">
              <w:rPr>
                <w:rFonts w:ascii="Calibri" w:hAnsi="Calibri" w:cs="Calibri"/>
                <w:lang w:val="sr-Latn-RS" w:eastAsia="sr-Latn-RS"/>
              </w:rPr>
              <w:t>отвореног базена који заокружује потребан услов за даљи развој спортске културе</w:t>
            </w:r>
            <w:r w:rsidRPr="00B36958">
              <w:rPr>
                <w:rFonts w:ascii="Calibri" w:hAnsi="Calibri" w:cs="Calibri"/>
                <w:lang w:val="sr-Cyrl-RS" w:eastAsia="sr-Latn-RS"/>
              </w:rPr>
              <w:t xml:space="preserve"> </w:t>
            </w:r>
            <w:r w:rsidRPr="00B36958">
              <w:rPr>
                <w:rFonts w:ascii="Calibri" w:hAnsi="Calibri" w:cs="Calibri"/>
                <w:lang w:val="sr-Latn-RS" w:eastAsia="sr-Latn-RS"/>
              </w:rPr>
              <w:t>младих. Изградња мини –пи</w:t>
            </w:r>
            <w:r w:rsidR="009A33BD">
              <w:rPr>
                <w:rFonts w:ascii="Calibri" w:hAnsi="Calibri" w:cs="Calibri"/>
                <w:lang w:val="sr-Cyrl-RS" w:eastAsia="sr-Latn-RS"/>
              </w:rPr>
              <w:t>ч</w:t>
            </w:r>
            <w:r w:rsidRPr="00B36958">
              <w:rPr>
                <w:rFonts w:ascii="Calibri" w:hAnsi="Calibri" w:cs="Calibri"/>
                <w:lang w:val="sr-Cyrl-RS" w:eastAsia="sr-Latn-RS"/>
              </w:rPr>
              <w:t xml:space="preserve"> </w:t>
            </w:r>
            <w:r w:rsidRPr="00B36958">
              <w:rPr>
                <w:rFonts w:ascii="Calibri" w:hAnsi="Calibri" w:cs="Calibri"/>
                <w:lang w:val="sr-Latn-RS" w:eastAsia="sr-Latn-RS"/>
              </w:rPr>
              <w:t xml:space="preserve"> терена у Великој Плани као и уређених тениских терена у Великој</w:t>
            </w:r>
            <w:r w:rsidRPr="00B36958">
              <w:rPr>
                <w:rFonts w:ascii="Calibri" w:hAnsi="Calibri" w:cs="Calibri"/>
                <w:lang w:val="sr-Cyrl-RS" w:eastAsia="sr-Latn-RS"/>
              </w:rPr>
              <w:t xml:space="preserve"> </w:t>
            </w:r>
            <w:r w:rsidRPr="00B36958">
              <w:rPr>
                <w:rFonts w:ascii="Calibri" w:hAnsi="Calibri" w:cs="Calibri"/>
                <w:lang w:val="sr-Latn-RS" w:eastAsia="sr-Latn-RS"/>
              </w:rPr>
              <w:t>Плани и Великом Орашју повећало је</w:t>
            </w:r>
            <w:r w:rsidRPr="00B36958">
              <w:rPr>
                <w:rFonts w:ascii="Calibri" w:hAnsi="Calibri" w:cs="Calibri"/>
                <w:lang w:val="sr-Cyrl-RS" w:eastAsia="sr-Latn-RS"/>
              </w:rPr>
              <w:t xml:space="preserve"> </w:t>
            </w:r>
            <w:r w:rsidRPr="00B36958">
              <w:rPr>
                <w:rFonts w:ascii="Calibri" w:hAnsi="Calibri" w:cs="Calibri"/>
                <w:lang w:val="sr-Latn-RS" w:eastAsia="sr-Latn-RS"/>
              </w:rPr>
              <w:t>потенцијале за одвијање спортских и рекреативних</w:t>
            </w:r>
            <w:r w:rsidRPr="00B36958">
              <w:rPr>
                <w:rFonts w:ascii="Calibri" w:hAnsi="Calibri" w:cs="Calibri"/>
                <w:lang w:val="sr-Cyrl-RS" w:eastAsia="sr-Latn-RS"/>
              </w:rPr>
              <w:t xml:space="preserve"> </w:t>
            </w:r>
            <w:r w:rsidRPr="00B36958">
              <w:rPr>
                <w:rFonts w:ascii="Calibri" w:hAnsi="Calibri" w:cs="Calibri"/>
                <w:lang w:val="sr-Latn-RS" w:eastAsia="sr-Latn-RS"/>
              </w:rPr>
              <w:t xml:space="preserve">активности. Стање покривености спортским </w:t>
            </w:r>
            <w:r w:rsidRPr="00B36958">
              <w:rPr>
                <w:rFonts w:ascii="Calibri" w:hAnsi="Calibri" w:cs="Calibri"/>
                <w:lang w:val="sr-Cyrl-RS" w:eastAsia="sr-Latn-RS"/>
              </w:rPr>
              <w:t xml:space="preserve"> и</w:t>
            </w:r>
            <w:r w:rsidRPr="00B36958">
              <w:rPr>
                <w:rFonts w:ascii="Calibri" w:hAnsi="Calibri" w:cs="Calibri"/>
                <w:lang w:val="sr-Latn-RS" w:eastAsia="sr-Latn-RS"/>
              </w:rPr>
              <w:t>гралиштима по насељима је задовољавајуће, јер</w:t>
            </w:r>
            <w:r w:rsidRPr="00B36958">
              <w:rPr>
                <w:rFonts w:ascii="Calibri" w:hAnsi="Calibri" w:cs="Calibri"/>
                <w:lang w:val="sr-Cyrl-RS" w:eastAsia="sr-Latn-RS"/>
              </w:rPr>
              <w:t xml:space="preserve"> </w:t>
            </w:r>
            <w:r w:rsidRPr="00B36958">
              <w:rPr>
                <w:rFonts w:ascii="Calibri" w:hAnsi="Calibri" w:cs="Calibri"/>
                <w:lang w:val="sr-Latn-RS" w:eastAsia="sr-Latn-RS"/>
              </w:rPr>
              <w:t>свако насеље поседује игралиште за мале спортове, а као посебне вредности се истичу обележена</w:t>
            </w:r>
            <w:r w:rsidRPr="00B36958">
              <w:rPr>
                <w:rFonts w:ascii="Calibri" w:hAnsi="Calibri" w:cs="Calibri"/>
                <w:lang w:val="sr-Cyrl-RS" w:eastAsia="sr-Latn-RS"/>
              </w:rPr>
              <w:t xml:space="preserve"> </w:t>
            </w:r>
            <w:r w:rsidRPr="00B36958">
              <w:rPr>
                <w:rFonts w:ascii="Calibri" w:hAnsi="Calibri" w:cs="Calibri"/>
                <w:lang w:val="sr-Latn-RS" w:eastAsia="sr-Latn-RS"/>
              </w:rPr>
              <w:t>планинарска стаза на Радовањским брдима (као једна од могућих рекреативно-туристичких зона),</w:t>
            </w:r>
            <w:r w:rsidRPr="00B36958">
              <w:rPr>
                <w:rFonts w:ascii="Calibri" w:hAnsi="Calibri" w:cs="Calibri"/>
                <w:lang w:val="sr-Cyrl-RS" w:eastAsia="sr-Latn-RS"/>
              </w:rPr>
              <w:t xml:space="preserve"> </w:t>
            </w:r>
            <w:r w:rsidRPr="00B36958">
              <w:rPr>
                <w:rFonts w:ascii="Calibri" w:hAnsi="Calibri" w:cs="Calibri"/>
                <w:lang w:val="sr-Latn-RS" w:eastAsia="sr-Latn-RS"/>
              </w:rPr>
              <w:t xml:space="preserve">и постојање два хиподрома – у Лозовику и Великој Плани – који </w:t>
            </w:r>
            <w:r w:rsidRPr="00B36958">
              <w:rPr>
                <w:rFonts w:ascii="Calibri" w:hAnsi="Calibri" w:cs="Calibri"/>
                <w:lang w:val="sr-Cyrl-RS" w:eastAsia="sr-Latn-RS"/>
              </w:rPr>
              <w:t xml:space="preserve"> п</w:t>
            </w:r>
            <w:r w:rsidRPr="00B36958">
              <w:rPr>
                <w:rFonts w:ascii="Calibri" w:hAnsi="Calibri" w:cs="Calibri"/>
                <w:lang w:val="sr-Latn-RS" w:eastAsia="sr-Latn-RS"/>
              </w:rPr>
              <w:t>редстављају базу за развој</w:t>
            </w:r>
            <w:r w:rsidRPr="00B36958">
              <w:rPr>
                <w:rFonts w:ascii="Calibri" w:hAnsi="Calibri" w:cs="Calibri"/>
                <w:lang w:val="sr-Cyrl-RS" w:eastAsia="sr-Latn-RS"/>
              </w:rPr>
              <w:t xml:space="preserve"> </w:t>
            </w:r>
            <w:r w:rsidRPr="00B36958">
              <w:rPr>
                <w:rFonts w:ascii="Calibri" w:hAnsi="Calibri" w:cs="Calibri"/>
                <w:lang w:val="sr-Latn-RS" w:eastAsia="sr-Latn-RS"/>
              </w:rPr>
              <w:t>коњичког спорта.</w:t>
            </w:r>
          </w:p>
          <w:p w14:paraId="6BAA9250"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lang w:val="sr-Latn-RS"/>
              </w:rPr>
              <w:t>Ова мера је приоритизована као кључна, јер је за даљи развој спорта неопходно капитално</w:t>
            </w:r>
            <w:r w:rsidRPr="00B36958">
              <w:rPr>
                <w:rFonts w:ascii="Calibri" w:hAnsi="Calibri" w:cs="Calibri"/>
                <w:lang w:val="sr-Cyrl-RS"/>
              </w:rPr>
              <w:t xml:space="preserve"> </w:t>
            </w:r>
            <w:r w:rsidRPr="00B36958">
              <w:rPr>
                <w:rFonts w:ascii="Calibri" w:hAnsi="Calibri" w:cs="Calibri"/>
                <w:lang w:val="sr-Latn-RS"/>
              </w:rPr>
              <w:t>улагање у инфраструктуру и услове за бављење и промоцију спорта на територији целе општине.</w:t>
            </w:r>
          </w:p>
          <w:p w14:paraId="09BBF1D7" w14:textId="30EDE0CD" w:rsidR="00E833EF" w:rsidRPr="00B36958" w:rsidRDefault="00E833EF" w:rsidP="00AE2036">
            <w:pPr>
              <w:pStyle w:val="NoSpacing"/>
              <w:jc w:val="both"/>
              <w:rPr>
                <w:rFonts w:ascii="Calibri" w:hAnsi="Calibri" w:cs="Calibri"/>
                <w:lang w:val="sr-Cyrl-RS"/>
              </w:rPr>
            </w:pPr>
            <w:r w:rsidRPr="00B36958">
              <w:rPr>
                <w:rFonts w:ascii="Calibri" w:hAnsi="Calibri" w:cs="Calibri"/>
                <w:lang w:val="sr-Latn-RS"/>
              </w:rPr>
              <w:t xml:space="preserve">У оквиру ове мере реализоваће се капитално инвестирање </w:t>
            </w:r>
            <w:r w:rsidRPr="00B36958">
              <w:rPr>
                <w:rFonts w:ascii="Calibri" w:hAnsi="Calibri" w:cs="Calibri"/>
                <w:lang w:val="sr-Cyrl-RS"/>
              </w:rPr>
              <w:t>у</w:t>
            </w:r>
            <w:r w:rsidRPr="00B36958">
              <w:rPr>
                <w:rFonts w:ascii="Calibri" w:hAnsi="Calibri" w:cs="Calibri"/>
                <w:lang w:val="sr-Latn-RS"/>
              </w:rPr>
              <w:t xml:space="preserve"> постојећу и нову спортску инфраструктуру</w:t>
            </w:r>
            <w:r w:rsidR="009A33BD">
              <w:rPr>
                <w:rFonts w:ascii="Calibri" w:hAnsi="Calibri" w:cs="Calibri"/>
                <w:lang w:val="sr-Cyrl-RS"/>
              </w:rPr>
              <w:t xml:space="preserve"> (затворени базен)</w:t>
            </w:r>
            <w:r w:rsidRPr="00B36958">
              <w:rPr>
                <w:rFonts w:ascii="Calibri" w:hAnsi="Calibri" w:cs="Calibri"/>
                <w:lang w:val="sr-Latn-RS"/>
              </w:rPr>
              <w:t>,</w:t>
            </w:r>
            <w:r w:rsidRPr="00B36958">
              <w:rPr>
                <w:rFonts w:ascii="Calibri" w:hAnsi="Calibri" w:cs="Calibri"/>
                <w:lang w:val="sr-Cyrl-RS"/>
              </w:rPr>
              <w:t xml:space="preserve"> </w:t>
            </w:r>
            <w:r w:rsidRPr="00B36958">
              <w:rPr>
                <w:rFonts w:ascii="Calibri" w:hAnsi="Calibri" w:cs="Calibri"/>
              </w:rPr>
              <w:t xml:space="preserve">а посебно </w:t>
            </w:r>
            <w:r w:rsidRPr="00B36958">
              <w:rPr>
                <w:rFonts w:ascii="Calibri" w:hAnsi="Calibri" w:cs="Calibri"/>
                <w:lang w:val="sr-Cyrl-RS"/>
              </w:rPr>
              <w:t xml:space="preserve">изградња и одржавање </w:t>
            </w:r>
            <w:r w:rsidRPr="00B36958">
              <w:rPr>
                <w:rFonts w:ascii="Calibri" w:hAnsi="Calibri" w:cs="Calibri"/>
              </w:rPr>
              <w:t xml:space="preserve">јавних спортских терена у </w:t>
            </w:r>
            <w:r w:rsidRPr="00B36958">
              <w:rPr>
                <w:rFonts w:ascii="Calibri" w:hAnsi="Calibri" w:cs="Calibri"/>
                <w:lang w:val="sr-Cyrl-RS"/>
              </w:rPr>
              <w:t>насељеним местима,</w:t>
            </w:r>
            <w:r w:rsidR="009A33BD">
              <w:rPr>
                <w:rFonts w:ascii="Calibri" w:hAnsi="Calibri" w:cs="Calibri"/>
                <w:lang w:val="sr-Cyrl-RS"/>
              </w:rPr>
              <w:t xml:space="preserve"> </w:t>
            </w:r>
            <w:r w:rsidRPr="00B36958">
              <w:rPr>
                <w:rFonts w:ascii="Calibri" w:hAnsi="Calibri" w:cs="Calibri"/>
                <w:lang w:val="sr-Cyrl-RS"/>
              </w:rPr>
              <w:t xml:space="preserve">као и </w:t>
            </w:r>
            <w:r w:rsidRPr="00B36958">
              <w:rPr>
                <w:rFonts w:ascii="Calibri" w:hAnsi="Calibri" w:cs="Calibri"/>
              </w:rPr>
              <w:t>школских спортских објеката (укључујући и набавку спортске опреме и реквизита).</w:t>
            </w:r>
          </w:p>
          <w:p w14:paraId="0A397271"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lang w:val="sr-Latn-RS"/>
              </w:rPr>
              <w:t>У оквиру ове мере спровешће се развој посебних спортских програма и обезбеђење услова да се деца и</w:t>
            </w:r>
            <w:r w:rsidRPr="00B36958">
              <w:rPr>
                <w:rFonts w:ascii="Calibri" w:hAnsi="Calibri" w:cs="Calibri"/>
                <w:lang w:val="sr-Cyrl-RS"/>
              </w:rPr>
              <w:t xml:space="preserve"> </w:t>
            </w:r>
            <w:r w:rsidRPr="00B36958">
              <w:rPr>
                <w:rFonts w:ascii="Calibri" w:hAnsi="Calibri" w:cs="Calibri"/>
                <w:lang w:val="sr-Latn-RS"/>
              </w:rPr>
              <w:t>млади из руралних средина укључе у те програме.</w:t>
            </w:r>
          </w:p>
          <w:p w14:paraId="58E80867"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rPr>
              <w:t>Поред формалне додатне подршке у образовању</w:t>
            </w:r>
            <w:r w:rsidRPr="00B36958">
              <w:rPr>
                <w:rFonts w:ascii="Calibri" w:hAnsi="Calibri" w:cs="Calibri"/>
                <w:lang w:val="sr-Cyrl-RS"/>
              </w:rPr>
              <w:t xml:space="preserve">, </w:t>
            </w:r>
            <w:r w:rsidRPr="00B36958">
              <w:rPr>
                <w:rFonts w:ascii="Calibri" w:hAnsi="Calibri" w:cs="Calibri"/>
              </w:rPr>
              <w:t xml:space="preserve">развој ваннаставних активности обухвата додатни рад са талентованом децом, активно и креативно укључивање младих у </w:t>
            </w:r>
            <w:r w:rsidRPr="00B36958">
              <w:rPr>
                <w:rFonts w:ascii="Calibri" w:hAnsi="Calibri" w:cs="Calibri"/>
                <w:lang w:val="sr-Cyrl-RS"/>
              </w:rPr>
              <w:t xml:space="preserve">све </w:t>
            </w:r>
            <w:r w:rsidRPr="00B36958">
              <w:rPr>
                <w:rFonts w:ascii="Calibri" w:hAnsi="Calibri" w:cs="Calibri"/>
              </w:rPr>
              <w:t>програмске активности</w:t>
            </w:r>
            <w:r w:rsidRPr="00B36958">
              <w:rPr>
                <w:rFonts w:ascii="Calibri" w:hAnsi="Calibri" w:cs="Calibri"/>
                <w:lang w:val="sr-Cyrl-RS"/>
              </w:rPr>
              <w:t>.</w:t>
            </w:r>
          </w:p>
          <w:p w14:paraId="58974FD4" w14:textId="77777777" w:rsidR="00E833EF" w:rsidRPr="00B36958" w:rsidRDefault="00E833EF" w:rsidP="00AE2036">
            <w:pPr>
              <w:pStyle w:val="NoSpacing"/>
              <w:jc w:val="both"/>
              <w:rPr>
                <w:rFonts w:ascii="Calibri" w:eastAsia="Calibri,BoldItalic" w:hAnsi="Calibri" w:cs="Calibri"/>
                <w:lang w:val="sr-Cyrl-RS"/>
              </w:rPr>
            </w:pPr>
            <w:r w:rsidRPr="00B36958">
              <w:rPr>
                <w:rFonts w:ascii="Calibri" w:eastAsia="Calibri,BoldItalic" w:hAnsi="Calibri" w:cs="Calibri"/>
                <w:lang w:val="sr-Cyrl-RS"/>
              </w:rPr>
              <w:t>Оквирне активности:</w:t>
            </w:r>
          </w:p>
          <w:p w14:paraId="335F31CB" w14:textId="77777777" w:rsidR="009A33BD" w:rsidRPr="009A33BD" w:rsidRDefault="00E833EF" w:rsidP="00AE2036">
            <w:pPr>
              <w:pStyle w:val="NoSpacing"/>
              <w:numPr>
                <w:ilvl w:val="0"/>
                <w:numId w:val="60"/>
              </w:numPr>
              <w:jc w:val="both"/>
              <w:rPr>
                <w:rFonts w:ascii="Calibri" w:eastAsia="Calibri,BoldItalic" w:hAnsi="Calibri" w:cs="Calibri"/>
                <w:b/>
                <w:bCs/>
                <w:lang w:val="sr-Cyrl-RS"/>
              </w:rPr>
            </w:pPr>
            <w:r w:rsidRPr="009A33BD">
              <w:rPr>
                <w:rFonts w:ascii="Calibri" w:eastAsia="Calibri,BoldItalic" w:hAnsi="Calibri" w:cs="Calibri"/>
                <w:lang w:val="sr-Cyrl-RS"/>
              </w:rPr>
              <w:t>изградња нових и реконструкција старих објеката за рекреативни и школски спорт</w:t>
            </w:r>
            <w:r w:rsidR="009A33BD" w:rsidRPr="009A33BD">
              <w:rPr>
                <w:rFonts w:ascii="Calibri" w:eastAsia="Calibri,BoldItalic" w:hAnsi="Calibri" w:cs="Calibri"/>
                <w:lang w:val="sr-Cyrl-RS"/>
              </w:rPr>
              <w:t xml:space="preserve"> (затворени базе</w:t>
            </w:r>
            <w:r w:rsidR="009A33BD">
              <w:rPr>
                <w:rFonts w:ascii="Calibri" w:eastAsia="Calibri,BoldItalic" w:hAnsi="Calibri" w:cs="Calibri"/>
                <w:lang w:val="sr-Cyrl-RS"/>
              </w:rPr>
              <w:t>н)</w:t>
            </w:r>
          </w:p>
          <w:p w14:paraId="4E5EB716" w14:textId="2E52A3B5" w:rsidR="00E833EF" w:rsidRPr="009A33BD" w:rsidRDefault="00E833EF" w:rsidP="00AE2036">
            <w:pPr>
              <w:pStyle w:val="NoSpacing"/>
              <w:numPr>
                <w:ilvl w:val="0"/>
                <w:numId w:val="60"/>
              </w:numPr>
              <w:jc w:val="both"/>
              <w:rPr>
                <w:rFonts w:ascii="Calibri" w:eastAsia="Calibri,BoldItalic" w:hAnsi="Calibri" w:cs="Calibri"/>
                <w:b/>
                <w:bCs/>
                <w:lang w:val="sr-Cyrl-RS"/>
              </w:rPr>
            </w:pPr>
            <w:r w:rsidRPr="009A33BD">
              <w:rPr>
                <w:rFonts w:ascii="Calibri" w:eastAsia="Calibri,BoldItalic" w:hAnsi="Calibri" w:cs="Calibri"/>
                <w:lang w:val="sr-Cyrl-RS"/>
              </w:rPr>
              <w:t>изградња, реконструкција и унапређење дечијих игралишта у складу са стандардима</w:t>
            </w:r>
          </w:p>
          <w:p w14:paraId="22A2949F" w14:textId="77777777" w:rsidR="00E833EF" w:rsidRPr="00B36958" w:rsidRDefault="00E833EF" w:rsidP="00AE2036">
            <w:pPr>
              <w:pStyle w:val="NoSpacing"/>
              <w:numPr>
                <w:ilvl w:val="0"/>
                <w:numId w:val="60"/>
              </w:numPr>
              <w:jc w:val="both"/>
              <w:rPr>
                <w:rFonts w:ascii="Calibri" w:eastAsia="Calibri,BoldItalic" w:hAnsi="Calibri" w:cs="Calibri"/>
                <w:b/>
                <w:bCs/>
                <w:lang w:val="sr-Cyrl-RS"/>
              </w:rPr>
            </w:pPr>
            <w:r w:rsidRPr="00B36958">
              <w:rPr>
                <w:rFonts w:ascii="Calibri" w:eastAsia="Calibri,BoldItalic" w:hAnsi="Calibri" w:cs="Calibri"/>
                <w:lang w:val="sr-Cyrl-RS"/>
              </w:rPr>
              <w:t>уређење дворишта у школама и предшколским установама</w:t>
            </w:r>
          </w:p>
          <w:p w14:paraId="522C5221" w14:textId="77777777" w:rsidR="00E833EF" w:rsidRPr="00B36958" w:rsidRDefault="00E833EF" w:rsidP="00AE2036">
            <w:pPr>
              <w:pStyle w:val="NoSpacing"/>
              <w:numPr>
                <w:ilvl w:val="0"/>
                <w:numId w:val="60"/>
              </w:numPr>
              <w:jc w:val="both"/>
              <w:rPr>
                <w:rFonts w:ascii="Calibri" w:hAnsi="Calibri" w:cs="Calibri"/>
                <w:lang w:val="sr-Cyrl-RS"/>
              </w:rPr>
            </w:pPr>
            <w:r w:rsidRPr="00B36958">
              <w:rPr>
                <w:rFonts w:ascii="Calibri" w:hAnsi="Calibri" w:cs="Calibri"/>
                <w:lang w:val="sr-Cyrl-RS"/>
              </w:rPr>
              <w:t>изградња фискултурних сала у сеоским срединама где тренутно не постоји такав објекат</w:t>
            </w:r>
          </w:p>
          <w:p w14:paraId="0957A8F0" w14:textId="77777777" w:rsidR="00E833EF" w:rsidRPr="00B36958" w:rsidRDefault="00E833EF" w:rsidP="00AE2036">
            <w:pPr>
              <w:pStyle w:val="NoSpacing"/>
              <w:numPr>
                <w:ilvl w:val="0"/>
                <w:numId w:val="60"/>
              </w:numPr>
              <w:jc w:val="both"/>
              <w:rPr>
                <w:rFonts w:ascii="Calibri" w:hAnsi="Calibri" w:cs="Calibri"/>
                <w:lang w:val="sr-Cyrl-RS"/>
              </w:rPr>
            </w:pPr>
            <w:r w:rsidRPr="00B36958">
              <w:rPr>
                <w:rFonts w:ascii="Calibri" w:hAnsi="Calibri" w:cs="Calibri"/>
                <w:lang w:val="sr-Cyrl-RS"/>
              </w:rPr>
              <w:t>санација и сређивање постојећих фискултурних сала које немају употребну дозволу</w:t>
            </w:r>
          </w:p>
          <w:p w14:paraId="02F8B6B7" w14:textId="77777777" w:rsidR="00E833EF" w:rsidRPr="00B36958" w:rsidRDefault="00E833EF" w:rsidP="00AE2036">
            <w:pPr>
              <w:pStyle w:val="NoSpacing"/>
              <w:numPr>
                <w:ilvl w:val="0"/>
                <w:numId w:val="60"/>
              </w:numPr>
              <w:jc w:val="both"/>
              <w:rPr>
                <w:rFonts w:ascii="Calibri" w:hAnsi="Calibri" w:cs="Calibri"/>
                <w:lang w:val="sr-Cyrl-RS"/>
              </w:rPr>
            </w:pPr>
            <w:r w:rsidRPr="00B36958">
              <w:rPr>
                <w:rFonts w:ascii="Calibri" w:hAnsi="Calibri" w:cs="Calibri"/>
                <w:lang w:val="sr-Cyrl-RS"/>
              </w:rPr>
              <w:t>постављање рефлектора на градском стадиону у Великој Плани</w:t>
            </w:r>
          </w:p>
          <w:p w14:paraId="1A862E73" w14:textId="77777777" w:rsidR="00E833EF" w:rsidRPr="00B36958" w:rsidRDefault="00E833EF" w:rsidP="00AE2036">
            <w:pPr>
              <w:pStyle w:val="NoSpacing"/>
              <w:numPr>
                <w:ilvl w:val="0"/>
                <w:numId w:val="60"/>
              </w:numPr>
              <w:jc w:val="both"/>
              <w:rPr>
                <w:rFonts w:ascii="Calibri" w:hAnsi="Calibri" w:cs="Calibri"/>
                <w:lang w:val="sr-Cyrl-RS"/>
              </w:rPr>
            </w:pPr>
            <w:r w:rsidRPr="00B36958">
              <w:rPr>
                <w:rFonts w:ascii="Calibri" w:hAnsi="Calibri" w:cs="Calibri"/>
                <w:lang w:val="sr-Cyrl-RS"/>
              </w:rPr>
              <w:t>изградња трим-стазе,</w:t>
            </w:r>
          </w:p>
          <w:p w14:paraId="28B0AC73" w14:textId="77777777" w:rsidR="00E833EF" w:rsidRPr="00B36958" w:rsidRDefault="00E833EF" w:rsidP="00AE2036">
            <w:pPr>
              <w:pStyle w:val="NoSpacing"/>
              <w:numPr>
                <w:ilvl w:val="0"/>
                <w:numId w:val="60"/>
              </w:numPr>
              <w:jc w:val="both"/>
              <w:rPr>
                <w:rFonts w:ascii="Calibri" w:hAnsi="Calibri" w:cs="Calibri"/>
                <w:lang w:val="sr-Cyrl-RS"/>
              </w:rPr>
            </w:pPr>
            <w:r w:rsidRPr="00B36958">
              <w:rPr>
                <w:rFonts w:ascii="Calibri" w:hAnsi="Calibri" w:cs="Calibri"/>
                <w:lang w:val="sr-Cyrl-RS"/>
              </w:rPr>
              <w:t>изградња терена са вештачком травом</w:t>
            </w:r>
          </w:p>
          <w:p w14:paraId="1CD48AE0" w14:textId="77777777" w:rsidR="00E833EF" w:rsidRPr="00B36958" w:rsidRDefault="00E833EF" w:rsidP="00AE2036">
            <w:pPr>
              <w:pStyle w:val="NoSpacing"/>
              <w:numPr>
                <w:ilvl w:val="0"/>
                <w:numId w:val="60"/>
              </w:numPr>
              <w:jc w:val="both"/>
              <w:rPr>
                <w:rFonts w:ascii="Calibri" w:hAnsi="Calibri" w:cs="Calibri"/>
                <w:lang w:val="sr-Cyrl-RS"/>
              </w:rPr>
            </w:pPr>
            <w:r w:rsidRPr="00B36958">
              <w:rPr>
                <w:rFonts w:ascii="Calibri" w:hAnsi="Calibri" w:cs="Calibri"/>
                <w:lang w:val="sr-Cyrl-RS"/>
              </w:rPr>
              <w:t>санација и сређивање фудбалских терена и спортских објеката</w:t>
            </w:r>
          </w:p>
          <w:p w14:paraId="20E077B6" w14:textId="77777777" w:rsidR="00E833EF" w:rsidRPr="00B36958" w:rsidRDefault="00E833EF" w:rsidP="00AE2036">
            <w:pPr>
              <w:pStyle w:val="NoSpacing"/>
              <w:numPr>
                <w:ilvl w:val="0"/>
                <w:numId w:val="60"/>
              </w:numPr>
              <w:jc w:val="both"/>
              <w:rPr>
                <w:rFonts w:ascii="Calibri" w:eastAsia="Calibri" w:hAnsi="Calibri" w:cs="Calibri"/>
                <w:lang w:val="sr-Cyrl-RS"/>
              </w:rPr>
            </w:pPr>
            <w:r w:rsidRPr="00B36958">
              <w:rPr>
                <w:rFonts w:ascii="Calibri" w:hAnsi="Calibri" w:cs="Calibri"/>
                <w:lang w:val="sr-Cyrl-RS"/>
              </w:rPr>
              <w:t>изградња затвореног базена</w:t>
            </w:r>
          </w:p>
        </w:tc>
      </w:tr>
      <w:tr w:rsidR="00E833EF" w:rsidRPr="00B36958" w14:paraId="03691BC8" w14:textId="77777777" w:rsidTr="00856846">
        <w:trPr>
          <w:trHeight w:val="679"/>
        </w:trPr>
        <w:tc>
          <w:tcPr>
            <w:tcW w:w="10207" w:type="dxa"/>
            <w:gridSpan w:val="7"/>
          </w:tcPr>
          <w:p w14:paraId="3C7D5170"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Тип мере: </w:t>
            </w:r>
            <w:r w:rsidRPr="00B36958">
              <w:rPr>
                <w:rFonts w:ascii="Calibri" w:hAnsi="Calibri" w:cs="Calibri"/>
                <w:bCs/>
                <w:lang w:val="sr-Cyrl-RS"/>
              </w:rPr>
              <w:t>обезбеђење добара и пружање услуга</w:t>
            </w:r>
          </w:p>
          <w:p w14:paraId="2EAA0B7B"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4C8746B3"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интерно и екстерно</w:t>
            </w:r>
          </w:p>
          <w:p w14:paraId="7CB012C5" w14:textId="4552561C" w:rsidR="00E833EF" w:rsidRPr="009A33BD"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lang w:val="ru-RU"/>
              </w:rPr>
              <w:t xml:space="preserve">Локална самоуправа, </w:t>
            </w:r>
            <w:r w:rsidRPr="00B36958">
              <w:rPr>
                <w:rFonts w:ascii="Calibri" w:hAnsi="Calibri" w:cs="Calibri"/>
              </w:rPr>
              <w:t>ЈУ ТСЦ ''</w:t>
            </w:r>
            <w:r w:rsidR="00453AE2">
              <w:rPr>
                <w:rFonts w:ascii="Calibri" w:hAnsi="Calibri" w:cs="Calibri"/>
              </w:rPr>
              <w:t>Велика Плана</w:t>
            </w:r>
            <w:r w:rsidRPr="00B36958">
              <w:rPr>
                <w:rFonts w:ascii="Calibri" w:hAnsi="Calibri" w:cs="Calibri"/>
              </w:rPr>
              <w:t>''</w:t>
            </w:r>
            <w:r w:rsidR="009A33BD">
              <w:rPr>
                <w:rFonts w:ascii="Calibri" w:hAnsi="Calibri" w:cs="Calibri"/>
                <w:lang w:val="sr-Cyrl-RS"/>
              </w:rPr>
              <w:t xml:space="preserve">, ОШ и СШ </w:t>
            </w:r>
            <w:r w:rsidR="00453AE2">
              <w:rPr>
                <w:rFonts w:ascii="Calibri" w:hAnsi="Calibri" w:cs="Calibri"/>
                <w:lang w:val="sr-Cyrl-RS"/>
              </w:rPr>
              <w:t>Велика Плана</w:t>
            </w:r>
          </w:p>
          <w:p w14:paraId="09CD164B"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Други учесници у спровођењу: </w:t>
            </w:r>
            <w:r w:rsidRPr="00B36958">
              <w:rPr>
                <w:rFonts w:ascii="Calibri" w:hAnsi="Calibri" w:cs="Calibri"/>
                <w:bCs/>
                <w:lang w:val="sr-Cyrl-RS"/>
              </w:rPr>
              <w:t>Спортски савез, клубови и спортска удружења</w:t>
            </w:r>
          </w:p>
          <w:p w14:paraId="1BDCDF24"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средњи, 3 до 5 година</w:t>
            </w:r>
          </w:p>
        </w:tc>
      </w:tr>
      <w:tr w:rsidR="00E833EF" w:rsidRPr="00B36958" w14:paraId="313C2D2D" w14:textId="77777777" w:rsidTr="00856846">
        <w:trPr>
          <w:trHeight w:val="380"/>
        </w:trPr>
        <w:tc>
          <w:tcPr>
            <w:tcW w:w="3403" w:type="dxa"/>
            <w:shd w:val="clear" w:color="auto" w:fill="D5DCE4"/>
          </w:tcPr>
          <w:p w14:paraId="725B87DE"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3C78430A" w14:textId="3E24F2E8"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6CB0A5FB"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4FDC75BC"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579D8855"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851" w:type="dxa"/>
            <w:shd w:val="clear" w:color="auto" w:fill="D5DCE4"/>
          </w:tcPr>
          <w:p w14:paraId="51841951"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1134" w:type="dxa"/>
            <w:shd w:val="clear" w:color="auto" w:fill="D5DCE4"/>
          </w:tcPr>
          <w:p w14:paraId="53CC1C9B"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58723A87"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010503F2" w14:textId="77777777" w:rsidTr="00856846">
        <w:trPr>
          <w:trHeight w:val="376"/>
        </w:trPr>
        <w:tc>
          <w:tcPr>
            <w:tcW w:w="3403" w:type="dxa"/>
          </w:tcPr>
          <w:p w14:paraId="6C9DF2E8" w14:textId="2A8772D8" w:rsidR="00E833EF" w:rsidRPr="00B36958" w:rsidRDefault="00E833EF" w:rsidP="00AE2036">
            <w:pPr>
              <w:jc w:val="both"/>
              <w:rPr>
                <w:b/>
                <w:lang w:val="sr-Cyrl-RS"/>
              </w:rPr>
            </w:pPr>
            <w:r w:rsidRPr="00B36958">
              <w:rPr>
                <w:lang w:val="sr-Cyrl-RS"/>
              </w:rPr>
              <w:t xml:space="preserve">Број изграђених спортских терена у </w:t>
            </w:r>
            <w:r w:rsidRPr="00B36958">
              <w:rPr>
                <w:lang w:val="sr-Cyrl-RS"/>
              </w:rPr>
              <w:lastRenderedPageBreak/>
              <w:t xml:space="preserve">руралним срединама општине </w:t>
            </w:r>
            <w:r w:rsidR="00453AE2">
              <w:rPr>
                <w:lang w:val="sr-Cyrl-RS"/>
              </w:rPr>
              <w:t>Велика Плана</w:t>
            </w:r>
          </w:p>
        </w:tc>
        <w:tc>
          <w:tcPr>
            <w:tcW w:w="992" w:type="dxa"/>
          </w:tcPr>
          <w:p w14:paraId="027CAD24"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lastRenderedPageBreak/>
              <w:t>Број</w:t>
            </w:r>
          </w:p>
        </w:tc>
        <w:tc>
          <w:tcPr>
            <w:tcW w:w="851" w:type="dxa"/>
          </w:tcPr>
          <w:p w14:paraId="040ADF20"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301E8613" w14:textId="77777777" w:rsidR="00E833EF" w:rsidRPr="00B36958" w:rsidRDefault="00E833EF" w:rsidP="00AE2036">
            <w:pPr>
              <w:pStyle w:val="TableParagraph"/>
              <w:spacing w:before="40" w:line="276" w:lineRule="auto"/>
              <w:ind w:left="108"/>
              <w:jc w:val="both"/>
              <w:rPr>
                <w:bCs/>
                <w:lang w:val="sr-Cyrl-RS"/>
              </w:rPr>
            </w:pPr>
          </w:p>
        </w:tc>
        <w:tc>
          <w:tcPr>
            <w:tcW w:w="851" w:type="dxa"/>
          </w:tcPr>
          <w:p w14:paraId="1E0A6142"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1134" w:type="dxa"/>
          </w:tcPr>
          <w:p w14:paraId="0F41EDD2" w14:textId="77777777" w:rsidR="00E833EF" w:rsidRPr="00B36958" w:rsidRDefault="00E833EF" w:rsidP="00AE2036">
            <w:pPr>
              <w:pStyle w:val="TableParagraph"/>
              <w:spacing w:before="40" w:line="276" w:lineRule="auto"/>
              <w:ind w:left="108"/>
              <w:jc w:val="both"/>
              <w:rPr>
                <w:bCs/>
                <w:lang w:val="sr-Cyrl-RS"/>
              </w:rPr>
            </w:pPr>
          </w:p>
        </w:tc>
        <w:tc>
          <w:tcPr>
            <w:tcW w:w="1984" w:type="dxa"/>
          </w:tcPr>
          <w:p w14:paraId="6F4D3C08"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 xml:space="preserve">Извештај о раду </w:t>
            </w:r>
            <w:r w:rsidRPr="00B36958">
              <w:rPr>
                <w:bCs/>
                <w:lang w:val="sr-Cyrl-RS"/>
              </w:rPr>
              <w:lastRenderedPageBreak/>
              <w:t>основне школе</w:t>
            </w:r>
          </w:p>
        </w:tc>
      </w:tr>
      <w:tr w:rsidR="00E833EF" w:rsidRPr="00B36958" w14:paraId="174A74F3" w14:textId="77777777" w:rsidTr="00856846">
        <w:trPr>
          <w:trHeight w:val="376"/>
        </w:trPr>
        <w:tc>
          <w:tcPr>
            <w:tcW w:w="3403" w:type="dxa"/>
          </w:tcPr>
          <w:p w14:paraId="38750E8A" w14:textId="294D83AA" w:rsidR="00E833EF" w:rsidRPr="00B36958" w:rsidRDefault="00E833EF" w:rsidP="00AE2036">
            <w:pPr>
              <w:tabs>
                <w:tab w:val="left" w:pos="1146"/>
              </w:tabs>
              <w:adjustRightInd w:val="0"/>
              <w:jc w:val="both"/>
              <w:outlineLvl w:val="1"/>
              <w:rPr>
                <w:rFonts w:eastAsia="Calibri,BoldItalic"/>
                <w:b/>
                <w:bCs/>
                <w:lang w:val="sr-Latn-RS"/>
              </w:rPr>
            </w:pPr>
            <w:bookmarkStart w:id="72" w:name="_Toc136947481"/>
            <w:bookmarkStart w:id="73" w:name="_Toc136948420"/>
            <w:r w:rsidRPr="00B36958">
              <w:rPr>
                <w:rFonts w:eastAsia="Calibri,BoldItalic"/>
                <w:lang w:val="sr-Cyrl-RS"/>
              </w:rPr>
              <w:lastRenderedPageBreak/>
              <w:t xml:space="preserve">Број </w:t>
            </w:r>
            <w:r w:rsidRPr="00B36958">
              <w:rPr>
                <w:rFonts w:eastAsia="Calibri,BoldItalic"/>
                <w:lang w:val="sr-Latn-RS"/>
              </w:rPr>
              <w:t>уређе</w:t>
            </w:r>
            <w:r w:rsidRPr="00B36958">
              <w:rPr>
                <w:rFonts w:eastAsia="Calibri,BoldItalic"/>
                <w:lang w:val="sr-Cyrl-RS"/>
              </w:rPr>
              <w:t>них</w:t>
            </w:r>
            <w:r w:rsidRPr="00B36958">
              <w:rPr>
                <w:rFonts w:eastAsia="Calibri,BoldItalic"/>
                <w:lang w:val="sr-Latn-RS"/>
              </w:rPr>
              <w:t xml:space="preserve"> дворишта</w:t>
            </w:r>
            <w:r w:rsidRPr="00B36958">
              <w:rPr>
                <w:rFonts w:eastAsia="Calibri,BoldItalic"/>
                <w:lang w:val="sr-Cyrl-RS"/>
              </w:rPr>
              <w:t xml:space="preserve"> у подручним школама</w:t>
            </w:r>
            <w:bookmarkEnd w:id="72"/>
            <w:bookmarkEnd w:id="73"/>
          </w:p>
          <w:p w14:paraId="7DBBA3BD" w14:textId="77777777" w:rsidR="00E833EF" w:rsidRPr="00B36958" w:rsidRDefault="00E833EF" w:rsidP="00AE2036">
            <w:pPr>
              <w:jc w:val="both"/>
              <w:rPr>
                <w:bCs/>
                <w:lang w:val="ru-RU"/>
              </w:rPr>
            </w:pPr>
          </w:p>
        </w:tc>
        <w:tc>
          <w:tcPr>
            <w:tcW w:w="992" w:type="dxa"/>
          </w:tcPr>
          <w:p w14:paraId="22858CA3"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7871102B"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2486425A" w14:textId="77777777" w:rsidR="00E833EF" w:rsidRPr="00B36958" w:rsidRDefault="00E833EF" w:rsidP="00AE2036">
            <w:pPr>
              <w:pStyle w:val="TableParagraph"/>
              <w:spacing w:before="40" w:line="276" w:lineRule="auto"/>
              <w:ind w:left="108"/>
              <w:jc w:val="both"/>
              <w:rPr>
                <w:bCs/>
                <w:lang w:val="sr-Cyrl-RS"/>
              </w:rPr>
            </w:pPr>
          </w:p>
        </w:tc>
        <w:tc>
          <w:tcPr>
            <w:tcW w:w="851" w:type="dxa"/>
          </w:tcPr>
          <w:p w14:paraId="4DAC2C91"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1134" w:type="dxa"/>
          </w:tcPr>
          <w:p w14:paraId="6136A784" w14:textId="77777777" w:rsidR="00E833EF" w:rsidRPr="00B36958" w:rsidRDefault="00E833EF" w:rsidP="00AE2036">
            <w:pPr>
              <w:pStyle w:val="TableParagraph"/>
              <w:spacing w:before="40" w:line="276" w:lineRule="auto"/>
              <w:ind w:left="108"/>
              <w:jc w:val="both"/>
              <w:rPr>
                <w:bCs/>
                <w:lang w:val="sr-Cyrl-RS"/>
              </w:rPr>
            </w:pPr>
          </w:p>
        </w:tc>
        <w:tc>
          <w:tcPr>
            <w:tcW w:w="1984" w:type="dxa"/>
          </w:tcPr>
          <w:p w14:paraId="08C561ED" w14:textId="77777777" w:rsidR="00E833EF" w:rsidRPr="00B36958" w:rsidRDefault="00E833EF" w:rsidP="00AE2036">
            <w:pPr>
              <w:pStyle w:val="TableParagraph"/>
              <w:spacing w:before="40" w:line="276" w:lineRule="auto"/>
              <w:ind w:left="108"/>
              <w:jc w:val="both"/>
              <w:rPr>
                <w:bCs/>
                <w:lang w:val="ru-RU"/>
              </w:rPr>
            </w:pPr>
            <w:r w:rsidRPr="00B36958">
              <w:rPr>
                <w:bCs/>
                <w:lang w:val="sr-Cyrl-RS"/>
              </w:rPr>
              <w:t>Извештај о раду основне школе</w:t>
            </w:r>
          </w:p>
        </w:tc>
      </w:tr>
      <w:tr w:rsidR="00E833EF" w:rsidRPr="00B36958" w14:paraId="7F5AEB7B" w14:textId="77777777" w:rsidTr="00856846">
        <w:trPr>
          <w:trHeight w:val="606"/>
        </w:trPr>
        <w:tc>
          <w:tcPr>
            <w:tcW w:w="10207" w:type="dxa"/>
            <w:gridSpan w:val="7"/>
            <w:shd w:val="clear" w:color="auto" w:fill="ACB9CA"/>
          </w:tcPr>
          <w:p w14:paraId="1E755C6E" w14:textId="77777777" w:rsidR="00E833EF" w:rsidRPr="00B36958" w:rsidRDefault="00E833EF" w:rsidP="00AE2036">
            <w:pPr>
              <w:pStyle w:val="NoSpacing"/>
              <w:jc w:val="both"/>
              <w:rPr>
                <w:rFonts w:ascii="Calibri" w:eastAsia="Calibri,BoldItalic" w:hAnsi="Calibri" w:cs="Calibri"/>
                <w:b/>
                <w:bCs/>
                <w:lang w:val="sr-Cyrl-RS"/>
              </w:rPr>
            </w:pPr>
            <w:r w:rsidRPr="00B36958">
              <w:rPr>
                <w:rFonts w:ascii="Calibri" w:eastAsia="Calibri,BoldItalic" w:hAnsi="Calibri" w:cs="Calibri"/>
                <w:b/>
                <w:bCs/>
                <w:lang w:val="sr-Cyrl-RS"/>
              </w:rPr>
              <w:t>МЕРА 1.4.3. Подршка унапређењу успеха у спорту</w:t>
            </w:r>
          </w:p>
          <w:p w14:paraId="1767ACBF" w14:textId="77777777" w:rsidR="00E833EF" w:rsidRPr="00B36958" w:rsidRDefault="00E833EF" w:rsidP="00AE2036">
            <w:pPr>
              <w:pStyle w:val="NoSpacing"/>
              <w:jc w:val="both"/>
              <w:rPr>
                <w:rFonts w:ascii="Calibri" w:eastAsia="Calibri,BoldItalic" w:hAnsi="Calibri" w:cs="Calibri"/>
                <w:lang w:val="sr-Cyrl-RS"/>
              </w:rPr>
            </w:pPr>
          </w:p>
        </w:tc>
      </w:tr>
      <w:tr w:rsidR="00E833EF" w:rsidRPr="00B36958" w14:paraId="1814BAD4" w14:textId="77777777" w:rsidTr="00856846">
        <w:trPr>
          <w:trHeight w:val="538"/>
        </w:trPr>
        <w:tc>
          <w:tcPr>
            <w:tcW w:w="10207" w:type="dxa"/>
            <w:gridSpan w:val="7"/>
          </w:tcPr>
          <w:p w14:paraId="5E08D48E" w14:textId="77777777" w:rsidR="00E833EF" w:rsidRPr="00B36958" w:rsidRDefault="00E833EF" w:rsidP="00AE2036">
            <w:pPr>
              <w:adjustRightInd w:val="0"/>
              <w:jc w:val="both"/>
              <w:rPr>
                <w:rFonts w:eastAsia="Calibri,BoldItalic"/>
                <w:b/>
                <w:bCs/>
                <w:lang w:val="sr-Cyrl-RS"/>
              </w:rPr>
            </w:pPr>
            <w:r w:rsidRPr="00B36958">
              <w:rPr>
                <w:rFonts w:eastAsia="Calibri,BoldItalic"/>
                <w:b/>
                <w:bCs/>
                <w:lang w:val="sr-Cyrl-RS"/>
              </w:rPr>
              <w:t>Опис:</w:t>
            </w:r>
          </w:p>
          <w:p w14:paraId="13CF23A1" w14:textId="77777777" w:rsidR="00E833EF" w:rsidRPr="00B36958" w:rsidRDefault="00E833EF" w:rsidP="00AE2036">
            <w:pPr>
              <w:adjustRightInd w:val="0"/>
              <w:jc w:val="both"/>
              <w:rPr>
                <w:rFonts w:eastAsia="Calibri,BoldItalic"/>
                <w:lang w:val="sr-Cyrl-RS"/>
              </w:rPr>
            </w:pPr>
            <w:r w:rsidRPr="00B36958">
              <w:rPr>
                <w:rFonts w:eastAsia="Calibri,BoldItalic"/>
                <w:lang w:val="sr-Cyrl-RS"/>
              </w:rPr>
              <w:t>Овом мером се постиже поспешивање талентоване деце, жена и укључивање што већег броја младих да остварују запажене успехе које ће имати позитивне ефекте на целу локалну заједницу.</w:t>
            </w:r>
          </w:p>
          <w:p w14:paraId="0C969B60" w14:textId="77777777" w:rsidR="00E833EF" w:rsidRPr="00B36958" w:rsidRDefault="00E833EF" w:rsidP="00AE2036">
            <w:pPr>
              <w:adjustRightInd w:val="0"/>
              <w:jc w:val="both"/>
              <w:rPr>
                <w:rFonts w:eastAsia="Calibri,BoldItalic"/>
                <w:lang w:val="sr-Cyrl-RS"/>
              </w:rPr>
            </w:pPr>
            <w:r w:rsidRPr="00B36958">
              <w:rPr>
                <w:rFonts w:eastAsia="Calibri,BoldItalic"/>
                <w:lang w:val="sr-Cyrl-RS"/>
              </w:rPr>
              <w:t>Оквирне активности:</w:t>
            </w:r>
          </w:p>
          <w:p w14:paraId="08D37B15" w14:textId="7C8DB4F7" w:rsidR="00E833EF" w:rsidRPr="00B36958" w:rsidRDefault="00E833EF" w:rsidP="00AE2036">
            <w:pPr>
              <w:pStyle w:val="ListParagraph"/>
              <w:widowControl/>
              <w:numPr>
                <w:ilvl w:val="0"/>
                <w:numId w:val="60"/>
              </w:numPr>
              <w:adjustRightInd w:val="0"/>
              <w:contextualSpacing w:val="0"/>
              <w:jc w:val="both"/>
              <w:outlineLvl w:val="1"/>
              <w:rPr>
                <w:rFonts w:eastAsia="Calibri,BoldItalic"/>
                <w:bCs/>
                <w:lang w:val="sr-Cyrl-RS"/>
              </w:rPr>
            </w:pPr>
            <w:bookmarkStart w:id="74" w:name="_Toc136947482"/>
            <w:bookmarkStart w:id="75" w:name="_Toc136948421"/>
            <w:r w:rsidRPr="00B36958">
              <w:rPr>
                <w:rFonts w:eastAsia="Calibri,BoldItalic"/>
                <w:bCs/>
                <w:lang w:val="sr-Cyrl-RS"/>
              </w:rPr>
              <w:t>посећивање спортских семинара и едукација спортских тренера и стручњака у спорту</w:t>
            </w:r>
            <w:bookmarkEnd w:id="74"/>
            <w:bookmarkEnd w:id="75"/>
          </w:p>
          <w:p w14:paraId="342599DD" w14:textId="0F8BAD8D" w:rsidR="00E833EF" w:rsidRPr="00B36958" w:rsidRDefault="00E833EF" w:rsidP="00AE2036">
            <w:pPr>
              <w:pStyle w:val="ListParagraph"/>
              <w:widowControl/>
              <w:numPr>
                <w:ilvl w:val="0"/>
                <w:numId w:val="60"/>
              </w:numPr>
              <w:adjustRightInd w:val="0"/>
              <w:contextualSpacing w:val="0"/>
              <w:jc w:val="both"/>
              <w:outlineLvl w:val="1"/>
              <w:rPr>
                <w:rFonts w:eastAsia="Calibri,BoldItalic"/>
                <w:bCs/>
                <w:lang w:val="sr-Cyrl-RS"/>
              </w:rPr>
            </w:pPr>
            <w:bookmarkStart w:id="76" w:name="_Toc136947483"/>
            <w:bookmarkStart w:id="77" w:name="_Toc136948422"/>
            <w:r w:rsidRPr="00B36958">
              <w:rPr>
                <w:rFonts w:eastAsia="Calibri,BoldItalic"/>
                <w:bCs/>
                <w:lang w:val="sr-Cyrl-RS"/>
              </w:rPr>
              <w:t>повећање броја спортских тренера са вишим и високим образовањем за рад са децом</w:t>
            </w:r>
            <w:bookmarkEnd w:id="76"/>
            <w:bookmarkEnd w:id="77"/>
          </w:p>
          <w:p w14:paraId="218C86D5" w14:textId="6DB8F8F9" w:rsidR="00E833EF" w:rsidRPr="00B36958" w:rsidRDefault="00E833EF" w:rsidP="00AE2036">
            <w:pPr>
              <w:pStyle w:val="ListParagraph"/>
              <w:widowControl/>
              <w:numPr>
                <w:ilvl w:val="0"/>
                <w:numId w:val="60"/>
              </w:numPr>
              <w:adjustRightInd w:val="0"/>
              <w:contextualSpacing w:val="0"/>
              <w:jc w:val="both"/>
              <w:outlineLvl w:val="1"/>
              <w:rPr>
                <w:rFonts w:eastAsia="Calibri,BoldItalic"/>
                <w:bCs/>
                <w:lang w:val="sr-Cyrl-RS"/>
              </w:rPr>
            </w:pPr>
            <w:bookmarkStart w:id="78" w:name="_Toc136947484"/>
            <w:bookmarkStart w:id="79" w:name="_Toc136948423"/>
            <w:r w:rsidRPr="00B36958">
              <w:rPr>
                <w:rFonts w:eastAsia="Calibri,BoldItalic"/>
                <w:bCs/>
                <w:lang w:val="sr-Cyrl-RS"/>
              </w:rPr>
              <w:t xml:space="preserve">већи ниво укључења жена у спорту (не постоји сениорски женски тим у било ком спорту на територији општине </w:t>
            </w:r>
            <w:r w:rsidR="00453AE2">
              <w:rPr>
                <w:rFonts w:eastAsia="Calibri,BoldItalic"/>
                <w:bCs/>
                <w:lang w:val="sr-Cyrl-RS"/>
              </w:rPr>
              <w:t>Велика Плана</w:t>
            </w:r>
            <w:r w:rsidRPr="00B36958">
              <w:rPr>
                <w:rFonts w:eastAsia="Calibri,BoldItalic"/>
                <w:bCs/>
                <w:lang w:val="sr-Cyrl-RS"/>
              </w:rPr>
              <w:t>)</w:t>
            </w:r>
            <w:bookmarkEnd w:id="78"/>
            <w:bookmarkEnd w:id="79"/>
          </w:p>
          <w:p w14:paraId="271D6129" w14:textId="77777777" w:rsidR="00E833EF" w:rsidRPr="00B36958" w:rsidRDefault="00E833EF" w:rsidP="00AE2036">
            <w:pPr>
              <w:pStyle w:val="ListParagraph"/>
              <w:widowControl/>
              <w:numPr>
                <w:ilvl w:val="0"/>
                <w:numId w:val="60"/>
              </w:numPr>
              <w:adjustRightInd w:val="0"/>
              <w:contextualSpacing w:val="0"/>
              <w:jc w:val="both"/>
              <w:outlineLvl w:val="1"/>
              <w:rPr>
                <w:rFonts w:eastAsia="Calibri,BoldItalic"/>
                <w:bCs/>
                <w:lang w:val="sr-Cyrl-RS"/>
              </w:rPr>
            </w:pPr>
            <w:bookmarkStart w:id="80" w:name="_Toc136947485"/>
            <w:bookmarkStart w:id="81" w:name="_Toc136948424"/>
            <w:r w:rsidRPr="00B36958">
              <w:rPr>
                <w:rFonts w:eastAsia="Calibri,BoldItalic"/>
                <w:bCs/>
                <w:lang w:val="sr-Cyrl-RS"/>
              </w:rPr>
              <w:t>подизање нивоа свести о значају бављења спортом као видом физичке рекреације и здравог живота</w:t>
            </w:r>
            <w:bookmarkEnd w:id="80"/>
            <w:bookmarkEnd w:id="81"/>
          </w:p>
          <w:p w14:paraId="2D253C2F" w14:textId="77777777" w:rsidR="00E833EF" w:rsidRPr="00B36958" w:rsidRDefault="00E833EF" w:rsidP="00AE2036">
            <w:pPr>
              <w:pStyle w:val="ListParagraph"/>
              <w:widowControl/>
              <w:numPr>
                <w:ilvl w:val="0"/>
                <w:numId w:val="60"/>
              </w:numPr>
              <w:adjustRightInd w:val="0"/>
              <w:contextualSpacing w:val="0"/>
              <w:jc w:val="both"/>
              <w:outlineLvl w:val="1"/>
              <w:rPr>
                <w:rFonts w:eastAsia="Calibri,BoldItalic"/>
                <w:bCs/>
                <w:lang w:val="sr-Cyrl-RS"/>
              </w:rPr>
            </w:pPr>
            <w:bookmarkStart w:id="82" w:name="_Toc136947486"/>
            <w:bookmarkStart w:id="83" w:name="_Toc136948425"/>
            <w:r w:rsidRPr="00B36958">
              <w:rPr>
                <w:rFonts w:eastAsia="Calibri,BoldItalic"/>
                <w:bCs/>
                <w:lang w:val="sr-Cyrl-RS"/>
              </w:rPr>
              <w:t>организовање спортских кампова за перспективну децу</w:t>
            </w:r>
            <w:bookmarkEnd w:id="82"/>
            <w:bookmarkEnd w:id="83"/>
          </w:p>
          <w:p w14:paraId="0882AC32" w14:textId="2F108AA1" w:rsidR="00E833EF" w:rsidRPr="00B36958" w:rsidRDefault="00E833EF" w:rsidP="00AE2036">
            <w:pPr>
              <w:pStyle w:val="ListParagraph"/>
              <w:widowControl/>
              <w:numPr>
                <w:ilvl w:val="0"/>
                <w:numId w:val="60"/>
              </w:numPr>
              <w:adjustRightInd w:val="0"/>
              <w:contextualSpacing w:val="0"/>
              <w:jc w:val="both"/>
              <w:outlineLvl w:val="1"/>
              <w:rPr>
                <w:rFonts w:eastAsia="Calibri,BoldItalic"/>
                <w:bCs/>
                <w:lang w:val="sr-Cyrl-RS"/>
              </w:rPr>
            </w:pPr>
            <w:bookmarkStart w:id="84" w:name="_Toc136947487"/>
            <w:bookmarkStart w:id="85" w:name="_Toc136948426"/>
            <w:r w:rsidRPr="00B36958">
              <w:rPr>
                <w:rFonts w:eastAsia="Calibri,BoldItalic"/>
                <w:bCs/>
                <w:lang w:val="sr-Cyrl-RS"/>
              </w:rPr>
              <w:t xml:space="preserve">организовање спортских манифестација на територији општине </w:t>
            </w:r>
            <w:r w:rsidR="00453AE2">
              <w:rPr>
                <w:rFonts w:eastAsia="Calibri,BoldItalic"/>
                <w:bCs/>
                <w:lang w:val="sr-Cyrl-RS"/>
              </w:rPr>
              <w:t>Велика Плана</w:t>
            </w:r>
            <w:bookmarkEnd w:id="84"/>
            <w:bookmarkEnd w:id="85"/>
          </w:p>
        </w:tc>
      </w:tr>
      <w:tr w:rsidR="00E833EF" w:rsidRPr="00B36958" w14:paraId="6C9FC1B1" w14:textId="77777777" w:rsidTr="00856846">
        <w:trPr>
          <w:trHeight w:val="679"/>
        </w:trPr>
        <w:tc>
          <w:tcPr>
            <w:tcW w:w="10207" w:type="dxa"/>
            <w:gridSpan w:val="7"/>
          </w:tcPr>
          <w:p w14:paraId="6E50277C" w14:textId="746C707E"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Тип мере: </w:t>
            </w:r>
            <w:r w:rsidRPr="00B36958">
              <w:rPr>
                <w:rFonts w:ascii="Calibri" w:hAnsi="Calibri" w:cs="Calibri"/>
                <w:bCs/>
                <w:lang w:val="sr-Cyrl-RS"/>
              </w:rPr>
              <w:t>обезбеђење добара и пружање услуга</w:t>
            </w:r>
            <w:r w:rsidR="00077DF9">
              <w:rPr>
                <w:rFonts w:ascii="Calibri" w:hAnsi="Calibri" w:cs="Calibri"/>
                <w:bCs/>
                <w:lang w:val="sr-Cyrl-RS"/>
              </w:rPr>
              <w:t>/информативно-едукативна</w:t>
            </w:r>
          </w:p>
          <w:p w14:paraId="1407C366"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08DFE392"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интерно и екстерно</w:t>
            </w:r>
          </w:p>
          <w:p w14:paraId="1029FE68" w14:textId="12942A6F"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lang w:val="ru-RU"/>
              </w:rPr>
              <w:t xml:space="preserve">Локална самоуправа, ОШ и СШ </w:t>
            </w:r>
            <w:r w:rsidR="00453AE2">
              <w:rPr>
                <w:rFonts w:ascii="Calibri" w:hAnsi="Calibri" w:cs="Calibri"/>
                <w:lang w:val="ru-RU"/>
              </w:rPr>
              <w:t>Велика Плана</w:t>
            </w:r>
          </w:p>
          <w:p w14:paraId="36118F42" w14:textId="1DC0D745"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Други учесници у спровођењу:</w:t>
            </w:r>
          </w:p>
          <w:p w14:paraId="5AB1A8A6"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средњи, 3 до 5 година</w:t>
            </w:r>
          </w:p>
        </w:tc>
      </w:tr>
      <w:tr w:rsidR="00E833EF" w:rsidRPr="00B36958" w14:paraId="73372542" w14:textId="77777777" w:rsidTr="00856846">
        <w:trPr>
          <w:trHeight w:val="380"/>
        </w:trPr>
        <w:tc>
          <w:tcPr>
            <w:tcW w:w="3403" w:type="dxa"/>
            <w:shd w:val="clear" w:color="auto" w:fill="D5DCE4"/>
          </w:tcPr>
          <w:p w14:paraId="47D697E4"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0E8DD195" w14:textId="0A0F22A0"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71AE0D1A"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3D39A5B1"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67964BE5"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851" w:type="dxa"/>
            <w:shd w:val="clear" w:color="auto" w:fill="D5DCE4"/>
          </w:tcPr>
          <w:p w14:paraId="0BEA6CCE"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1134" w:type="dxa"/>
            <w:shd w:val="clear" w:color="auto" w:fill="D5DCE4"/>
          </w:tcPr>
          <w:p w14:paraId="3B5CE1CB"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754F031B"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16A0FC87" w14:textId="77777777" w:rsidTr="00856846">
        <w:trPr>
          <w:trHeight w:val="376"/>
        </w:trPr>
        <w:tc>
          <w:tcPr>
            <w:tcW w:w="3403" w:type="dxa"/>
          </w:tcPr>
          <w:p w14:paraId="259D37F5" w14:textId="01AFFC37" w:rsidR="00E833EF" w:rsidRPr="00B36958" w:rsidRDefault="00E833EF" w:rsidP="00AE2036">
            <w:pPr>
              <w:jc w:val="both"/>
              <w:rPr>
                <w:b/>
                <w:lang w:val="sr-Cyrl-RS"/>
              </w:rPr>
            </w:pPr>
            <w:r w:rsidRPr="00B36958">
              <w:rPr>
                <w:lang w:val="sr-Cyrl-RS"/>
              </w:rPr>
              <w:t xml:space="preserve">Број изграђених спортских терена у руралним срединама општине </w:t>
            </w:r>
            <w:r w:rsidR="00453AE2">
              <w:rPr>
                <w:lang w:val="sr-Cyrl-RS"/>
              </w:rPr>
              <w:t>Велика Плана</w:t>
            </w:r>
          </w:p>
        </w:tc>
        <w:tc>
          <w:tcPr>
            <w:tcW w:w="992" w:type="dxa"/>
          </w:tcPr>
          <w:p w14:paraId="1B7889E6"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7A4EF280"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41BA1050" w14:textId="77777777" w:rsidR="00E833EF" w:rsidRPr="00B36958" w:rsidRDefault="00E833EF" w:rsidP="00AE2036">
            <w:pPr>
              <w:pStyle w:val="TableParagraph"/>
              <w:spacing w:before="40" w:line="276" w:lineRule="auto"/>
              <w:ind w:left="108"/>
              <w:jc w:val="both"/>
              <w:rPr>
                <w:bCs/>
                <w:lang w:val="sr-Cyrl-RS"/>
              </w:rPr>
            </w:pPr>
          </w:p>
        </w:tc>
        <w:tc>
          <w:tcPr>
            <w:tcW w:w="851" w:type="dxa"/>
          </w:tcPr>
          <w:p w14:paraId="1A1091A0"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1134" w:type="dxa"/>
          </w:tcPr>
          <w:p w14:paraId="08AF6252" w14:textId="77777777" w:rsidR="00E833EF" w:rsidRPr="00B36958" w:rsidRDefault="00E833EF" w:rsidP="00AE2036">
            <w:pPr>
              <w:pStyle w:val="TableParagraph"/>
              <w:spacing w:before="40" w:line="276" w:lineRule="auto"/>
              <w:ind w:left="108"/>
              <w:jc w:val="both"/>
              <w:rPr>
                <w:bCs/>
                <w:lang w:val="sr-Cyrl-RS"/>
              </w:rPr>
            </w:pPr>
          </w:p>
        </w:tc>
        <w:tc>
          <w:tcPr>
            <w:tcW w:w="1984" w:type="dxa"/>
          </w:tcPr>
          <w:p w14:paraId="4B5BAA4C"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Извештај о раду основне школе</w:t>
            </w:r>
          </w:p>
        </w:tc>
      </w:tr>
      <w:tr w:rsidR="00E833EF" w:rsidRPr="00B36958" w14:paraId="56234B90" w14:textId="77777777" w:rsidTr="00856846">
        <w:trPr>
          <w:trHeight w:val="376"/>
        </w:trPr>
        <w:tc>
          <w:tcPr>
            <w:tcW w:w="3403" w:type="dxa"/>
          </w:tcPr>
          <w:p w14:paraId="3904957E" w14:textId="576B8446" w:rsidR="00E833EF" w:rsidRPr="00B36958" w:rsidRDefault="00E833EF" w:rsidP="00AE2036">
            <w:pPr>
              <w:tabs>
                <w:tab w:val="left" w:pos="1146"/>
              </w:tabs>
              <w:adjustRightInd w:val="0"/>
              <w:jc w:val="both"/>
              <w:outlineLvl w:val="1"/>
              <w:rPr>
                <w:rFonts w:eastAsia="Calibri,BoldItalic"/>
                <w:b/>
                <w:bCs/>
                <w:lang w:val="sr-Latn-RS"/>
              </w:rPr>
            </w:pPr>
            <w:bookmarkStart w:id="86" w:name="_Toc136947488"/>
            <w:bookmarkStart w:id="87" w:name="_Toc136948427"/>
            <w:r w:rsidRPr="00B36958">
              <w:rPr>
                <w:rFonts w:eastAsia="Calibri,BoldItalic"/>
                <w:lang w:val="sr-Cyrl-RS"/>
              </w:rPr>
              <w:t xml:space="preserve">Број </w:t>
            </w:r>
            <w:r w:rsidRPr="00B36958">
              <w:rPr>
                <w:rFonts w:eastAsia="Calibri,BoldItalic"/>
                <w:lang w:val="sr-Latn-RS"/>
              </w:rPr>
              <w:t>уређе</w:t>
            </w:r>
            <w:r w:rsidRPr="00B36958">
              <w:rPr>
                <w:rFonts w:eastAsia="Calibri,BoldItalic"/>
                <w:lang w:val="sr-Cyrl-RS"/>
              </w:rPr>
              <w:t>них</w:t>
            </w:r>
            <w:r w:rsidRPr="00B36958">
              <w:rPr>
                <w:rFonts w:eastAsia="Calibri,BoldItalic"/>
                <w:lang w:val="sr-Latn-RS"/>
              </w:rPr>
              <w:t xml:space="preserve"> дворишта</w:t>
            </w:r>
            <w:r w:rsidRPr="00B36958">
              <w:rPr>
                <w:rFonts w:eastAsia="Calibri,BoldItalic"/>
                <w:lang w:val="sr-Cyrl-RS"/>
              </w:rPr>
              <w:t xml:space="preserve"> у подручним школама</w:t>
            </w:r>
            <w:bookmarkEnd w:id="86"/>
            <w:bookmarkEnd w:id="87"/>
          </w:p>
          <w:p w14:paraId="7FE7E36D" w14:textId="77777777" w:rsidR="00E833EF" w:rsidRPr="00B36958" w:rsidRDefault="00E833EF" w:rsidP="00AE2036">
            <w:pPr>
              <w:jc w:val="both"/>
              <w:rPr>
                <w:bCs/>
                <w:lang w:val="ru-RU"/>
              </w:rPr>
            </w:pPr>
          </w:p>
        </w:tc>
        <w:tc>
          <w:tcPr>
            <w:tcW w:w="992" w:type="dxa"/>
          </w:tcPr>
          <w:p w14:paraId="7E0CD8EF"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4DEB5145"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57999510" w14:textId="77777777" w:rsidR="00E833EF" w:rsidRPr="00B36958" w:rsidRDefault="00E833EF" w:rsidP="00AE2036">
            <w:pPr>
              <w:pStyle w:val="TableParagraph"/>
              <w:spacing w:before="40" w:line="276" w:lineRule="auto"/>
              <w:ind w:left="108"/>
              <w:jc w:val="both"/>
              <w:rPr>
                <w:bCs/>
                <w:lang w:val="sr-Cyrl-RS"/>
              </w:rPr>
            </w:pPr>
          </w:p>
        </w:tc>
        <w:tc>
          <w:tcPr>
            <w:tcW w:w="851" w:type="dxa"/>
          </w:tcPr>
          <w:p w14:paraId="39F86E37"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1134" w:type="dxa"/>
          </w:tcPr>
          <w:p w14:paraId="0AA900EF" w14:textId="77777777" w:rsidR="00E833EF" w:rsidRPr="00B36958" w:rsidRDefault="00E833EF" w:rsidP="00AE2036">
            <w:pPr>
              <w:pStyle w:val="TableParagraph"/>
              <w:spacing w:before="40" w:line="276" w:lineRule="auto"/>
              <w:ind w:left="108"/>
              <w:jc w:val="both"/>
              <w:rPr>
                <w:bCs/>
                <w:lang w:val="sr-Cyrl-RS"/>
              </w:rPr>
            </w:pPr>
          </w:p>
        </w:tc>
        <w:tc>
          <w:tcPr>
            <w:tcW w:w="1984" w:type="dxa"/>
          </w:tcPr>
          <w:p w14:paraId="10959935" w14:textId="77777777" w:rsidR="00E833EF" w:rsidRPr="00B36958" w:rsidRDefault="00E833EF" w:rsidP="00AE2036">
            <w:pPr>
              <w:pStyle w:val="TableParagraph"/>
              <w:spacing w:before="40" w:line="276" w:lineRule="auto"/>
              <w:ind w:left="108"/>
              <w:jc w:val="both"/>
              <w:rPr>
                <w:bCs/>
                <w:lang w:val="ru-RU"/>
              </w:rPr>
            </w:pPr>
            <w:r w:rsidRPr="00B36958">
              <w:rPr>
                <w:bCs/>
                <w:lang w:val="sr-Cyrl-RS"/>
              </w:rPr>
              <w:t>Извештај о раду основне школе</w:t>
            </w:r>
          </w:p>
        </w:tc>
      </w:tr>
      <w:tr w:rsidR="00E833EF" w:rsidRPr="00B36958" w14:paraId="65B8E72F" w14:textId="77777777" w:rsidTr="00856846">
        <w:trPr>
          <w:trHeight w:val="606"/>
        </w:trPr>
        <w:tc>
          <w:tcPr>
            <w:tcW w:w="10207" w:type="dxa"/>
            <w:gridSpan w:val="7"/>
            <w:shd w:val="clear" w:color="auto" w:fill="ACB9CA"/>
          </w:tcPr>
          <w:p w14:paraId="2316ADD4" w14:textId="77777777" w:rsidR="00E833EF" w:rsidRPr="00B36958" w:rsidRDefault="00E833EF" w:rsidP="00AE2036">
            <w:pPr>
              <w:adjustRightInd w:val="0"/>
              <w:jc w:val="both"/>
              <w:rPr>
                <w:rFonts w:eastAsia="Calibri,BoldItalic"/>
                <w:b/>
                <w:bCs/>
                <w:lang w:val="sr-Cyrl-RS"/>
              </w:rPr>
            </w:pPr>
          </w:p>
          <w:p w14:paraId="381761AD" w14:textId="77777777" w:rsidR="00E833EF" w:rsidRPr="00B36958" w:rsidRDefault="00E833EF" w:rsidP="00AE2036">
            <w:pPr>
              <w:adjustRightInd w:val="0"/>
              <w:jc w:val="both"/>
              <w:rPr>
                <w:rFonts w:eastAsia="Calibri,BoldItalic"/>
                <w:b/>
                <w:bCs/>
                <w:lang w:val="sr-Cyrl-RS"/>
              </w:rPr>
            </w:pPr>
            <w:r w:rsidRPr="00B36958">
              <w:rPr>
                <w:rFonts w:eastAsia="Calibri,BoldItalic"/>
                <w:b/>
                <w:bCs/>
                <w:lang w:val="sr-Cyrl-RS"/>
              </w:rPr>
              <w:t>МЕРА 1.4.4. Проширење капацитета за потребе предшколског образовања и васпитања</w:t>
            </w:r>
          </w:p>
          <w:p w14:paraId="740B0482" w14:textId="77777777" w:rsidR="00E833EF" w:rsidRPr="00B36958" w:rsidRDefault="00E833EF" w:rsidP="00AE2036">
            <w:pPr>
              <w:spacing w:before="60" w:after="60"/>
              <w:jc w:val="both"/>
              <w:rPr>
                <w:b/>
                <w:lang w:val="sr-Cyrl-RS"/>
              </w:rPr>
            </w:pPr>
          </w:p>
        </w:tc>
      </w:tr>
      <w:tr w:rsidR="00E833EF" w:rsidRPr="00B36958" w14:paraId="6EFAE57F" w14:textId="77777777" w:rsidTr="00856846">
        <w:trPr>
          <w:trHeight w:val="538"/>
        </w:trPr>
        <w:tc>
          <w:tcPr>
            <w:tcW w:w="10207" w:type="dxa"/>
            <w:gridSpan w:val="7"/>
          </w:tcPr>
          <w:p w14:paraId="0189EEF0" w14:textId="52BE5769" w:rsidR="00E833EF" w:rsidRPr="00B36958" w:rsidRDefault="00E833EF" w:rsidP="00AE2036">
            <w:pPr>
              <w:pStyle w:val="NoSpacing"/>
              <w:jc w:val="both"/>
              <w:rPr>
                <w:rFonts w:ascii="Calibri" w:hAnsi="Calibri" w:cs="Calibri"/>
                <w:b/>
                <w:bCs/>
              </w:rPr>
            </w:pPr>
            <w:r w:rsidRPr="00B36958">
              <w:rPr>
                <w:rFonts w:ascii="Calibri" w:hAnsi="Calibri" w:cs="Calibri"/>
                <w:b/>
                <w:bCs/>
              </w:rPr>
              <w:t>Опис:</w:t>
            </w:r>
          </w:p>
          <w:p w14:paraId="3FFAD21E" w14:textId="6B2C29CA" w:rsidR="00941E3A" w:rsidRDefault="00941E3A" w:rsidP="00AE2036">
            <w:pPr>
              <w:pStyle w:val="NoSpacing"/>
              <w:jc w:val="both"/>
              <w:rPr>
                <w:rFonts w:ascii="Calibri" w:hAnsi="Calibri" w:cs="Calibri"/>
              </w:rPr>
            </w:pPr>
            <w:r>
              <w:rPr>
                <w:rFonts w:ascii="Calibri" w:hAnsi="Calibri" w:cs="Calibri"/>
                <w:color w:val="000000"/>
                <w:shd w:val="clear" w:color="auto" w:fill="FFFFFF"/>
              </w:rPr>
              <w:t xml:space="preserve">Општина </w:t>
            </w:r>
            <w:r w:rsidR="00453AE2">
              <w:rPr>
                <w:rFonts w:ascii="Calibri" w:hAnsi="Calibri" w:cs="Calibri"/>
                <w:color w:val="000000"/>
                <w:shd w:val="clear" w:color="auto" w:fill="FFFFFF"/>
              </w:rPr>
              <w:t>Велика Плана</w:t>
            </w:r>
            <w:r>
              <w:rPr>
                <w:rFonts w:ascii="Calibri" w:hAnsi="Calibri" w:cs="Calibri"/>
                <w:color w:val="000000"/>
                <w:shd w:val="clear" w:color="auto" w:fill="FFFFFF"/>
              </w:rPr>
              <w:t xml:space="preserve"> реализује предшколски програм за око хиљаду и сто деце у педесет две васпитне групе. Има око сто тридесет запослених, међу којима је деведесеторо васпитача.</w:t>
            </w:r>
          </w:p>
          <w:p w14:paraId="4512530F" w14:textId="184C11A3" w:rsidR="00077DF9" w:rsidRDefault="00E833EF" w:rsidP="00AE2036">
            <w:pPr>
              <w:pStyle w:val="NoSpacing"/>
              <w:jc w:val="both"/>
              <w:rPr>
                <w:rFonts w:ascii="Calibri" w:hAnsi="Calibri" w:cs="Calibri"/>
                <w:lang w:val="sr-Cyrl-RS"/>
              </w:rPr>
            </w:pPr>
            <w:r w:rsidRPr="00B36958">
              <w:rPr>
                <w:rFonts w:ascii="Calibri" w:hAnsi="Calibri" w:cs="Calibri"/>
              </w:rPr>
              <w:t xml:space="preserve">Установа има организован вид окупљања предшколске деце у неком од програма како у граду, тако и у свакој Месној заједници Општине </w:t>
            </w:r>
            <w:r w:rsidR="00453AE2">
              <w:rPr>
                <w:rFonts w:ascii="Calibri" w:hAnsi="Calibri" w:cs="Calibri"/>
              </w:rPr>
              <w:t>Велика Плана</w:t>
            </w:r>
            <w:r w:rsidRPr="00B36958">
              <w:rPr>
                <w:rFonts w:ascii="Calibri" w:hAnsi="Calibri" w:cs="Calibri"/>
              </w:rPr>
              <w:t>. Од недавно, ПУ „Дечје царство“ је у склопу пројекта „Дајмо им крила“ увела могућност да деца која нису у систему предшколског васпитања и образовања (ПВО) похађају један од понуђених програма који је бесплатан:</w:t>
            </w:r>
          </w:p>
          <w:p w14:paraId="3394DA9E" w14:textId="7183A7EB" w:rsidR="00E833EF" w:rsidRPr="00B36958" w:rsidRDefault="00E833EF" w:rsidP="00AE2036">
            <w:pPr>
              <w:pStyle w:val="NoSpacing"/>
              <w:numPr>
                <w:ilvl w:val="0"/>
                <w:numId w:val="88"/>
              </w:numPr>
              <w:jc w:val="both"/>
              <w:rPr>
                <w:rFonts w:ascii="Calibri" w:hAnsi="Calibri" w:cs="Calibri"/>
              </w:rPr>
            </w:pPr>
            <w:r w:rsidRPr="00B36958">
              <w:rPr>
                <w:rFonts w:ascii="Calibri" w:hAnsi="Calibri" w:cs="Calibri"/>
              </w:rPr>
              <w:lastRenderedPageBreak/>
              <w:t xml:space="preserve">Програм предшколског васпитања и образовања у полудневном трајању, 3 сата дневно, са децом узраста од две до пет и по година, у насељеним местима </w:t>
            </w:r>
            <w:r w:rsidR="00453AE2">
              <w:rPr>
                <w:rFonts w:ascii="Calibri" w:hAnsi="Calibri" w:cs="Calibri"/>
              </w:rPr>
              <w:t>Велика Плана</w:t>
            </w:r>
            <w:r w:rsidRPr="00B36958">
              <w:rPr>
                <w:rFonts w:ascii="Calibri" w:hAnsi="Calibri" w:cs="Calibri"/>
              </w:rPr>
              <w:t xml:space="preserve"> и Милошевац.</w:t>
            </w:r>
          </w:p>
          <w:p w14:paraId="7093B99C" w14:textId="514FA20A" w:rsidR="00E833EF" w:rsidRPr="00B36958" w:rsidRDefault="00E833EF" w:rsidP="00AE2036">
            <w:pPr>
              <w:pStyle w:val="NoSpacing"/>
              <w:numPr>
                <w:ilvl w:val="0"/>
                <w:numId w:val="88"/>
              </w:numPr>
              <w:jc w:val="both"/>
              <w:rPr>
                <w:rFonts w:ascii="Calibri" w:hAnsi="Calibri" w:cs="Calibri"/>
              </w:rPr>
            </w:pPr>
            <w:r w:rsidRPr="00B36958">
              <w:rPr>
                <w:rFonts w:ascii="Calibri" w:hAnsi="Calibri" w:cs="Calibri"/>
              </w:rPr>
              <w:t>Програм предшколског васпитања и образовања у полудневном трајању под називом „Дођите нам сви“ – „</w:t>
            </w:r>
            <w:r w:rsidRPr="00B36958">
              <w:rPr>
                <w:rStyle w:val="Emphasis"/>
                <w:rFonts w:ascii="Calibri" w:hAnsi="Calibri" w:cs="Calibri"/>
              </w:rPr>
              <w:t>Aven savore</w:t>
            </w:r>
            <w:r w:rsidRPr="00B36958">
              <w:rPr>
                <w:rFonts w:ascii="Calibri" w:hAnsi="Calibri" w:cs="Calibri"/>
              </w:rPr>
              <w:t>“ је намењен деци  узраста од две до пет и по година у насељеним местима Стари Одбор, Бресје, Лозовик, Марковац, Старо Село, Велико Орашје, Крњево, Радовање, Радовање Караула, Трновче и Ново Село.</w:t>
            </w:r>
          </w:p>
          <w:p w14:paraId="6E448A2F" w14:textId="48D84DE0" w:rsidR="00E833EF" w:rsidRPr="00B36958" w:rsidRDefault="00E833EF" w:rsidP="00AE2036">
            <w:pPr>
              <w:pStyle w:val="NoSpacing"/>
              <w:jc w:val="both"/>
              <w:rPr>
                <w:rFonts w:ascii="Calibri" w:hAnsi="Calibri" w:cs="Calibri"/>
              </w:rPr>
            </w:pPr>
            <w:r w:rsidRPr="00B36958">
              <w:rPr>
                <w:rFonts w:ascii="Calibri" w:hAnsi="Calibri" w:cs="Calibri"/>
              </w:rPr>
              <w:t>Како су ове активности пројектно финансиране, предвиђене су овом мером у циљу њихов</w:t>
            </w:r>
            <w:r w:rsidR="00077DF9">
              <w:rPr>
                <w:rFonts w:ascii="Calibri" w:hAnsi="Calibri" w:cs="Calibri"/>
                <w:lang w:val="sr-Cyrl-RS"/>
              </w:rPr>
              <w:t>е одрживости и</w:t>
            </w:r>
            <w:r w:rsidRPr="00B36958">
              <w:rPr>
                <w:rFonts w:ascii="Calibri" w:hAnsi="Calibri" w:cs="Calibri"/>
              </w:rPr>
              <w:t xml:space="preserve"> наставка.</w:t>
            </w:r>
          </w:p>
          <w:p w14:paraId="5676184C" w14:textId="0DED4500" w:rsidR="00E833EF" w:rsidRPr="00B36958" w:rsidRDefault="00E833EF" w:rsidP="00AE2036">
            <w:pPr>
              <w:pStyle w:val="NoSpacing"/>
              <w:jc w:val="both"/>
              <w:rPr>
                <w:rFonts w:ascii="Calibri" w:hAnsi="Calibri" w:cs="Calibri"/>
              </w:rPr>
            </w:pPr>
            <w:r w:rsidRPr="00B36958">
              <w:rPr>
                <w:rFonts w:ascii="Calibri" w:hAnsi="Calibri" w:cs="Calibri"/>
              </w:rPr>
              <w:t xml:space="preserve">У циљу  промовисања позитивног родитељства (одговорно родитељство, укљученост очева, здраве навике, исхрана, учење кроз игру) формиран је и Центар за рани развој у чијем раду учествују и педагог и логопед из предшколске установе, педијатар из надлежног Дома здравља, педагог из Центра за социјални рад, представник Црвеног Крста и одељења за друштвене делатности Општине </w:t>
            </w:r>
            <w:r w:rsidR="00453AE2">
              <w:rPr>
                <w:rFonts w:ascii="Calibri" w:hAnsi="Calibri" w:cs="Calibri"/>
              </w:rPr>
              <w:t>Велика Плана</w:t>
            </w:r>
            <w:r w:rsidRPr="00B36958">
              <w:rPr>
                <w:rFonts w:ascii="Calibri" w:hAnsi="Calibri" w:cs="Calibri"/>
              </w:rPr>
              <w:t>.</w:t>
            </w:r>
          </w:p>
          <w:p w14:paraId="0B8EF2C1" w14:textId="394D5961" w:rsidR="00E833EF" w:rsidRPr="00B36958" w:rsidRDefault="00E833EF" w:rsidP="00AE2036">
            <w:pPr>
              <w:pStyle w:val="NoSpacing"/>
              <w:jc w:val="both"/>
              <w:rPr>
                <w:rFonts w:ascii="Calibri" w:hAnsi="Calibri" w:cs="Calibri"/>
              </w:rPr>
            </w:pPr>
            <w:r w:rsidRPr="00B36958">
              <w:rPr>
                <w:rFonts w:ascii="Calibri" w:hAnsi="Calibri" w:cs="Calibri"/>
              </w:rPr>
              <w:t>Ова мера је приоритизована као кључна зато што је неопходно проширење и унапређење просторно-техничких услова у издвојеним групама у селима.</w:t>
            </w:r>
          </w:p>
          <w:p w14:paraId="0603931C" w14:textId="77777777" w:rsidR="00E833EF" w:rsidRPr="00B36958" w:rsidRDefault="00E833EF" w:rsidP="00AE2036">
            <w:pPr>
              <w:pStyle w:val="NoSpacing"/>
              <w:jc w:val="both"/>
              <w:rPr>
                <w:rFonts w:ascii="Calibri" w:hAnsi="Calibri" w:cs="Calibri"/>
              </w:rPr>
            </w:pPr>
            <w:r w:rsidRPr="00B36958">
              <w:rPr>
                <w:rFonts w:ascii="Calibri" w:hAnsi="Calibri" w:cs="Calibri"/>
              </w:rPr>
              <w:t>У оквиру ове мере преуредиће се унутрашњи простори и дворишта вртића и издвојених група. Акценат је, пре свега, на повећању безбедности деце у вртићима (неопходно је ограђивање и уређење  дворишта у неколико објекта и уређење паркинг простора за заустављање родитеља који доводе децу у вртић), што утиче на подизање нивоа безбедности деце и запослених и чини да вртићи буду сигурна и безбедна места за неометано одвијање васпитног процеса.</w:t>
            </w:r>
          </w:p>
          <w:p w14:paraId="522F471A" w14:textId="77777777" w:rsidR="00E833EF" w:rsidRPr="00B36958" w:rsidRDefault="00E833EF" w:rsidP="00AE2036">
            <w:pPr>
              <w:pStyle w:val="NoSpacing"/>
              <w:jc w:val="both"/>
              <w:rPr>
                <w:rFonts w:ascii="Calibri" w:hAnsi="Calibri" w:cs="Calibri"/>
              </w:rPr>
            </w:pPr>
            <w:r w:rsidRPr="00B36958">
              <w:rPr>
                <w:rFonts w:ascii="Calibri" w:hAnsi="Calibri" w:cs="Calibri"/>
              </w:rPr>
              <w:t>Тиме би се створили услови за повећање обухвата деце јасленог узраста у руралним срединама. Потпун обухват не значи нужно да сва деца похађају искључиво целодневне програме, већ је потребно изградити флексибилан систем који поред целодневних програма нуди и полудневне програме као и специјализоване програме предшколског образовања.</w:t>
            </w:r>
          </w:p>
          <w:p w14:paraId="7AC7978B" w14:textId="77777777" w:rsidR="00E833EF" w:rsidRPr="00B36958" w:rsidRDefault="00E833EF" w:rsidP="00AE2036">
            <w:pPr>
              <w:pStyle w:val="NoSpacing"/>
              <w:jc w:val="both"/>
              <w:rPr>
                <w:rFonts w:ascii="Calibri" w:hAnsi="Calibri" w:cs="Calibri"/>
              </w:rPr>
            </w:pPr>
            <w:r w:rsidRPr="00B36958">
              <w:rPr>
                <w:rFonts w:ascii="Calibri" w:hAnsi="Calibri" w:cs="Calibri"/>
              </w:rPr>
              <w:t>Оквирне активности :</w:t>
            </w:r>
          </w:p>
          <w:p w14:paraId="560DAD4D" w14:textId="77777777" w:rsidR="00E833EF" w:rsidRPr="00B36958" w:rsidRDefault="00E833EF" w:rsidP="00AE2036">
            <w:pPr>
              <w:pStyle w:val="ListParagraph"/>
              <w:widowControl/>
              <w:numPr>
                <w:ilvl w:val="0"/>
                <w:numId w:val="60"/>
              </w:numPr>
              <w:adjustRightInd w:val="0"/>
              <w:contextualSpacing w:val="0"/>
              <w:jc w:val="both"/>
              <w:outlineLvl w:val="1"/>
              <w:rPr>
                <w:rFonts w:eastAsia="Calibri,BoldItalic"/>
                <w:lang w:val="sr-Cyrl-RS"/>
              </w:rPr>
            </w:pPr>
            <w:bookmarkStart w:id="88" w:name="_Toc136947489"/>
            <w:bookmarkStart w:id="89" w:name="_Toc136948428"/>
            <w:r w:rsidRPr="00B36958">
              <w:rPr>
                <w:rFonts w:eastAsia="Calibri,BoldItalic"/>
                <w:lang w:val="sr-Cyrl-RS"/>
              </w:rPr>
              <w:t>изградња новог и/или реконструкција постојећег објекта за предшколско васпитање и образовање, уређивање дворишта и ограда (дечији мобилијар, справе за игру)</w:t>
            </w:r>
            <w:bookmarkEnd w:id="88"/>
            <w:bookmarkEnd w:id="89"/>
          </w:p>
          <w:p w14:paraId="65BE3BE9" w14:textId="77777777" w:rsidR="00E833EF" w:rsidRPr="00B36958" w:rsidRDefault="00E833EF" w:rsidP="00AE2036">
            <w:pPr>
              <w:pStyle w:val="ListParagraph"/>
              <w:widowControl/>
              <w:numPr>
                <w:ilvl w:val="0"/>
                <w:numId w:val="60"/>
              </w:numPr>
              <w:adjustRightInd w:val="0"/>
              <w:contextualSpacing w:val="0"/>
              <w:jc w:val="both"/>
              <w:outlineLvl w:val="1"/>
              <w:rPr>
                <w:rFonts w:eastAsia="Calibri,BoldItalic"/>
                <w:lang w:val="sr-Cyrl-RS"/>
              </w:rPr>
            </w:pPr>
            <w:bookmarkStart w:id="90" w:name="_Toc136947490"/>
            <w:bookmarkStart w:id="91" w:name="_Toc136948429"/>
            <w:r w:rsidRPr="00B36958">
              <w:rPr>
                <w:rFonts w:eastAsia="Calibri,BoldItalic"/>
                <w:lang w:val="sr-Cyrl-RS"/>
              </w:rPr>
              <w:t>реконструкција кухиње и набавка професионалних апарата и конвектомата за припремање здравих оброка за децу</w:t>
            </w:r>
            <w:bookmarkEnd w:id="90"/>
            <w:bookmarkEnd w:id="91"/>
          </w:p>
          <w:p w14:paraId="4E0D4AC9" w14:textId="77777777" w:rsidR="00E833EF" w:rsidRPr="00B36958" w:rsidRDefault="00E833EF" w:rsidP="00AE2036">
            <w:pPr>
              <w:pStyle w:val="ListParagraph"/>
              <w:widowControl/>
              <w:numPr>
                <w:ilvl w:val="0"/>
                <w:numId w:val="60"/>
              </w:numPr>
              <w:adjustRightInd w:val="0"/>
              <w:contextualSpacing w:val="0"/>
              <w:jc w:val="both"/>
              <w:outlineLvl w:val="1"/>
              <w:rPr>
                <w:rFonts w:eastAsia="Calibri,BoldItalic"/>
                <w:lang w:val="sr-Cyrl-RS"/>
              </w:rPr>
            </w:pPr>
            <w:bookmarkStart w:id="92" w:name="_Toc136947491"/>
            <w:bookmarkStart w:id="93" w:name="_Toc136948430"/>
            <w:r w:rsidRPr="00B36958">
              <w:rPr>
                <w:rFonts w:eastAsia="Calibri,BoldItalic"/>
                <w:lang w:val="sr-Cyrl-RS"/>
              </w:rPr>
              <w:t>стручно усавршавање запослених у предшколском васпитању</w:t>
            </w:r>
            <w:bookmarkEnd w:id="92"/>
            <w:bookmarkEnd w:id="93"/>
          </w:p>
        </w:tc>
      </w:tr>
      <w:tr w:rsidR="00E833EF" w:rsidRPr="00B36958" w14:paraId="315890F1" w14:textId="77777777" w:rsidTr="00856846">
        <w:trPr>
          <w:trHeight w:val="679"/>
        </w:trPr>
        <w:tc>
          <w:tcPr>
            <w:tcW w:w="10207" w:type="dxa"/>
            <w:gridSpan w:val="7"/>
          </w:tcPr>
          <w:p w14:paraId="2A43293B"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lastRenderedPageBreak/>
              <w:t xml:space="preserve">Тип мере: </w:t>
            </w:r>
            <w:r w:rsidRPr="00B36958">
              <w:rPr>
                <w:rFonts w:ascii="Calibri" w:hAnsi="Calibri" w:cs="Calibri"/>
                <w:lang w:val="sr-Cyrl-RS"/>
              </w:rPr>
              <w:t>обезбеђење добара и пружање услуга/ информативно-едукативна</w:t>
            </w:r>
          </w:p>
          <w:p w14:paraId="6D918C14"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03B7DEB2"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интерно и екстерно</w:t>
            </w:r>
          </w:p>
          <w:p w14:paraId="3FE6F6DB" w14:textId="6781AE61"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lang w:val="ru-RU"/>
              </w:rPr>
              <w:t xml:space="preserve">Локална самоуправа, ПУ </w:t>
            </w:r>
            <w:r w:rsidRPr="00B36958">
              <w:rPr>
                <w:rFonts w:ascii="Calibri" w:hAnsi="Calibri" w:cs="Calibri"/>
                <w:lang w:val="sr-Latn-RS"/>
              </w:rPr>
              <w:t>„</w:t>
            </w:r>
            <w:r w:rsidRPr="00B36958">
              <w:rPr>
                <w:rFonts w:ascii="Calibri" w:hAnsi="Calibri" w:cs="Calibri"/>
                <w:lang w:val="sr-Cyrl-RS"/>
              </w:rPr>
              <w:t>Дечје царство</w:t>
            </w:r>
            <w:r w:rsidRPr="00B36958">
              <w:rPr>
                <w:rFonts w:ascii="Calibri" w:hAnsi="Calibri" w:cs="Calibri"/>
                <w:lang w:val="sr-Latn-RS"/>
              </w:rPr>
              <w:t>“</w:t>
            </w:r>
            <w:r w:rsidRPr="00B36958">
              <w:rPr>
                <w:rFonts w:ascii="Calibri" w:hAnsi="Calibri" w:cs="Calibri"/>
                <w:lang w:val="sr-Cyrl-RS"/>
              </w:rPr>
              <w:t xml:space="preserve"> </w:t>
            </w:r>
            <w:r w:rsidR="00453AE2">
              <w:rPr>
                <w:rFonts w:ascii="Calibri" w:hAnsi="Calibri" w:cs="Calibri"/>
                <w:lang w:val="sr-Cyrl-RS"/>
              </w:rPr>
              <w:t>Велика Плана</w:t>
            </w:r>
          </w:p>
          <w:p w14:paraId="1A98FF23" w14:textId="676ABCCC"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Други учесници у спровођењу:</w:t>
            </w:r>
          </w:p>
          <w:p w14:paraId="7A809171"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средњи, 3 до 5 година</w:t>
            </w:r>
          </w:p>
        </w:tc>
      </w:tr>
      <w:tr w:rsidR="00E833EF" w:rsidRPr="00B36958" w14:paraId="1D0E9CA2" w14:textId="77777777" w:rsidTr="00856846">
        <w:trPr>
          <w:trHeight w:val="380"/>
        </w:trPr>
        <w:tc>
          <w:tcPr>
            <w:tcW w:w="3403" w:type="dxa"/>
            <w:shd w:val="clear" w:color="auto" w:fill="D5DCE4"/>
          </w:tcPr>
          <w:p w14:paraId="2DBD2ED1"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4DB9C36B" w14:textId="04D9C0CB"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6A8AC240"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684AFE0B"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2000E24F"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851" w:type="dxa"/>
            <w:shd w:val="clear" w:color="auto" w:fill="D5DCE4"/>
          </w:tcPr>
          <w:p w14:paraId="5CF6C345"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1134" w:type="dxa"/>
            <w:shd w:val="clear" w:color="auto" w:fill="D5DCE4"/>
          </w:tcPr>
          <w:p w14:paraId="01AE0E5A"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0D6955D6"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578CC1E5" w14:textId="77777777" w:rsidTr="00856846">
        <w:trPr>
          <w:trHeight w:val="376"/>
        </w:trPr>
        <w:tc>
          <w:tcPr>
            <w:tcW w:w="3403" w:type="dxa"/>
          </w:tcPr>
          <w:p w14:paraId="549BAB92" w14:textId="77777777" w:rsidR="00E833EF" w:rsidRPr="00B36958" w:rsidRDefault="00E833EF" w:rsidP="00AE2036">
            <w:pPr>
              <w:adjustRightInd w:val="0"/>
              <w:jc w:val="both"/>
              <w:rPr>
                <w:rFonts w:eastAsiaTheme="minorHAnsi"/>
                <w:lang w:val="sr-Latn-RS"/>
              </w:rPr>
            </w:pPr>
            <w:r w:rsidRPr="00B36958">
              <w:rPr>
                <w:rFonts w:eastAsiaTheme="minorHAnsi"/>
                <w:lang w:val="sr-Latn-RS"/>
              </w:rPr>
              <w:t>Обухват деце јасленог</w:t>
            </w:r>
          </w:p>
          <w:p w14:paraId="7311ED22" w14:textId="77777777" w:rsidR="00E833EF" w:rsidRPr="00B36958" w:rsidRDefault="00E833EF" w:rsidP="00AE2036">
            <w:pPr>
              <w:jc w:val="both"/>
              <w:rPr>
                <w:b/>
                <w:lang w:val="sr-Cyrl-RS"/>
              </w:rPr>
            </w:pPr>
            <w:r w:rsidRPr="00B36958">
              <w:rPr>
                <w:rFonts w:eastAsiaTheme="minorHAnsi"/>
                <w:lang w:val="sr-Latn-RS"/>
              </w:rPr>
              <w:t>узраста</w:t>
            </w:r>
          </w:p>
        </w:tc>
        <w:tc>
          <w:tcPr>
            <w:tcW w:w="992" w:type="dxa"/>
          </w:tcPr>
          <w:p w14:paraId="11C31D2D"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w:t>
            </w:r>
          </w:p>
        </w:tc>
        <w:tc>
          <w:tcPr>
            <w:tcW w:w="851" w:type="dxa"/>
          </w:tcPr>
          <w:p w14:paraId="05430983"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77D0A8F9" w14:textId="77777777" w:rsidR="00E833EF" w:rsidRPr="00B36958" w:rsidRDefault="00E833EF" w:rsidP="00AE2036">
            <w:pPr>
              <w:pStyle w:val="TableParagraph"/>
              <w:spacing w:before="40" w:line="276" w:lineRule="auto"/>
              <w:ind w:left="108"/>
              <w:jc w:val="both"/>
              <w:rPr>
                <w:bCs/>
                <w:lang w:val="sr-Cyrl-RS"/>
              </w:rPr>
            </w:pPr>
          </w:p>
        </w:tc>
        <w:tc>
          <w:tcPr>
            <w:tcW w:w="851" w:type="dxa"/>
          </w:tcPr>
          <w:p w14:paraId="1AEF561D"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1134" w:type="dxa"/>
          </w:tcPr>
          <w:p w14:paraId="6AC76189" w14:textId="77777777" w:rsidR="00E833EF" w:rsidRPr="00B36958" w:rsidRDefault="00E833EF" w:rsidP="00AE2036">
            <w:pPr>
              <w:pStyle w:val="TableParagraph"/>
              <w:spacing w:before="40" w:line="276" w:lineRule="auto"/>
              <w:ind w:left="108"/>
              <w:jc w:val="both"/>
              <w:rPr>
                <w:bCs/>
                <w:lang w:val="sr-Cyrl-RS"/>
              </w:rPr>
            </w:pPr>
          </w:p>
        </w:tc>
        <w:tc>
          <w:tcPr>
            <w:tcW w:w="1984" w:type="dxa"/>
          </w:tcPr>
          <w:p w14:paraId="7DF5BE26" w14:textId="77777777" w:rsidR="00E833EF" w:rsidRPr="00B36958" w:rsidRDefault="00E833EF" w:rsidP="00AE2036">
            <w:pPr>
              <w:pStyle w:val="TableParagraph"/>
              <w:spacing w:before="40" w:line="276" w:lineRule="auto"/>
              <w:ind w:left="108"/>
              <w:jc w:val="both"/>
              <w:rPr>
                <w:bCs/>
                <w:lang w:val="sr-Cyrl-RS"/>
              </w:rPr>
            </w:pPr>
            <w:r w:rsidRPr="00B36958">
              <w:rPr>
                <w:bCs/>
                <w:lang w:val="ru-RU"/>
              </w:rPr>
              <w:t>ДевИнфо</w:t>
            </w:r>
          </w:p>
        </w:tc>
      </w:tr>
      <w:tr w:rsidR="00E833EF" w:rsidRPr="00B36958" w14:paraId="4A7457FE" w14:textId="77777777" w:rsidTr="00856846">
        <w:trPr>
          <w:trHeight w:val="376"/>
        </w:trPr>
        <w:tc>
          <w:tcPr>
            <w:tcW w:w="3403" w:type="dxa"/>
          </w:tcPr>
          <w:p w14:paraId="4DF76567" w14:textId="77777777" w:rsidR="00E833EF" w:rsidRPr="00B36958" w:rsidRDefault="00E833EF" w:rsidP="00AE2036">
            <w:pPr>
              <w:jc w:val="both"/>
              <w:rPr>
                <w:bCs/>
                <w:lang w:val="ru-RU"/>
              </w:rPr>
            </w:pPr>
            <w:r w:rsidRPr="00B36958">
              <w:rPr>
                <w:rFonts w:eastAsiaTheme="minorHAnsi"/>
                <w:lang w:val="sr-Latn-RS"/>
              </w:rPr>
              <w:t>Обухват деце узраста од 3</w:t>
            </w:r>
            <w:r w:rsidRPr="00B36958">
              <w:rPr>
                <w:rFonts w:eastAsiaTheme="minorHAnsi"/>
                <w:lang w:val="sr-Cyrl-RS"/>
              </w:rPr>
              <w:t xml:space="preserve"> </w:t>
            </w:r>
            <w:r w:rsidRPr="00B36958">
              <w:rPr>
                <w:rFonts w:eastAsiaTheme="minorHAnsi"/>
                <w:lang w:val="sr-Latn-RS"/>
              </w:rPr>
              <w:t>године до поласка у ППП</w:t>
            </w:r>
          </w:p>
        </w:tc>
        <w:tc>
          <w:tcPr>
            <w:tcW w:w="992" w:type="dxa"/>
          </w:tcPr>
          <w:p w14:paraId="26F9F9E2"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5EF4284B"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57BAB33D" w14:textId="77777777" w:rsidR="00E833EF" w:rsidRPr="00B36958" w:rsidRDefault="00E833EF" w:rsidP="00AE2036">
            <w:pPr>
              <w:pStyle w:val="TableParagraph"/>
              <w:spacing w:before="40" w:line="276" w:lineRule="auto"/>
              <w:ind w:left="108"/>
              <w:jc w:val="both"/>
              <w:rPr>
                <w:bCs/>
                <w:lang w:val="sr-Cyrl-RS"/>
              </w:rPr>
            </w:pPr>
          </w:p>
        </w:tc>
        <w:tc>
          <w:tcPr>
            <w:tcW w:w="851" w:type="dxa"/>
          </w:tcPr>
          <w:p w14:paraId="307B1DE0"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1134" w:type="dxa"/>
          </w:tcPr>
          <w:p w14:paraId="7E35F7BB" w14:textId="77777777" w:rsidR="00E833EF" w:rsidRPr="00B36958" w:rsidRDefault="00E833EF" w:rsidP="00AE2036">
            <w:pPr>
              <w:pStyle w:val="TableParagraph"/>
              <w:spacing w:before="40" w:line="276" w:lineRule="auto"/>
              <w:ind w:left="108"/>
              <w:jc w:val="both"/>
              <w:rPr>
                <w:bCs/>
                <w:lang w:val="sr-Cyrl-RS"/>
              </w:rPr>
            </w:pPr>
          </w:p>
        </w:tc>
        <w:tc>
          <w:tcPr>
            <w:tcW w:w="1984" w:type="dxa"/>
          </w:tcPr>
          <w:p w14:paraId="776DCD92" w14:textId="5AC57160" w:rsidR="00E833EF" w:rsidRPr="00B36958" w:rsidRDefault="00E833EF" w:rsidP="00AE2036">
            <w:pPr>
              <w:pStyle w:val="TableParagraph"/>
              <w:spacing w:before="40" w:line="276" w:lineRule="auto"/>
              <w:ind w:left="108"/>
              <w:jc w:val="both"/>
              <w:rPr>
                <w:bCs/>
                <w:lang w:val="ru-RU"/>
              </w:rPr>
            </w:pPr>
            <w:r w:rsidRPr="00B36958">
              <w:rPr>
                <w:bCs/>
                <w:lang w:val="ru-RU"/>
              </w:rPr>
              <w:t xml:space="preserve">Извештај о раду </w:t>
            </w:r>
            <w:r w:rsidRPr="00B36958">
              <w:rPr>
                <w:lang w:val="ru-RU"/>
              </w:rPr>
              <w:t xml:space="preserve">ПУ </w:t>
            </w:r>
            <w:r w:rsidRPr="00B36958">
              <w:rPr>
                <w:lang w:val="sr-Latn-RS"/>
              </w:rPr>
              <w:t>„</w:t>
            </w:r>
            <w:r w:rsidRPr="00B36958">
              <w:rPr>
                <w:lang w:val="sr-Cyrl-RS"/>
              </w:rPr>
              <w:t>Дечје царство</w:t>
            </w:r>
            <w:r w:rsidRPr="00B36958">
              <w:rPr>
                <w:lang w:val="sr-Latn-RS"/>
              </w:rPr>
              <w:t>“</w:t>
            </w:r>
            <w:r w:rsidRPr="00B36958">
              <w:rPr>
                <w:lang w:val="sr-Cyrl-RS"/>
              </w:rPr>
              <w:t xml:space="preserve"> </w:t>
            </w:r>
            <w:r w:rsidR="00453AE2">
              <w:rPr>
                <w:lang w:val="sr-Cyrl-RS"/>
              </w:rPr>
              <w:t>Велика Плана</w:t>
            </w:r>
          </w:p>
        </w:tc>
      </w:tr>
      <w:tr w:rsidR="00E833EF" w:rsidRPr="00B36958" w14:paraId="2CD40073" w14:textId="77777777" w:rsidTr="00856846">
        <w:trPr>
          <w:trHeight w:val="606"/>
        </w:trPr>
        <w:tc>
          <w:tcPr>
            <w:tcW w:w="10207" w:type="dxa"/>
            <w:gridSpan w:val="7"/>
            <w:shd w:val="clear" w:color="auto" w:fill="ACB9CA"/>
          </w:tcPr>
          <w:p w14:paraId="6C609226" w14:textId="30C5E7B1" w:rsidR="00E833EF" w:rsidRPr="00B36958" w:rsidRDefault="00E833EF" w:rsidP="00AE2036">
            <w:pPr>
              <w:pStyle w:val="NoSpacing"/>
              <w:jc w:val="both"/>
              <w:rPr>
                <w:rFonts w:ascii="Calibri" w:hAnsi="Calibri" w:cs="Calibri"/>
                <w:lang w:val="ru-RU"/>
              </w:rPr>
            </w:pPr>
          </w:p>
          <w:p w14:paraId="4FD3A4B4" w14:textId="77777777"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МЕРА 1.4.5. Унапређени постојећи механизми за повећање квалитета живота младих</w:t>
            </w:r>
          </w:p>
          <w:p w14:paraId="0562729F" w14:textId="77777777" w:rsidR="00E833EF" w:rsidRPr="00B36958" w:rsidRDefault="00E833EF" w:rsidP="00AE2036">
            <w:pPr>
              <w:spacing w:before="60" w:after="60"/>
              <w:jc w:val="both"/>
              <w:rPr>
                <w:b/>
                <w:lang w:val="sr-Cyrl-RS"/>
              </w:rPr>
            </w:pPr>
          </w:p>
        </w:tc>
      </w:tr>
      <w:tr w:rsidR="00E833EF" w:rsidRPr="00B36958" w14:paraId="38817BF8" w14:textId="77777777" w:rsidTr="00856846">
        <w:trPr>
          <w:trHeight w:val="538"/>
        </w:trPr>
        <w:tc>
          <w:tcPr>
            <w:tcW w:w="10207" w:type="dxa"/>
            <w:gridSpan w:val="7"/>
          </w:tcPr>
          <w:p w14:paraId="5C220894" w14:textId="335630C4"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Опис:</w:t>
            </w:r>
          </w:p>
          <w:p w14:paraId="20AFF693" w14:textId="0C99A347" w:rsidR="00E833EF" w:rsidRPr="00B36958" w:rsidRDefault="00E833EF" w:rsidP="00AE2036">
            <w:pPr>
              <w:pStyle w:val="NoSpacing"/>
              <w:jc w:val="both"/>
              <w:rPr>
                <w:rFonts w:ascii="Calibri" w:hAnsi="Calibri" w:cs="Calibri"/>
                <w:lang w:val="ru-RU"/>
              </w:rPr>
            </w:pPr>
            <w:r w:rsidRPr="00B36958">
              <w:rPr>
                <w:rFonts w:ascii="Calibri" w:hAnsi="Calibri" w:cs="Calibri"/>
                <w:lang w:val="ru-RU"/>
              </w:rPr>
              <w:t>Да би се младима обезбедили квалитетни услови за развој, унапређење властитих капацитета и активно учешће у животу заједнице, неопходно је планирати и спровести одговарајућу локалну омладинску политику.</w:t>
            </w:r>
          </w:p>
          <w:p w14:paraId="199332F5" w14:textId="09541549"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 xml:space="preserve">На првом месту, мера је усмерена на оснаживање и подизање капацитета Канцеларије за младе, која ће кроз опредељени буџет локалне самоуправе, али и донаторска средства спроводити различите програме за младе. Планира се и </w:t>
            </w:r>
            <w:r w:rsidR="00077DF9" w:rsidRPr="00B36958">
              <w:rPr>
                <w:rFonts w:ascii="Calibri" w:hAnsi="Calibri" w:cs="Calibri"/>
                <w:lang w:val="sr-Cyrl-RS"/>
              </w:rPr>
              <w:t>ревидирање и унапређење</w:t>
            </w:r>
            <w:r w:rsidRPr="00B36958">
              <w:rPr>
                <w:rFonts w:ascii="Calibri" w:hAnsi="Calibri" w:cs="Calibri"/>
                <w:lang w:val="sr-Cyrl-RS"/>
              </w:rPr>
              <w:t xml:space="preserve"> политике стипендирања, а у циљу спречавања одласка младих из Велике Плане.</w:t>
            </w:r>
          </w:p>
          <w:p w14:paraId="3F169468"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 xml:space="preserve">Оквирне активности </w:t>
            </w:r>
            <w:r w:rsidRPr="00B36958">
              <w:rPr>
                <w:rFonts w:ascii="Calibri" w:hAnsi="Calibri" w:cs="Calibri"/>
                <w:lang w:val="en-GB"/>
              </w:rPr>
              <w:t xml:space="preserve"> </w:t>
            </w:r>
            <w:r w:rsidRPr="00B36958">
              <w:rPr>
                <w:rFonts w:ascii="Calibri" w:hAnsi="Calibri" w:cs="Calibri"/>
                <w:lang w:val="sr-Cyrl-RS"/>
              </w:rPr>
              <w:t>:</w:t>
            </w:r>
          </w:p>
          <w:p w14:paraId="6048247C" w14:textId="77777777" w:rsidR="00E833EF" w:rsidRPr="00B36958" w:rsidRDefault="00E833EF" w:rsidP="00AE2036">
            <w:pPr>
              <w:pStyle w:val="NoSpacing"/>
              <w:numPr>
                <w:ilvl w:val="0"/>
                <w:numId w:val="61"/>
              </w:numPr>
              <w:jc w:val="both"/>
              <w:rPr>
                <w:rFonts w:ascii="Calibri" w:hAnsi="Calibri" w:cs="Calibri"/>
                <w:lang w:val="sr-Cyrl-RS"/>
              </w:rPr>
            </w:pPr>
            <w:r w:rsidRPr="00B36958">
              <w:rPr>
                <w:rFonts w:ascii="Calibri" w:hAnsi="Calibri" w:cs="Calibri"/>
                <w:lang w:val="sr-Cyrl-RS"/>
              </w:rPr>
              <w:t>активирање Канцеларије за младе (именовање координатора, развој Програма за младе)</w:t>
            </w:r>
          </w:p>
          <w:p w14:paraId="4AAC868F" w14:textId="77777777" w:rsidR="00E833EF" w:rsidRPr="00B36958" w:rsidRDefault="00E833EF" w:rsidP="00AE2036">
            <w:pPr>
              <w:pStyle w:val="NoSpacing"/>
              <w:numPr>
                <w:ilvl w:val="0"/>
                <w:numId w:val="61"/>
              </w:numPr>
              <w:jc w:val="both"/>
              <w:rPr>
                <w:rFonts w:ascii="Calibri" w:hAnsi="Calibri" w:cs="Calibri"/>
                <w:lang w:val="sr-Cyrl-RS"/>
              </w:rPr>
            </w:pPr>
            <w:r w:rsidRPr="00B36958">
              <w:rPr>
                <w:rFonts w:ascii="Calibri" w:hAnsi="Calibri" w:cs="Calibri"/>
                <w:lang w:val="sr-Cyrl-RS"/>
              </w:rPr>
              <w:t>унапређење услуга и просторних капацитета за спровођење омладинске политике</w:t>
            </w:r>
          </w:p>
          <w:p w14:paraId="57B2E9CC" w14:textId="77777777" w:rsidR="00E833EF" w:rsidRPr="00B36958" w:rsidRDefault="00E833EF" w:rsidP="00AE2036">
            <w:pPr>
              <w:pStyle w:val="NoSpacing"/>
              <w:numPr>
                <w:ilvl w:val="0"/>
                <w:numId w:val="61"/>
              </w:numPr>
              <w:jc w:val="both"/>
              <w:rPr>
                <w:rFonts w:ascii="Calibri" w:hAnsi="Calibri" w:cs="Calibri"/>
                <w:lang w:val="sr-Cyrl-RS"/>
              </w:rPr>
            </w:pPr>
            <w:r w:rsidRPr="00B36958">
              <w:rPr>
                <w:rFonts w:ascii="Calibri" w:hAnsi="Calibri" w:cs="Calibri"/>
                <w:lang w:val="sr-Cyrl-RS"/>
              </w:rPr>
              <w:t>ревидирање и унапређење политике стипендирања младих</w:t>
            </w:r>
          </w:p>
          <w:p w14:paraId="05C02CC0" w14:textId="77777777" w:rsidR="00E833EF" w:rsidRPr="00B36958" w:rsidRDefault="00E833EF" w:rsidP="00AE2036">
            <w:pPr>
              <w:pStyle w:val="NoSpacing"/>
              <w:numPr>
                <w:ilvl w:val="0"/>
                <w:numId w:val="60"/>
              </w:numPr>
              <w:jc w:val="both"/>
              <w:rPr>
                <w:rFonts w:ascii="Calibri" w:eastAsia="Calibri" w:hAnsi="Calibri" w:cs="Calibri"/>
                <w:lang w:val="sr-Cyrl-RS"/>
              </w:rPr>
            </w:pPr>
            <w:r w:rsidRPr="00B36958">
              <w:rPr>
                <w:rFonts w:ascii="Calibri" w:hAnsi="Calibri" w:cs="Calibri"/>
                <w:lang w:val="sr-Cyrl-RS"/>
              </w:rPr>
              <w:t xml:space="preserve">креирање </w:t>
            </w:r>
            <w:r w:rsidRPr="00B36958">
              <w:rPr>
                <w:rFonts w:ascii="Calibri" w:eastAsia="Calibri,BoldItalic" w:hAnsi="Calibri" w:cs="Calibri"/>
                <w:lang w:val="sr-Cyrl-RS"/>
              </w:rPr>
              <w:t xml:space="preserve">квалитетних културних и едукативних програма за младе ( </w:t>
            </w:r>
            <w:r w:rsidRPr="00B36958">
              <w:rPr>
                <w:rFonts w:ascii="Calibri" w:hAnsi="Calibri" w:cs="Calibri"/>
                <w:lang w:val="sr-Cyrl-RS"/>
              </w:rPr>
              <w:t>из области безбедности и безбедности саобраћаја, болести зависности, репродуктивног здравља, итд)</w:t>
            </w:r>
          </w:p>
        </w:tc>
      </w:tr>
      <w:tr w:rsidR="00E833EF" w:rsidRPr="00B36958" w14:paraId="3A3E7C3E" w14:textId="77777777" w:rsidTr="00856846">
        <w:trPr>
          <w:trHeight w:val="679"/>
        </w:trPr>
        <w:tc>
          <w:tcPr>
            <w:tcW w:w="10207" w:type="dxa"/>
            <w:gridSpan w:val="7"/>
          </w:tcPr>
          <w:p w14:paraId="5A7DB81A"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Тип мере: </w:t>
            </w:r>
            <w:r w:rsidRPr="00B36958">
              <w:rPr>
                <w:rFonts w:ascii="Calibri" w:hAnsi="Calibri" w:cs="Calibri"/>
                <w:lang w:val="sr-Cyrl-RS"/>
              </w:rPr>
              <w:t>институционално-управљачко- организациона/информативно-едукативна</w:t>
            </w:r>
          </w:p>
          <w:p w14:paraId="240CA393"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13EC07FC"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интерно и екстерно</w:t>
            </w:r>
          </w:p>
          <w:p w14:paraId="60FB1042"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lang w:val="ru-RU"/>
              </w:rPr>
              <w:t>Локална самоуправа, КЗМ</w:t>
            </w:r>
          </w:p>
          <w:p w14:paraId="1AAB9948" w14:textId="7D19869F"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Други учесници у спровођењу:</w:t>
            </w:r>
          </w:p>
          <w:p w14:paraId="442428D0"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средњи, 3 до 5 година</w:t>
            </w:r>
          </w:p>
        </w:tc>
      </w:tr>
      <w:tr w:rsidR="00E833EF" w:rsidRPr="00B36958" w14:paraId="41F9EF61" w14:textId="77777777" w:rsidTr="00856846">
        <w:trPr>
          <w:trHeight w:val="380"/>
        </w:trPr>
        <w:tc>
          <w:tcPr>
            <w:tcW w:w="3403" w:type="dxa"/>
            <w:shd w:val="clear" w:color="auto" w:fill="D5DCE4"/>
          </w:tcPr>
          <w:p w14:paraId="0A3137B6"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1D32E4C9" w14:textId="574E8BEE"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447FB82E"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72C98949"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38A4A7C9"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851" w:type="dxa"/>
            <w:shd w:val="clear" w:color="auto" w:fill="D5DCE4"/>
          </w:tcPr>
          <w:p w14:paraId="1FC5A403"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1134" w:type="dxa"/>
            <w:shd w:val="clear" w:color="auto" w:fill="D5DCE4"/>
          </w:tcPr>
          <w:p w14:paraId="7C31C055"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1BAC7464"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192CFF37" w14:textId="77777777" w:rsidTr="00856846">
        <w:trPr>
          <w:trHeight w:val="376"/>
        </w:trPr>
        <w:tc>
          <w:tcPr>
            <w:tcW w:w="3403" w:type="dxa"/>
          </w:tcPr>
          <w:p w14:paraId="2C6127EB" w14:textId="77777777" w:rsidR="00E833EF" w:rsidRPr="00B36958" w:rsidRDefault="00E833EF" w:rsidP="00AE2036">
            <w:pPr>
              <w:jc w:val="both"/>
              <w:rPr>
                <w:b/>
                <w:lang w:val="sr-Cyrl-RS"/>
              </w:rPr>
            </w:pPr>
            <w:r w:rsidRPr="00B36958">
              <w:rPr>
                <w:lang w:val="sr-Cyrl-RS"/>
              </w:rPr>
              <w:t>Број младих који су похађали радионице за младе</w:t>
            </w:r>
          </w:p>
        </w:tc>
        <w:tc>
          <w:tcPr>
            <w:tcW w:w="992" w:type="dxa"/>
          </w:tcPr>
          <w:p w14:paraId="26452762"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4604993E"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3977B3AB" w14:textId="77777777" w:rsidR="00E833EF" w:rsidRPr="00B36958" w:rsidRDefault="00E833EF" w:rsidP="00AE2036">
            <w:pPr>
              <w:pStyle w:val="TableParagraph"/>
              <w:spacing w:before="40" w:line="276" w:lineRule="auto"/>
              <w:ind w:left="108"/>
              <w:jc w:val="both"/>
              <w:rPr>
                <w:bCs/>
                <w:lang w:val="sr-Cyrl-RS"/>
              </w:rPr>
            </w:pPr>
          </w:p>
        </w:tc>
        <w:tc>
          <w:tcPr>
            <w:tcW w:w="851" w:type="dxa"/>
          </w:tcPr>
          <w:p w14:paraId="40348049"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1134" w:type="dxa"/>
          </w:tcPr>
          <w:p w14:paraId="392A5034" w14:textId="77777777" w:rsidR="00E833EF" w:rsidRPr="00B36958" w:rsidRDefault="00E833EF" w:rsidP="00AE2036">
            <w:pPr>
              <w:pStyle w:val="TableParagraph"/>
              <w:spacing w:before="40" w:line="276" w:lineRule="auto"/>
              <w:ind w:left="108"/>
              <w:jc w:val="both"/>
              <w:rPr>
                <w:bCs/>
                <w:lang w:val="sr-Cyrl-RS"/>
              </w:rPr>
            </w:pPr>
          </w:p>
        </w:tc>
        <w:tc>
          <w:tcPr>
            <w:tcW w:w="1984" w:type="dxa"/>
          </w:tcPr>
          <w:p w14:paraId="2753B302" w14:textId="77777777" w:rsidR="00E833EF" w:rsidRPr="00B36958" w:rsidRDefault="00E833EF" w:rsidP="00AE2036">
            <w:pPr>
              <w:pStyle w:val="TableParagraph"/>
              <w:spacing w:before="40" w:line="276" w:lineRule="auto"/>
              <w:ind w:left="108"/>
              <w:jc w:val="both"/>
              <w:rPr>
                <w:bCs/>
                <w:lang w:val="ru-RU"/>
              </w:rPr>
            </w:pPr>
            <w:r w:rsidRPr="00B36958">
              <w:rPr>
                <w:bCs/>
                <w:lang w:val="ru-RU"/>
              </w:rPr>
              <w:t>Извештај о раду ОУ</w:t>
            </w:r>
          </w:p>
          <w:p w14:paraId="51071E94" w14:textId="77777777" w:rsidR="00E833EF" w:rsidRPr="00B36958" w:rsidRDefault="00E833EF" w:rsidP="00AE2036">
            <w:pPr>
              <w:pStyle w:val="TableParagraph"/>
              <w:spacing w:before="40" w:line="276" w:lineRule="auto"/>
              <w:ind w:left="108"/>
              <w:jc w:val="both"/>
              <w:rPr>
                <w:bCs/>
                <w:lang w:val="sr-Cyrl-RS"/>
              </w:rPr>
            </w:pPr>
            <w:r w:rsidRPr="00B36958">
              <w:rPr>
                <w:bCs/>
                <w:lang w:val="ru-RU"/>
              </w:rPr>
              <w:t>Извештај о раду КЗМ</w:t>
            </w:r>
          </w:p>
        </w:tc>
      </w:tr>
      <w:tr w:rsidR="00E833EF" w:rsidRPr="00B36958" w14:paraId="7DD01514" w14:textId="77777777" w:rsidTr="00856846">
        <w:trPr>
          <w:trHeight w:val="376"/>
        </w:trPr>
        <w:tc>
          <w:tcPr>
            <w:tcW w:w="3403" w:type="dxa"/>
          </w:tcPr>
          <w:p w14:paraId="6E47A696" w14:textId="77777777" w:rsidR="00E833EF" w:rsidRPr="00B36958" w:rsidRDefault="00E833EF" w:rsidP="00AE2036">
            <w:pPr>
              <w:jc w:val="both"/>
              <w:rPr>
                <w:bCs/>
                <w:lang w:val="ru-RU"/>
              </w:rPr>
            </w:pPr>
            <w:r w:rsidRPr="00B36958">
              <w:rPr>
                <w:lang w:val="sr-Cyrl-RS"/>
              </w:rPr>
              <w:t>Број додељених стипендија за младе</w:t>
            </w:r>
          </w:p>
        </w:tc>
        <w:tc>
          <w:tcPr>
            <w:tcW w:w="992" w:type="dxa"/>
          </w:tcPr>
          <w:p w14:paraId="4DCEBEE1"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0F7D9748"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60215AF4"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239</w:t>
            </w:r>
          </w:p>
        </w:tc>
        <w:tc>
          <w:tcPr>
            <w:tcW w:w="851" w:type="dxa"/>
          </w:tcPr>
          <w:p w14:paraId="7AAB2C83"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2029.</w:t>
            </w:r>
          </w:p>
        </w:tc>
        <w:tc>
          <w:tcPr>
            <w:tcW w:w="1134" w:type="dxa"/>
          </w:tcPr>
          <w:p w14:paraId="13D790AF"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300</w:t>
            </w:r>
          </w:p>
        </w:tc>
        <w:tc>
          <w:tcPr>
            <w:tcW w:w="1984" w:type="dxa"/>
          </w:tcPr>
          <w:p w14:paraId="4FD63D0D" w14:textId="77777777" w:rsidR="00E833EF" w:rsidRPr="00B36958" w:rsidRDefault="00E833EF" w:rsidP="00AE2036">
            <w:pPr>
              <w:pStyle w:val="TableParagraph"/>
              <w:spacing w:before="40" w:line="276" w:lineRule="auto"/>
              <w:ind w:left="108"/>
              <w:jc w:val="both"/>
              <w:rPr>
                <w:bCs/>
                <w:lang w:val="ru-RU"/>
              </w:rPr>
            </w:pPr>
            <w:r w:rsidRPr="00B36958">
              <w:rPr>
                <w:bCs/>
                <w:lang w:val="ru-RU"/>
              </w:rPr>
              <w:t>Извештај о раду ОУ</w:t>
            </w:r>
          </w:p>
          <w:p w14:paraId="68F0ED64" w14:textId="77777777" w:rsidR="00E833EF" w:rsidRPr="00B36958" w:rsidRDefault="00E833EF" w:rsidP="00AE2036">
            <w:pPr>
              <w:pStyle w:val="TableParagraph"/>
              <w:spacing w:before="40" w:line="276" w:lineRule="auto"/>
              <w:ind w:left="108"/>
              <w:jc w:val="both"/>
              <w:rPr>
                <w:bCs/>
                <w:lang w:val="ru-RU"/>
              </w:rPr>
            </w:pPr>
            <w:r w:rsidRPr="00B36958">
              <w:rPr>
                <w:bCs/>
                <w:lang w:val="ru-RU"/>
              </w:rPr>
              <w:t>Извештај о раду КЗМ</w:t>
            </w:r>
          </w:p>
        </w:tc>
      </w:tr>
    </w:tbl>
    <w:p w14:paraId="32C594DB" w14:textId="77777777" w:rsidR="00E833EF" w:rsidRPr="00B36958" w:rsidRDefault="00E833EF" w:rsidP="00AE2036">
      <w:pPr>
        <w:jc w:val="both"/>
        <w:rPr>
          <w:b/>
          <w:bCs/>
          <w:lang w:val="sr-Cyrl-RS"/>
        </w:rPr>
      </w:pPr>
    </w:p>
    <w:p w14:paraId="60EC614F" w14:textId="77777777" w:rsidR="00E833EF" w:rsidRPr="00AE2036" w:rsidRDefault="00E833EF" w:rsidP="00AE2036">
      <w:pPr>
        <w:pStyle w:val="Heading3"/>
        <w:rPr>
          <w:b/>
          <w:bCs/>
          <w:color w:val="0070C0"/>
          <w:lang w:val="ru-RU"/>
        </w:rPr>
      </w:pPr>
      <w:bookmarkStart w:id="94" w:name="_Toc136948431"/>
      <w:r w:rsidRPr="00AE2036">
        <w:rPr>
          <w:b/>
          <w:bCs/>
          <w:color w:val="0070C0"/>
          <w:lang w:val="sr-Cyrl-RS"/>
        </w:rPr>
        <w:t xml:space="preserve">РАЗВОЈНИ ПРАВАЦ </w:t>
      </w:r>
      <w:r w:rsidRPr="00AE2036">
        <w:rPr>
          <w:b/>
          <w:bCs/>
          <w:color w:val="0070C0"/>
          <w:lang w:val="en-GB"/>
        </w:rPr>
        <w:t>2</w:t>
      </w:r>
      <w:r w:rsidRPr="00AE2036">
        <w:rPr>
          <w:b/>
          <w:bCs/>
          <w:color w:val="0070C0"/>
          <w:lang w:val="sr-Cyrl-RS"/>
        </w:rPr>
        <w:t xml:space="preserve"> – </w:t>
      </w:r>
      <w:r w:rsidRPr="00AE2036">
        <w:rPr>
          <w:b/>
          <w:bCs/>
          <w:color w:val="0070C0"/>
          <w:lang w:val="ru-RU"/>
        </w:rPr>
        <w:t>Инфраструктура и заштита животне средине</w:t>
      </w:r>
      <w:bookmarkEnd w:id="94"/>
    </w:p>
    <w:p w14:paraId="09049F58" w14:textId="77777777" w:rsidR="00077DF9" w:rsidRPr="00077DF9" w:rsidRDefault="00077DF9" w:rsidP="00AE2036">
      <w:pPr>
        <w:jc w:val="both"/>
        <w:rPr>
          <w:b/>
          <w:bCs/>
          <w:color w:val="0070C0"/>
          <w:sz w:val="24"/>
          <w:szCs w:val="24"/>
        </w:rPr>
      </w:pPr>
    </w:p>
    <w:p w14:paraId="675E060A" w14:textId="7B5B0133" w:rsidR="00E833EF" w:rsidRDefault="00E833EF" w:rsidP="00AE2036">
      <w:pPr>
        <w:jc w:val="both"/>
        <w:rPr>
          <w:b/>
          <w:bCs/>
          <w:lang w:val="sr-Cyrl-RS"/>
        </w:rPr>
      </w:pPr>
      <w:r w:rsidRPr="00B36958">
        <w:rPr>
          <w:b/>
          <w:lang w:val="sr-Cyrl-RS"/>
        </w:rPr>
        <w:t xml:space="preserve">ПРИОРИТЕТНИ ЦИЉ </w:t>
      </w:r>
      <w:r w:rsidRPr="00B36958">
        <w:rPr>
          <w:b/>
          <w:lang w:val="en-GB"/>
        </w:rPr>
        <w:t>2</w:t>
      </w:r>
      <w:r w:rsidRPr="00B36958">
        <w:rPr>
          <w:b/>
          <w:lang w:val="sr-Cyrl-RS"/>
        </w:rPr>
        <w:t>.1</w:t>
      </w:r>
      <w:r w:rsidRPr="00B36958">
        <w:rPr>
          <w:b/>
          <w:lang w:val="en-GB"/>
        </w:rPr>
        <w:t xml:space="preserve">. </w:t>
      </w:r>
      <w:r w:rsidRPr="00B36958">
        <w:rPr>
          <w:b/>
          <w:bCs/>
          <w:lang w:val="sr-Cyrl-RS"/>
        </w:rPr>
        <w:t>Успостављен функционалан и одржив систем управљања отпадом</w:t>
      </w:r>
    </w:p>
    <w:p w14:paraId="1D1A8E84" w14:textId="6D49F643" w:rsidR="00E833EF" w:rsidRPr="00B36958" w:rsidRDefault="00E833EF" w:rsidP="00AE2036">
      <w:pPr>
        <w:pStyle w:val="NoSpacing"/>
        <w:jc w:val="both"/>
        <w:rPr>
          <w:rFonts w:ascii="Calibri" w:hAnsi="Calibri" w:cs="Calibri"/>
        </w:rPr>
      </w:pPr>
      <w:bookmarkStart w:id="95" w:name="_Hlk134988818"/>
      <w:r w:rsidRPr="00B36958">
        <w:rPr>
          <w:rFonts w:ascii="Calibri" w:hAnsi="Calibri" w:cs="Calibri"/>
        </w:rPr>
        <w:t xml:space="preserve">У општини </w:t>
      </w:r>
      <w:r w:rsidR="00453AE2">
        <w:rPr>
          <w:rFonts w:ascii="Calibri" w:hAnsi="Calibri" w:cs="Calibri"/>
        </w:rPr>
        <w:t>Велика Плана</w:t>
      </w:r>
      <w:r w:rsidRPr="00B36958">
        <w:rPr>
          <w:rFonts w:ascii="Calibri" w:hAnsi="Calibri" w:cs="Calibri"/>
        </w:rPr>
        <w:t>, послови прикупљања и одношења смећа поверени су компанији Porr Werner &amp; Weber д.о.о. са седиштем у Нишу. Прикупљено смеће се транспортује на регионалну депонију у Јагодини, где се врши селекција отпада.</w:t>
      </w:r>
    </w:p>
    <w:p w14:paraId="1EDA3279" w14:textId="4979688B" w:rsidR="00E833EF" w:rsidRPr="00B36958" w:rsidRDefault="00E833EF" w:rsidP="00AE2036">
      <w:pPr>
        <w:pStyle w:val="NoSpacing"/>
        <w:jc w:val="both"/>
        <w:rPr>
          <w:rFonts w:ascii="Calibri" w:hAnsi="Calibri" w:cs="Calibri"/>
        </w:rPr>
      </w:pPr>
      <w:r w:rsidRPr="00B36958">
        <w:rPr>
          <w:rFonts w:ascii="Calibri" w:hAnsi="Calibri" w:cs="Calibri"/>
        </w:rPr>
        <w:t xml:space="preserve">Након поверавања ових послова општина је извршила санацију, рекултивацију и затварање локалног сметлишта према највишим стандардима и тиме допринела у значајној мери смањењу аерозагађења и загађења земљишта и водотокова. Читава територија општине </w:t>
      </w:r>
      <w:r w:rsidRPr="00B36958">
        <w:rPr>
          <w:rFonts w:ascii="Calibri" w:hAnsi="Calibri" w:cs="Calibri"/>
        </w:rPr>
        <w:lastRenderedPageBreak/>
        <w:t>покривена је овом услугом што би у будућности, даљим развојем ових услуга, требало да доведе до затварања и дивљих депонија по сеоским насељима.</w:t>
      </w:r>
    </w:p>
    <w:p w14:paraId="33CF219A" w14:textId="51AC6E3E" w:rsidR="00E833EF" w:rsidRPr="00B36958" w:rsidRDefault="00E833EF" w:rsidP="00AE2036">
      <w:pPr>
        <w:pStyle w:val="NoSpacing"/>
        <w:jc w:val="both"/>
        <w:rPr>
          <w:rFonts w:ascii="Calibri" w:hAnsi="Calibri" w:cs="Calibri"/>
        </w:rPr>
      </w:pPr>
      <w:r w:rsidRPr="00B36958">
        <w:rPr>
          <w:rFonts w:ascii="Calibri" w:hAnsi="Calibri" w:cs="Calibri"/>
        </w:rPr>
        <w:t>У наредном периоду планира се и изградња трансфер станице на територији општине где ће се прикупљени отпад селектовати, сабијати и одвајати корисна сировина и на такав начин остварити и одређени економски ефекти.</w:t>
      </w:r>
    </w:p>
    <w:bookmarkEnd w:id="95"/>
    <w:p w14:paraId="2C48DC06" w14:textId="77777777" w:rsidR="00E833EF" w:rsidRPr="00B36958" w:rsidRDefault="00E833EF" w:rsidP="00AE2036">
      <w:pPr>
        <w:pStyle w:val="NoSpacing"/>
        <w:jc w:val="both"/>
        <w:rPr>
          <w:rFonts w:ascii="Calibri" w:hAnsi="Calibri" w:cs="Calibri"/>
        </w:rPr>
      </w:pPr>
      <w:r w:rsidRPr="00B36958">
        <w:rPr>
          <w:rFonts w:ascii="Calibri" w:hAnsi="Calibri" w:cs="Calibri"/>
        </w:rPr>
        <w:t>Са аспекта заштите животне средине, управљање отпадом представља кључно питање у очувању необновљивих природних ресурса, смањењу загађења тла и подземних вода, спречавању емитовања опасних гасова и непријатних мириса у атмосферу, зато овај циљ спада у приоритетне циљеве Плана развоја.</w:t>
      </w:r>
    </w:p>
    <w:p w14:paraId="022DAC2C" w14:textId="77777777" w:rsidR="00E833EF" w:rsidRPr="00B36958" w:rsidRDefault="00E833EF" w:rsidP="00AE2036">
      <w:pPr>
        <w:pStyle w:val="NoSpacing"/>
        <w:jc w:val="both"/>
        <w:rPr>
          <w:rFonts w:ascii="Calibri" w:hAnsi="Calibri" w:cs="Calibri"/>
        </w:rPr>
      </w:pPr>
      <w:r w:rsidRPr="00B36958">
        <w:rPr>
          <w:rFonts w:ascii="Calibri" w:hAnsi="Calibri" w:cs="Calibri"/>
        </w:rPr>
        <w:t>Овим приоритетним циљем обухваћене су активности набавке опреме за подизање ефективности, ефикасности и економичности система за управљање комуналним отпадом, као и едукација и информисање грађана о значају примарне селекције отпада.</w:t>
      </w:r>
    </w:p>
    <w:p w14:paraId="2D32CD3B" w14:textId="77777777" w:rsidR="00E833EF" w:rsidRPr="00B36958" w:rsidRDefault="00E833EF" w:rsidP="00AE2036">
      <w:pPr>
        <w:pStyle w:val="NoSpacing"/>
        <w:jc w:val="both"/>
        <w:rPr>
          <w:rFonts w:ascii="Calibri" w:hAnsi="Calibri" w:cs="Calibri"/>
        </w:rPr>
      </w:pPr>
    </w:p>
    <w:p w14:paraId="10F82196" w14:textId="57EB3AD9" w:rsidR="00E833EF" w:rsidRPr="00B36958" w:rsidRDefault="00E833EF" w:rsidP="00AE2036">
      <w:pPr>
        <w:pStyle w:val="NoSpacing"/>
        <w:jc w:val="both"/>
        <w:rPr>
          <w:rFonts w:ascii="Calibri" w:hAnsi="Calibri" w:cs="Calibri"/>
        </w:rPr>
      </w:pPr>
      <w:r w:rsidRPr="00B36958">
        <w:rPr>
          <w:rFonts w:ascii="Calibri" w:hAnsi="Calibri" w:cs="Calibri"/>
        </w:rPr>
        <w:t xml:space="preserve">Општина </w:t>
      </w:r>
      <w:r w:rsidR="00453AE2">
        <w:rPr>
          <w:rFonts w:ascii="Calibri" w:hAnsi="Calibri" w:cs="Calibri"/>
        </w:rPr>
        <w:t>Велика Плана</w:t>
      </w:r>
      <w:r w:rsidRPr="00B36958">
        <w:rPr>
          <w:rFonts w:ascii="Calibri" w:hAnsi="Calibri" w:cs="Calibri"/>
        </w:rPr>
        <w:t xml:space="preserve"> се у стратешком смислу - у односу на решавање проблема</w:t>
      </w:r>
      <w:r w:rsidRPr="00B36958">
        <w:rPr>
          <w:rFonts w:ascii="Calibri" w:hAnsi="Calibri" w:cs="Calibri"/>
          <w:lang w:val="sr-Cyrl-RS"/>
        </w:rPr>
        <w:t xml:space="preserve"> </w:t>
      </w:r>
      <w:r w:rsidRPr="00B36958">
        <w:rPr>
          <w:rFonts w:ascii="Calibri" w:hAnsi="Calibri" w:cs="Calibri"/>
        </w:rPr>
        <w:t>депоновања комуналног отпада, опредељује ка коришћењу депоније регионалног карактера</w:t>
      </w:r>
      <w:r w:rsidRPr="00B36958">
        <w:rPr>
          <w:rFonts w:ascii="Calibri" w:hAnsi="Calibri" w:cs="Calibri"/>
          <w:lang w:val="sr-Cyrl-RS"/>
        </w:rPr>
        <w:t xml:space="preserve"> </w:t>
      </w:r>
      <w:r w:rsidRPr="00B36958">
        <w:rPr>
          <w:rFonts w:ascii="Calibri" w:hAnsi="Calibri" w:cs="Calibri"/>
        </w:rPr>
        <w:t xml:space="preserve">у </w:t>
      </w:r>
      <w:r w:rsidR="00077DF9">
        <w:rPr>
          <w:rFonts w:ascii="Calibri" w:hAnsi="Calibri" w:cs="Calibri"/>
          <w:lang w:val="sr-Cyrl-RS"/>
        </w:rPr>
        <w:t>суседној општини Јагодина</w:t>
      </w:r>
      <w:r w:rsidRPr="00B36958">
        <w:rPr>
          <w:rFonts w:ascii="Calibri" w:hAnsi="Calibri" w:cs="Calibri"/>
        </w:rPr>
        <w:t>, у складу са економским интересом.</w:t>
      </w:r>
    </w:p>
    <w:p w14:paraId="1A2D371C" w14:textId="77777777" w:rsidR="00E833EF" w:rsidRPr="00B36958" w:rsidRDefault="00E833EF" w:rsidP="00AE2036">
      <w:pPr>
        <w:pStyle w:val="NoSpacing"/>
        <w:jc w:val="both"/>
        <w:rPr>
          <w:rFonts w:ascii="Calibri" w:hAnsi="Calibri" w:cs="Calibri"/>
        </w:rPr>
      </w:pPr>
    </w:p>
    <w:p w14:paraId="53A7E8D0" w14:textId="77777777" w:rsidR="00E833EF" w:rsidRPr="00B36958" w:rsidRDefault="00E833EF" w:rsidP="00AE2036">
      <w:pPr>
        <w:spacing w:before="60" w:after="140"/>
        <w:ind w:right="4"/>
        <w:jc w:val="both"/>
        <w:rPr>
          <w:b/>
          <w:i/>
          <w:lang w:val="sr-Cyrl-RS"/>
        </w:rPr>
      </w:pPr>
      <w:r w:rsidRPr="00B36958">
        <w:rPr>
          <w:b/>
          <w:i/>
          <w:lang w:val="sr-Cyrl-RS"/>
        </w:rPr>
        <w:t xml:space="preserve">Показатељи учинка (индикатори) који се односе на ПРИОРИТЕТНИ ЦИЉ </w:t>
      </w:r>
      <w:r w:rsidRPr="00B36958">
        <w:rPr>
          <w:b/>
          <w:i/>
          <w:lang w:val="en-GB"/>
        </w:rPr>
        <w:t>2</w:t>
      </w:r>
      <w:r w:rsidRPr="00B36958">
        <w:rPr>
          <w:b/>
          <w:i/>
          <w:lang w:val="sr-Cyrl-RS"/>
        </w:rPr>
        <w:t>.1. са базним и циљним вредностима</w:t>
      </w:r>
    </w:p>
    <w:tbl>
      <w:tblPr>
        <w:tblStyle w:val="TableGrid"/>
        <w:tblW w:w="10207" w:type="dxa"/>
        <w:tblInd w:w="-431"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ayout w:type="fixed"/>
        <w:tblLook w:val="04A0" w:firstRow="1" w:lastRow="0" w:firstColumn="1" w:lastColumn="0" w:noHBand="0" w:noVBand="1"/>
      </w:tblPr>
      <w:tblGrid>
        <w:gridCol w:w="2553"/>
        <w:gridCol w:w="1417"/>
        <w:gridCol w:w="851"/>
        <w:gridCol w:w="992"/>
        <w:gridCol w:w="1124"/>
        <w:gridCol w:w="1417"/>
        <w:gridCol w:w="1853"/>
      </w:tblGrid>
      <w:tr w:rsidR="00E833EF" w:rsidRPr="00B36958" w14:paraId="6B14C640" w14:textId="77777777" w:rsidTr="00856846">
        <w:tc>
          <w:tcPr>
            <w:tcW w:w="2553" w:type="dxa"/>
            <w:shd w:val="clear" w:color="auto" w:fill="8496B0" w:themeFill="text2" w:themeFillTint="99"/>
          </w:tcPr>
          <w:p w14:paraId="6B9B63E1" w14:textId="77777777" w:rsidR="00E833EF" w:rsidRPr="00B36958" w:rsidRDefault="00E833EF" w:rsidP="00AE2036">
            <w:pPr>
              <w:spacing w:before="60" w:after="60"/>
              <w:jc w:val="both"/>
              <w:rPr>
                <w:b/>
                <w:bCs/>
                <w:lang w:val="sr-Cyrl-RS"/>
              </w:rPr>
            </w:pPr>
            <w:r w:rsidRPr="00B36958">
              <w:rPr>
                <w:b/>
                <w:bCs/>
                <w:lang w:val="sr-Cyrl-RS"/>
              </w:rPr>
              <w:t>Показатељ учинка</w:t>
            </w:r>
          </w:p>
        </w:tc>
        <w:tc>
          <w:tcPr>
            <w:tcW w:w="1417" w:type="dxa"/>
            <w:shd w:val="clear" w:color="auto" w:fill="8496B0" w:themeFill="text2" w:themeFillTint="99"/>
          </w:tcPr>
          <w:p w14:paraId="4353934B" w14:textId="77777777" w:rsidR="00E833EF" w:rsidRPr="00B36958" w:rsidRDefault="00E833EF" w:rsidP="00AE2036">
            <w:pPr>
              <w:spacing w:before="60" w:after="60"/>
              <w:jc w:val="both"/>
              <w:rPr>
                <w:b/>
                <w:bCs/>
                <w:lang w:val="sr-Cyrl-RS"/>
              </w:rPr>
            </w:pPr>
            <w:r w:rsidRPr="00B36958">
              <w:rPr>
                <w:b/>
                <w:bCs/>
                <w:lang w:val="sr-Cyrl-RS"/>
              </w:rPr>
              <w:t>Јед. мере</w:t>
            </w:r>
          </w:p>
        </w:tc>
        <w:tc>
          <w:tcPr>
            <w:tcW w:w="851" w:type="dxa"/>
            <w:shd w:val="clear" w:color="auto" w:fill="8496B0" w:themeFill="text2" w:themeFillTint="99"/>
          </w:tcPr>
          <w:p w14:paraId="78467517" w14:textId="4512E64A" w:rsidR="00E833EF" w:rsidRPr="00B36958" w:rsidRDefault="00E833EF" w:rsidP="00AE2036">
            <w:pPr>
              <w:spacing w:before="60" w:after="60"/>
              <w:jc w:val="both"/>
              <w:rPr>
                <w:b/>
                <w:bCs/>
                <w:lang w:val="sr-Cyrl-RS"/>
              </w:rPr>
            </w:pPr>
            <w:r w:rsidRPr="00B36958">
              <w:rPr>
                <w:b/>
                <w:bCs/>
                <w:lang w:val="sr-Cyrl-RS"/>
              </w:rPr>
              <w:t>Базна</w:t>
            </w:r>
          </w:p>
          <w:p w14:paraId="4206F32F" w14:textId="0119713D" w:rsidR="00E833EF" w:rsidRPr="00B36958" w:rsidRDefault="00E833EF" w:rsidP="00AE2036">
            <w:pPr>
              <w:spacing w:before="60" w:after="60"/>
              <w:jc w:val="both"/>
              <w:rPr>
                <w:b/>
                <w:bCs/>
                <w:lang w:val="sr-Cyrl-RS"/>
              </w:rPr>
            </w:pPr>
            <w:r w:rsidRPr="00B36958">
              <w:rPr>
                <w:b/>
                <w:bCs/>
                <w:lang w:val="sr-Cyrl-RS"/>
              </w:rPr>
              <w:t>год.</w:t>
            </w:r>
          </w:p>
        </w:tc>
        <w:tc>
          <w:tcPr>
            <w:tcW w:w="992" w:type="dxa"/>
            <w:shd w:val="clear" w:color="auto" w:fill="8496B0" w:themeFill="text2" w:themeFillTint="99"/>
          </w:tcPr>
          <w:p w14:paraId="1FAC276B" w14:textId="77777777" w:rsidR="00E833EF" w:rsidRPr="00B36958" w:rsidRDefault="00E833EF" w:rsidP="00AE2036">
            <w:pPr>
              <w:spacing w:before="60" w:after="60"/>
              <w:jc w:val="both"/>
              <w:rPr>
                <w:b/>
                <w:bCs/>
                <w:lang w:val="sr-Cyrl-RS"/>
              </w:rPr>
            </w:pPr>
            <w:r w:rsidRPr="00B36958">
              <w:rPr>
                <w:b/>
                <w:bCs/>
                <w:lang w:val="sr-Cyrl-RS"/>
              </w:rPr>
              <w:t>Базна вредн.</w:t>
            </w:r>
          </w:p>
        </w:tc>
        <w:tc>
          <w:tcPr>
            <w:tcW w:w="1124" w:type="dxa"/>
            <w:shd w:val="clear" w:color="auto" w:fill="8496B0" w:themeFill="text2" w:themeFillTint="99"/>
          </w:tcPr>
          <w:p w14:paraId="2A710971" w14:textId="4819E828" w:rsidR="00E833EF" w:rsidRPr="00B36958" w:rsidRDefault="00E833EF" w:rsidP="00AE2036">
            <w:pPr>
              <w:spacing w:before="60" w:after="60"/>
              <w:jc w:val="both"/>
              <w:rPr>
                <w:b/>
                <w:bCs/>
                <w:lang w:val="sr-Cyrl-RS"/>
              </w:rPr>
            </w:pPr>
            <w:r w:rsidRPr="00B36958">
              <w:rPr>
                <w:b/>
                <w:bCs/>
                <w:lang w:val="sr-Cyrl-RS"/>
              </w:rPr>
              <w:t>Циљна</w:t>
            </w:r>
          </w:p>
          <w:p w14:paraId="4D83F829" w14:textId="77777777" w:rsidR="00E833EF" w:rsidRPr="00B36958" w:rsidRDefault="00E833EF" w:rsidP="00AE2036">
            <w:pPr>
              <w:spacing w:before="60" w:after="60"/>
              <w:jc w:val="both"/>
              <w:rPr>
                <w:b/>
                <w:bCs/>
                <w:lang w:val="sr-Cyrl-RS"/>
              </w:rPr>
            </w:pPr>
            <w:r w:rsidRPr="00B36958">
              <w:rPr>
                <w:b/>
                <w:bCs/>
                <w:lang w:val="sr-Cyrl-RS"/>
              </w:rPr>
              <w:t>год.</w:t>
            </w:r>
          </w:p>
        </w:tc>
        <w:tc>
          <w:tcPr>
            <w:tcW w:w="1417" w:type="dxa"/>
            <w:shd w:val="clear" w:color="auto" w:fill="8496B0" w:themeFill="text2" w:themeFillTint="99"/>
          </w:tcPr>
          <w:p w14:paraId="5AD41B01" w14:textId="77777777" w:rsidR="00E833EF" w:rsidRPr="00B36958" w:rsidRDefault="00E833EF" w:rsidP="00AE2036">
            <w:pPr>
              <w:spacing w:before="60" w:after="60"/>
              <w:jc w:val="both"/>
              <w:rPr>
                <w:b/>
                <w:bCs/>
                <w:lang w:val="sr-Cyrl-RS"/>
              </w:rPr>
            </w:pPr>
            <w:r w:rsidRPr="00B36958">
              <w:rPr>
                <w:b/>
                <w:bCs/>
                <w:lang w:val="sr-Cyrl-RS"/>
              </w:rPr>
              <w:t>Циљна вред.</w:t>
            </w:r>
          </w:p>
        </w:tc>
        <w:tc>
          <w:tcPr>
            <w:tcW w:w="1853" w:type="dxa"/>
            <w:shd w:val="clear" w:color="auto" w:fill="8496B0" w:themeFill="text2" w:themeFillTint="99"/>
          </w:tcPr>
          <w:p w14:paraId="161CD49A" w14:textId="77777777" w:rsidR="00E833EF" w:rsidRPr="00B36958" w:rsidRDefault="00E833EF" w:rsidP="00AE2036">
            <w:pPr>
              <w:spacing w:before="60" w:after="60"/>
              <w:jc w:val="both"/>
              <w:rPr>
                <w:b/>
                <w:bCs/>
                <w:lang w:val="sr-Cyrl-RS"/>
              </w:rPr>
            </w:pPr>
            <w:r w:rsidRPr="00B36958">
              <w:rPr>
                <w:b/>
                <w:bCs/>
                <w:lang w:val="sr-Cyrl-RS"/>
              </w:rPr>
              <w:t>Извор провере</w:t>
            </w:r>
          </w:p>
        </w:tc>
      </w:tr>
      <w:tr w:rsidR="00E833EF" w:rsidRPr="00B36958" w14:paraId="1FBC5BD3" w14:textId="77777777" w:rsidTr="00856846">
        <w:tc>
          <w:tcPr>
            <w:tcW w:w="2553" w:type="dxa"/>
          </w:tcPr>
          <w:p w14:paraId="170668D5"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lang w:val="sr-Latn-RS"/>
              </w:rPr>
              <w:t>Удео домаћинстава</w:t>
            </w:r>
          </w:p>
          <w:p w14:paraId="6BF0764A"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обухваћених</w:t>
            </w:r>
            <w:r w:rsidRPr="00B36958">
              <w:rPr>
                <w:rFonts w:ascii="Calibri" w:hAnsi="Calibri" w:cs="Calibri"/>
                <w:lang w:val="sr-Latn-RS"/>
              </w:rPr>
              <w:t xml:space="preserve"> систем</w:t>
            </w:r>
            <w:r w:rsidRPr="00B36958">
              <w:rPr>
                <w:rFonts w:ascii="Calibri" w:hAnsi="Calibri" w:cs="Calibri"/>
                <w:lang w:val="sr-Cyrl-RS"/>
              </w:rPr>
              <w:t>ом</w:t>
            </w:r>
          </w:p>
          <w:p w14:paraId="02F6D698"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lang w:val="sr-Latn-RS"/>
              </w:rPr>
              <w:t>прикупљања комуналног</w:t>
            </w:r>
          </w:p>
          <w:p w14:paraId="5293334D"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Latn-RS"/>
              </w:rPr>
              <w:t>отпада</w:t>
            </w:r>
          </w:p>
        </w:tc>
        <w:tc>
          <w:tcPr>
            <w:tcW w:w="1417" w:type="dxa"/>
          </w:tcPr>
          <w:p w14:paraId="7423DFA6" w14:textId="77777777" w:rsidR="00E833EF" w:rsidRPr="00B36958" w:rsidRDefault="00E833EF" w:rsidP="00AE2036">
            <w:pPr>
              <w:spacing w:before="60" w:after="60"/>
              <w:jc w:val="both"/>
              <w:rPr>
                <w:lang w:val="sr-Cyrl-RS"/>
              </w:rPr>
            </w:pPr>
            <w:r w:rsidRPr="00B36958">
              <w:rPr>
                <w:lang w:val="sr-Cyrl-RS"/>
              </w:rPr>
              <w:t>%</w:t>
            </w:r>
          </w:p>
        </w:tc>
        <w:tc>
          <w:tcPr>
            <w:tcW w:w="851" w:type="dxa"/>
          </w:tcPr>
          <w:p w14:paraId="1F47C982" w14:textId="77777777" w:rsidR="00E833EF" w:rsidRPr="00B36958" w:rsidRDefault="00E833EF" w:rsidP="00AE2036">
            <w:pPr>
              <w:spacing w:before="60" w:after="60"/>
              <w:jc w:val="both"/>
              <w:rPr>
                <w:lang w:val="sr-Cyrl-RS"/>
              </w:rPr>
            </w:pPr>
            <w:r w:rsidRPr="00B36958">
              <w:rPr>
                <w:lang w:val="sr-Cyrl-RS"/>
              </w:rPr>
              <w:t>2023.</w:t>
            </w:r>
          </w:p>
        </w:tc>
        <w:tc>
          <w:tcPr>
            <w:tcW w:w="992" w:type="dxa"/>
          </w:tcPr>
          <w:p w14:paraId="200A50C7" w14:textId="77777777" w:rsidR="00E833EF" w:rsidRPr="00B36958" w:rsidRDefault="00E833EF" w:rsidP="00AE2036">
            <w:pPr>
              <w:spacing w:before="60" w:after="60"/>
              <w:jc w:val="both"/>
              <w:rPr>
                <w:lang w:val="sr-Cyrl-RS"/>
              </w:rPr>
            </w:pPr>
          </w:p>
        </w:tc>
        <w:tc>
          <w:tcPr>
            <w:tcW w:w="1124" w:type="dxa"/>
          </w:tcPr>
          <w:p w14:paraId="46C99FE2" w14:textId="299C5D76" w:rsidR="00E833EF" w:rsidRPr="00B36958" w:rsidRDefault="00777693" w:rsidP="00AE2036">
            <w:pPr>
              <w:spacing w:before="60" w:after="60"/>
              <w:jc w:val="both"/>
              <w:rPr>
                <w:lang w:val="sr-Cyrl-RS"/>
              </w:rPr>
            </w:pPr>
            <w:r>
              <w:rPr>
                <w:lang w:val="sr-Cyrl-RS"/>
              </w:rPr>
              <w:t>2029.</w:t>
            </w:r>
          </w:p>
        </w:tc>
        <w:tc>
          <w:tcPr>
            <w:tcW w:w="1417" w:type="dxa"/>
          </w:tcPr>
          <w:p w14:paraId="400786C8" w14:textId="77777777" w:rsidR="00E833EF" w:rsidRPr="00B36958" w:rsidRDefault="00E833EF" w:rsidP="00AE2036">
            <w:pPr>
              <w:spacing w:before="60" w:after="60"/>
              <w:jc w:val="both"/>
              <w:rPr>
                <w:lang w:val="sr-Cyrl-RS"/>
              </w:rPr>
            </w:pPr>
          </w:p>
        </w:tc>
        <w:tc>
          <w:tcPr>
            <w:tcW w:w="1853" w:type="dxa"/>
          </w:tcPr>
          <w:p w14:paraId="7BCA6CC9" w14:textId="77777777" w:rsidR="00E833EF" w:rsidRPr="00777693" w:rsidRDefault="00E833EF" w:rsidP="00AE2036">
            <w:pPr>
              <w:spacing w:before="60" w:after="60"/>
              <w:jc w:val="both"/>
              <w:rPr>
                <w:bCs/>
                <w:lang w:val="sr-Cyrl-RS"/>
              </w:rPr>
            </w:pPr>
            <w:r w:rsidRPr="00777693">
              <w:rPr>
                <w:bCs/>
                <w:lang w:val="sr-Latn-RS"/>
              </w:rPr>
              <w:t xml:space="preserve">Извештај о раду </w:t>
            </w:r>
            <w:r w:rsidRPr="00777693">
              <w:rPr>
                <w:bCs/>
                <w:lang w:val="ru-RU"/>
              </w:rPr>
              <w:t>PWW d.o.o. Niš</w:t>
            </w:r>
          </w:p>
        </w:tc>
      </w:tr>
      <w:tr w:rsidR="00E833EF" w:rsidRPr="00B36958" w14:paraId="62FFDC6D" w14:textId="77777777" w:rsidTr="00856846">
        <w:tc>
          <w:tcPr>
            <w:tcW w:w="2553" w:type="dxa"/>
          </w:tcPr>
          <w:p w14:paraId="181B6A6C"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lang w:val="sr-Latn-RS"/>
              </w:rPr>
              <w:t>Удео рециклираног отпада у</w:t>
            </w:r>
          </w:p>
          <w:p w14:paraId="6ECE709F"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lang w:val="sr-Latn-RS"/>
              </w:rPr>
              <w:t>односу на прикупљени</w:t>
            </w:r>
          </w:p>
          <w:p w14:paraId="00C3773B"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Latn-RS"/>
              </w:rPr>
              <w:t>отпад</w:t>
            </w:r>
          </w:p>
        </w:tc>
        <w:tc>
          <w:tcPr>
            <w:tcW w:w="1417" w:type="dxa"/>
          </w:tcPr>
          <w:p w14:paraId="65C1C276" w14:textId="77777777" w:rsidR="00E833EF" w:rsidRPr="00B36958" w:rsidRDefault="00E833EF" w:rsidP="00AE2036">
            <w:pPr>
              <w:spacing w:before="60" w:after="60"/>
              <w:jc w:val="both"/>
              <w:rPr>
                <w:lang w:val="sr-Cyrl-RS"/>
              </w:rPr>
            </w:pPr>
            <w:r w:rsidRPr="00B36958">
              <w:rPr>
                <w:bCs/>
                <w:lang w:val="sr-Cyrl-RS"/>
              </w:rPr>
              <w:t>%</w:t>
            </w:r>
          </w:p>
        </w:tc>
        <w:tc>
          <w:tcPr>
            <w:tcW w:w="851" w:type="dxa"/>
          </w:tcPr>
          <w:p w14:paraId="554E1344" w14:textId="77777777" w:rsidR="00E833EF" w:rsidRPr="00B36958" w:rsidRDefault="00E833EF" w:rsidP="00AE2036">
            <w:pPr>
              <w:spacing w:before="60" w:after="60"/>
              <w:jc w:val="both"/>
              <w:rPr>
                <w:lang w:val="sr-Cyrl-RS"/>
              </w:rPr>
            </w:pPr>
            <w:r w:rsidRPr="00B36958">
              <w:rPr>
                <w:lang w:val="sr-Cyrl-RS"/>
              </w:rPr>
              <w:t>2024.</w:t>
            </w:r>
          </w:p>
        </w:tc>
        <w:tc>
          <w:tcPr>
            <w:tcW w:w="992" w:type="dxa"/>
          </w:tcPr>
          <w:p w14:paraId="2F45FA4F" w14:textId="77777777" w:rsidR="00E833EF" w:rsidRPr="00B36958" w:rsidRDefault="00E833EF" w:rsidP="00AE2036">
            <w:pPr>
              <w:spacing w:before="60" w:after="60"/>
              <w:jc w:val="both"/>
              <w:rPr>
                <w:lang w:val="sr-Cyrl-RS"/>
              </w:rPr>
            </w:pPr>
          </w:p>
        </w:tc>
        <w:tc>
          <w:tcPr>
            <w:tcW w:w="1124" w:type="dxa"/>
          </w:tcPr>
          <w:p w14:paraId="2AA0840A" w14:textId="6EBA469B" w:rsidR="00E833EF" w:rsidRPr="00B36958" w:rsidRDefault="00777693" w:rsidP="00AE2036">
            <w:pPr>
              <w:spacing w:before="60" w:after="60"/>
              <w:jc w:val="both"/>
              <w:rPr>
                <w:lang w:val="sr-Cyrl-RS"/>
              </w:rPr>
            </w:pPr>
            <w:r>
              <w:rPr>
                <w:lang w:val="sr-Cyrl-RS"/>
              </w:rPr>
              <w:t>2029.</w:t>
            </w:r>
          </w:p>
        </w:tc>
        <w:tc>
          <w:tcPr>
            <w:tcW w:w="1417" w:type="dxa"/>
          </w:tcPr>
          <w:p w14:paraId="6AF63737" w14:textId="77777777" w:rsidR="00E833EF" w:rsidRPr="00B36958" w:rsidRDefault="00E833EF" w:rsidP="00AE2036">
            <w:pPr>
              <w:spacing w:before="60" w:after="60"/>
              <w:jc w:val="both"/>
              <w:rPr>
                <w:lang w:val="sr-Cyrl-RS"/>
              </w:rPr>
            </w:pPr>
          </w:p>
        </w:tc>
        <w:tc>
          <w:tcPr>
            <w:tcW w:w="1853" w:type="dxa"/>
          </w:tcPr>
          <w:p w14:paraId="02B1330B" w14:textId="77777777" w:rsidR="00E833EF" w:rsidRPr="00777693" w:rsidRDefault="00E833EF" w:rsidP="00AE2036">
            <w:pPr>
              <w:spacing w:before="60" w:after="60"/>
              <w:jc w:val="both"/>
              <w:rPr>
                <w:bCs/>
                <w:lang w:val="sr-Cyrl-RS"/>
              </w:rPr>
            </w:pPr>
            <w:r w:rsidRPr="00777693">
              <w:rPr>
                <w:bCs/>
                <w:lang w:val="sr-Latn-RS"/>
              </w:rPr>
              <w:t xml:space="preserve">Извештај о раду </w:t>
            </w:r>
            <w:r w:rsidRPr="00777693">
              <w:rPr>
                <w:bCs/>
                <w:lang w:val="ru-RU"/>
              </w:rPr>
              <w:t>PWW d.o.o. Niš</w:t>
            </w:r>
          </w:p>
        </w:tc>
      </w:tr>
    </w:tbl>
    <w:p w14:paraId="0CB81A9E" w14:textId="77777777" w:rsidR="00E833EF" w:rsidRPr="00B36958" w:rsidRDefault="00E833EF" w:rsidP="00AE2036">
      <w:pPr>
        <w:pStyle w:val="NoSpacing"/>
        <w:jc w:val="both"/>
        <w:rPr>
          <w:rFonts w:ascii="Calibri" w:hAnsi="Calibri" w:cs="Calibri"/>
          <w:b/>
          <w:bCs/>
          <w:lang w:val="sr-Latn-RS"/>
        </w:rPr>
      </w:pPr>
    </w:p>
    <w:p w14:paraId="0DE1E1CA" w14:textId="77777777" w:rsidR="00E833EF" w:rsidRPr="00B36958" w:rsidRDefault="00E833EF" w:rsidP="00AE2036">
      <w:pPr>
        <w:spacing w:before="60" w:after="60"/>
        <w:jc w:val="both"/>
        <w:rPr>
          <w:b/>
          <w:i/>
          <w:u w:val="single"/>
          <w:lang w:val="sr-Cyrl-RS"/>
        </w:rPr>
      </w:pPr>
      <w:r w:rsidRPr="00B36958">
        <w:rPr>
          <w:b/>
          <w:i/>
          <w:u w:val="single"/>
          <w:lang w:val="sr-Cyrl-RS"/>
        </w:rPr>
        <w:t>Допринос Циљевима одрживог развоја (ЦОР)</w:t>
      </w:r>
    </w:p>
    <w:p w14:paraId="2D9FB350" w14:textId="77777777" w:rsidR="00E833EF" w:rsidRPr="00B36958" w:rsidRDefault="00E833EF" w:rsidP="00AE2036">
      <w:pPr>
        <w:pStyle w:val="ListParagraph"/>
        <w:numPr>
          <w:ilvl w:val="0"/>
          <w:numId w:val="37"/>
        </w:numPr>
        <w:jc w:val="both"/>
        <w:rPr>
          <w:b/>
          <w:i/>
          <w:lang w:val="sr-Cyrl-RS"/>
        </w:rPr>
      </w:pPr>
      <w:r w:rsidRPr="00B36958">
        <w:rPr>
          <w:b/>
          <w:i/>
          <w:iCs/>
          <w:lang w:val="ru-RU"/>
        </w:rPr>
        <w:t xml:space="preserve">ЦОР 11:  </w:t>
      </w:r>
      <w:r w:rsidRPr="00B36958">
        <w:rPr>
          <w:b/>
          <w:i/>
          <w:lang w:val="sr-Cyrl-RS"/>
        </w:rPr>
        <w:t>Учинити градове и људска насеља инклузивним, безбедним, отпорним и одрживим</w:t>
      </w:r>
    </w:p>
    <w:p w14:paraId="62AECEFD" w14:textId="24EC2CD0" w:rsidR="00E833EF" w:rsidRPr="00B36958" w:rsidRDefault="00E833EF" w:rsidP="00AE2036">
      <w:pPr>
        <w:pStyle w:val="ListParagraph"/>
        <w:numPr>
          <w:ilvl w:val="0"/>
          <w:numId w:val="37"/>
        </w:numPr>
        <w:jc w:val="both"/>
        <w:rPr>
          <w:rStyle w:val="broj"/>
          <w:b/>
          <w:bCs/>
          <w:shd w:val="clear" w:color="auto" w:fill="FFFFFF"/>
        </w:rPr>
      </w:pPr>
      <w:r w:rsidRPr="00B36958">
        <w:rPr>
          <w:b/>
          <w:i/>
          <w:iCs/>
          <w:lang w:val="ru-RU"/>
        </w:rPr>
        <w:t xml:space="preserve">ЦОР </w:t>
      </w:r>
      <w:r w:rsidRPr="00B36958">
        <w:rPr>
          <w:b/>
          <w:i/>
          <w:lang w:val="sr-Cyrl-RS"/>
        </w:rPr>
        <w:t>12: Обезбедити одрживе обрасце потрошње и производње</w:t>
      </w:r>
    </w:p>
    <w:p w14:paraId="6747B253" w14:textId="7B339597" w:rsidR="00E833EF" w:rsidRPr="00B36958" w:rsidRDefault="00E833EF" w:rsidP="00AE2036">
      <w:pPr>
        <w:pStyle w:val="ListParagraph"/>
        <w:numPr>
          <w:ilvl w:val="0"/>
          <w:numId w:val="37"/>
        </w:numPr>
        <w:jc w:val="both"/>
      </w:pPr>
      <w:r w:rsidRPr="00B36958">
        <w:rPr>
          <w:rStyle w:val="broj"/>
          <w:b/>
          <w:bCs/>
          <w:shd w:val="clear" w:color="auto" w:fill="FFFFFF"/>
          <w:lang w:val="sr-Cyrl-RS"/>
        </w:rPr>
        <w:t xml:space="preserve">Подциљ </w:t>
      </w:r>
      <w:r w:rsidRPr="00B36958">
        <w:rPr>
          <w:b/>
          <w:lang w:val="sr-Latn-RS"/>
        </w:rPr>
        <w:t>11.6</w:t>
      </w:r>
      <w:r w:rsidRPr="00B36958">
        <w:rPr>
          <w:b/>
          <w:lang w:val="sr-Cyrl-RS"/>
        </w:rPr>
        <w:t>.</w:t>
      </w:r>
      <w:r w:rsidRPr="00B36958">
        <w:rPr>
          <w:lang w:val="sr-Cyrl-RS"/>
        </w:rPr>
        <w:t xml:space="preserve"> </w:t>
      </w:r>
      <w:r w:rsidRPr="00B36958">
        <w:rPr>
          <w:lang w:val="sr-Latn-RS"/>
        </w:rPr>
        <w:t xml:space="preserve">До </w:t>
      </w:r>
      <w:r w:rsidR="00777693">
        <w:rPr>
          <w:lang w:val="sr-Latn-RS"/>
        </w:rPr>
        <w:t>2029.</w:t>
      </w:r>
      <w:r w:rsidRPr="00B36958">
        <w:rPr>
          <w:lang w:val="sr-Latn-RS"/>
        </w:rPr>
        <w:t xml:space="preserve"> смањити негативан утицај градова на животну средину мерен по глави становника, са посебном пажњом на квалитет ваздуха и управљање отпадом на општинском и другим нивоима</w:t>
      </w:r>
    </w:p>
    <w:p w14:paraId="44910201" w14:textId="04FEAC08" w:rsidR="00E833EF" w:rsidRPr="00B36958" w:rsidRDefault="00E833EF" w:rsidP="00AE2036">
      <w:pPr>
        <w:pStyle w:val="ListParagraph"/>
        <w:numPr>
          <w:ilvl w:val="0"/>
          <w:numId w:val="37"/>
        </w:numPr>
        <w:jc w:val="both"/>
      </w:pPr>
      <w:r w:rsidRPr="00B36958">
        <w:rPr>
          <w:b/>
          <w:lang w:val="sr-Cyrl-RS"/>
        </w:rPr>
        <w:t xml:space="preserve">Подциљ </w:t>
      </w:r>
      <w:r w:rsidRPr="00B36958">
        <w:rPr>
          <w:b/>
          <w:lang w:val="sr-Latn-RS"/>
        </w:rPr>
        <w:t>12.5.</w:t>
      </w:r>
      <w:r w:rsidRPr="00B36958">
        <w:rPr>
          <w:lang w:val="sr-Latn-RS"/>
        </w:rPr>
        <w:t xml:space="preserve"> До краја </w:t>
      </w:r>
      <w:r w:rsidR="00777693">
        <w:rPr>
          <w:lang w:val="sr-Latn-RS"/>
        </w:rPr>
        <w:t>2029.</w:t>
      </w:r>
      <w:r w:rsidRPr="00B36958">
        <w:rPr>
          <w:lang w:val="sr-Latn-RS"/>
        </w:rPr>
        <w:t xml:space="preserve"> значајно смањити генерисање отпада тако што ће се спречавати или смањивати његово генерисање, односно тако што ће се отпад прерађивати и поново употребљавати.</w:t>
      </w:r>
    </w:p>
    <w:p w14:paraId="0A06B0C4" w14:textId="77777777" w:rsidR="00E833EF" w:rsidRPr="00B36958" w:rsidRDefault="00E833EF" w:rsidP="00AE2036">
      <w:pPr>
        <w:spacing w:before="60" w:after="60"/>
        <w:jc w:val="both"/>
        <w:rPr>
          <w:b/>
          <w:i/>
          <w:u w:val="single"/>
          <w:lang w:val="sr-Cyrl-RS"/>
        </w:rPr>
      </w:pPr>
    </w:p>
    <w:p w14:paraId="3DB7FEDC" w14:textId="77777777" w:rsidR="00E833EF" w:rsidRPr="00B36958" w:rsidRDefault="00E833EF" w:rsidP="00AE2036">
      <w:pPr>
        <w:spacing w:before="60" w:after="60"/>
        <w:jc w:val="both"/>
        <w:rPr>
          <w:b/>
          <w:lang w:val="sr-Cyrl-RS"/>
        </w:rPr>
      </w:pPr>
      <w:r w:rsidRPr="00B36958">
        <w:rPr>
          <w:b/>
          <w:lang w:val="sr-Cyrl-RS"/>
        </w:rPr>
        <w:t xml:space="preserve">Мере за постизање приоритетног циља </w:t>
      </w:r>
      <w:r w:rsidRPr="00B36958">
        <w:rPr>
          <w:b/>
          <w:lang w:val="en-GB"/>
        </w:rPr>
        <w:t>2</w:t>
      </w:r>
      <w:r w:rsidRPr="00B36958">
        <w:rPr>
          <w:b/>
          <w:lang w:val="sr-Cyrl-RS"/>
        </w:rPr>
        <w:t>.1.</w:t>
      </w: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851"/>
        <w:gridCol w:w="141"/>
        <w:gridCol w:w="993"/>
        <w:gridCol w:w="1984"/>
      </w:tblGrid>
      <w:tr w:rsidR="00E833EF" w:rsidRPr="00B36958" w14:paraId="375798EF" w14:textId="77777777" w:rsidTr="00856846">
        <w:trPr>
          <w:trHeight w:val="606"/>
        </w:trPr>
        <w:tc>
          <w:tcPr>
            <w:tcW w:w="10207" w:type="dxa"/>
            <w:gridSpan w:val="8"/>
            <w:shd w:val="clear" w:color="auto" w:fill="ACB9CA"/>
          </w:tcPr>
          <w:p w14:paraId="56B9057A" w14:textId="77777777" w:rsidR="00E833EF" w:rsidRPr="00B36958" w:rsidRDefault="00E833EF" w:rsidP="00AE2036">
            <w:pPr>
              <w:pStyle w:val="NoSpacing"/>
              <w:jc w:val="both"/>
              <w:rPr>
                <w:rFonts w:ascii="Calibri" w:hAnsi="Calibri" w:cs="Calibri"/>
                <w:b/>
                <w:bCs/>
                <w:lang w:val="ru-RU"/>
              </w:rPr>
            </w:pPr>
          </w:p>
          <w:p w14:paraId="13140512" w14:textId="2D495178" w:rsidR="00E833EF" w:rsidRPr="00B36958" w:rsidRDefault="00E833EF" w:rsidP="00AE2036">
            <w:pPr>
              <w:pStyle w:val="NoSpacing"/>
              <w:jc w:val="both"/>
              <w:rPr>
                <w:rFonts w:ascii="Calibri" w:hAnsi="Calibri" w:cs="Calibri"/>
                <w:b/>
                <w:bCs/>
                <w:lang w:val="ru-RU"/>
              </w:rPr>
            </w:pPr>
            <w:r w:rsidRPr="00B36958">
              <w:rPr>
                <w:rFonts w:ascii="Calibri" w:hAnsi="Calibri" w:cs="Calibri"/>
                <w:b/>
                <w:bCs/>
                <w:lang w:val="ru-RU"/>
              </w:rPr>
              <w:t xml:space="preserve">МЕРА 2.1.1. Подизање капацитета предузећа PWW d.o.o. Ниш – огранак </w:t>
            </w:r>
            <w:r w:rsidR="00453AE2">
              <w:rPr>
                <w:rFonts w:ascii="Calibri" w:hAnsi="Calibri" w:cs="Calibri"/>
                <w:b/>
                <w:bCs/>
                <w:lang w:val="ru-RU"/>
              </w:rPr>
              <w:t>Велика Плана</w:t>
            </w:r>
            <w:r w:rsidRPr="00B36958">
              <w:rPr>
                <w:rFonts w:ascii="Calibri" w:hAnsi="Calibri" w:cs="Calibri"/>
                <w:b/>
                <w:bCs/>
                <w:lang w:val="ru-RU"/>
              </w:rPr>
              <w:t xml:space="preserve"> за управљање комуналним отпадом</w:t>
            </w:r>
          </w:p>
          <w:p w14:paraId="02133EA9" w14:textId="77777777" w:rsidR="00E833EF" w:rsidRPr="00B36958" w:rsidRDefault="00E833EF" w:rsidP="00AE2036">
            <w:pPr>
              <w:pStyle w:val="NoSpacing"/>
              <w:jc w:val="both"/>
              <w:rPr>
                <w:rFonts w:ascii="Calibri" w:hAnsi="Calibri" w:cs="Calibri"/>
                <w:b/>
                <w:bCs/>
                <w:lang w:val="ru-RU"/>
              </w:rPr>
            </w:pPr>
          </w:p>
        </w:tc>
      </w:tr>
      <w:tr w:rsidR="00E833EF" w:rsidRPr="00B36958" w14:paraId="04DBF37E" w14:textId="77777777" w:rsidTr="00856846">
        <w:trPr>
          <w:trHeight w:val="2499"/>
        </w:trPr>
        <w:tc>
          <w:tcPr>
            <w:tcW w:w="10207" w:type="dxa"/>
            <w:gridSpan w:val="8"/>
          </w:tcPr>
          <w:p w14:paraId="3692E3DE" w14:textId="137FE42F" w:rsidR="00E833EF" w:rsidRPr="00B36958" w:rsidRDefault="00E833EF" w:rsidP="00AE2036">
            <w:pPr>
              <w:pStyle w:val="NoSpacing"/>
              <w:widowControl w:val="0"/>
              <w:jc w:val="both"/>
              <w:rPr>
                <w:rFonts w:ascii="Calibri" w:hAnsi="Calibri" w:cs="Calibri"/>
                <w:lang w:val="sr-Cyrl-RS"/>
              </w:rPr>
            </w:pPr>
            <w:r w:rsidRPr="00B36958">
              <w:rPr>
                <w:rFonts w:ascii="Calibri" w:hAnsi="Calibri" w:cs="Calibri"/>
                <w:b/>
                <w:lang w:val="sr-Cyrl-RS"/>
              </w:rPr>
              <w:t>Опис:</w:t>
            </w:r>
          </w:p>
          <w:p w14:paraId="3C3C7A5D" w14:textId="4E0F471F" w:rsidR="00E833EF" w:rsidRPr="00B36958" w:rsidRDefault="00E833EF" w:rsidP="00AE2036">
            <w:pPr>
              <w:pStyle w:val="NoSpacing"/>
              <w:jc w:val="both"/>
              <w:rPr>
                <w:rFonts w:ascii="Calibri" w:hAnsi="Calibri" w:cs="Calibri"/>
                <w:lang w:val="ru-RU"/>
              </w:rPr>
            </w:pPr>
            <w:r w:rsidRPr="00B36958">
              <w:rPr>
                <w:rFonts w:ascii="Calibri" w:hAnsi="Calibri" w:cs="Calibri"/>
                <w:lang w:val="ru-RU"/>
              </w:rPr>
              <w:t xml:space="preserve">Предузећа </w:t>
            </w:r>
            <w:r w:rsidR="00D10927" w:rsidRPr="00B36958">
              <w:rPr>
                <w:rFonts w:ascii="Calibri" w:hAnsi="Calibri" w:cs="Calibri"/>
              </w:rPr>
              <w:t xml:space="preserve">Porr Werner &amp; Weber </w:t>
            </w:r>
            <w:r w:rsidR="00D10927">
              <w:rPr>
                <w:rFonts w:ascii="Calibri" w:hAnsi="Calibri" w:cs="Calibri"/>
                <w:lang w:val="sr-Cyrl-RS"/>
              </w:rPr>
              <w:t xml:space="preserve">- </w:t>
            </w:r>
            <w:r w:rsidRPr="00B36958">
              <w:rPr>
                <w:rFonts w:ascii="Calibri" w:hAnsi="Calibri" w:cs="Calibri"/>
                <w:lang w:val="ru-RU"/>
              </w:rPr>
              <w:t>PWW d.o.o. Ниш има техничких и кадровских капацитета за обављање послова управљања комуналним отпадом. Како би се систем за управљање комуналним отпадом унапредио у циљу смањења трошкова, неопходна је куповина нових машина и механизације, али са друге стране и континуирана едукација и подизање капацитета и стручног знања запослених.</w:t>
            </w:r>
          </w:p>
          <w:p w14:paraId="772F1CE5"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Оквирне активности :</w:t>
            </w:r>
          </w:p>
          <w:p w14:paraId="65747899" w14:textId="77777777" w:rsidR="00E833EF" w:rsidRPr="00B36958" w:rsidRDefault="00E833EF" w:rsidP="00AE2036">
            <w:pPr>
              <w:pStyle w:val="NoSpacing"/>
              <w:numPr>
                <w:ilvl w:val="0"/>
                <w:numId w:val="73"/>
              </w:numPr>
              <w:jc w:val="both"/>
              <w:rPr>
                <w:rFonts w:ascii="Calibri" w:hAnsi="Calibri" w:cs="Calibri"/>
                <w:lang w:val="ru-RU"/>
              </w:rPr>
            </w:pPr>
            <w:r w:rsidRPr="00B36958">
              <w:rPr>
                <w:rFonts w:ascii="Calibri" w:hAnsi="Calibri" w:cs="Calibri"/>
                <w:lang w:val="ru-RU"/>
              </w:rPr>
              <w:t>набавка рачунара и опреме за рад</w:t>
            </w:r>
          </w:p>
          <w:p w14:paraId="404365B7" w14:textId="77777777" w:rsidR="00E833EF" w:rsidRPr="00B36958" w:rsidRDefault="00E833EF" w:rsidP="00AE2036">
            <w:pPr>
              <w:pStyle w:val="NoSpacing"/>
              <w:numPr>
                <w:ilvl w:val="0"/>
                <w:numId w:val="73"/>
              </w:numPr>
              <w:jc w:val="both"/>
              <w:rPr>
                <w:rFonts w:ascii="Calibri" w:hAnsi="Calibri" w:cs="Calibri"/>
                <w:lang w:val="ru-RU"/>
              </w:rPr>
            </w:pPr>
            <w:r w:rsidRPr="00B36958">
              <w:rPr>
                <w:rFonts w:ascii="Calibri" w:hAnsi="Calibri" w:cs="Calibri"/>
                <w:lang w:val="ru-RU"/>
              </w:rPr>
              <w:t>набавка нових возила, контејнера, канти за прикупљање отпада</w:t>
            </w:r>
          </w:p>
          <w:p w14:paraId="74A1F90A" w14:textId="77777777" w:rsidR="00E833EF" w:rsidRPr="00B36958" w:rsidRDefault="00E833EF" w:rsidP="00AE2036">
            <w:pPr>
              <w:pStyle w:val="NoSpacing"/>
              <w:numPr>
                <w:ilvl w:val="0"/>
                <w:numId w:val="73"/>
              </w:numPr>
              <w:jc w:val="both"/>
              <w:rPr>
                <w:rFonts w:ascii="Calibri" w:hAnsi="Calibri" w:cs="Calibri"/>
                <w:b/>
                <w:bCs/>
                <w:lang w:val="ru-RU"/>
              </w:rPr>
            </w:pPr>
            <w:r w:rsidRPr="00B36958">
              <w:rPr>
                <w:rFonts w:ascii="Calibri" w:hAnsi="Calibri" w:cs="Calibri"/>
                <w:lang w:val="ru-RU"/>
              </w:rPr>
              <w:t>организација обука за запослене и подстицање размене искуства запослених на пословима управљања комуналним отпадом</w:t>
            </w:r>
          </w:p>
        </w:tc>
      </w:tr>
      <w:tr w:rsidR="00E833EF" w:rsidRPr="00B36958" w14:paraId="0583E481" w14:textId="77777777" w:rsidTr="00856846">
        <w:trPr>
          <w:trHeight w:val="679"/>
        </w:trPr>
        <w:tc>
          <w:tcPr>
            <w:tcW w:w="10207" w:type="dxa"/>
            <w:gridSpan w:val="8"/>
          </w:tcPr>
          <w:p w14:paraId="0518C9D2"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Тип мере: </w:t>
            </w:r>
            <w:r w:rsidRPr="00B36958">
              <w:rPr>
                <w:rFonts w:ascii="Calibri" w:hAnsi="Calibri" w:cs="Calibri"/>
                <w:b/>
                <w:bCs/>
              </w:rPr>
              <w:t>обезбеђење добара и пружање услуга/институционално-управљачко-организациона</w:t>
            </w:r>
          </w:p>
          <w:p w14:paraId="230334BD" w14:textId="2C61908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4D0AFA05"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интерно и екстерно</w:t>
            </w:r>
          </w:p>
          <w:p w14:paraId="392676F8"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lang w:val="ru-RU"/>
              </w:rPr>
              <w:t>Локална самоуправа, PWW d.o.o. Ниш</w:t>
            </w:r>
          </w:p>
          <w:p w14:paraId="13AEEA2E" w14:textId="35F26063"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Други учесници у спровођењу:</w:t>
            </w:r>
          </w:p>
          <w:p w14:paraId="385A9145"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средњи, 3 до 5 година</w:t>
            </w:r>
          </w:p>
        </w:tc>
      </w:tr>
      <w:tr w:rsidR="00E833EF" w:rsidRPr="00B36958" w14:paraId="0C1022B0" w14:textId="77777777" w:rsidTr="00856846">
        <w:trPr>
          <w:trHeight w:val="380"/>
        </w:trPr>
        <w:tc>
          <w:tcPr>
            <w:tcW w:w="3403" w:type="dxa"/>
            <w:shd w:val="clear" w:color="auto" w:fill="D5DCE4"/>
          </w:tcPr>
          <w:p w14:paraId="2FE1D393"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057E766A" w14:textId="2E688B89"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5F9162F9"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678ED993"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6E3DC48D"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851" w:type="dxa"/>
            <w:shd w:val="clear" w:color="auto" w:fill="D5DCE4"/>
          </w:tcPr>
          <w:p w14:paraId="52AA417E"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1134" w:type="dxa"/>
            <w:gridSpan w:val="2"/>
            <w:shd w:val="clear" w:color="auto" w:fill="D5DCE4"/>
          </w:tcPr>
          <w:p w14:paraId="689F6ABE"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46CEF169"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6DDDCDB7" w14:textId="77777777" w:rsidTr="00856846">
        <w:trPr>
          <w:trHeight w:val="376"/>
        </w:trPr>
        <w:tc>
          <w:tcPr>
            <w:tcW w:w="3403" w:type="dxa"/>
          </w:tcPr>
          <w:p w14:paraId="620F6FBC" w14:textId="77777777" w:rsidR="00E833EF" w:rsidRPr="00D10927" w:rsidRDefault="00E833EF" w:rsidP="00AE2036">
            <w:pPr>
              <w:pStyle w:val="TableParagraph"/>
              <w:spacing w:before="40" w:line="276" w:lineRule="auto"/>
              <w:ind w:left="108"/>
              <w:jc w:val="both"/>
              <w:rPr>
                <w:bCs/>
                <w:lang w:val="sr-Cyrl-RS"/>
              </w:rPr>
            </w:pPr>
            <w:r w:rsidRPr="00D10927">
              <w:rPr>
                <w:bCs/>
                <w:lang w:val="sr-Cyrl-RS"/>
              </w:rPr>
              <w:t>Број запослених који су похађали обуке за управљање комуналним отпадом</w:t>
            </w:r>
          </w:p>
        </w:tc>
        <w:tc>
          <w:tcPr>
            <w:tcW w:w="992" w:type="dxa"/>
          </w:tcPr>
          <w:p w14:paraId="053E692D"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465589B6" w14:textId="77777777" w:rsidR="00E833EF" w:rsidRPr="00B36958" w:rsidRDefault="00E833EF" w:rsidP="00AE2036">
            <w:pPr>
              <w:pStyle w:val="TableParagraph"/>
              <w:spacing w:before="40" w:line="276" w:lineRule="auto"/>
              <w:ind w:left="108"/>
              <w:jc w:val="both"/>
              <w:rPr>
                <w:bCs/>
                <w:lang w:val="sr-Cyrl-RS"/>
              </w:rPr>
            </w:pPr>
          </w:p>
        </w:tc>
        <w:tc>
          <w:tcPr>
            <w:tcW w:w="992" w:type="dxa"/>
          </w:tcPr>
          <w:p w14:paraId="5A90E4F4" w14:textId="77777777" w:rsidR="00E833EF" w:rsidRPr="00B36958" w:rsidRDefault="00E833EF" w:rsidP="00AE2036">
            <w:pPr>
              <w:pStyle w:val="TableParagraph"/>
              <w:spacing w:before="40" w:line="276" w:lineRule="auto"/>
              <w:ind w:left="108"/>
              <w:jc w:val="both"/>
              <w:rPr>
                <w:bCs/>
                <w:lang w:val="sr-Cyrl-RS"/>
              </w:rPr>
            </w:pPr>
          </w:p>
        </w:tc>
        <w:tc>
          <w:tcPr>
            <w:tcW w:w="851" w:type="dxa"/>
          </w:tcPr>
          <w:p w14:paraId="03AC5CAE" w14:textId="77777777" w:rsidR="00E833EF" w:rsidRPr="00B36958" w:rsidRDefault="00E833EF" w:rsidP="00AE2036">
            <w:pPr>
              <w:pStyle w:val="TableParagraph"/>
              <w:spacing w:before="40" w:line="276" w:lineRule="auto"/>
              <w:ind w:left="108"/>
              <w:jc w:val="both"/>
              <w:rPr>
                <w:bCs/>
                <w:lang w:val="sr-Cyrl-RS"/>
              </w:rPr>
            </w:pPr>
          </w:p>
        </w:tc>
        <w:tc>
          <w:tcPr>
            <w:tcW w:w="1134" w:type="dxa"/>
            <w:gridSpan w:val="2"/>
          </w:tcPr>
          <w:p w14:paraId="066C323E" w14:textId="77777777" w:rsidR="00E833EF" w:rsidRPr="00B36958" w:rsidRDefault="00E833EF" w:rsidP="00AE2036">
            <w:pPr>
              <w:pStyle w:val="TableParagraph"/>
              <w:spacing w:before="40" w:line="276" w:lineRule="auto"/>
              <w:ind w:left="108"/>
              <w:jc w:val="both"/>
              <w:rPr>
                <w:b/>
                <w:lang w:val="sr-Cyrl-RS"/>
              </w:rPr>
            </w:pPr>
          </w:p>
        </w:tc>
        <w:tc>
          <w:tcPr>
            <w:tcW w:w="1984" w:type="dxa"/>
          </w:tcPr>
          <w:p w14:paraId="7FD01C62" w14:textId="23CFFC59" w:rsidR="00E833EF" w:rsidRPr="00B36958" w:rsidRDefault="00D10927" w:rsidP="00AE2036">
            <w:pPr>
              <w:pStyle w:val="TableParagraph"/>
              <w:spacing w:before="40" w:line="276" w:lineRule="auto"/>
              <w:ind w:left="108"/>
              <w:jc w:val="both"/>
              <w:rPr>
                <w:b/>
                <w:lang w:val="sr-Cyrl-RS"/>
              </w:rPr>
            </w:pPr>
            <w:r w:rsidRPr="00B36958">
              <w:rPr>
                <w:bCs/>
                <w:lang w:val="sr-Latn-RS"/>
              </w:rPr>
              <w:t xml:space="preserve">Извештај о раду </w:t>
            </w:r>
            <w:r w:rsidRPr="00B36958">
              <w:rPr>
                <w:lang w:val="ru-RU"/>
              </w:rPr>
              <w:t>PWW d.o.o. Ниш</w:t>
            </w:r>
          </w:p>
        </w:tc>
      </w:tr>
      <w:tr w:rsidR="00E833EF" w:rsidRPr="00B36958" w14:paraId="4598AD58" w14:textId="77777777" w:rsidTr="00856846">
        <w:trPr>
          <w:trHeight w:val="376"/>
        </w:trPr>
        <w:tc>
          <w:tcPr>
            <w:tcW w:w="3403" w:type="dxa"/>
          </w:tcPr>
          <w:p w14:paraId="7129D7E5" w14:textId="77777777" w:rsidR="00E833EF" w:rsidRPr="00B36958" w:rsidRDefault="00E833EF" w:rsidP="00AE2036">
            <w:pPr>
              <w:pStyle w:val="TableParagraph"/>
              <w:spacing w:before="40" w:line="276" w:lineRule="auto"/>
              <w:ind w:left="108"/>
              <w:jc w:val="both"/>
              <w:rPr>
                <w:bCs/>
                <w:lang w:val="ru-RU"/>
              </w:rPr>
            </w:pPr>
            <w:r w:rsidRPr="00B36958">
              <w:rPr>
                <w:bCs/>
                <w:lang w:val="ru-RU"/>
              </w:rPr>
              <w:t>Број набављених контејнера</w:t>
            </w:r>
          </w:p>
        </w:tc>
        <w:tc>
          <w:tcPr>
            <w:tcW w:w="992" w:type="dxa"/>
          </w:tcPr>
          <w:p w14:paraId="6D4C541D"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2443DA57"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5A1C148B" w14:textId="77777777" w:rsidR="00E833EF" w:rsidRPr="00B36958" w:rsidRDefault="00E833EF" w:rsidP="00AE2036">
            <w:pPr>
              <w:pStyle w:val="TableParagraph"/>
              <w:spacing w:before="40" w:line="276" w:lineRule="auto"/>
              <w:ind w:left="108"/>
              <w:jc w:val="both"/>
              <w:rPr>
                <w:bCs/>
                <w:lang w:val="sr-Cyrl-RS"/>
              </w:rPr>
            </w:pPr>
          </w:p>
        </w:tc>
        <w:tc>
          <w:tcPr>
            <w:tcW w:w="851" w:type="dxa"/>
          </w:tcPr>
          <w:p w14:paraId="024D09A4" w14:textId="391A7138" w:rsidR="00E833EF" w:rsidRPr="00B36958" w:rsidRDefault="00777693" w:rsidP="00AE2036">
            <w:pPr>
              <w:pStyle w:val="TableParagraph"/>
              <w:spacing w:before="40" w:line="276" w:lineRule="auto"/>
              <w:ind w:left="108"/>
              <w:jc w:val="both"/>
              <w:rPr>
                <w:bCs/>
                <w:lang w:val="sr-Cyrl-RS"/>
              </w:rPr>
            </w:pPr>
            <w:r>
              <w:rPr>
                <w:bCs/>
                <w:lang w:val="sr-Cyrl-RS"/>
              </w:rPr>
              <w:t>2029.</w:t>
            </w:r>
          </w:p>
        </w:tc>
        <w:tc>
          <w:tcPr>
            <w:tcW w:w="1134" w:type="dxa"/>
            <w:gridSpan w:val="2"/>
          </w:tcPr>
          <w:p w14:paraId="607796B1" w14:textId="77777777" w:rsidR="00E833EF" w:rsidRPr="00B36958" w:rsidRDefault="00E833EF" w:rsidP="00AE2036">
            <w:pPr>
              <w:pStyle w:val="TableParagraph"/>
              <w:spacing w:before="40" w:line="276" w:lineRule="auto"/>
              <w:ind w:left="108"/>
              <w:jc w:val="both"/>
              <w:rPr>
                <w:b/>
                <w:lang w:val="sr-Cyrl-RS"/>
              </w:rPr>
            </w:pPr>
          </w:p>
        </w:tc>
        <w:tc>
          <w:tcPr>
            <w:tcW w:w="1984" w:type="dxa"/>
          </w:tcPr>
          <w:p w14:paraId="66DCF465" w14:textId="77777777" w:rsidR="00E833EF" w:rsidRPr="00B36958" w:rsidRDefault="00E833EF" w:rsidP="00AE2036">
            <w:pPr>
              <w:pStyle w:val="TableParagraph"/>
              <w:spacing w:before="40" w:line="276" w:lineRule="auto"/>
              <w:ind w:left="108"/>
              <w:jc w:val="both"/>
              <w:rPr>
                <w:bCs/>
                <w:lang w:val="ru-RU"/>
              </w:rPr>
            </w:pPr>
            <w:r w:rsidRPr="00B36958">
              <w:rPr>
                <w:bCs/>
                <w:lang w:val="sr-Latn-RS"/>
              </w:rPr>
              <w:t xml:space="preserve">Извештај о раду </w:t>
            </w:r>
            <w:r w:rsidRPr="00B36958">
              <w:rPr>
                <w:lang w:val="ru-RU"/>
              </w:rPr>
              <w:t>PWW d.o.o. Ниш</w:t>
            </w:r>
          </w:p>
        </w:tc>
      </w:tr>
      <w:tr w:rsidR="00E833EF" w:rsidRPr="00B36958" w14:paraId="5CF5F1D3" w14:textId="77777777" w:rsidTr="00856846">
        <w:trPr>
          <w:trHeight w:val="606"/>
        </w:trPr>
        <w:tc>
          <w:tcPr>
            <w:tcW w:w="10207" w:type="dxa"/>
            <w:gridSpan w:val="8"/>
            <w:shd w:val="clear" w:color="auto" w:fill="ACB9CA"/>
          </w:tcPr>
          <w:p w14:paraId="0D3EDCF7" w14:textId="77777777" w:rsidR="00E833EF" w:rsidRPr="00B36958" w:rsidRDefault="00E833EF" w:rsidP="00AE2036">
            <w:pPr>
              <w:pStyle w:val="NoSpacing"/>
              <w:jc w:val="both"/>
              <w:rPr>
                <w:rFonts w:ascii="Calibri" w:hAnsi="Calibri" w:cs="Calibri"/>
              </w:rPr>
            </w:pPr>
          </w:p>
          <w:p w14:paraId="3FAFBAF5" w14:textId="7BBDCAE0" w:rsidR="00E833EF" w:rsidRPr="00B36958" w:rsidRDefault="00E833EF" w:rsidP="00AE2036">
            <w:pPr>
              <w:pStyle w:val="NoSpacing"/>
              <w:jc w:val="both"/>
              <w:rPr>
                <w:rFonts w:ascii="Calibri" w:hAnsi="Calibri" w:cs="Calibri"/>
                <w:b/>
                <w:bCs/>
              </w:rPr>
            </w:pPr>
            <w:r w:rsidRPr="00B36958">
              <w:rPr>
                <w:rFonts w:ascii="Calibri" w:hAnsi="Calibri" w:cs="Calibri"/>
                <w:b/>
                <w:bCs/>
              </w:rPr>
              <w:t>МЕРА 2.1.</w:t>
            </w:r>
            <w:r w:rsidRPr="00B36958">
              <w:rPr>
                <w:rFonts w:ascii="Calibri" w:hAnsi="Calibri" w:cs="Calibri"/>
                <w:b/>
                <w:bCs/>
                <w:lang w:val="sr-Cyrl-RS"/>
              </w:rPr>
              <w:t>2</w:t>
            </w:r>
            <w:r w:rsidRPr="00B36958">
              <w:rPr>
                <w:rFonts w:ascii="Calibri" w:hAnsi="Calibri" w:cs="Calibri"/>
                <w:b/>
                <w:bCs/>
              </w:rPr>
              <w:t>. Унапређење система за примарну сепарацију отпада</w:t>
            </w:r>
          </w:p>
          <w:p w14:paraId="53A430EE" w14:textId="77777777" w:rsidR="00E833EF" w:rsidRPr="00B36958" w:rsidRDefault="00E833EF" w:rsidP="00AE2036">
            <w:pPr>
              <w:pStyle w:val="NoSpacing"/>
              <w:jc w:val="both"/>
              <w:rPr>
                <w:rFonts w:ascii="Calibri" w:hAnsi="Calibri" w:cs="Calibri"/>
              </w:rPr>
            </w:pPr>
          </w:p>
        </w:tc>
      </w:tr>
      <w:tr w:rsidR="00E833EF" w:rsidRPr="00B36958" w14:paraId="699B2E5E" w14:textId="77777777" w:rsidTr="00856846">
        <w:trPr>
          <w:trHeight w:val="538"/>
        </w:trPr>
        <w:tc>
          <w:tcPr>
            <w:tcW w:w="10207" w:type="dxa"/>
            <w:gridSpan w:val="8"/>
          </w:tcPr>
          <w:p w14:paraId="624B23E9" w14:textId="3B1CF7D9"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Опис:</w:t>
            </w:r>
          </w:p>
          <w:p w14:paraId="77AD8FF0" w14:textId="615D1F10"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eastAsia="sr-Latn-RS"/>
              </w:rPr>
              <w:t>У</w:t>
            </w:r>
            <w:r w:rsidRPr="00B36958">
              <w:rPr>
                <w:rFonts w:ascii="Calibri" w:hAnsi="Calibri" w:cs="Calibri"/>
                <w:lang w:val="sr-Latn-RS" w:eastAsia="sr-Latn-RS"/>
              </w:rPr>
              <w:t xml:space="preserve">честалост услуге изношења и депоновања смећа је од свакодневног до двонедељног, зависно од потреба. </w:t>
            </w:r>
            <w:r w:rsidRPr="00B36958">
              <w:rPr>
                <w:rFonts w:ascii="Calibri" w:hAnsi="Calibri" w:cs="Calibri"/>
                <w:lang w:val="sr-Cyrl-RS" w:eastAsia="sr-Latn-RS"/>
              </w:rPr>
              <w:t>Г</w:t>
            </w:r>
            <w:r w:rsidRPr="00B36958">
              <w:rPr>
                <w:rFonts w:ascii="Calibri" w:hAnsi="Calibri" w:cs="Calibri"/>
                <w:lang w:val="sr-Latn-RS" w:eastAsia="sr-Latn-RS"/>
              </w:rPr>
              <w:t>одишње се покупи, изнесе и депонује</w:t>
            </w:r>
            <w:r w:rsidRPr="00B36958">
              <w:rPr>
                <w:rFonts w:ascii="Calibri" w:hAnsi="Calibri" w:cs="Calibri"/>
                <w:lang w:val="sr-Cyrl-RS" w:eastAsia="sr-Latn-RS"/>
              </w:rPr>
              <w:t xml:space="preserve"> </w:t>
            </w:r>
            <w:r w:rsidRPr="00B36958">
              <w:rPr>
                <w:rFonts w:ascii="Calibri" w:hAnsi="Calibri" w:cs="Calibri"/>
                <w:lang w:val="sr-Latn-RS" w:eastAsia="sr-Latn-RS"/>
              </w:rPr>
              <w:t xml:space="preserve">некласификованог отпада око 20 000 м3. Добијена количина није коначна, због </w:t>
            </w:r>
            <w:r w:rsidRPr="00B36958">
              <w:rPr>
                <w:rFonts w:ascii="Calibri" w:hAnsi="Calibri" w:cs="Calibri"/>
                <w:lang w:val="sr-Cyrl-RS" w:eastAsia="sr-Latn-RS"/>
              </w:rPr>
              <w:t xml:space="preserve">постојања </w:t>
            </w:r>
            <w:r w:rsidRPr="00B36958">
              <w:rPr>
                <w:rFonts w:ascii="Calibri" w:hAnsi="Calibri" w:cs="Calibri"/>
                <w:lang w:val="sr-Latn-RS" w:eastAsia="sr-Latn-RS"/>
              </w:rPr>
              <w:t>дивљих депонија које се налазе на прилазним правцима граду и дивљих депонија које се налазе по</w:t>
            </w:r>
            <w:r w:rsidRPr="00B36958">
              <w:rPr>
                <w:rFonts w:ascii="Calibri" w:hAnsi="Calibri" w:cs="Calibri"/>
                <w:lang w:val="sr-Cyrl-RS" w:eastAsia="sr-Latn-RS"/>
              </w:rPr>
              <w:t xml:space="preserve"> </w:t>
            </w:r>
            <w:r w:rsidRPr="00B36958">
              <w:rPr>
                <w:rFonts w:ascii="Calibri" w:hAnsi="Calibri" w:cs="Calibri"/>
                <w:lang w:val="sr-Latn-RS" w:eastAsia="sr-Latn-RS"/>
              </w:rPr>
              <w:t>ободима урбане средине града.</w:t>
            </w:r>
          </w:p>
          <w:p w14:paraId="5877D269" w14:textId="4C7DA3D8"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Мерама казнене политике и акцијама уклањања дивљих депонија локална самоуправа покушава да реши овај проблем и њему се сваке године посвећује посебна пажња. На територији општине су идентификоване дивље депоније. Тренд предходних неколико година указује да се њихов број смањује као и да се смањује количина отпада који се на њима одлаже.</w:t>
            </w:r>
          </w:p>
          <w:p w14:paraId="50A1EC3F" w14:textId="7D10AFD8" w:rsidR="00E833EF" w:rsidRPr="00B36958" w:rsidRDefault="00E833EF" w:rsidP="00AE2036">
            <w:pPr>
              <w:pStyle w:val="NoSpacing"/>
              <w:jc w:val="both"/>
              <w:rPr>
                <w:rFonts w:ascii="Calibri" w:hAnsi="Calibri" w:cs="Calibri"/>
              </w:rPr>
            </w:pPr>
            <w:r w:rsidRPr="00B36958">
              <w:rPr>
                <w:rFonts w:ascii="Calibri" w:hAnsi="Calibri" w:cs="Calibri"/>
                <w:lang w:val="sr-Cyrl-RS" w:eastAsia="sr-Latn-RS"/>
              </w:rPr>
              <w:t>Поред тога, не постоји п</w:t>
            </w:r>
            <w:r w:rsidRPr="00B36958">
              <w:rPr>
                <w:rFonts w:ascii="Calibri" w:hAnsi="Calibri" w:cs="Calibri"/>
              </w:rPr>
              <w:t>римарна селекција комуналог отпада на месту настанка, јер нема контејнера за одвојено сакупљање појединих врста отпада (папир, метал, стакло, биоразградиви отпад), тако да нема ни рециклаже отпада.</w:t>
            </w:r>
            <w:r w:rsidRPr="00B36958">
              <w:rPr>
                <w:rFonts w:ascii="Calibri" w:hAnsi="Calibri" w:cs="Calibri"/>
                <w:lang w:val="sr-Latn-RS" w:eastAsia="sr-Latn-RS"/>
              </w:rPr>
              <w:t xml:space="preserve"> Депоновање смећа се врши на депонији у Јагодини.</w:t>
            </w:r>
          </w:p>
          <w:p w14:paraId="6EF1188E" w14:textId="25BA001B" w:rsidR="00E833EF" w:rsidRPr="00D10927" w:rsidRDefault="00E833EF" w:rsidP="00AE2036">
            <w:pPr>
              <w:pStyle w:val="NoSpacing"/>
              <w:jc w:val="both"/>
              <w:rPr>
                <w:rFonts w:ascii="Calibri" w:hAnsi="Calibri" w:cs="Calibri"/>
                <w:b/>
                <w:bCs/>
                <w:lang w:val="ru-RU" w:eastAsia="sr-Latn-CS"/>
              </w:rPr>
            </w:pPr>
            <w:r w:rsidRPr="00D10927">
              <w:rPr>
                <w:rFonts w:ascii="Calibri" w:hAnsi="Calibri" w:cs="Calibri"/>
                <w:b/>
                <w:bCs/>
                <w:lang w:val="ru-RU" w:eastAsia="sr-Latn-CS"/>
              </w:rPr>
              <w:lastRenderedPageBreak/>
              <w:t xml:space="preserve">Тежња </w:t>
            </w:r>
            <w:r w:rsidRPr="00D10927">
              <w:rPr>
                <w:rFonts w:ascii="Calibri" w:hAnsi="Calibri" w:cs="Calibri"/>
                <w:b/>
                <w:bCs/>
                <w:lang w:val="sr-Cyrl-RS"/>
              </w:rPr>
              <w:t xml:space="preserve">општине </w:t>
            </w:r>
            <w:r w:rsidR="00453AE2">
              <w:rPr>
                <w:rFonts w:ascii="Calibri" w:hAnsi="Calibri" w:cs="Calibri"/>
                <w:b/>
                <w:bCs/>
                <w:lang w:val="sr-Cyrl-RS"/>
              </w:rPr>
              <w:t>Велика Плана</w:t>
            </w:r>
            <w:r w:rsidRPr="00D10927">
              <w:rPr>
                <w:rFonts w:ascii="Calibri" w:hAnsi="Calibri" w:cs="Calibri"/>
                <w:b/>
                <w:bCs/>
              </w:rPr>
              <w:t xml:space="preserve"> јесте смањење запреминске количине отпада који треба одложити</w:t>
            </w:r>
            <w:r w:rsidRPr="00D10927">
              <w:rPr>
                <w:rFonts w:ascii="Calibri" w:hAnsi="Calibri" w:cs="Calibri"/>
                <w:b/>
                <w:bCs/>
                <w:lang w:val="ru-RU" w:eastAsia="sr-Latn-CS"/>
              </w:rPr>
              <w:t xml:space="preserve"> на Регионалну депонију у Јагодини, а самим тим и смањење трошкова везано за транспорт и одлагање отпада.</w:t>
            </w:r>
          </w:p>
          <w:p w14:paraId="32480077" w14:textId="0B03790D" w:rsidR="00E833EF" w:rsidRPr="00B36958" w:rsidRDefault="00E833EF" w:rsidP="00AE2036">
            <w:pPr>
              <w:pStyle w:val="NoSpacing"/>
              <w:jc w:val="both"/>
              <w:rPr>
                <w:rFonts w:ascii="Calibri" w:hAnsi="Calibri" w:cs="Calibri"/>
                <w:lang w:val="sr-Latn-RS"/>
              </w:rPr>
            </w:pPr>
            <w:r w:rsidRPr="00B36958">
              <w:rPr>
                <w:rFonts w:ascii="Calibri" w:hAnsi="Calibri" w:cs="Calibri"/>
                <w:lang w:val="sr-Latn-RS"/>
              </w:rPr>
              <w:t xml:space="preserve">Мера подразумева </w:t>
            </w:r>
            <w:r w:rsidRPr="00B36958">
              <w:rPr>
                <w:rFonts w:ascii="Calibri" w:hAnsi="Calibri" w:cs="Calibri"/>
                <w:lang w:val="sr-Cyrl-RS"/>
              </w:rPr>
              <w:t>проширење капацитета постојеће</w:t>
            </w:r>
            <w:r w:rsidRPr="00B36958">
              <w:rPr>
                <w:rFonts w:ascii="Calibri" w:hAnsi="Calibri" w:cs="Calibri"/>
              </w:rPr>
              <w:t xml:space="preserve"> трансфер станице </w:t>
            </w:r>
            <w:r w:rsidRPr="00B36958">
              <w:rPr>
                <w:rFonts w:ascii="Calibri" w:hAnsi="Calibri" w:cs="Calibri"/>
                <w:lang w:val="sr-Cyrl-RS"/>
              </w:rPr>
              <w:t>и изградњу рециклажног дворишта</w:t>
            </w:r>
            <w:r w:rsidRPr="00B36958">
              <w:rPr>
                <w:rFonts w:ascii="Calibri" w:hAnsi="Calibri" w:cs="Calibri"/>
              </w:rPr>
              <w:t>,</w:t>
            </w:r>
            <w:r w:rsidRPr="00B36958">
              <w:rPr>
                <w:rFonts w:ascii="Calibri" w:hAnsi="Calibri" w:cs="Calibri"/>
                <w:lang w:val="sr-Latn-RS"/>
              </w:rPr>
              <w:t xml:space="preserve"> у којем ће се помешани комунални отпад привремено складиштити ради раздвајања</w:t>
            </w:r>
            <w:r w:rsidRPr="00B36958">
              <w:rPr>
                <w:rFonts w:ascii="Calibri" w:hAnsi="Calibri" w:cs="Calibri"/>
              </w:rPr>
              <w:t xml:space="preserve"> (секундарна сепарација отпада) </w:t>
            </w:r>
            <w:r w:rsidRPr="00B36958">
              <w:rPr>
                <w:rFonts w:ascii="Calibri" w:hAnsi="Calibri" w:cs="Calibri"/>
                <w:lang w:val="sr-Latn-RS"/>
              </w:rPr>
              <w:t xml:space="preserve">и тако селектован утоварати и транспортовати на третман, односно поновно искоришћење или одлагање на депонију у </w:t>
            </w:r>
            <w:r w:rsidRPr="00B36958">
              <w:rPr>
                <w:rFonts w:ascii="Calibri" w:hAnsi="Calibri" w:cs="Calibri"/>
                <w:lang w:val="sr-Cyrl-RS"/>
              </w:rPr>
              <w:t>Јагодини.</w:t>
            </w:r>
          </w:p>
          <w:p w14:paraId="0F4698E5" w14:textId="1F47AA90" w:rsidR="00E833EF" w:rsidRPr="00B36958" w:rsidRDefault="00E833EF" w:rsidP="00AE2036">
            <w:pPr>
              <w:pStyle w:val="NoSpacing"/>
              <w:widowControl w:val="0"/>
              <w:jc w:val="both"/>
              <w:rPr>
                <w:rFonts w:ascii="Calibri" w:hAnsi="Calibri" w:cs="Calibri"/>
                <w:lang w:val="sr-Cyrl-RS"/>
              </w:rPr>
            </w:pPr>
            <w:r w:rsidRPr="00B36958">
              <w:rPr>
                <w:rFonts w:ascii="Calibri" w:hAnsi="Calibri" w:cs="Calibri"/>
                <w:lang w:val="sr-Latn-RS"/>
              </w:rPr>
              <w:t>Мер</w:t>
            </w:r>
            <w:r w:rsidRPr="00B36958">
              <w:rPr>
                <w:rFonts w:ascii="Calibri" w:hAnsi="Calibri" w:cs="Calibri"/>
                <w:lang w:val="sr-Cyrl-RS"/>
              </w:rPr>
              <w:t>ом је предвиђена и ревизија</w:t>
            </w:r>
            <w:r w:rsidRPr="00B36958">
              <w:rPr>
                <w:rFonts w:ascii="Calibri" w:hAnsi="Calibri" w:cs="Calibri"/>
                <w:lang w:val="sr-Latn-RS"/>
              </w:rPr>
              <w:t xml:space="preserve"> Плана управљања отпадом </w:t>
            </w:r>
            <w:r w:rsidRPr="00B36958">
              <w:rPr>
                <w:rFonts w:ascii="Calibri" w:hAnsi="Calibri" w:cs="Calibri"/>
                <w:lang w:val="sr-Cyrl-RS"/>
              </w:rPr>
              <w:t>(</w:t>
            </w:r>
            <w:r w:rsidRPr="00B36958">
              <w:rPr>
                <w:rFonts w:ascii="Calibri" w:hAnsi="Calibri" w:cs="Calibri"/>
                <w:lang w:val="sr-Latn-RS"/>
              </w:rPr>
              <w:t xml:space="preserve">која је као обавеза утврђена  Законом о управљању отпадом </w:t>
            </w:r>
            <w:r w:rsidRPr="00B36958">
              <w:rPr>
                <w:rFonts w:ascii="Calibri" w:hAnsi="Calibri" w:cs="Calibri"/>
                <w:lang w:val="sr-Cyrl-RS"/>
              </w:rPr>
              <w:t xml:space="preserve">- </w:t>
            </w:r>
            <w:r w:rsidRPr="00B36958">
              <w:rPr>
                <w:rFonts w:ascii="Calibri" w:hAnsi="Calibri" w:cs="Calibri"/>
                <w:lang w:val="sr-Latn-RS"/>
              </w:rPr>
              <w:t>“Службени гласник РС“број 36/09 и 88/2010)</w:t>
            </w:r>
            <w:r w:rsidRPr="00B36958">
              <w:rPr>
                <w:rFonts w:ascii="Calibri" w:hAnsi="Calibri" w:cs="Calibri"/>
                <w:lang w:val="sr-Cyrl-RS"/>
              </w:rPr>
              <w:t xml:space="preserve">, који треба да садржи и катастар дивљих депонија на територији општине </w:t>
            </w:r>
            <w:r w:rsidR="00453AE2">
              <w:rPr>
                <w:rFonts w:ascii="Calibri" w:hAnsi="Calibri" w:cs="Calibri"/>
                <w:lang w:val="sr-Cyrl-RS"/>
              </w:rPr>
              <w:t>Велика Плана</w:t>
            </w:r>
            <w:r w:rsidRPr="00B36958">
              <w:rPr>
                <w:rFonts w:ascii="Calibri" w:hAnsi="Calibri" w:cs="Calibri"/>
                <w:lang w:val="sr-Cyrl-RS"/>
              </w:rPr>
              <w:t>. Планом управљања отпадом је потребно обухватити мере за уклањање и рекултивисање дивљих депонија.</w:t>
            </w:r>
          </w:p>
          <w:p w14:paraId="22643D7E" w14:textId="77777777" w:rsidR="00E833EF" w:rsidRPr="00B36958" w:rsidRDefault="00E833EF" w:rsidP="00AE2036">
            <w:pPr>
              <w:pStyle w:val="NoSpacing"/>
              <w:jc w:val="both"/>
              <w:rPr>
                <w:rFonts w:ascii="Calibri" w:hAnsi="Calibri" w:cs="Calibri"/>
                <w:lang w:val="ru-RU"/>
              </w:rPr>
            </w:pPr>
            <w:r w:rsidRPr="00B36958">
              <w:rPr>
                <w:rFonts w:ascii="Calibri" w:hAnsi="Calibri" w:cs="Calibri"/>
                <w:lang w:val="ru-RU"/>
              </w:rPr>
              <w:t>Оквирне активности:</w:t>
            </w:r>
          </w:p>
          <w:p w14:paraId="7A97DC5E" w14:textId="77777777" w:rsidR="00E833EF" w:rsidRPr="00B36958" w:rsidRDefault="00E833EF" w:rsidP="00AE2036">
            <w:pPr>
              <w:pStyle w:val="NoSpacing"/>
              <w:numPr>
                <w:ilvl w:val="0"/>
                <w:numId w:val="72"/>
              </w:numPr>
              <w:jc w:val="both"/>
              <w:rPr>
                <w:rFonts w:ascii="Calibri" w:hAnsi="Calibri" w:cs="Calibri"/>
                <w:lang w:val="ru-RU"/>
              </w:rPr>
            </w:pPr>
            <w:r w:rsidRPr="00B36958">
              <w:rPr>
                <w:rFonts w:ascii="Calibri" w:hAnsi="Calibri" w:cs="Calibri"/>
                <w:lang w:val="ru-RU"/>
              </w:rPr>
              <w:t>ревизија и примена Плана управљања отпадом</w:t>
            </w:r>
          </w:p>
          <w:p w14:paraId="2EEDFAEF" w14:textId="77777777" w:rsidR="00E833EF" w:rsidRPr="00B36958" w:rsidRDefault="00E833EF" w:rsidP="00AE2036">
            <w:pPr>
              <w:pStyle w:val="NoSpacing"/>
              <w:numPr>
                <w:ilvl w:val="0"/>
                <w:numId w:val="72"/>
              </w:numPr>
              <w:jc w:val="both"/>
              <w:rPr>
                <w:rFonts w:ascii="Calibri" w:hAnsi="Calibri" w:cs="Calibri"/>
                <w:lang w:val="ru-RU"/>
              </w:rPr>
            </w:pPr>
            <w:r w:rsidRPr="00B36958">
              <w:rPr>
                <w:rFonts w:ascii="Calibri" w:hAnsi="Calibri" w:cs="Calibri"/>
                <w:lang w:val="ru-RU"/>
              </w:rPr>
              <w:t>ревизија  катастра дивљих депонија</w:t>
            </w:r>
          </w:p>
          <w:p w14:paraId="7AC0752B" w14:textId="77777777" w:rsidR="00E833EF" w:rsidRPr="00B36958" w:rsidRDefault="00E833EF" w:rsidP="00AE2036">
            <w:pPr>
              <w:pStyle w:val="NoSpacing"/>
              <w:numPr>
                <w:ilvl w:val="0"/>
                <w:numId w:val="72"/>
              </w:numPr>
              <w:jc w:val="both"/>
              <w:rPr>
                <w:rFonts w:ascii="Calibri" w:hAnsi="Calibri" w:cs="Calibri"/>
                <w:lang w:val="ru-RU"/>
              </w:rPr>
            </w:pPr>
            <w:r w:rsidRPr="00B36958">
              <w:rPr>
                <w:rFonts w:ascii="Calibri" w:hAnsi="Calibri" w:cs="Calibri"/>
                <w:lang w:val="ru-RU"/>
              </w:rPr>
              <w:t>затварање и санација дивљих сметлишта- уклањање ,,дивљих“ депонија</w:t>
            </w:r>
          </w:p>
          <w:p w14:paraId="445BE45D" w14:textId="77777777" w:rsidR="00E833EF" w:rsidRPr="00B36958" w:rsidRDefault="00E833EF" w:rsidP="00AE2036">
            <w:pPr>
              <w:pStyle w:val="NoSpacing"/>
              <w:numPr>
                <w:ilvl w:val="0"/>
                <w:numId w:val="72"/>
              </w:numPr>
              <w:jc w:val="both"/>
              <w:rPr>
                <w:rFonts w:ascii="Calibri" w:hAnsi="Calibri" w:cs="Calibri"/>
                <w:lang w:val="ru-RU"/>
              </w:rPr>
            </w:pPr>
            <w:r w:rsidRPr="00B36958">
              <w:rPr>
                <w:rFonts w:ascii="Calibri" w:hAnsi="Calibri" w:cs="Calibri"/>
                <w:lang w:val="ru-RU"/>
              </w:rPr>
              <w:t>проширење капацитета постојеће трансфер станице</w:t>
            </w:r>
          </w:p>
          <w:p w14:paraId="14549370" w14:textId="1B670AB1" w:rsidR="00E833EF" w:rsidRPr="00B36958" w:rsidRDefault="00E833EF" w:rsidP="00AE2036">
            <w:pPr>
              <w:pStyle w:val="NoSpacing"/>
              <w:numPr>
                <w:ilvl w:val="0"/>
                <w:numId w:val="72"/>
              </w:numPr>
              <w:jc w:val="both"/>
              <w:rPr>
                <w:rFonts w:ascii="Calibri" w:hAnsi="Calibri" w:cs="Calibri"/>
                <w:lang w:val="ru-RU"/>
              </w:rPr>
            </w:pPr>
            <w:r w:rsidRPr="00B36958">
              <w:rPr>
                <w:rFonts w:ascii="Calibri" w:hAnsi="Calibri" w:cs="Calibri"/>
                <w:lang w:val="ru-RU"/>
              </w:rPr>
              <w:t>изградња рециклажног дворишта</w:t>
            </w:r>
          </w:p>
          <w:p w14:paraId="0BA8E664" w14:textId="77777777" w:rsidR="00E833EF" w:rsidRPr="00B36958" w:rsidRDefault="00E833EF" w:rsidP="00AE2036">
            <w:pPr>
              <w:pStyle w:val="NoSpacing"/>
              <w:numPr>
                <w:ilvl w:val="0"/>
                <w:numId w:val="72"/>
              </w:numPr>
              <w:jc w:val="both"/>
              <w:rPr>
                <w:rFonts w:ascii="Calibri" w:hAnsi="Calibri" w:cs="Calibri"/>
                <w:lang w:val="ru-RU"/>
              </w:rPr>
            </w:pPr>
            <w:r w:rsidRPr="00B36958">
              <w:rPr>
                <w:rFonts w:ascii="Calibri" w:hAnsi="Calibri" w:cs="Calibri"/>
                <w:lang w:val="ru-RU"/>
              </w:rPr>
              <w:t>набавка недостајуће опреме за трансфер станицу</w:t>
            </w:r>
          </w:p>
        </w:tc>
      </w:tr>
      <w:tr w:rsidR="00E833EF" w:rsidRPr="00B36958" w14:paraId="62BD9A2B" w14:textId="77777777" w:rsidTr="00856846">
        <w:trPr>
          <w:trHeight w:val="679"/>
        </w:trPr>
        <w:tc>
          <w:tcPr>
            <w:tcW w:w="10207" w:type="dxa"/>
            <w:gridSpan w:val="8"/>
          </w:tcPr>
          <w:p w14:paraId="014EB427"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lastRenderedPageBreak/>
              <w:t xml:space="preserve">Тип мере: </w:t>
            </w:r>
            <w:r w:rsidRPr="00B36958">
              <w:rPr>
                <w:rFonts w:ascii="Calibri" w:hAnsi="Calibri" w:cs="Calibri"/>
                <w:lang w:val="sr-Cyrl-RS"/>
              </w:rPr>
              <w:t>обезбеђење добара и пружање услуга</w:t>
            </w:r>
          </w:p>
          <w:p w14:paraId="4361F424"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1FDFD6DB"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доминантно екстерно и интерно</w:t>
            </w:r>
          </w:p>
          <w:p w14:paraId="69426354" w14:textId="67064AF8"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lang w:val="ru-RU"/>
              </w:rPr>
              <w:t>Локална самоуправа</w:t>
            </w:r>
          </w:p>
          <w:p w14:paraId="32E96A34"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Други учесници у спровођењу: </w:t>
            </w:r>
            <w:r w:rsidRPr="00B36958">
              <w:rPr>
                <w:rFonts w:ascii="Calibri" w:hAnsi="Calibri" w:cs="Calibri"/>
                <w:lang w:val="ru-RU"/>
              </w:rPr>
              <w:t>PWW d.o.o. Ниш</w:t>
            </w:r>
          </w:p>
          <w:p w14:paraId="3F9C1AD1"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дуги, преко 5 година</w:t>
            </w:r>
          </w:p>
        </w:tc>
      </w:tr>
      <w:tr w:rsidR="00E833EF" w:rsidRPr="00B36958" w14:paraId="54C2093C" w14:textId="77777777" w:rsidTr="00856846">
        <w:trPr>
          <w:trHeight w:val="380"/>
        </w:trPr>
        <w:tc>
          <w:tcPr>
            <w:tcW w:w="3403" w:type="dxa"/>
            <w:shd w:val="clear" w:color="auto" w:fill="D5DCE4"/>
          </w:tcPr>
          <w:p w14:paraId="1ED04016"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36374503" w14:textId="5B11DA80"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015F66B3"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43F39600"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72CE67F2"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851" w:type="dxa"/>
            <w:shd w:val="clear" w:color="auto" w:fill="D5DCE4"/>
          </w:tcPr>
          <w:p w14:paraId="7376B46F"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1134" w:type="dxa"/>
            <w:gridSpan w:val="2"/>
            <w:shd w:val="clear" w:color="auto" w:fill="D5DCE4"/>
          </w:tcPr>
          <w:p w14:paraId="2BF4FA8A"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703C4F7B"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1460A28D" w14:textId="77777777" w:rsidTr="00856846">
        <w:trPr>
          <w:trHeight w:val="380"/>
        </w:trPr>
        <w:tc>
          <w:tcPr>
            <w:tcW w:w="3403" w:type="dxa"/>
            <w:shd w:val="clear" w:color="auto" w:fill="FFFFFF" w:themeFill="background1"/>
          </w:tcPr>
          <w:p w14:paraId="32E91DD6" w14:textId="77777777" w:rsidR="00E833EF" w:rsidRPr="00B36958" w:rsidRDefault="00E833EF" w:rsidP="00AE2036">
            <w:pPr>
              <w:pStyle w:val="TableParagraph"/>
              <w:spacing w:before="40" w:line="276" w:lineRule="auto"/>
              <w:ind w:left="108"/>
              <w:jc w:val="both"/>
              <w:rPr>
                <w:b/>
                <w:lang w:val="sr-Cyrl-RS"/>
              </w:rPr>
            </w:pPr>
            <w:r w:rsidRPr="00B36958">
              <w:rPr>
                <w:lang w:val="sr-Cyrl-RS"/>
              </w:rPr>
              <w:t>Припремљен и усвојен План управљања отпадом</w:t>
            </w:r>
          </w:p>
        </w:tc>
        <w:tc>
          <w:tcPr>
            <w:tcW w:w="992" w:type="dxa"/>
            <w:shd w:val="clear" w:color="auto" w:fill="FFFFFF" w:themeFill="background1"/>
          </w:tcPr>
          <w:p w14:paraId="342A68D2" w14:textId="77777777" w:rsidR="00E833EF" w:rsidRPr="00B36958" w:rsidRDefault="00E833EF" w:rsidP="00AE2036">
            <w:pPr>
              <w:pStyle w:val="TableParagraph"/>
              <w:spacing w:before="40" w:line="276" w:lineRule="auto"/>
              <w:ind w:left="108"/>
              <w:jc w:val="both"/>
              <w:rPr>
                <w:b/>
                <w:lang w:val="sr-Cyrl-RS"/>
              </w:rPr>
            </w:pPr>
            <w:r w:rsidRPr="00B36958">
              <w:rPr>
                <w:bCs/>
                <w:lang w:val="sr-Cyrl-RS"/>
              </w:rPr>
              <w:t>Постоји/не постоји</w:t>
            </w:r>
          </w:p>
        </w:tc>
        <w:tc>
          <w:tcPr>
            <w:tcW w:w="851" w:type="dxa"/>
            <w:shd w:val="clear" w:color="auto" w:fill="FFFFFF" w:themeFill="background1"/>
          </w:tcPr>
          <w:p w14:paraId="5A03FE1B" w14:textId="77777777" w:rsidR="00E833EF" w:rsidRPr="00B36958" w:rsidRDefault="00E833EF" w:rsidP="00AE2036">
            <w:pPr>
              <w:pStyle w:val="TableParagraph"/>
              <w:spacing w:before="40" w:line="276" w:lineRule="auto"/>
              <w:ind w:left="108"/>
              <w:jc w:val="both"/>
              <w:rPr>
                <w:b/>
                <w:lang w:val="sr-Cyrl-RS"/>
              </w:rPr>
            </w:pPr>
            <w:r w:rsidRPr="00B36958">
              <w:rPr>
                <w:bCs/>
                <w:lang w:val="sr-Cyrl-RS"/>
              </w:rPr>
              <w:t>2023.</w:t>
            </w:r>
          </w:p>
        </w:tc>
        <w:tc>
          <w:tcPr>
            <w:tcW w:w="992" w:type="dxa"/>
            <w:shd w:val="clear" w:color="auto" w:fill="FFFFFF" w:themeFill="background1"/>
          </w:tcPr>
          <w:p w14:paraId="66382607" w14:textId="77777777" w:rsidR="00E833EF" w:rsidRPr="00B36958" w:rsidRDefault="00E833EF" w:rsidP="00AE2036">
            <w:pPr>
              <w:pStyle w:val="TableParagraph"/>
              <w:spacing w:before="40" w:line="276" w:lineRule="auto"/>
              <w:ind w:left="108"/>
              <w:jc w:val="both"/>
              <w:rPr>
                <w:b/>
                <w:lang w:val="sr-Cyrl-RS"/>
              </w:rPr>
            </w:pPr>
          </w:p>
        </w:tc>
        <w:tc>
          <w:tcPr>
            <w:tcW w:w="851" w:type="dxa"/>
            <w:shd w:val="clear" w:color="auto" w:fill="FFFFFF" w:themeFill="background1"/>
          </w:tcPr>
          <w:p w14:paraId="1317BAAE" w14:textId="5ABCC135" w:rsidR="00E833EF" w:rsidRPr="00B36958" w:rsidRDefault="00777693" w:rsidP="00AE2036">
            <w:pPr>
              <w:pStyle w:val="TableParagraph"/>
              <w:spacing w:before="40" w:line="276" w:lineRule="auto"/>
              <w:ind w:left="108"/>
              <w:jc w:val="both"/>
              <w:rPr>
                <w:b/>
                <w:lang w:val="sr-Cyrl-RS"/>
              </w:rPr>
            </w:pPr>
            <w:r>
              <w:rPr>
                <w:bCs/>
                <w:lang w:val="sr-Cyrl-RS"/>
              </w:rPr>
              <w:t>2029.</w:t>
            </w:r>
          </w:p>
        </w:tc>
        <w:tc>
          <w:tcPr>
            <w:tcW w:w="1134" w:type="dxa"/>
            <w:gridSpan w:val="2"/>
            <w:shd w:val="clear" w:color="auto" w:fill="FFFFFF" w:themeFill="background1"/>
          </w:tcPr>
          <w:p w14:paraId="10615A6A" w14:textId="77777777" w:rsidR="00E833EF" w:rsidRPr="00B36958" w:rsidRDefault="00E833EF" w:rsidP="00AE2036">
            <w:pPr>
              <w:pStyle w:val="TableParagraph"/>
              <w:spacing w:before="40" w:line="276" w:lineRule="auto"/>
              <w:ind w:left="108"/>
              <w:jc w:val="both"/>
              <w:rPr>
                <w:b/>
                <w:lang w:val="sr-Cyrl-RS"/>
              </w:rPr>
            </w:pPr>
          </w:p>
        </w:tc>
        <w:tc>
          <w:tcPr>
            <w:tcW w:w="1984" w:type="dxa"/>
            <w:shd w:val="clear" w:color="auto" w:fill="FFFFFF" w:themeFill="background1"/>
          </w:tcPr>
          <w:p w14:paraId="01D646A4" w14:textId="77777777" w:rsidR="00E833EF" w:rsidRPr="00B36958" w:rsidRDefault="00E833EF" w:rsidP="00AE2036">
            <w:pPr>
              <w:pStyle w:val="TableParagraph"/>
              <w:spacing w:before="40" w:line="276" w:lineRule="auto"/>
              <w:ind w:left="108"/>
              <w:jc w:val="both"/>
              <w:rPr>
                <w:b/>
                <w:lang w:val="sr-Cyrl-RS"/>
              </w:rPr>
            </w:pPr>
            <w:r w:rsidRPr="00B36958">
              <w:rPr>
                <w:bCs/>
                <w:lang w:val="ru-RU"/>
              </w:rPr>
              <w:t>План управљања отпадом</w:t>
            </w:r>
          </w:p>
        </w:tc>
      </w:tr>
      <w:tr w:rsidR="00E833EF" w:rsidRPr="00B36958" w14:paraId="6A1DBC9D" w14:textId="77777777" w:rsidTr="00856846">
        <w:trPr>
          <w:trHeight w:val="376"/>
        </w:trPr>
        <w:tc>
          <w:tcPr>
            <w:tcW w:w="3403" w:type="dxa"/>
          </w:tcPr>
          <w:p w14:paraId="5A48ABB4" w14:textId="77777777" w:rsidR="00E833EF" w:rsidRPr="00B36958" w:rsidRDefault="00E833EF" w:rsidP="00AE2036">
            <w:pPr>
              <w:pStyle w:val="TableParagraph"/>
              <w:spacing w:before="40" w:line="276" w:lineRule="auto"/>
              <w:ind w:left="108"/>
              <w:jc w:val="both"/>
              <w:rPr>
                <w:b/>
                <w:lang w:val="sr-Cyrl-RS"/>
              </w:rPr>
            </w:pPr>
            <w:r w:rsidRPr="00B36958">
              <w:rPr>
                <w:lang w:val="sr-Cyrl-RS"/>
              </w:rPr>
              <w:t>Проширена и функционална трансфер станица за комунални отпад</w:t>
            </w:r>
          </w:p>
        </w:tc>
        <w:tc>
          <w:tcPr>
            <w:tcW w:w="992" w:type="dxa"/>
          </w:tcPr>
          <w:p w14:paraId="30EFF6E0"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Постоји/не постоји</w:t>
            </w:r>
          </w:p>
        </w:tc>
        <w:tc>
          <w:tcPr>
            <w:tcW w:w="851" w:type="dxa"/>
          </w:tcPr>
          <w:p w14:paraId="00DECB17"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7E21F16A" w14:textId="77777777" w:rsidR="00E833EF" w:rsidRPr="00B36958" w:rsidRDefault="00E833EF" w:rsidP="00AE2036">
            <w:pPr>
              <w:pStyle w:val="TableParagraph"/>
              <w:spacing w:before="40" w:line="276" w:lineRule="auto"/>
              <w:ind w:left="108"/>
              <w:jc w:val="both"/>
              <w:rPr>
                <w:bCs/>
                <w:lang w:val="sr-Cyrl-RS"/>
              </w:rPr>
            </w:pPr>
          </w:p>
        </w:tc>
        <w:tc>
          <w:tcPr>
            <w:tcW w:w="851" w:type="dxa"/>
          </w:tcPr>
          <w:p w14:paraId="77377B52" w14:textId="164CE267" w:rsidR="00E833EF" w:rsidRPr="00B36958" w:rsidRDefault="00777693" w:rsidP="00AE2036">
            <w:pPr>
              <w:pStyle w:val="TableParagraph"/>
              <w:spacing w:before="40" w:line="276" w:lineRule="auto"/>
              <w:ind w:left="108"/>
              <w:jc w:val="both"/>
              <w:rPr>
                <w:bCs/>
                <w:lang w:val="sr-Cyrl-RS"/>
              </w:rPr>
            </w:pPr>
            <w:r>
              <w:rPr>
                <w:bCs/>
                <w:lang w:val="sr-Cyrl-RS"/>
              </w:rPr>
              <w:t>2029.</w:t>
            </w:r>
          </w:p>
        </w:tc>
        <w:tc>
          <w:tcPr>
            <w:tcW w:w="1134" w:type="dxa"/>
            <w:gridSpan w:val="2"/>
          </w:tcPr>
          <w:p w14:paraId="26830249" w14:textId="77777777" w:rsidR="00E833EF" w:rsidRPr="00B36958" w:rsidRDefault="00E833EF" w:rsidP="00AE2036">
            <w:pPr>
              <w:pStyle w:val="TableParagraph"/>
              <w:spacing w:before="40" w:line="276" w:lineRule="auto"/>
              <w:ind w:left="108"/>
              <w:jc w:val="both"/>
              <w:rPr>
                <w:b/>
                <w:lang w:val="sr-Cyrl-RS"/>
              </w:rPr>
            </w:pPr>
          </w:p>
        </w:tc>
        <w:tc>
          <w:tcPr>
            <w:tcW w:w="1984" w:type="dxa"/>
          </w:tcPr>
          <w:p w14:paraId="0AFB69FD" w14:textId="77777777" w:rsidR="00E833EF" w:rsidRPr="00B36958" w:rsidRDefault="00E833EF" w:rsidP="00AE2036">
            <w:pPr>
              <w:pStyle w:val="TableParagraph"/>
              <w:spacing w:before="40" w:line="276" w:lineRule="auto"/>
              <w:ind w:left="108"/>
              <w:jc w:val="both"/>
              <w:rPr>
                <w:b/>
                <w:lang w:val="sr-Cyrl-RS"/>
              </w:rPr>
            </w:pPr>
            <w:r w:rsidRPr="00B36958">
              <w:rPr>
                <w:bCs/>
                <w:lang w:val="ru-RU"/>
              </w:rPr>
              <w:t>Извештај надзорног органа о изградњи трансфер станице</w:t>
            </w:r>
          </w:p>
        </w:tc>
      </w:tr>
      <w:tr w:rsidR="00E833EF" w:rsidRPr="00B36958" w14:paraId="0E52BDEC" w14:textId="77777777" w:rsidTr="00856846">
        <w:trPr>
          <w:trHeight w:val="376"/>
        </w:trPr>
        <w:tc>
          <w:tcPr>
            <w:tcW w:w="3403" w:type="dxa"/>
          </w:tcPr>
          <w:p w14:paraId="11D9CB99" w14:textId="77777777" w:rsidR="00E833EF" w:rsidRPr="00B36958" w:rsidRDefault="00E833EF" w:rsidP="00AE2036">
            <w:pPr>
              <w:pStyle w:val="TableParagraph"/>
              <w:spacing w:before="40" w:line="276" w:lineRule="auto"/>
              <w:ind w:left="108"/>
              <w:jc w:val="both"/>
              <w:rPr>
                <w:lang w:val="sr-Cyrl-RS"/>
              </w:rPr>
            </w:pPr>
            <w:r w:rsidRPr="00B36958">
              <w:rPr>
                <w:bCs/>
                <w:lang w:val="ru-RU"/>
              </w:rPr>
              <w:t>Број уклоњених дивљих депонија</w:t>
            </w:r>
          </w:p>
        </w:tc>
        <w:tc>
          <w:tcPr>
            <w:tcW w:w="992" w:type="dxa"/>
          </w:tcPr>
          <w:p w14:paraId="6B646A05"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06443FED"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03550F30" w14:textId="77777777" w:rsidR="00E833EF" w:rsidRPr="00B36958" w:rsidRDefault="00E833EF" w:rsidP="00AE2036">
            <w:pPr>
              <w:pStyle w:val="TableParagraph"/>
              <w:spacing w:before="40" w:line="276" w:lineRule="auto"/>
              <w:ind w:left="108"/>
              <w:jc w:val="both"/>
              <w:rPr>
                <w:bCs/>
                <w:lang w:val="sr-Cyrl-RS"/>
              </w:rPr>
            </w:pPr>
          </w:p>
        </w:tc>
        <w:tc>
          <w:tcPr>
            <w:tcW w:w="851" w:type="dxa"/>
          </w:tcPr>
          <w:p w14:paraId="71345EBB" w14:textId="1E963C39" w:rsidR="00E833EF" w:rsidRPr="00B36958" w:rsidRDefault="00777693" w:rsidP="00AE2036">
            <w:pPr>
              <w:pStyle w:val="TableParagraph"/>
              <w:spacing w:before="40" w:line="276" w:lineRule="auto"/>
              <w:ind w:left="108"/>
              <w:jc w:val="both"/>
              <w:rPr>
                <w:bCs/>
                <w:lang w:val="sr-Cyrl-RS"/>
              </w:rPr>
            </w:pPr>
            <w:r>
              <w:rPr>
                <w:bCs/>
                <w:lang w:val="sr-Cyrl-RS"/>
              </w:rPr>
              <w:t>2029.</w:t>
            </w:r>
          </w:p>
        </w:tc>
        <w:tc>
          <w:tcPr>
            <w:tcW w:w="1134" w:type="dxa"/>
            <w:gridSpan w:val="2"/>
          </w:tcPr>
          <w:p w14:paraId="012311EB" w14:textId="77777777" w:rsidR="00E833EF" w:rsidRPr="00B36958" w:rsidRDefault="00E833EF" w:rsidP="00AE2036">
            <w:pPr>
              <w:pStyle w:val="TableParagraph"/>
              <w:spacing w:before="40" w:line="276" w:lineRule="auto"/>
              <w:ind w:left="108"/>
              <w:jc w:val="both"/>
              <w:rPr>
                <w:b/>
                <w:lang w:val="sr-Cyrl-RS"/>
              </w:rPr>
            </w:pPr>
          </w:p>
        </w:tc>
        <w:tc>
          <w:tcPr>
            <w:tcW w:w="1984" w:type="dxa"/>
          </w:tcPr>
          <w:p w14:paraId="397310A8" w14:textId="77777777" w:rsidR="00E833EF" w:rsidRPr="00B36958" w:rsidRDefault="00E833EF" w:rsidP="00AE2036">
            <w:pPr>
              <w:pStyle w:val="TableParagraph"/>
              <w:spacing w:before="40" w:line="276" w:lineRule="auto"/>
              <w:ind w:left="108"/>
              <w:jc w:val="both"/>
              <w:rPr>
                <w:bCs/>
                <w:lang w:val="ru-RU"/>
              </w:rPr>
            </w:pPr>
            <w:r w:rsidRPr="00B36958">
              <w:rPr>
                <w:bCs/>
                <w:lang w:val="ru-RU"/>
              </w:rPr>
              <w:t xml:space="preserve">Извештај о раду </w:t>
            </w:r>
            <w:r w:rsidRPr="00B36958">
              <w:rPr>
                <w:lang w:val="ru-RU"/>
              </w:rPr>
              <w:t>ОУ</w:t>
            </w:r>
          </w:p>
        </w:tc>
      </w:tr>
      <w:tr w:rsidR="00E833EF" w:rsidRPr="00B36958" w14:paraId="332D3CE8" w14:textId="77777777" w:rsidTr="00856846">
        <w:trPr>
          <w:trHeight w:val="606"/>
        </w:trPr>
        <w:tc>
          <w:tcPr>
            <w:tcW w:w="10207" w:type="dxa"/>
            <w:gridSpan w:val="8"/>
            <w:shd w:val="clear" w:color="auto" w:fill="ACB9CA"/>
          </w:tcPr>
          <w:p w14:paraId="174CD137" w14:textId="77777777" w:rsidR="00E833EF" w:rsidRPr="00B36958" w:rsidRDefault="00E833EF" w:rsidP="00AE2036">
            <w:pPr>
              <w:pStyle w:val="NoSpacing"/>
              <w:jc w:val="both"/>
              <w:rPr>
                <w:rFonts w:ascii="Calibri" w:hAnsi="Calibri" w:cs="Calibri"/>
                <w:b/>
                <w:bCs/>
                <w:lang w:val="ru-RU"/>
              </w:rPr>
            </w:pPr>
          </w:p>
          <w:p w14:paraId="7902F395" w14:textId="77777777" w:rsidR="00E833EF" w:rsidRPr="00B36958" w:rsidRDefault="00E833EF" w:rsidP="00AE2036">
            <w:pPr>
              <w:pStyle w:val="NoSpacing"/>
              <w:jc w:val="both"/>
              <w:rPr>
                <w:rFonts w:ascii="Calibri" w:hAnsi="Calibri" w:cs="Calibri"/>
                <w:b/>
                <w:bCs/>
                <w:lang w:val="ru-RU"/>
              </w:rPr>
            </w:pPr>
            <w:r w:rsidRPr="00B36958">
              <w:rPr>
                <w:rFonts w:ascii="Calibri" w:hAnsi="Calibri" w:cs="Calibri"/>
                <w:b/>
                <w:bCs/>
                <w:lang w:val="ru-RU"/>
              </w:rPr>
              <w:t>МЕРА 2.1.3. Повећање покривености територије услугом сакупљања и примарном сепарацијом отпада</w:t>
            </w:r>
          </w:p>
          <w:p w14:paraId="01479BB6" w14:textId="77777777" w:rsidR="00E833EF" w:rsidRPr="00B36958" w:rsidRDefault="00E833EF" w:rsidP="00AE2036">
            <w:pPr>
              <w:pStyle w:val="NoSpacing"/>
              <w:jc w:val="both"/>
              <w:rPr>
                <w:rFonts w:ascii="Calibri" w:hAnsi="Calibri" w:cs="Calibri"/>
              </w:rPr>
            </w:pPr>
          </w:p>
        </w:tc>
      </w:tr>
      <w:tr w:rsidR="00E833EF" w:rsidRPr="00B36958" w14:paraId="5AB7C95C" w14:textId="77777777" w:rsidTr="00856846">
        <w:trPr>
          <w:trHeight w:val="538"/>
        </w:trPr>
        <w:tc>
          <w:tcPr>
            <w:tcW w:w="10207" w:type="dxa"/>
            <w:gridSpan w:val="8"/>
          </w:tcPr>
          <w:p w14:paraId="69865510" w14:textId="56F8552A"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Опис:</w:t>
            </w:r>
          </w:p>
          <w:p w14:paraId="617A48C6" w14:textId="5FC1C303" w:rsidR="00E833EF" w:rsidRPr="00B36958" w:rsidRDefault="00E833EF" w:rsidP="00AE2036">
            <w:pPr>
              <w:pStyle w:val="NoSpacing"/>
              <w:jc w:val="both"/>
              <w:rPr>
                <w:rFonts w:ascii="Calibri" w:hAnsi="Calibri" w:cs="Calibri"/>
                <w:lang w:val="sr-Latn-RS" w:eastAsia="sr-Latn-RS"/>
              </w:rPr>
            </w:pPr>
            <w:r w:rsidRPr="00B36958">
              <w:rPr>
                <w:rFonts w:ascii="Calibri" w:hAnsi="Calibri" w:cs="Calibri"/>
                <w:bCs/>
                <w:lang w:val="ru-RU"/>
              </w:rPr>
              <w:t>Предузеће PWW d.o.o. Ниш о</w:t>
            </w:r>
            <w:r w:rsidRPr="00B36958">
              <w:rPr>
                <w:rFonts w:ascii="Calibri" w:hAnsi="Calibri" w:cs="Calibri"/>
                <w:lang w:val="sr-Latn-RS" w:eastAsia="sr-Latn-RS"/>
              </w:rPr>
              <w:t>пслужује око 20 000</w:t>
            </w:r>
            <w:r w:rsidRPr="00B36958">
              <w:rPr>
                <w:rFonts w:ascii="Calibri" w:hAnsi="Calibri" w:cs="Calibri"/>
                <w:lang w:val="sr-Cyrl-RS" w:eastAsia="sr-Latn-RS"/>
              </w:rPr>
              <w:t xml:space="preserve"> </w:t>
            </w:r>
            <w:r w:rsidRPr="00B36958">
              <w:rPr>
                <w:rFonts w:ascii="Calibri" w:hAnsi="Calibri" w:cs="Calibri"/>
                <w:lang w:val="sr-Latn-RS" w:eastAsia="sr-Latn-RS"/>
              </w:rPr>
              <w:t xml:space="preserve">корисника (град </w:t>
            </w:r>
            <w:r w:rsidR="00453AE2">
              <w:rPr>
                <w:rFonts w:ascii="Calibri" w:hAnsi="Calibri" w:cs="Calibri"/>
                <w:lang w:val="sr-Latn-RS" w:eastAsia="sr-Latn-RS"/>
              </w:rPr>
              <w:t>Велика Плана</w:t>
            </w:r>
            <w:r w:rsidRPr="00B36958">
              <w:rPr>
                <w:rFonts w:ascii="Calibri" w:hAnsi="Calibri" w:cs="Calibri"/>
                <w:lang w:val="sr-Latn-RS" w:eastAsia="sr-Latn-RS"/>
              </w:rPr>
              <w:t xml:space="preserve"> и центри већих насеља) са тенденцијом проширивања обухвата</w:t>
            </w:r>
            <w:r w:rsidRPr="00B36958">
              <w:rPr>
                <w:rFonts w:ascii="Calibri" w:hAnsi="Calibri" w:cs="Calibri"/>
                <w:lang w:val="sr-Cyrl-RS" w:eastAsia="sr-Latn-RS"/>
              </w:rPr>
              <w:t xml:space="preserve"> </w:t>
            </w:r>
            <w:r w:rsidRPr="00B36958">
              <w:rPr>
                <w:rFonts w:ascii="Calibri" w:hAnsi="Calibri" w:cs="Calibri"/>
                <w:lang w:val="sr-Latn-RS" w:eastAsia="sr-Latn-RS"/>
              </w:rPr>
              <w:t>услуга на целокупно становништво општине, у складу са Одлуком о поверавању послова</w:t>
            </w:r>
            <w:r w:rsidRPr="00B36958">
              <w:rPr>
                <w:rFonts w:ascii="Calibri" w:hAnsi="Calibri" w:cs="Calibri"/>
                <w:lang w:val="sr-Cyrl-RS" w:eastAsia="sr-Latn-RS"/>
              </w:rPr>
              <w:t xml:space="preserve">. </w:t>
            </w:r>
            <w:r w:rsidRPr="00B36958">
              <w:rPr>
                <w:rFonts w:ascii="Calibri" w:hAnsi="Calibri" w:cs="Calibri"/>
                <w:lang w:val="sr-Cyrl-RS"/>
              </w:rPr>
              <w:t>С обзиром на то да не постоји примарна селекција отпада, п</w:t>
            </w:r>
            <w:r w:rsidRPr="00B36958">
              <w:rPr>
                <w:rFonts w:ascii="Calibri" w:hAnsi="Calibri" w:cs="Calibri"/>
              </w:rPr>
              <w:t xml:space="preserve">отребно је развити систем </w:t>
            </w:r>
            <w:r w:rsidRPr="00B36958">
              <w:rPr>
                <w:rFonts w:ascii="Calibri" w:hAnsi="Calibri" w:cs="Calibri"/>
              </w:rPr>
              <w:lastRenderedPageBreak/>
              <w:t>за одвојено сакупљање отпада на месту настанка са укључивањем одговарајућих техничких решења и економских механизама за учешће домаћинстава у новом систему сакупљања отпада и сортирања.</w:t>
            </w:r>
          </w:p>
          <w:p w14:paraId="2B46C320" w14:textId="0FE7FEFB" w:rsidR="00E833EF" w:rsidRPr="00B36958" w:rsidRDefault="00E833EF" w:rsidP="00AE2036">
            <w:pPr>
              <w:pStyle w:val="NoSpacing"/>
              <w:jc w:val="both"/>
              <w:rPr>
                <w:rFonts w:ascii="Calibri" w:hAnsi="Calibri" w:cs="Calibri"/>
              </w:rPr>
            </w:pPr>
            <w:r w:rsidRPr="00B36958">
              <w:rPr>
                <w:rFonts w:ascii="Calibri" w:hAnsi="Calibri" w:cs="Calibri"/>
              </w:rPr>
              <w:t>Компостирање је, такође, значајан елемент интегралног система управљања отпадом, јер се њиме смањује количина отпада и самим тим и трошкови одлагања отпада.</w:t>
            </w:r>
          </w:p>
          <w:p w14:paraId="54B86B61" w14:textId="522DAB0A" w:rsidR="00E833EF" w:rsidRPr="00B36958" w:rsidRDefault="00E833EF" w:rsidP="00AE2036">
            <w:pPr>
              <w:pStyle w:val="NoSpacing"/>
              <w:jc w:val="both"/>
              <w:rPr>
                <w:rFonts w:ascii="Calibri" w:hAnsi="Calibri" w:cs="Calibri"/>
                <w:lang w:val="sr-Latn-RS"/>
              </w:rPr>
            </w:pPr>
            <w:r w:rsidRPr="00B36958">
              <w:rPr>
                <w:rFonts w:ascii="Calibri" w:hAnsi="Calibri" w:cs="Calibri"/>
                <w:lang w:val="sr-Latn-RS"/>
              </w:rPr>
              <w:t>Мер</w:t>
            </w:r>
            <w:r w:rsidRPr="00B36958">
              <w:rPr>
                <w:rFonts w:ascii="Calibri" w:hAnsi="Calibri" w:cs="Calibri"/>
              </w:rPr>
              <w:t xml:space="preserve">ом је предвиђен </w:t>
            </w:r>
            <w:r w:rsidRPr="00B36958">
              <w:rPr>
                <w:rFonts w:ascii="Calibri" w:hAnsi="Calibri" w:cs="Calibri"/>
                <w:lang w:val="sr-Latn-RS"/>
              </w:rPr>
              <w:t>развој и реализациј</w:t>
            </w:r>
            <w:r w:rsidRPr="00B36958">
              <w:rPr>
                <w:rFonts w:ascii="Calibri" w:hAnsi="Calibri" w:cs="Calibri"/>
              </w:rPr>
              <w:t>а</w:t>
            </w:r>
            <w:r w:rsidRPr="00B36958">
              <w:rPr>
                <w:rFonts w:ascii="Calibri" w:hAnsi="Calibri" w:cs="Calibri"/>
                <w:lang w:val="sr-Latn-RS"/>
              </w:rPr>
              <w:t xml:space="preserve"> програма успешног рециклирања комуналног отпада и увођење примарне селекције отпада, односно разврставање отпада према врсти материјала на извору, месту настајања, у домаћинствима и његово одлагање  у различите пријемнике (контејнери, канте, жичани боксеви итд.), као прве активности коју треба предузети у том поступку.</w:t>
            </w:r>
          </w:p>
          <w:p w14:paraId="41FC5064" w14:textId="3D077FE4" w:rsidR="00E833EF" w:rsidRPr="00B36958" w:rsidRDefault="00E833EF" w:rsidP="00AE2036">
            <w:pPr>
              <w:pStyle w:val="NoSpacing"/>
              <w:jc w:val="both"/>
              <w:rPr>
                <w:rFonts w:ascii="Calibri" w:hAnsi="Calibri" w:cs="Calibri"/>
                <w:lang w:val="sr-Latn-RS"/>
              </w:rPr>
            </w:pPr>
            <w:r w:rsidRPr="00B36958">
              <w:rPr>
                <w:rFonts w:ascii="Calibri" w:hAnsi="Calibri" w:cs="Calibri"/>
                <w:lang w:val="sr-Latn-RS"/>
              </w:rPr>
              <w:t>С тим у вези, потребно је обезбедити довољан број пријемника за разврставање различитих врста отпада.</w:t>
            </w:r>
          </w:p>
          <w:p w14:paraId="07A4D23D" w14:textId="63C21ED3" w:rsidR="00E833EF" w:rsidRPr="00B36958" w:rsidRDefault="00E833EF" w:rsidP="00AE2036">
            <w:pPr>
              <w:pStyle w:val="NoSpacing"/>
              <w:jc w:val="both"/>
              <w:rPr>
                <w:rFonts w:ascii="Calibri" w:hAnsi="Calibri" w:cs="Calibri"/>
              </w:rPr>
            </w:pPr>
            <w:r w:rsidRPr="00B36958">
              <w:rPr>
                <w:rFonts w:ascii="Calibri" w:hAnsi="Calibri" w:cs="Calibri"/>
                <w:lang w:val="sr-Latn-RS"/>
              </w:rPr>
              <w:t xml:space="preserve">Мера подразумева набавку </w:t>
            </w:r>
            <w:r w:rsidRPr="00B36958">
              <w:rPr>
                <w:rFonts w:ascii="Calibri" w:hAnsi="Calibri" w:cs="Calibri"/>
              </w:rPr>
              <w:t>типских контејнера за одвајање плас</w:t>
            </w:r>
            <w:r w:rsidRPr="00B36958">
              <w:rPr>
                <w:rFonts w:ascii="Calibri" w:hAnsi="Calibri" w:cs="Calibri"/>
                <w:lang w:val="sr-Cyrl-RS"/>
              </w:rPr>
              <w:t>т</w:t>
            </w:r>
            <w:r w:rsidRPr="00B36958">
              <w:rPr>
                <w:rFonts w:ascii="Calibri" w:hAnsi="Calibri" w:cs="Calibri"/>
              </w:rPr>
              <w:t xml:space="preserve">ике, стакла, метала и папира, картона, </w:t>
            </w:r>
            <w:r w:rsidRPr="00B36958">
              <w:rPr>
                <w:rFonts w:ascii="Calibri" w:hAnsi="Calibri" w:cs="Calibri"/>
                <w:lang w:val="sr-Latn-RS"/>
              </w:rPr>
              <w:t>кој</w:t>
            </w:r>
            <w:r w:rsidRPr="00B36958">
              <w:rPr>
                <w:rFonts w:ascii="Calibri" w:hAnsi="Calibri" w:cs="Calibri"/>
              </w:rPr>
              <w:t>и</w:t>
            </w:r>
            <w:r w:rsidRPr="00B36958">
              <w:rPr>
                <w:rFonts w:ascii="Calibri" w:hAnsi="Calibri" w:cs="Calibri"/>
                <w:lang w:val="sr-Latn-RS"/>
              </w:rPr>
              <w:t xml:space="preserve"> би бил</w:t>
            </w:r>
            <w:r w:rsidRPr="00B36958">
              <w:rPr>
                <w:rFonts w:ascii="Calibri" w:hAnsi="Calibri" w:cs="Calibri"/>
              </w:rPr>
              <w:t>и</w:t>
            </w:r>
            <w:r w:rsidRPr="00B36958">
              <w:rPr>
                <w:rFonts w:ascii="Calibri" w:hAnsi="Calibri" w:cs="Calibri"/>
                <w:lang w:val="sr-Latn-RS"/>
              </w:rPr>
              <w:t xml:space="preserve"> постављен</w:t>
            </w:r>
            <w:r w:rsidRPr="00B36958">
              <w:rPr>
                <w:rFonts w:ascii="Calibri" w:hAnsi="Calibri" w:cs="Calibri"/>
              </w:rPr>
              <w:t>и</w:t>
            </w:r>
            <w:r w:rsidRPr="00B36958">
              <w:rPr>
                <w:rFonts w:ascii="Calibri" w:hAnsi="Calibri" w:cs="Calibri"/>
                <w:lang w:val="sr-Latn-RS"/>
              </w:rPr>
              <w:t xml:space="preserve"> на фреквентним локацијама у сеоским срединама. На овај начин ће услуга организованог одношења смећа бити доступна у </w:t>
            </w:r>
            <w:r w:rsidRPr="00B36958">
              <w:rPr>
                <w:rFonts w:ascii="Calibri" w:hAnsi="Calibri" w:cs="Calibri"/>
              </w:rPr>
              <w:t xml:space="preserve">свим </w:t>
            </w:r>
            <w:r w:rsidRPr="00B36958">
              <w:rPr>
                <w:rFonts w:ascii="Calibri" w:hAnsi="Calibri" w:cs="Calibri"/>
                <w:lang w:val="sr-Latn-RS"/>
              </w:rPr>
              <w:t xml:space="preserve">селима на територији </w:t>
            </w:r>
            <w:r w:rsidRPr="00B36958">
              <w:rPr>
                <w:rFonts w:ascii="Calibri" w:hAnsi="Calibri" w:cs="Calibri"/>
              </w:rPr>
              <w:t xml:space="preserve">општине </w:t>
            </w:r>
            <w:r w:rsidR="00453AE2">
              <w:rPr>
                <w:rFonts w:ascii="Calibri" w:hAnsi="Calibri" w:cs="Calibri"/>
                <w:lang w:val="sr-Cyrl-RS"/>
              </w:rPr>
              <w:t>Велика Плана</w:t>
            </w:r>
            <w:r w:rsidRPr="00B36958">
              <w:rPr>
                <w:rFonts w:ascii="Calibri" w:hAnsi="Calibri" w:cs="Calibri"/>
                <w:lang w:val="sr-Latn-RS"/>
              </w:rPr>
              <w:t>. Очекује се да ова мера за резултат има сузбијање дивљих депонија у селима  и значајно чистије окружење.</w:t>
            </w:r>
          </w:p>
          <w:p w14:paraId="592233B1" w14:textId="77777777" w:rsidR="00E833EF" w:rsidRPr="00B36958" w:rsidRDefault="00E833EF" w:rsidP="00AE2036">
            <w:pPr>
              <w:pStyle w:val="NoSpacing"/>
              <w:jc w:val="both"/>
              <w:rPr>
                <w:rFonts w:ascii="Calibri" w:hAnsi="Calibri" w:cs="Calibri"/>
                <w:lang w:val="ru-RU"/>
              </w:rPr>
            </w:pPr>
            <w:r w:rsidRPr="00B36958">
              <w:rPr>
                <w:rFonts w:ascii="Calibri" w:hAnsi="Calibri" w:cs="Calibri"/>
                <w:lang w:val="ru-RU"/>
              </w:rPr>
              <w:t>Оквирне активности:</w:t>
            </w:r>
          </w:p>
          <w:p w14:paraId="1025FCB9" w14:textId="77777777" w:rsidR="00E833EF" w:rsidRPr="00B36958" w:rsidRDefault="00E833EF" w:rsidP="00AE2036">
            <w:pPr>
              <w:pStyle w:val="NoSpacing"/>
              <w:jc w:val="both"/>
              <w:rPr>
                <w:rFonts w:ascii="Calibri" w:hAnsi="Calibri" w:cs="Calibri"/>
                <w:lang w:val="ru-RU"/>
              </w:rPr>
            </w:pPr>
            <w:r w:rsidRPr="00B36958">
              <w:rPr>
                <w:rFonts w:ascii="Calibri" w:hAnsi="Calibri" w:cs="Calibri"/>
                <w:lang w:val="ru-RU"/>
              </w:rPr>
              <w:t>-</w:t>
            </w:r>
            <w:r w:rsidRPr="00B36958">
              <w:rPr>
                <w:rFonts w:ascii="Calibri" w:hAnsi="Calibri" w:cs="Calibri"/>
                <w:lang w:val="ru-RU"/>
              </w:rPr>
              <w:tab/>
              <w:t>набавка и дистрибуција посуда за прикупљање отпада на месту настанка (канте и контејнери)</w:t>
            </w:r>
          </w:p>
          <w:p w14:paraId="1C5CFC82" w14:textId="77777777" w:rsidR="00E833EF" w:rsidRPr="00B36958" w:rsidRDefault="00E833EF" w:rsidP="00AE2036">
            <w:pPr>
              <w:pStyle w:val="NoSpacing"/>
              <w:jc w:val="both"/>
              <w:rPr>
                <w:rFonts w:ascii="Calibri" w:hAnsi="Calibri" w:cs="Calibri"/>
                <w:lang w:val="ru-RU"/>
              </w:rPr>
            </w:pPr>
            <w:r w:rsidRPr="00B36958">
              <w:rPr>
                <w:rFonts w:ascii="Calibri" w:hAnsi="Calibri" w:cs="Calibri"/>
                <w:lang w:val="ru-RU"/>
              </w:rPr>
              <w:t>-</w:t>
            </w:r>
            <w:r w:rsidRPr="00B36958">
              <w:rPr>
                <w:rFonts w:ascii="Calibri" w:hAnsi="Calibri" w:cs="Calibri"/>
                <w:lang w:val="ru-RU"/>
              </w:rPr>
              <w:tab/>
              <w:t>набавка специјализованих возила за прикупљање отпада</w:t>
            </w:r>
          </w:p>
          <w:p w14:paraId="364FBCA7" w14:textId="29256C0E" w:rsidR="00E833EF" w:rsidRPr="00B36958" w:rsidRDefault="00E833EF" w:rsidP="00AE2036">
            <w:pPr>
              <w:pStyle w:val="NoSpacing"/>
              <w:jc w:val="both"/>
              <w:rPr>
                <w:rFonts w:ascii="Calibri" w:hAnsi="Calibri" w:cs="Calibri"/>
                <w:lang w:val="ru-RU"/>
              </w:rPr>
            </w:pPr>
            <w:r w:rsidRPr="00B36958">
              <w:rPr>
                <w:rFonts w:ascii="Calibri" w:hAnsi="Calibri" w:cs="Calibri"/>
                <w:lang w:val="ru-RU"/>
              </w:rPr>
              <w:t>-</w:t>
            </w:r>
            <w:r w:rsidRPr="00B36958">
              <w:rPr>
                <w:rFonts w:ascii="Calibri" w:hAnsi="Calibri" w:cs="Calibri"/>
                <w:lang w:val="ru-RU"/>
              </w:rPr>
              <w:tab/>
              <w:t>субвенционисање набавке посуда и мобилних компостана за домаћинства</w:t>
            </w:r>
          </w:p>
          <w:p w14:paraId="2C0519B4" w14:textId="77777777" w:rsidR="00E833EF" w:rsidRPr="00B36958" w:rsidRDefault="00E833EF" w:rsidP="00AE2036">
            <w:pPr>
              <w:pStyle w:val="NoSpacing"/>
              <w:jc w:val="both"/>
              <w:rPr>
                <w:rFonts w:ascii="Calibri" w:hAnsi="Calibri" w:cs="Calibri"/>
                <w:lang w:val="ru-RU"/>
              </w:rPr>
            </w:pPr>
            <w:r w:rsidRPr="00B36958">
              <w:rPr>
                <w:rFonts w:ascii="Calibri" w:hAnsi="Calibri" w:cs="Calibri"/>
                <w:lang w:val="ru-RU"/>
              </w:rPr>
              <w:t>-</w:t>
            </w:r>
            <w:r w:rsidRPr="00B36958">
              <w:rPr>
                <w:rFonts w:ascii="Calibri" w:hAnsi="Calibri" w:cs="Calibri"/>
                <w:lang w:val="ru-RU"/>
              </w:rPr>
              <w:tab/>
              <w:t>дефинисање мера за санкционисање одлагања отпада дуж путева, речних токова и насељима</w:t>
            </w:r>
          </w:p>
        </w:tc>
      </w:tr>
      <w:tr w:rsidR="00E833EF" w:rsidRPr="00B36958" w14:paraId="4EF622ED" w14:textId="77777777" w:rsidTr="00856846">
        <w:trPr>
          <w:trHeight w:val="679"/>
        </w:trPr>
        <w:tc>
          <w:tcPr>
            <w:tcW w:w="10207" w:type="dxa"/>
            <w:gridSpan w:val="8"/>
          </w:tcPr>
          <w:p w14:paraId="57B4A663"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lastRenderedPageBreak/>
              <w:t xml:space="preserve">Тип мере: </w:t>
            </w:r>
            <w:r w:rsidRPr="00B36958">
              <w:rPr>
                <w:rFonts w:ascii="Calibri" w:hAnsi="Calibri" w:cs="Calibri"/>
                <w:lang w:val="sr-Cyrl-RS"/>
              </w:rPr>
              <w:t>обезбеђење добара и пружање услуга</w:t>
            </w:r>
          </w:p>
          <w:p w14:paraId="4860073F"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2702C937"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интерно и екстерно</w:t>
            </w:r>
          </w:p>
          <w:p w14:paraId="30EE07D7"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lang w:val="ru-RU"/>
              </w:rPr>
              <w:t>Локална самоуправа, PWW d.o.o. Ниш</w:t>
            </w:r>
          </w:p>
          <w:p w14:paraId="36AF9A2C" w14:textId="1BAF220A"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Други учесници у спровођењу:</w:t>
            </w:r>
          </w:p>
          <w:p w14:paraId="09BA6660"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средњи, 3 до 5 година</w:t>
            </w:r>
          </w:p>
        </w:tc>
      </w:tr>
      <w:tr w:rsidR="00E833EF" w:rsidRPr="00B36958" w14:paraId="15F15797" w14:textId="77777777" w:rsidTr="00856846">
        <w:trPr>
          <w:trHeight w:val="380"/>
        </w:trPr>
        <w:tc>
          <w:tcPr>
            <w:tcW w:w="3403" w:type="dxa"/>
            <w:shd w:val="clear" w:color="auto" w:fill="D5DCE4"/>
          </w:tcPr>
          <w:p w14:paraId="53A6C4D3"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3FD9AD9E" w14:textId="28B9A204"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1CE64D82"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4A38362A"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6982BD1A"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851" w:type="dxa"/>
            <w:shd w:val="clear" w:color="auto" w:fill="D5DCE4"/>
          </w:tcPr>
          <w:p w14:paraId="579D7219"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1134" w:type="dxa"/>
            <w:gridSpan w:val="2"/>
            <w:shd w:val="clear" w:color="auto" w:fill="D5DCE4"/>
          </w:tcPr>
          <w:p w14:paraId="4E2F1940"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7FE882DD"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6AAC8A21" w14:textId="77777777" w:rsidTr="00856846">
        <w:trPr>
          <w:trHeight w:val="376"/>
        </w:trPr>
        <w:tc>
          <w:tcPr>
            <w:tcW w:w="3403" w:type="dxa"/>
          </w:tcPr>
          <w:p w14:paraId="66BA06B5" w14:textId="77777777" w:rsidR="00E833EF" w:rsidRPr="00B36958" w:rsidRDefault="00E833EF" w:rsidP="00AE2036">
            <w:pPr>
              <w:pStyle w:val="TableParagraph"/>
              <w:spacing w:before="40" w:line="276" w:lineRule="auto"/>
              <w:ind w:left="108"/>
              <w:jc w:val="both"/>
              <w:rPr>
                <w:b/>
                <w:lang w:val="sr-Cyrl-RS"/>
              </w:rPr>
            </w:pPr>
            <w:r w:rsidRPr="00B36958">
              <w:rPr>
                <w:lang w:val="sr-Cyrl-RS"/>
              </w:rPr>
              <w:t>Удео домаћинстава који врше сепарацију отпада на месту настанка у односу на укупан број домаћинстава</w:t>
            </w:r>
          </w:p>
        </w:tc>
        <w:tc>
          <w:tcPr>
            <w:tcW w:w="992" w:type="dxa"/>
          </w:tcPr>
          <w:p w14:paraId="09A03934"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62BF457F"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5EDA0F86" w14:textId="77777777" w:rsidR="00E833EF" w:rsidRPr="00B36958" w:rsidRDefault="00E833EF" w:rsidP="00AE2036">
            <w:pPr>
              <w:pStyle w:val="TableParagraph"/>
              <w:spacing w:before="40" w:line="276" w:lineRule="auto"/>
              <w:ind w:left="108"/>
              <w:jc w:val="both"/>
              <w:rPr>
                <w:bCs/>
                <w:lang w:val="sr-Cyrl-RS"/>
              </w:rPr>
            </w:pPr>
          </w:p>
        </w:tc>
        <w:tc>
          <w:tcPr>
            <w:tcW w:w="851" w:type="dxa"/>
          </w:tcPr>
          <w:p w14:paraId="6E926137" w14:textId="04911008" w:rsidR="00E833EF" w:rsidRPr="00B36958" w:rsidRDefault="00777693" w:rsidP="00AE2036">
            <w:pPr>
              <w:pStyle w:val="TableParagraph"/>
              <w:spacing w:before="40" w:line="276" w:lineRule="auto"/>
              <w:ind w:left="108"/>
              <w:jc w:val="both"/>
              <w:rPr>
                <w:bCs/>
                <w:lang w:val="sr-Cyrl-RS"/>
              </w:rPr>
            </w:pPr>
            <w:r>
              <w:rPr>
                <w:bCs/>
                <w:lang w:val="sr-Cyrl-RS"/>
              </w:rPr>
              <w:t>2029.</w:t>
            </w:r>
          </w:p>
        </w:tc>
        <w:tc>
          <w:tcPr>
            <w:tcW w:w="1134" w:type="dxa"/>
            <w:gridSpan w:val="2"/>
          </w:tcPr>
          <w:p w14:paraId="00A87D82" w14:textId="77777777" w:rsidR="00E833EF" w:rsidRPr="00B36958" w:rsidRDefault="00E833EF" w:rsidP="00AE2036">
            <w:pPr>
              <w:pStyle w:val="TableParagraph"/>
              <w:spacing w:before="40" w:line="276" w:lineRule="auto"/>
              <w:ind w:left="108"/>
              <w:jc w:val="both"/>
              <w:rPr>
                <w:b/>
                <w:lang w:val="sr-Cyrl-RS"/>
              </w:rPr>
            </w:pPr>
          </w:p>
        </w:tc>
        <w:tc>
          <w:tcPr>
            <w:tcW w:w="1984" w:type="dxa"/>
          </w:tcPr>
          <w:p w14:paraId="5AE3A7E3" w14:textId="77777777" w:rsidR="00E833EF" w:rsidRPr="00B36958" w:rsidRDefault="00E833EF" w:rsidP="00AE2036">
            <w:pPr>
              <w:pStyle w:val="TableParagraph"/>
              <w:spacing w:before="40" w:line="276" w:lineRule="auto"/>
              <w:ind w:left="0"/>
              <w:jc w:val="both"/>
              <w:rPr>
                <w:b/>
                <w:lang w:val="sr-Cyrl-RS"/>
              </w:rPr>
            </w:pPr>
            <w:r w:rsidRPr="00B36958">
              <w:rPr>
                <w:bCs/>
                <w:lang w:val="ru-RU"/>
              </w:rPr>
              <w:t xml:space="preserve">Извештај о раду </w:t>
            </w:r>
            <w:r w:rsidRPr="00B36958">
              <w:rPr>
                <w:b/>
                <w:bCs/>
                <w:lang w:val="ru-RU"/>
              </w:rPr>
              <w:t xml:space="preserve"> </w:t>
            </w:r>
            <w:r w:rsidRPr="00B36958">
              <w:rPr>
                <w:lang w:val="ru-RU"/>
              </w:rPr>
              <w:t>PWW d.o.o. Ниш</w:t>
            </w:r>
          </w:p>
        </w:tc>
      </w:tr>
      <w:tr w:rsidR="00E833EF" w:rsidRPr="00B36958" w14:paraId="774D2A22" w14:textId="77777777" w:rsidTr="00856846">
        <w:trPr>
          <w:trHeight w:val="376"/>
        </w:trPr>
        <w:tc>
          <w:tcPr>
            <w:tcW w:w="3403" w:type="dxa"/>
          </w:tcPr>
          <w:p w14:paraId="783BF10C" w14:textId="748938C2" w:rsidR="00E833EF" w:rsidRPr="00B36958" w:rsidRDefault="00E833EF" w:rsidP="00AE2036">
            <w:pPr>
              <w:pStyle w:val="TableParagraph"/>
              <w:spacing w:before="40" w:line="276" w:lineRule="auto"/>
              <w:ind w:left="108"/>
              <w:jc w:val="both"/>
              <w:rPr>
                <w:lang w:val="sr-Cyrl-RS"/>
              </w:rPr>
            </w:pPr>
            <w:r w:rsidRPr="00B36958">
              <w:rPr>
                <w:lang w:val="sr-Cyrl-RS"/>
              </w:rPr>
              <w:t>Количина сакупљеног отпада</w:t>
            </w:r>
          </w:p>
        </w:tc>
        <w:tc>
          <w:tcPr>
            <w:tcW w:w="992" w:type="dxa"/>
          </w:tcPr>
          <w:p w14:paraId="2E9B4A21" w14:textId="77777777" w:rsidR="00E833EF" w:rsidRPr="00B36958" w:rsidRDefault="00E833EF" w:rsidP="00AE2036">
            <w:pPr>
              <w:pStyle w:val="TableParagraph"/>
              <w:spacing w:before="40" w:line="276" w:lineRule="auto"/>
              <w:ind w:left="108"/>
              <w:jc w:val="both"/>
              <w:rPr>
                <w:bCs/>
                <w:lang w:val="sr-Cyrl-RS"/>
              </w:rPr>
            </w:pPr>
          </w:p>
        </w:tc>
        <w:tc>
          <w:tcPr>
            <w:tcW w:w="851" w:type="dxa"/>
          </w:tcPr>
          <w:p w14:paraId="167795B4" w14:textId="77777777" w:rsidR="00E833EF" w:rsidRPr="00B36958" w:rsidRDefault="00E833EF" w:rsidP="00AE2036">
            <w:pPr>
              <w:pStyle w:val="TableParagraph"/>
              <w:spacing w:before="40" w:line="276" w:lineRule="auto"/>
              <w:ind w:left="108"/>
              <w:jc w:val="both"/>
              <w:rPr>
                <w:bCs/>
                <w:lang w:val="sr-Cyrl-RS"/>
              </w:rPr>
            </w:pPr>
          </w:p>
        </w:tc>
        <w:tc>
          <w:tcPr>
            <w:tcW w:w="992" w:type="dxa"/>
          </w:tcPr>
          <w:p w14:paraId="04B6D956" w14:textId="77777777" w:rsidR="00E833EF" w:rsidRPr="00B36958" w:rsidRDefault="00E833EF" w:rsidP="00AE2036">
            <w:pPr>
              <w:pStyle w:val="TableParagraph"/>
              <w:spacing w:before="40" w:line="276" w:lineRule="auto"/>
              <w:ind w:left="108"/>
              <w:jc w:val="both"/>
              <w:rPr>
                <w:bCs/>
                <w:lang w:val="sr-Cyrl-RS"/>
              </w:rPr>
            </w:pPr>
          </w:p>
        </w:tc>
        <w:tc>
          <w:tcPr>
            <w:tcW w:w="851" w:type="dxa"/>
          </w:tcPr>
          <w:p w14:paraId="75BC5B88" w14:textId="77777777" w:rsidR="00E833EF" w:rsidRPr="00B36958" w:rsidRDefault="00E833EF" w:rsidP="00AE2036">
            <w:pPr>
              <w:pStyle w:val="TableParagraph"/>
              <w:spacing w:before="40" w:line="276" w:lineRule="auto"/>
              <w:ind w:left="108"/>
              <w:jc w:val="both"/>
              <w:rPr>
                <w:bCs/>
                <w:lang w:val="sr-Cyrl-RS"/>
              </w:rPr>
            </w:pPr>
          </w:p>
        </w:tc>
        <w:tc>
          <w:tcPr>
            <w:tcW w:w="1134" w:type="dxa"/>
            <w:gridSpan w:val="2"/>
          </w:tcPr>
          <w:p w14:paraId="56105F73" w14:textId="77777777" w:rsidR="00E833EF" w:rsidRPr="00B36958" w:rsidRDefault="00E833EF" w:rsidP="00AE2036">
            <w:pPr>
              <w:pStyle w:val="TableParagraph"/>
              <w:spacing w:before="40" w:line="276" w:lineRule="auto"/>
              <w:ind w:left="108"/>
              <w:jc w:val="both"/>
              <w:rPr>
                <w:b/>
                <w:lang w:val="sr-Cyrl-RS"/>
              </w:rPr>
            </w:pPr>
          </w:p>
        </w:tc>
        <w:tc>
          <w:tcPr>
            <w:tcW w:w="1984" w:type="dxa"/>
          </w:tcPr>
          <w:p w14:paraId="4D2AA01C" w14:textId="77777777" w:rsidR="00E833EF" w:rsidRPr="00B36958" w:rsidRDefault="00E833EF" w:rsidP="00AE2036">
            <w:pPr>
              <w:pStyle w:val="TableParagraph"/>
              <w:spacing w:before="40" w:line="276" w:lineRule="auto"/>
              <w:ind w:left="0"/>
              <w:jc w:val="both"/>
              <w:rPr>
                <w:bCs/>
                <w:lang w:val="ru-RU"/>
              </w:rPr>
            </w:pPr>
          </w:p>
        </w:tc>
      </w:tr>
      <w:tr w:rsidR="00E833EF" w:rsidRPr="00B36958" w14:paraId="257BD3D1" w14:textId="77777777" w:rsidTr="00856846">
        <w:trPr>
          <w:trHeight w:val="606"/>
        </w:trPr>
        <w:tc>
          <w:tcPr>
            <w:tcW w:w="10207" w:type="dxa"/>
            <w:gridSpan w:val="8"/>
            <w:shd w:val="clear" w:color="auto" w:fill="ACB9CA"/>
          </w:tcPr>
          <w:p w14:paraId="665663FE" w14:textId="77777777" w:rsidR="00E833EF" w:rsidRPr="00B36958" w:rsidRDefault="00E833EF" w:rsidP="00AE2036">
            <w:pPr>
              <w:pStyle w:val="NoSpacing"/>
              <w:jc w:val="both"/>
              <w:rPr>
                <w:rFonts w:ascii="Calibri" w:hAnsi="Calibri" w:cs="Calibri"/>
                <w:lang w:val="ru-RU"/>
              </w:rPr>
            </w:pPr>
          </w:p>
          <w:p w14:paraId="1B46FB0A" w14:textId="77777777" w:rsidR="00E833EF" w:rsidRPr="00B36958" w:rsidRDefault="00E833EF" w:rsidP="00AE2036">
            <w:pPr>
              <w:pStyle w:val="NoSpacing"/>
              <w:jc w:val="both"/>
              <w:rPr>
                <w:rFonts w:ascii="Calibri" w:hAnsi="Calibri" w:cs="Calibri"/>
                <w:b/>
                <w:bCs/>
                <w:lang w:val="ru-RU"/>
              </w:rPr>
            </w:pPr>
            <w:r w:rsidRPr="00B36958">
              <w:rPr>
                <w:rFonts w:ascii="Calibri" w:hAnsi="Calibri" w:cs="Calibri"/>
                <w:b/>
                <w:bCs/>
                <w:lang w:val="ru-RU"/>
              </w:rPr>
              <w:t>МЕРА 2.1.4. Програми подизања еколошке свести грађана</w:t>
            </w:r>
          </w:p>
          <w:p w14:paraId="0D197A77" w14:textId="77777777" w:rsidR="00E833EF" w:rsidRPr="00B36958" w:rsidRDefault="00E833EF" w:rsidP="00AE2036">
            <w:pPr>
              <w:pStyle w:val="NoSpacing"/>
              <w:jc w:val="both"/>
              <w:rPr>
                <w:rFonts w:ascii="Calibri" w:hAnsi="Calibri" w:cs="Calibri"/>
                <w:lang w:val="ru-RU"/>
              </w:rPr>
            </w:pPr>
          </w:p>
        </w:tc>
      </w:tr>
      <w:tr w:rsidR="00E833EF" w:rsidRPr="00B36958" w14:paraId="750DD182" w14:textId="77777777" w:rsidTr="00856846">
        <w:trPr>
          <w:trHeight w:val="538"/>
        </w:trPr>
        <w:tc>
          <w:tcPr>
            <w:tcW w:w="10207" w:type="dxa"/>
            <w:gridSpan w:val="8"/>
          </w:tcPr>
          <w:p w14:paraId="1A79AF54" w14:textId="4F536B5A"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Опис:</w:t>
            </w:r>
          </w:p>
          <w:p w14:paraId="4947D80C" w14:textId="77777777" w:rsidR="00E833EF" w:rsidRPr="00B36958" w:rsidRDefault="00E833EF" w:rsidP="00AE2036">
            <w:pPr>
              <w:pStyle w:val="NoSpacing"/>
              <w:jc w:val="both"/>
              <w:rPr>
                <w:rFonts w:ascii="Calibri" w:hAnsi="Calibri" w:cs="Calibri"/>
                <w:lang w:val="ru-RU"/>
              </w:rPr>
            </w:pPr>
            <w:r w:rsidRPr="00B36958">
              <w:rPr>
                <w:rFonts w:ascii="Calibri" w:hAnsi="Calibri" w:cs="Calibri"/>
                <w:lang w:val="ru-RU"/>
              </w:rPr>
              <w:t>Како би се успоставио функционалан систем управљања отпадом, није довољно ангажовање јавног сектора без разумевања и сарадње грађана, односно, корисника.</w:t>
            </w:r>
          </w:p>
          <w:p w14:paraId="6438167B" w14:textId="4E4A45B8" w:rsidR="00E833EF" w:rsidRPr="00B36958" w:rsidRDefault="00E833EF" w:rsidP="00AE2036">
            <w:pPr>
              <w:pStyle w:val="NoSpacing"/>
              <w:jc w:val="both"/>
              <w:rPr>
                <w:rFonts w:ascii="Calibri" w:hAnsi="Calibri" w:cs="Calibri"/>
                <w:lang w:val="sr-Latn-RS"/>
              </w:rPr>
            </w:pPr>
            <w:r w:rsidRPr="00B36958">
              <w:rPr>
                <w:rFonts w:ascii="Calibri" w:hAnsi="Calibri" w:cs="Calibri"/>
                <w:lang w:val="sr-Latn-RS"/>
              </w:rPr>
              <w:t>Комуникација са јавношћу и учешће јавности је кључна компонента где ће се грађанству указати на њихов значај у поступку успешне рециклаже</w:t>
            </w:r>
            <w:r w:rsidRPr="00B36958">
              <w:rPr>
                <w:rFonts w:ascii="Calibri" w:hAnsi="Calibri" w:cs="Calibri"/>
              </w:rPr>
              <w:t>,</w:t>
            </w:r>
            <w:r w:rsidRPr="00B36958">
              <w:rPr>
                <w:rFonts w:ascii="Calibri" w:hAnsi="Calibri" w:cs="Calibri"/>
                <w:lang w:val="sr-Latn-RS"/>
              </w:rPr>
              <w:t xml:space="preserve"> као и које су важности и предности рециклирања отпада.</w:t>
            </w:r>
          </w:p>
          <w:p w14:paraId="56C34985" w14:textId="12617E83" w:rsidR="00E833EF" w:rsidRPr="00B36958" w:rsidRDefault="00E833EF" w:rsidP="00AE2036">
            <w:pPr>
              <w:pStyle w:val="NoSpacing"/>
              <w:jc w:val="both"/>
              <w:rPr>
                <w:rFonts w:ascii="Calibri" w:hAnsi="Calibri" w:cs="Calibri"/>
                <w:lang w:val="sr-Latn-RS"/>
              </w:rPr>
            </w:pPr>
            <w:r w:rsidRPr="00B36958">
              <w:rPr>
                <w:rFonts w:ascii="Calibri" w:hAnsi="Calibri" w:cs="Calibri"/>
                <w:lang w:val="sr-Latn-RS"/>
              </w:rPr>
              <w:t xml:space="preserve">Мера подразумева развој и реализацију програма који ће грађанима на јасан </w:t>
            </w:r>
            <w:r w:rsidRPr="00B36958">
              <w:rPr>
                <w:rFonts w:ascii="Calibri" w:hAnsi="Calibri" w:cs="Calibri"/>
              </w:rPr>
              <w:t xml:space="preserve">и разумљив </w:t>
            </w:r>
            <w:r w:rsidRPr="00B36958">
              <w:rPr>
                <w:rFonts w:ascii="Calibri" w:hAnsi="Calibri" w:cs="Calibri"/>
                <w:lang w:val="sr-Latn-RS"/>
              </w:rPr>
              <w:t>начин објаснити важност и предности очувања животне средине, правилног одлагања отпада, одговорности сваког појединца за очување и начинима одговорног поступања према животној средини.</w:t>
            </w:r>
          </w:p>
          <w:p w14:paraId="1CE84F2E"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Оквирне активности :</w:t>
            </w:r>
          </w:p>
          <w:p w14:paraId="173265B7" w14:textId="77777777" w:rsidR="00E833EF" w:rsidRPr="00B36958" w:rsidRDefault="00E833EF" w:rsidP="00AE2036">
            <w:pPr>
              <w:pStyle w:val="NoSpacing"/>
              <w:numPr>
                <w:ilvl w:val="0"/>
                <w:numId w:val="74"/>
              </w:numPr>
              <w:jc w:val="both"/>
              <w:rPr>
                <w:rFonts w:ascii="Calibri" w:hAnsi="Calibri" w:cs="Calibri"/>
                <w:lang w:val="ru-RU"/>
              </w:rPr>
            </w:pPr>
            <w:r w:rsidRPr="00B36958">
              <w:rPr>
                <w:rFonts w:ascii="Calibri" w:hAnsi="Calibri" w:cs="Calibri"/>
                <w:lang w:val="ru-RU"/>
              </w:rPr>
              <w:lastRenderedPageBreak/>
              <w:t>организација кампања и едукација грађана о могућностима и потребама селекције отпада и смањења настајања отпада, као и о могућностима кућног компостирања</w:t>
            </w:r>
          </w:p>
          <w:p w14:paraId="0374D455" w14:textId="77777777" w:rsidR="00E833EF" w:rsidRPr="00B36958" w:rsidRDefault="00E833EF" w:rsidP="00AE2036">
            <w:pPr>
              <w:pStyle w:val="NoSpacing"/>
              <w:numPr>
                <w:ilvl w:val="0"/>
                <w:numId w:val="74"/>
              </w:numPr>
              <w:jc w:val="both"/>
              <w:rPr>
                <w:rFonts w:ascii="Calibri" w:hAnsi="Calibri" w:cs="Calibri"/>
              </w:rPr>
            </w:pPr>
            <w:r w:rsidRPr="00B36958">
              <w:rPr>
                <w:rFonts w:ascii="Calibri" w:hAnsi="Calibri" w:cs="Calibri"/>
                <w:lang w:val="ru-RU"/>
              </w:rPr>
              <w:t>едукација грађана и успостављање система подстицаја, у циљу укључивања у систем индивидуалних сакупљача рециклажног отпада</w:t>
            </w:r>
          </w:p>
          <w:p w14:paraId="340272DB" w14:textId="413F12D3" w:rsidR="00E833EF" w:rsidRPr="00B36958" w:rsidRDefault="00E833EF" w:rsidP="00AE2036">
            <w:pPr>
              <w:pStyle w:val="NoSpacing"/>
              <w:numPr>
                <w:ilvl w:val="0"/>
                <w:numId w:val="74"/>
              </w:numPr>
              <w:jc w:val="both"/>
              <w:rPr>
                <w:rFonts w:ascii="Calibri" w:hAnsi="Calibri" w:cs="Calibri"/>
              </w:rPr>
            </w:pPr>
            <w:r w:rsidRPr="00B36958">
              <w:rPr>
                <w:rFonts w:ascii="Calibri" w:hAnsi="Calibri" w:cs="Calibri"/>
                <w:lang w:val="ru-RU"/>
              </w:rPr>
              <w:t>организација еколошких акција за чишћење, уређење зелених површина, пошумљавање</w:t>
            </w:r>
          </w:p>
          <w:p w14:paraId="5CFD1B51" w14:textId="77777777" w:rsidR="00E833EF" w:rsidRPr="00B36958" w:rsidRDefault="00E833EF" w:rsidP="00AE2036">
            <w:pPr>
              <w:pStyle w:val="NoSpacing"/>
              <w:numPr>
                <w:ilvl w:val="0"/>
                <w:numId w:val="74"/>
              </w:numPr>
              <w:jc w:val="both"/>
              <w:rPr>
                <w:rFonts w:ascii="Calibri" w:hAnsi="Calibri" w:cs="Calibri"/>
              </w:rPr>
            </w:pPr>
            <w:r w:rsidRPr="00B36958">
              <w:rPr>
                <w:rFonts w:ascii="Calibri" w:hAnsi="Calibri" w:cs="Calibri"/>
                <w:lang w:val="ru-RU"/>
              </w:rPr>
              <w:t>оснаживање волонтеризма код грађана за укључивање у еколошке акције</w:t>
            </w:r>
          </w:p>
        </w:tc>
      </w:tr>
      <w:tr w:rsidR="00E833EF" w:rsidRPr="00B36958" w14:paraId="4264339A" w14:textId="77777777" w:rsidTr="00856846">
        <w:trPr>
          <w:trHeight w:val="679"/>
        </w:trPr>
        <w:tc>
          <w:tcPr>
            <w:tcW w:w="10207" w:type="dxa"/>
            <w:gridSpan w:val="8"/>
          </w:tcPr>
          <w:p w14:paraId="2E2B5553" w14:textId="2BC1FB13"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lastRenderedPageBreak/>
              <w:t xml:space="preserve">Тип мере: </w:t>
            </w:r>
            <w:r w:rsidRPr="00B36958">
              <w:rPr>
                <w:rFonts w:ascii="Calibri" w:hAnsi="Calibri" w:cs="Calibri"/>
                <w:b/>
                <w:bCs/>
              </w:rPr>
              <w:t>информативно-едукативна</w:t>
            </w:r>
          </w:p>
          <w:p w14:paraId="4F75169C"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59F1471F"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интерно и екстерно</w:t>
            </w:r>
          </w:p>
          <w:p w14:paraId="1842520C"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lang w:val="ru-RU"/>
              </w:rPr>
              <w:t>Локална самоуправа, PWW d.o.o. Ниш</w:t>
            </w:r>
          </w:p>
          <w:p w14:paraId="43524B69" w14:textId="4BC9DA40"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Други учесници у спровођењу:</w:t>
            </w:r>
          </w:p>
          <w:p w14:paraId="4723C5B3"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средњи, 3 до 5 година</w:t>
            </w:r>
          </w:p>
        </w:tc>
      </w:tr>
      <w:tr w:rsidR="00E833EF" w:rsidRPr="00B36958" w14:paraId="329C2FDA" w14:textId="77777777" w:rsidTr="00856846">
        <w:trPr>
          <w:trHeight w:val="380"/>
        </w:trPr>
        <w:tc>
          <w:tcPr>
            <w:tcW w:w="3403" w:type="dxa"/>
            <w:shd w:val="clear" w:color="auto" w:fill="D5DCE4"/>
          </w:tcPr>
          <w:p w14:paraId="191C710A"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73295B28" w14:textId="19C694A1"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149AF529"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17BBE177"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1DC55538"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992" w:type="dxa"/>
            <w:gridSpan w:val="2"/>
            <w:shd w:val="clear" w:color="auto" w:fill="D5DCE4"/>
          </w:tcPr>
          <w:p w14:paraId="366307A8"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993" w:type="dxa"/>
            <w:shd w:val="clear" w:color="auto" w:fill="D5DCE4"/>
          </w:tcPr>
          <w:p w14:paraId="1029885C"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2460DA1C"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745EEE48" w14:textId="77777777" w:rsidTr="00856846">
        <w:trPr>
          <w:trHeight w:val="376"/>
        </w:trPr>
        <w:tc>
          <w:tcPr>
            <w:tcW w:w="3403" w:type="dxa"/>
          </w:tcPr>
          <w:p w14:paraId="2CE48335"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lang w:val="ru-RU"/>
              </w:rPr>
              <w:t>Број промотивних акција, кампања у циљу едукације и подизања свести грађана</w:t>
            </w:r>
          </w:p>
        </w:tc>
        <w:tc>
          <w:tcPr>
            <w:tcW w:w="992" w:type="dxa"/>
          </w:tcPr>
          <w:p w14:paraId="558A46E5"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34CE9356"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73F72367" w14:textId="77777777" w:rsidR="00E833EF" w:rsidRPr="00B36958" w:rsidRDefault="00E833EF" w:rsidP="00AE2036">
            <w:pPr>
              <w:pStyle w:val="TableParagraph"/>
              <w:spacing w:before="40" w:line="276" w:lineRule="auto"/>
              <w:ind w:left="108"/>
              <w:jc w:val="both"/>
              <w:rPr>
                <w:bCs/>
                <w:lang w:val="sr-Cyrl-RS"/>
              </w:rPr>
            </w:pPr>
          </w:p>
        </w:tc>
        <w:tc>
          <w:tcPr>
            <w:tcW w:w="992" w:type="dxa"/>
            <w:gridSpan w:val="2"/>
          </w:tcPr>
          <w:p w14:paraId="6B162C76" w14:textId="4C20B4A9" w:rsidR="00E833EF" w:rsidRPr="00B36958" w:rsidRDefault="00777693" w:rsidP="00AE2036">
            <w:pPr>
              <w:pStyle w:val="TableParagraph"/>
              <w:spacing w:before="40" w:line="276" w:lineRule="auto"/>
              <w:ind w:left="108"/>
              <w:jc w:val="both"/>
              <w:rPr>
                <w:bCs/>
                <w:lang w:val="sr-Cyrl-RS"/>
              </w:rPr>
            </w:pPr>
            <w:r>
              <w:rPr>
                <w:bCs/>
                <w:lang w:val="sr-Cyrl-RS"/>
              </w:rPr>
              <w:t>2029.</w:t>
            </w:r>
          </w:p>
        </w:tc>
        <w:tc>
          <w:tcPr>
            <w:tcW w:w="993" w:type="dxa"/>
          </w:tcPr>
          <w:p w14:paraId="4CB4A96C" w14:textId="77777777" w:rsidR="00E833EF" w:rsidRPr="00B36958" w:rsidRDefault="00E833EF" w:rsidP="00AE2036">
            <w:pPr>
              <w:pStyle w:val="TableParagraph"/>
              <w:spacing w:before="40" w:line="276" w:lineRule="auto"/>
              <w:ind w:left="108"/>
              <w:jc w:val="both"/>
              <w:rPr>
                <w:bCs/>
                <w:lang w:val="sr-Cyrl-RS"/>
              </w:rPr>
            </w:pPr>
          </w:p>
        </w:tc>
        <w:tc>
          <w:tcPr>
            <w:tcW w:w="1984" w:type="dxa"/>
          </w:tcPr>
          <w:p w14:paraId="49D46621" w14:textId="77777777" w:rsidR="00E833EF" w:rsidRPr="00B36958" w:rsidRDefault="00E833EF" w:rsidP="00AE2036">
            <w:pPr>
              <w:pStyle w:val="TableParagraph"/>
              <w:spacing w:before="40" w:line="276" w:lineRule="auto"/>
              <w:ind w:left="0"/>
              <w:jc w:val="both"/>
              <w:rPr>
                <w:bCs/>
                <w:lang w:val="sr-Cyrl-RS"/>
              </w:rPr>
            </w:pPr>
            <w:r w:rsidRPr="00B36958">
              <w:rPr>
                <w:bCs/>
                <w:lang w:val="ru-RU"/>
              </w:rPr>
              <w:t>Извештај о раду PWW d.o.o. Ниш, Извештај о раду ОУ</w:t>
            </w:r>
          </w:p>
        </w:tc>
      </w:tr>
    </w:tbl>
    <w:p w14:paraId="78E82861" w14:textId="77777777" w:rsidR="00E833EF" w:rsidRPr="00B36958" w:rsidRDefault="00E833EF" w:rsidP="00AE2036">
      <w:pPr>
        <w:ind w:right="4"/>
        <w:jc w:val="both"/>
        <w:rPr>
          <w:b/>
          <w:lang w:val="sr-Cyrl-RS"/>
        </w:rPr>
      </w:pPr>
    </w:p>
    <w:p w14:paraId="7D62048D" w14:textId="77777777" w:rsidR="00E833EF" w:rsidRPr="00B36958" w:rsidRDefault="00E833EF" w:rsidP="00AE2036">
      <w:pPr>
        <w:ind w:right="4"/>
        <w:jc w:val="both"/>
        <w:rPr>
          <w:b/>
          <w:lang w:val="sr-Cyrl-RS"/>
        </w:rPr>
      </w:pPr>
      <w:r w:rsidRPr="00B36958">
        <w:rPr>
          <w:b/>
          <w:lang w:val="sr-Cyrl-RS"/>
        </w:rPr>
        <w:t xml:space="preserve">ПРИОРИТЕТНИ ЦИЉ </w:t>
      </w:r>
      <w:r w:rsidRPr="00B36958">
        <w:rPr>
          <w:b/>
          <w:lang w:val="en-GB"/>
        </w:rPr>
        <w:t>2</w:t>
      </w:r>
      <w:r w:rsidRPr="00B36958">
        <w:rPr>
          <w:b/>
          <w:lang w:val="sr-Cyrl-RS"/>
        </w:rPr>
        <w:t>.2.  Обезбеђена доступност и одрживо управљање водом</w:t>
      </w:r>
    </w:p>
    <w:p w14:paraId="151F84DB" w14:textId="77777777" w:rsidR="00E90304" w:rsidRDefault="00E833EF" w:rsidP="00AE2036">
      <w:pPr>
        <w:pStyle w:val="NoSpacing"/>
        <w:jc w:val="both"/>
        <w:rPr>
          <w:rFonts w:ascii="Calibri" w:hAnsi="Calibri" w:cs="Calibri"/>
          <w:lang w:val="sr-Cyrl-RS"/>
        </w:rPr>
      </w:pPr>
      <w:r w:rsidRPr="00B36958">
        <w:rPr>
          <w:rFonts w:ascii="Calibri" w:hAnsi="Calibri" w:cs="Calibri"/>
          <w:lang w:val="ru-RU"/>
        </w:rPr>
        <w:t>Територија општине је богата површинским и подземним водама, неопходним за развој пољ</w:t>
      </w:r>
      <w:r w:rsidRPr="00B36958">
        <w:rPr>
          <w:rFonts w:ascii="Calibri" w:hAnsi="Calibri" w:cs="Calibri"/>
          <w:lang w:val="sr-Cyrl-RS"/>
        </w:rPr>
        <w:t>о</w:t>
      </w:r>
      <w:r w:rsidRPr="00B36958">
        <w:rPr>
          <w:rFonts w:ascii="Calibri" w:hAnsi="Calibri" w:cs="Calibri"/>
          <w:lang w:val="ru-RU"/>
        </w:rPr>
        <w:t>привреде. За подземне воде је карактеристично да их има у већем обиму и да је њихова искористивост мала, што представља велики привредни потенцијал који треба активирати и искористити за осигуравање приноса пољопривредних култура током целог вегетационог периода.</w:t>
      </w:r>
    </w:p>
    <w:p w14:paraId="4FB76659" w14:textId="7240B3FC" w:rsidR="00E833EF" w:rsidRPr="00B36958" w:rsidRDefault="00E833EF" w:rsidP="00AE2036">
      <w:pPr>
        <w:pStyle w:val="NoSpacing"/>
        <w:jc w:val="both"/>
        <w:rPr>
          <w:rFonts w:ascii="Calibri" w:hAnsi="Calibri" w:cs="Calibri"/>
          <w:lang w:val="sr-Cyrl-RS"/>
        </w:rPr>
      </w:pPr>
      <w:r w:rsidRPr="00B36958">
        <w:rPr>
          <w:rFonts w:ascii="Calibri" w:hAnsi="Calibri" w:cs="Calibri"/>
          <w:lang w:val="ru-RU"/>
        </w:rPr>
        <w:t xml:space="preserve">Општина </w:t>
      </w:r>
      <w:r w:rsidR="00453AE2">
        <w:rPr>
          <w:rFonts w:ascii="Calibri" w:hAnsi="Calibri" w:cs="Calibri"/>
          <w:lang w:val="ru-RU"/>
        </w:rPr>
        <w:t>Велика Плана</w:t>
      </w:r>
      <w:r w:rsidRPr="00B36958">
        <w:rPr>
          <w:rFonts w:ascii="Calibri" w:hAnsi="Calibri" w:cs="Calibri"/>
          <w:lang w:val="ru-RU"/>
        </w:rPr>
        <w:t xml:space="preserve"> се снабдева водом из алувиона Велике Мораве, са свог локалног изворишта „Ливаде“</w:t>
      </w:r>
      <w:r w:rsidR="00E90304">
        <w:rPr>
          <w:rFonts w:ascii="Calibri" w:hAnsi="Calibri" w:cs="Calibri"/>
          <w:lang w:val="ru-RU"/>
        </w:rPr>
        <w:t xml:space="preserve">, </w:t>
      </w:r>
      <w:r w:rsidRPr="00B36958">
        <w:rPr>
          <w:rFonts w:ascii="Calibri" w:hAnsi="Calibri" w:cs="Calibri"/>
          <w:lang w:val="ru-RU"/>
        </w:rPr>
        <w:t>изворишта „Трновче“</w:t>
      </w:r>
      <w:r w:rsidR="00E90304">
        <w:rPr>
          <w:rFonts w:ascii="Calibri" w:hAnsi="Calibri" w:cs="Calibri"/>
          <w:lang w:val="ru-RU"/>
        </w:rPr>
        <w:t xml:space="preserve"> и </w:t>
      </w:r>
      <w:proofErr w:type="spellStart"/>
      <w:r w:rsidR="00E90304" w:rsidRPr="00B105DE">
        <w:rPr>
          <w:rFonts w:ascii="Calibri" w:hAnsi="Calibri" w:cs="Calibri"/>
          <w:lang w:val="en-US"/>
        </w:rPr>
        <w:t>изворишт</w:t>
      </w:r>
      <w:proofErr w:type="spellEnd"/>
      <w:r w:rsidR="00E90304">
        <w:rPr>
          <w:rFonts w:ascii="Calibri" w:hAnsi="Calibri" w:cs="Calibri"/>
          <w:lang w:val="sr-Cyrl-RS"/>
        </w:rPr>
        <w:t>а</w:t>
      </w:r>
      <w:r w:rsidR="00E90304" w:rsidRPr="00B105DE">
        <w:rPr>
          <w:rFonts w:ascii="Calibri" w:hAnsi="Calibri" w:cs="Calibri"/>
          <w:lang w:val="en-US"/>
        </w:rPr>
        <w:t xml:space="preserve"> "</w:t>
      </w:r>
      <w:proofErr w:type="spellStart"/>
      <w:r w:rsidR="00E90304" w:rsidRPr="00B105DE">
        <w:rPr>
          <w:rFonts w:ascii="Calibri" w:hAnsi="Calibri" w:cs="Calibri"/>
          <w:lang w:val="en-US"/>
        </w:rPr>
        <w:t>Грозничава</w:t>
      </w:r>
      <w:proofErr w:type="spellEnd"/>
      <w:r w:rsidR="00E90304" w:rsidRPr="00B105DE">
        <w:rPr>
          <w:rFonts w:ascii="Calibri" w:hAnsi="Calibri" w:cs="Calibri"/>
          <w:lang w:val="en-US"/>
        </w:rPr>
        <w:t xml:space="preserve"> </w:t>
      </w:r>
      <w:proofErr w:type="spellStart"/>
      <w:r w:rsidR="00E90304" w:rsidRPr="00B105DE">
        <w:rPr>
          <w:rFonts w:ascii="Calibri" w:hAnsi="Calibri" w:cs="Calibri"/>
          <w:lang w:val="en-US"/>
        </w:rPr>
        <w:t>вода</w:t>
      </w:r>
      <w:proofErr w:type="spellEnd"/>
      <w:r w:rsidR="00E90304" w:rsidRPr="00B105DE">
        <w:rPr>
          <w:rFonts w:ascii="Calibri" w:hAnsi="Calibri" w:cs="Calibri"/>
          <w:lang w:val="en-US"/>
        </w:rPr>
        <w:t>"</w:t>
      </w:r>
      <w:r w:rsidRPr="00B36958">
        <w:rPr>
          <w:rFonts w:ascii="Calibri" w:hAnsi="Calibri" w:cs="Calibri"/>
          <w:lang w:val="ru-RU"/>
        </w:rPr>
        <w:t>. Како је извориште „Ливаде“ ограни</w:t>
      </w:r>
      <w:r w:rsidRPr="00B36958">
        <w:rPr>
          <w:rFonts w:ascii="Calibri" w:hAnsi="Calibri" w:cs="Calibri"/>
          <w:lang w:val="sr-Cyrl-RS"/>
        </w:rPr>
        <w:t>ч</w:t>
      </w:r>
      <w:r w:rsidRPr="00B36958">
        <w:rPr>
          <w:rFonts w:ascii="Calibri" w:hAnsi="Calibri" w:cs="Calibri"/>
          <w:lang w:val="ru-RU"/>
        </w:rPr>
        <w:t>еног капацитета и оптере</w:t>
      </w:r>
      <w:r w:rsidRPr="00B36958">
        <w:rPr>
          <w:rFonts w:ascii="Calibri" w:hAnsi="Calibri" w:cs="Calibri"/>
          <w:lang w:val="sr-Cyrl-RS"/>
        </w:rPr>
        <w:t>ћ</w:t>
      </w:r>
      <w:r w:rsidRPr="00B36958">
        <w:rPr>
          <w:rFonts w:ascii="Calibri" w:hAnsi="Calibri" w:cs="Calibri"/>
          <w:lang w:val="ru-RU"/>
        </w:rPr>
        <w:t>ено нитратима кренуло се у формирање новог изворишта „Трновче“ у алувијону Јужне Мораве.</w:t>
      </w:r>
      <w:r w:rsidRPr="00B36958">
        <w:rPr>
          <w:rFonts w:ascii="Calibri" w:hAnsi="Calibri" w:cs="Calibri"/>
          <w:lang w:val="sr-Cyrl-RS"/>
        </w:rPr>
        <w:t xml:space="preserve"> Као резултат огромног напора да се уреди и спроведе организовано водоснабдевање становништва, реализован је пројекат изградње водоводне мреже на територији читаве општине. Р</w:t>
      </w:r>
      <w:r w:rsidR="00E90304">
        <w:rPr>
          <w:rFonts w:ascii="Calibri" w:hAnsi="Calibri" w:cs="Calibri"/>
          <w:lang w:val="sr-Cyrl-RS"/>
        </w:rPr>
        <w:t>еализацијом р</w:t>
      </w:r>
      <w:r w:rsidRPr="00B36958">
        <w:rPr>
          <w:rFonts w:ascii="Calibri" w:hAnsi="Calibri" w:cs="Calibri"/>
          <w:lang w:val="sr-Cyrl-RS"/>
        </w:rPr>
        <w:t>егионалн</w:t>
      </w:r>
      <w:r w:rsidR="00E90304">
        <w:rPr>
          <w:rFonts w:ascii="Calibri" w:hAnsi="Calibri" w:cs="Calibri"/>
          <w:lang w:val="sr-Cyrl-RS"/>
        </w:rPr>
        <w:t>ог</w:t>
      </w:r>
      <w:r w:rsidRPr="00B36958">
        <w:rPr>
          <w:rFonts w:ascii="Calibri" w:hAnsi="Calibri" w:cs="Calibri"/>
          <w:lang w:val="sr-Cyrl-RS"/>
        </w:rPr>
        <w:t xml:space="preserve"> пројек</w:t>
      </w:r>
      <w:r w:rsidR="00E90304">
        <w:rPr>
          <w:rFonts w:ascii="Calibri" w:hAnsi="Calibri" w:cs="Calibri"/>
          <w:lang w:val="sr-Cyrl-RS"/>
        </w:rPr>
        <w:t>та</w:t>
      </w:r>
      <w:r w:rsidRPr="00B36958">
        <w:rPr>
          <w:rFonts w:ascii="Calibri" w:hAnsi="Calibri" w:cs="Calibri"/>
          <w:lang w:val="sr-Cyrl-RS"/>
        </w:rPr>
        <w:t xml:space="preserve"> изградње фабрике воде у Трновчу вред</w:t>
      </w:r>
      <w:r w:rsidR="00E90304">
        <w:rPr>
          <w:rFonts w:ascii="Calibri" w:hAnsi="Calibri" w:cs="Calibri"/>
          <w:lang w:val="sr-Cyrl-RS"/>
        </w:rPr>
        <w:t>ног</w:t>
      </w:r>
      <w:r w:rsidRPr="00B36958">
        <w:rPr>
          <w:rFonts w:ascii="Calibri" w:hAnsi="Calibri" w:cs="Calibri"/>
          <w:lang w:val="sr-Cyrl-RS"/>
        </w:rPr>
        <w:t xml:space="preserve"> више милиона евра, омогућ</w:t>
      </w:r>
      <w:r w:rsidR="00E90304">
        <w:rPr>
          <w:rFonts w:ascii="Calibri" w:hAnsi="Calibri" w:cs="Calibri"/>
          <w:lang w:val="sr-Cyrl-RS"/>
        </w:rPr>
        <w:t>ено је</w:t>
      </w:r>
      <w:r w:rsidR="00942728">
        <w:rPr>
          <w:rFonts w:ascii="Calibri" w:hAnsi="Calibri" w:cs="Calibri"/>
          <w:lang w:val="sr-Cyrl-RS"/>
        </w:rPr>
        <w:t xml:space="preserve"> </w:t>
      </w:r>
      <w:r w:rsidRPr="00B36958">
        <w:rPr>
          <w:rFonts w:ascii="Calibri" w:hAnsi="Calibri" w:cs="Calibri"/>
          <w:lang w:val="sr-Cyrl-RS"/>
        </w:rPr>
        <w:t xml:space="preserve"> трајно задовољење потреба становништва за здравом пијаћом водом.</w:t>
      </w:r>
    </w:p>
    <w:p w14:paraId="49DE41B1" w14:textId="21E834DA" w:rsidR="00E833EF" w:rsidRPr="00B36958" w:rsidRDefault="00E833EF" w:rsidP="00AE2036">
      <w:pPr>
        <w:pStyle w:val="NoSpacing"/>
        <w:jc w:val="both"/>
        <w:rPr>
          <w:rFonts w:ascii="Calibri" w:hAnsi="Calibri" w:cs="Calibri"/>
          <w:lang w:val="sr-Cyrl-RS"/>
        </w:rPr>
      </w:pPr>
      <w:bookmarkStart w:id="96" w:name="_Hlk134988944"/>
      <w:r w:rsidRPr="00B36958">
        <w:rPr>
          <w:rFonts w:ascii="Calibri" w:hAnsi="Calibri" w:cs="Calibri"/>
          <w:lang w:val="ru-RU"/>
        </w:rPr>
        <w:t xml:space="preserve">Генерално, у целом алувиону Велике Мораве, па тако и на територији општине </w:t>
      </w:r>
      <w:r w:rsidR="00453AE2">
        <w:rPr>
          <w:rFonts w:ascii="Calibri" w:hAnsi="Calibri" w:cs="Calibri"/>
          <w:lang w:val="ru-RU"/>
        </w:rPr>
        <w:t>Велика Плана</w:t>
      </w:r>
      <w:r w:rsidRPr="00B36958">
        <w:rPr>
          <w:rFonts w:ascii="Calibri" w:hAnsi="Calibri" w:cs="Calibri"/>
          <w:lang w:val="ru-RU"/>
        </w:rPr>
        <w:t xml:space="preserve">, постоји могућност загађивања подземних вода. Потенцијална опасност од загађивања прети од инфилтриране воде Велике Мораве, и инфилтриране воде са површине терена, затим, од примене вештачких ђубрива, пестицида и хербицида, сточарских фарми, </w:t>
      </w:r>
      <w:r w:rsidRPr="00B36958">
        <w:rPr>
          <w:rFonts w:ascii="Calibri" w:hAnsi="Calibri" w:cs="Calibri"/>
          <w:lang w:val="sr-Cyrl-RS"/>
        </w:rPr>
        <w:t xml:space="preserve">дивљих </w:t>
      </w:r>
      <w:r w:rsidRPr="00B36958">
        <w:rPr>
          <w:rFonts w:ascii="Calibri" w:hAnsi="Calibri" w:cs="Calibri"/>
          <w:lang w:val="ru-RU"/>
        </w:rPr>
        <w:t>депониј</w:t>
      </w:r>
      <w:r w:rsidRPr="00B36958">
        <w:rPr>
          <w:rFonts w:ascii="Calibri" w:hAnsi="Calibri" w:cs="Calibri"/>
          <w:lang w:val="sr-Cyrl-RS"/>
        </w:rPr>
        <w:t>а</w:t>
      </w:r>
      <w:r w:rsidRPr="00B36958">
        <w:rPr>
          <w:rFonts w:ascii="Calibri" w:hAnsi="Calibri" w:cs="Calibri"/>
          <w:lang w:val="ru-RU"/>
        </w:rPr>
        <w:t xml:space="preserve">  као и подземне воде фекалног порекла из домаћинстава</w:t>
      </w:r>
      <w:r w:rsidRPr="00B36958">
        <w:rPr>
          <w:rFonts w:ascii="Calibri" w:hAnsi="Calibri" w:cs="Calibri"/>
          <w:lang w:val="sr-Cyrl-RS"/>
        </w:rPr>
        <w:t>. Активности које ће се предузимати су обезбеђивање довољне количине и потребног квалитета воде за пиће.</w:t>
      </w:r>
    </w:p>
    <w:bookmarkEnd w:id="96"/>
    <w:p w14:paraId="6E8B0993" w14:textId="77777777" w:rsidR="00E833EF" w:rsidRPr="00B36958" w:rsidRDefault="00E833EF" w:rsidP="00AE2036">
      <w:pPr>
        <w:pStyle w:val="NoSpacing"/>
        <w:jc w:val="both"/>
        <w:rPr>
          <w:rFonts w:ascii="Calibri" w:hAnsi="Calibri" w:cs="Calibri"/>
          <w:noProof/>
          <w:lang w:val="sr-Cyrl-RS"/>
        </w:rPr>
      </w:pPr>
      <w:r w:rsidRPr="00B36958">
        <w:rPr>
          <w:rFonts w:ascii="Calibri" w:hAnsi="Calibri" w:cs="Calibri"/>
          <w:noProof/>
          <w:lang w:val="sr-Cyrl-RS"/>
        </w:rPr>
        <w:t>Систем за водоснабдевање је „жив“ и подложан је сталним променама и допунама, новим захтевима и предлозима за побољшање и унапређење рада, као и проширење и развој система у смислу проширења мреже и капацитета, опремања система, оперативно - функционалном смислу, као и у смислу аутоматизационо - управљачке надградње.</w:t>
      </w:r>
    </w:p>
    <w:p w14:paraId="66FB4A48" w14:textId="77777777" w:rsidR="00E833EF" w:rsidRPr="00B36958" w:rsidRDefault="00E833EF" w:rsidP="00AE2036">
      <w:pPr>
        <w:pStyle w:val="NoSpacing"/>
        <w:jc w:val="both"/>
        <w:rPr>
          <w:rFonts w:ascii="Calibri" w:hAnsi="Calibri" w:cs="Calibri"/>
        </w:rPr>
      </w:pPr>
    </w:p>
    <w:p w14:paraId="515D8BFD" w14:textId="77777777" w:rsidR="00E833EF" w:rsidRPr="00B36958" w:rsidRDefault="00E833EF" w:rsidP="00AE2036">
      <w:pPr>
        <w:spacing w:before="60" w:after="140"/>
        <w:ind w:right="4"/>
        <w:jc w:val="both"/>
        <w:rPr>
          <w:b/>
          <w:i/>
          <w:lang w:val="sr-Cyrl-RS"/>
        </w:rPr>
      </w:pPr>
      <w:r w:rsidRPr="00B36958">
        <w:rPr>
          <w:b/>
          <w:i/>
          <w:lang w:val="sr-Cyrl-RS"/>
        </w:rPr>
        <w:lastRenderedPageBreak/>
        <w:t xml:space="preserve">Показатељи учинка (индикатори) који се односе на ПРИОРИТЕТНИ ЦИЉ </w:t>
      </w:r>
      <w:r w:rsidRPr="00B36958">
        <w:rPr>
          <w:b/>
          <w:i/>
          <w:lang w:val="en-GB"/>
        </w:rPr>
        <w:t>2</w:t>
      </w:r>
      <w:r w:rsidRPr="00B36958">
        <w:rPr>
          <w:b/>
          <w:i/>
          <w:lang w:val="sr-Cyrl-RS"/>
        </w:rPr>
        <w:t>.2. са базним и циљним вредностима</w:t>
      </w:r>
    </w:p>
    <w:tbl>
      <w:tblPr>
        <w:tblStyle w:val="TableGrid"/>
        <w:tblW w:w="10207" w:type="dxa"/>
        <w:tblInd w:w="-431"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ayout w:type="fixed"/>
        <w:tblLook w:val="04A0" w:firstRow="1" w:lastRow="0" w:firstColumn="1" w:lastColumn="0" w:noHBand="0" w:noVBand="1"/>
      </w:tblPr>
      <w:tblGrid>
        <w:gridCol w:w="2553"/>
        <w:gridCol w:w="1417"/>
        <w:gridCol w:w="851"/>
        <w:gridCol w:w="992"/>
        <w:gridCol w:w="1124"/>
        <w:gridCol w:w="1417"/>
        <w:gridCol w:w="1853"/>
      </w:tblGrid>
      <w:tr w:rsidR="00E833EF" w:rsidRPr="00B36958" w14:paraId="1AA41DEC" w14:textId="77777777" w:rsidTr="00856846">
        <w:tc>
          <w:tcPr>
            <w:tcW w:w="2553" w:type="dxa"/>
            <w:shd w:val="clear" w:color="auto" w:fill="8496B0" w:themeFill="text2" w:themeFillTint="99"/>
          </w:tcPr>
          <w:p w14:paraId="0CD04EF7" w14:textId="77777777" w:rsidR="00E833EF" w:rsidRPr="00B36958" w:rsidRDefault="00E833EF" w:rsidP="00AE2036">
            <w:pPr>
              <w:spacing w:before="60" w:after="60"/>
              <w:jc w:val="both"/>
              <w:rPr>
                <w:b/>
                <w:bCs/>
                <w:lang w:val="sr-Cyrl-RS"/>
              </w:rPr>
            </w:pPr>
            <w:r w:rsidRPr="00B36958">
              <w:rPr>
                <w:b/>
                <w:bCs/>
                <w:lang w:val="sr-Cyrl-RS"/>
              </w:rPr>
              <w:t>Показатељ учинка</w:t>
            </w:r>
          </w:p>
        </w:tc>
        <w:tc>
          <w:tcPr>
            <w:tcW w:w="1417" w:type="dxa"/>
            <w:shd w:val="clear" w:color="auto" w:fill="8496B0" w:themeFill="text2" w:themeFillTint="99"/>
          </w:tcPr>
          <w:p w14:paraId="2E721C58" w14:textId="77777777" w:rsidR="00E833EF" w:rsidRPr="00B36958" w:rsidRDefault="00E833EF" w:rsidP="00AE2036">
            <w:pPr>
              <w:spacing w:before="60" w:after="60"/>
              <w:jc w:val="both"/>
              <w:rPr>
                <w:b/>
                <w:bCs/>
                <w:lang w:val="sr-Cyrl-RS"/>
              </w:rPr>
            </w:pPr>
            <w:r w:rsidRPr="00B36958">
              <w:rPr>
                <w:b/>
                <w:bCs/>
                <w:lang w:val="sr-Cyrl-RS"/>
              </w:rPr>
              <w:t>Јед. мере</w:t>
            </w:r>
          </w:p>
        </w:tc>
        <w:tc>
          <w:tcPr>
            <w:tcW w:w="851" w:type="dxa"/>
            <w:shd w:val="clear" w:color="auto" w:fill="8496B0" w:themeFill="text2" w:themeFillTint="99"/>
          </w:tcPr>
          <w:p w14:paraId="6AB621CD" w14:textId="3745C009" w:rsidR="00E833EF" w:rsidRPr="00B36958" w:rsidRDefault="00E833EF" w:rsidP="00AE2036">
            <w:pPr>
              <w:spacing w:before="60" w:after="60"/>
              <w:jc w:val="both"/>
              <w:rPr>
                <w:b/>
                <w:bCs/>
                <w:lang w:val="sr-Cyrl-RS"/>
              </w:rPr>
            </w:pPr>
            <w:r w:rsidRPr="00B36958">
              <w:rPr>
                <w:b/>
                <w:bCs/>
                <w:lang w:val="sr-Cyrl-RS"/>
              </w:rPr>
              <w:t>Базна</w:t>
            </w:r>
          </w:p>
          <w:p w14:paraId="683B9A66" w14:textId="09E4EBEB" w:rsidR="00E833EF" w:rsidRPr="00B36958" w:rsidRDefault="00E833EF" w:rsidP="00AE2036">
            <w:pPr>
              <w:spacing w:before="60" w:after="60"/>
              <w:jc w:val="both"/>
              <w:rPr>
                <w:b/>
                <w:bCs/>
                <w:lang w:val="sr-Cyrl-RS"/>
              </w:rPr>
            </w:pPr>
            <w:r w:rsidRPr="00B36958">
              <w:rPr>
                <w:b/>
                <w:bCs/>
                <w:lang w:val="sr-Cyrl-RS"/>
              </w:rPr>
              <w:t>год.</w:t>
            </w:r>
          </w:p>
        </w:tc>
        <w:tc>
          <w:tcPr>
            <w:tcW w:w="992" w:type="dxa"/>
            <w:shd w:val="clear" w:color="auto" w:fill="8496B0" w:themeFill="text2" w:themeFillTint="99"/>
          </w:tcPr>
          <w:p w14:paraId="519F2E98" w14:textId="77777777" w:rsidR="00E833EF" w:rsidRPr="00B36958" w:rsidRDefault="00E833EF" w:rsidP="00AE2036">
            <w:pPr>
              <w:spacing w:before="60" w:after="60"/>
              <w:jc w:val="both"/>
              <w:rPr>
                <w:b/>
                <w:bCs/>
                <w:lang w:val="sr-Cyrl-RS"/>
              </w:rPr>
            </w:pPr>
            <w:r w:rsidRPr="00B36958">
              <w:rPr>
                <w:b/>
                <w:bCs/>
                <w:lang w:val="sr-Cyrl-RS"/>
              </w:rPr>
              <w:t>Базна вредн.</w:t>
            </w:r>
          </w:p>
        </w:tc>
        <w:tc>
          <w:tcPr>
            <w:tcW w:w="1124" w:type="dxa"/>
            <w:shd w:val="clear" w:color="auto" w:fill="8496B0" w:themeFill="text2" w:themeFillTint="99"/>
          </w:tcPr>
          <w:p w14:paraId="62CB5A81" w14:textId="2E3B5743" w:rsidR="00E833EF" w:rsidRPr="00B36958" w:rsidRDefault="00E833EF" w:rsidP="00AE2036">
            <w:pPr>
              <w:spacing w:before="60" w:after="60"/>
              <w:jc w:val="both"/>
              <w:rPr>
                <w:b/>
                <w:bCs/>
                <w:lang w:val="sr-Cyrl-RS"/>
              </w:rPr>
            </w:pPr>
            <w:r w:rsidRPr="00B36958">
              <w:rPr>
                <w:b/>
                <w:bCs/>
                <w:lang w:val="sr-Cyrl-RS"/>
              </w:rPr>
              <w:t>Циљна</w:t>
            </w:r>
          </w:p>
          <w:p w14:paraId="2E5BE62C" w14:textId="77777777" w:rsidR="00E833EF" w:rsidRPr="00B36958" w:rsidRDefault="00E833EF" w:rsidP="00AE2036">
            <w:pPr>
              <w:spacing w:before="60" w:after="60"/>
              <w:jc w:val="both"/>
              <w:rPr>
                <w:b/>
                <w:bCs/>
                <w:lang w:val="sr-Cyrl-RS"/>
              </w:rPr>
            </w:pPr>
            <w:r w:rsidRPr="00B36958">
              <w:rPr>
                <w:b/>
                <w:bCs/>
                <w:lang w:val="sr-Cyrl-RS"/>
              </w:rPr>
              <w:t>год.</w:t>
            </w:r>
          </w:p>
        </w:tc>
        <w:tc>
          <w:tcPr>
            <w:tcW w:w="1417" w:type="dxa"/>
            <w:shd w:val="clear" w:color="auto" w:fill="8496B0" w:themeFill="text2" w:themeFillTint="99"/>
          </w:tcPr>
          <w:p w14:paraId="169A01A0" w14:textId="77777777" w:rsidR="00E833EF" w:rsidRPr="00B36958" w:rsidRDefault="00E833EF" w:rsidP="00AE2036">
            <w:pPr>
              <w:spacing w:before="60" w:after="60"/>
              <w:jc w:val="both"/>
              <w:rPr>
                <w:b/>
                <w:bCs/>
                <w:lang w:val="sr-Cyrl-RS"/>
              </w:rPr>
            </w:pPr>
            <w:r w:rsidRPr="00B36958">
              <w:rPr>
                <w:b/>
                <w:bCs/>
                <w:lang w:val="sr-Cyrl-RS"/>
              </w:rPr>
              <w:t>Циљна вред.</w:t>
            </w:r>
          </w:p>
        </w:tc>
        <w:tc>
          <w:tcPr>
            <w:tcW w:w="1853" w:type="dxa"/>
            <w:shd w:val="clear" w:color="auto" w:fill="8496B0" w:themeFill="text2" w:themeFillTint="99"/>
          </w:tcPr>
          <w:p w14:paraId="2D3D1039" w14:textId="77777777" w:rsidR="00E833EF" w:rsidRPr="00B36958" w:rsidRDefault="00E833EF" w:rsidP="00AE2036">
            <w:pPr>
              <w:spacing w:before="60" w:after="60"/>
              <w:jc w:val="both"/>
              <w:rPr>
                <w:b/>
                <w:bCs/>
                <w:lang w:val="sr-Cyrl-RS"/>
              </w:rPr>
            </w:pPr>
            <w:r w:rsidRPr="00B36958">
              <w:rPr>
                <w:b/>
                <w:bCs/>
                <w:lang w:val="sr-Cyrl-RS"/>
              </w:rPr>
              <w:t>Извор провере</w:t>
            </w:r>
          </w:p>
        </w:tc>
      </w:tr>
      <w:tr w:rsidR="00E833EF" w:rsidRPr="00B36958" w14:paraId="36BDB966" w14:textId="77777777" w:rsidTr="00856846">
        <w:tc>
          <w:tcPr>
            <w:tcW w:w="2553" w:type="dxa"/>
          </w:tcPr>
          <w:p w14:paraId="251C9797" w14:textId="77777777" w:rsidR="00E833EF" w:rsidRPr="00B36958" w:rsidRDefault="00E833EF" w:rsidP="00AE2036">
            <w:pPr>
              <w:jc w:val="both"/>
            </w:pPr>
            <w:proofErr w:type="spellStart"/>
            <w:r w:rsidRPr="00B36958">
              <w:rPr>
                <w:bCs/>
              </w:rPr>
              <w:t>Удео</w:t>
            </w:r>
            <w:proofErr w:type="spellEnd"/>
            <w:r w:rsidRPr="00B36958">
              <w:rPr>
                <w:bCs/>
              </w:rPr>
              <w:t xml:space="preserve"> </w:t>
            </w:r>
            <w:proofErr w:type="spellStart"/>
            <w:r w:rsidRPr="00B36958">
              <w:rPr>
                <w:bCs/>
              </w:rPr>
              <w:t>домаћинстава</w:t>
            </w:r>
            <w:proofErr w:type="spellEnd"/>
            <w:r w:rsidRPr="00B36958">
              <w:rPr>
                <w:bCs/>
              </w:rPr>
              <w:t xml:space="preserve"> </w:t>
            </w:r>
            <w:proofErr w:type="spellStart"/>
            <w:r w:rsidRPr="00B36958">
              <w:rPr>
                <w:bCs/>
              </w:rPr>
              <w:t>прикључених</w:t>
            </w:r>
            <w:proofErr w:type="spellEnd"/>
            <w:r w:rsidRPr="00B36958">
              <w:rPr>
                <w:bCs/>
              </w:rPr>
              <w:t xml:space="preserve"> </w:t>
            </w:r>
            <w:proofErr w:type="spellStart"/>
            <w:r w:rsidRPr="00B36958">
              <w:rPr>
                <w:bCs/>
              </w:rPr>
              <w:t>на</w:t>
            </w:r>
            <w:proofErr w:type="spellEnd"/>
            <w:r w:rsidRPr="00B36958">
              <w:rPr>
                <w:bCs/>
              </w:rPr>
              <w:t xml:space="preserve"> </w:t>
            </w:r>
            <w:proofErr w:type="spellStart"/>
            <w:r w:rsidRPr="00B36958">
              <w:rPr>
                <w:bCs/>
              </w:rPr>
              <w:t>водоводну</w:t>
            </w:r>
            <w:proofErr w:type="spellEnd"/>
            <w:r w:rsidRPr="00B36958">
              <w:rPr>
                <w:bCs/>
              </w:rPr>
              <w:t xml:space="preserve"> </w:t>
            </w:r>
            <w:proofErr w:type="spellStart"/>
            <w:r w:rsidRPr="00B36958">
              <w:rPr>
                <w:bCs/>
              </w:rPr>
              <w:t>мрежу</w:t>
            </w:r>
            <w:proofErr w:type="spellEnd"/>
          </w:p>
        </w:tc>
        <w:tc>
          <w:tcPr>
            <w:tcW w:w="1417" w:type="dxa"/>
          </w:tcPr>
          <w:p w14:paraId="54F03FD1" w14:textId="77777777" w:rsidR="00E833EF" w:rsidRPr="00B36958" w:rsidRDefault="00E833EF" w:rsidP="00AE2036">
            <w:pPr>
              <w:spacing w:before="60" w:after="60"/>
              <w:jc w:val="both"/>
              <w:rPr>
                <w:lang w:val="sr-Cyrl-RS"/>
              </w:rPr>
            </w:pPr>
            <w:r w:rsidRPr="00B36958">
              <w:rPr>
                <w:bCs/>
                <w:lang w:val="sr-Cyrl-RS"/>
              </w:rPr>
              <w:t>%</w:t>
            </w:r>
          </w:p>
        </w:tc>
        <w:tc>
          <w:tcPr>
            <w:tcW w:w="851" w:type="dxa"/>
          </w:tcPr>
          <w:p w14:paraId="1FCD051A" w14:textId="77777777" w:rsidR="00E833EF" w:rsidRPr="00B36958" w:rsidRDefault="00E833EF" w:rsidP="00AE2036">
            <w:pPr>
              <w:spacing w:before="60" w:after="60"/>
              <w:jc w:val="both"/>
              <w:rPr>
                <w:lang w:val="sr-Cyrl-RS"/>
              </w:rPr>
            </w:pPr>
            <w:r w:rsidRPr="00B36958">
              <w:rPr>
                <w:lang w:val="sr-Cyrl-RS"/>
              </w:rPr>
              <w:t>2024.</w:t>
            </w:r>
          </w:p>
        </w:tc>
        <w:tc>
          <w:tcPr>
            <w:tcW w:w="992" w:type="dxa"/>
          </w:tcPr>
          <w:p w14:paraId="17497790" w14:textId="76FE1792" w:rsidR="00E833EF" w:rsidRPr="00B36958" w:rsidRDefault="00102AB7" w:rsidP="00AE2036">
            <w:pPr>
              <w:spacing w:before="60" w:after="60"/>
              <w:jc w:val="both"/>
              <w:rPr>
                <w:lang w:val="sr-Cyrl-RS"/>
              </w:rPr>
            </w:pPr>
            <w:r>
              <w:rPr>
                <w:lang w:val="sr-Cyrl-RS"/>
              </w:rPr>
              <w:t>65</w:t>
            </w:r>
          </w:p>
        </w:tc>
        <w:tc>
          <w:tcPr>
            <w:tcW w:w="1124" w:type="dxa"/>
          </w:tcPr>
          <w:p w14:paraId="787C7CDE" w14:textId="1DBF8240" w:rsidR="00E833EF" w:rsidRPr="00B36958" w:rsidRDefault="00777693" w:rsidP="00AE2036">
            <w:pPr>
              <w:spacing w:before="60" w:after="60"/>
              <w:jc w:val="both"/>
              <w:rPr>
                <w:lang w:val="sr-Cyrl-RS"/>
              </w:rPr>
            </w:pPr>
            <w:r>
              <w:rPr>
                <w:lang w:val="sr-Cyrl-RS"/>
              </w:rPr>
              <w:t>2029.</w:t>
            </w:r>
          </w:p>
        </w:tc>
        <w:tc>
          <w:tcPr>
            <w:tcW w:w="1417" w:type="dxa"/>
          </w:tcPr>
          <w:p w14:paraId="5ACF3B45" w14:textId="4FC5BDBD" w:rsidR="00E833EF" w:rsidRPr="00B36958" w:rsidRDefault="00102AB7" w:rsidP="00AE2036">
            <w:pPr>
              <w:spacing w:before="60" w:after="60"/>
              <w:jc w:val="both"/>
              <w:rPr>
                <w:lang w:val="sr-Cyrl-RS"/>
              </w:rPr>
            </w:pPr>
            <w:r>
              <w:rPr>
                <w:lang w:val="sr-Cyrl-RS"/>
              </w:rPr>
              <w:t>90</w:t>
            </w:r>
          </w:p>
        </w:tc>
        <w:tc>
          <w:tcPr>
            <w:tcW w:w="1853" w:type="dxa"/>
          </w:tcPr>
          <w:p w14:paraId="240A3DB5" w14:textId="77EFC01A" w:rsidR="0080367B" w:rsidRPr="00B105DE" w:rsidRDefault="00E833EF" w:rsidP="00AE2036">
            <w:pPr>
              <w:pStyle w:val="NoSpacing"/>
              <w:jc w:val="both"/>
              <w:rPr>
                <w:rFonts w:ascii="Calibri" w:hAnsi="Calibri" w:cs="Calibri"/>
                <w:lang w:val="sr-Cyrl-RS"/>
              </w:rPr>
            </w:pPr>
            <w:r w:rsidRPr="00B36958">
              <w:rPr>
                <w:bCs/>
                <w:lang w:val="ru-RU"/>
              </w:rPr>
              <w:t xml:space="preserve">Извештај о раду </w:t>
            </w:r>
            <w:r w:rsidRPr="00B36958">
              <w:rPr>
                <w:iCs/>
                <w:lang w:val="ru-RU"/>
              </w:rPr>
              <w:t>ЈКП „Милош Митровић“ В. Плана</w:t>
            </w:r>
            <w:r w:rsidR="0080367B" w:rsidRPr="00B105DE">
              <w:rPr>
                <w:rFonts w:ascii="Calibri" w:hAnsi="Calibri" w:cs="Calibri"/>
                <w:lang w:val="sr-Cyrl-RS"/>
              </w:rPr>
              <w:t xml:space="preserve"> </w:t>
            </w:r>
            <w:r w:rsidR="0080367B">
              <w:rPr>
                <w:rFonts w:ascii="Calibri" w:hAnsi="Calibri" w:cs="Calibri"/>
                <w:lang w:val="sr-Cyrl-RS"/>
              </w:rPr>
              <w:t>и ЈП</w:t>
            </w:r>
            <w:r w:rsidR="0080367B" w:rsidRPr="00B105DE">
              <w:rPr>
                <w:rFonts w:ascii="Calibri" w:hAnsi="Calibri" w:cs="Calibri"/>
                <w:lang w:val="sr-Cyrl-RS"/>
              </w:rPr>
              <w:t xml:space="preserve"> „Морава“</w:t>
            </w:r>
          </w:p>
          <w:p w14:paraId="5B21B230" w14:textId="37EE0718" w:rsidR="00E833EF" w:rsidRPr="00B36958" w:rsidRDefault="00E833EF" w:rsidP="00AE2036">
            <w:pPr>
              <w:spacing w:before="60" w:after="60"/>
              <w:jc w:val="both"/>
              <w:rPr>
                <w:lang w:val="sr-Cyrl-RS"/>
              </w:rPr>
            </w:pPr>
          </w:p>
        </w:tc>
      </w:tr>
      <w:tr w:rsidR="00E833EF" w:rsidRPr="00B36958" w14:paraId="46F20CF5" w14:textId="77777777" w:rsidTr="00856846">
        <w:tc>
          <w:tcPr>
            <w:tcW w:w="2553" w:type="dxa"/>
          </w:tcPr>
          <w:p w14:paraId="277E4F5B" w14:textId="358F645B" w:rsidR="00E833EF" w:rsidRPr="00B36958" w:rsidRDefault="00E833EF" w:rsidP="00AE2036">
            <w:pPr>
              <w:jc w:val="both"/>
              <w:rPr>
                <w:bCs/>
              </w:rPr>
            </w:pPr>
            <w:r w:rsidRPr="00B36958">
              <w:rPr>
                <w:lang w:val="sr-Cyrl-RS"/>
              </w:rPr>
              <w:t>Губици у водоводној мрежи</w:t>
            </w:r>
          </w:p>
        </w:tc>
        <w:tc>
          <w:tcPr>
            <w:tcW w:w="1417" w:type="dxa"/>
          </w:tcPr>
          <w:p w14:paraId="33B70C9C" w14:textId="77777777" w:rsidR="00E833EF" w:rsidRPr="00B36958" w:rsidRDefault="00E833EF" w:rsidP="00AE2036">
            <w:pPr>
              <w:spacing w:before="60" w:after="60"/>
              <w:jc w:val="both"/>
              <w:rPr>
                <w:bCs/>
                <w:lang w:val="sr-Cyrl-RS"/>
              </w:rPr>
            </w:pPr>
            <w:r w:rsidRPr="00B36958">
              <w:rPr>
                <w:bCs/>
                <w:lang w:val="sr-Cyrl-RS"/>
              </w:rPr>
              <w:t>%</w:t>
            </w:r>
          </w:p>
        </w:tc>
        <w:tc>
          <w:tcPr>
            <w:tcW w:w="851" w:type="dxa"/>
          </w:tcPr>
          <w:p w14:paraId="106B7924" w14:textId="77777777" w:rsidR="00E833EF" w:rsidRPr="00B36958" w:rsidRDefault="00E833EF" w:rsidP="00AE2036">
            <w:pPr>
              <w:spacing w:before="60" w:after="60"/>
              <w:jc w:val="both"/>
              <w:rPr>
                <w:lang w:val="sr-Cyrl-RS"/>
              </w:rPr>
            </w:pPr>
            <w:r w:rsidRPr="00B36958">
              <w:rPr>
                <w:lang w:val="sr-Cyrl-RS"/>
              </w:rPr>
              <w:t>2024.</w:t>
            </w:r>
          </w:p>
        </w:tc>
        <w:tc>
          <w:tcPr>
            <w:tcW w:w="992" w:type="dxa"/>
          </w:tcPr>
          <w:p w14:paraId="061323F6" w14:textId="376A410B" w:rsidR="00E833EF" w:rsidRPr="00B36958" w:rsidRDefault="00102AB7" w:rsidP="00AE2036">
            <w:pPr>
              <w:spacing w:before="60" w:after="60"/>
              <w:jc w:val="both"/>
              <w:rPr>
                <w:lang w:val="sr-Cyrl-RS"/>
              </w:rPr>
            </w:pPr>
            <w:r>
              <w:rPr>
                <w:lang w:val="sr-Cyrl-RS"/>
              </w:rPr>
              <w:t>53</w:t>
            </w:r>
          </w:p>
        </w:tc>
        <w:tc>
          <w:tcPr>
            <w:tcW w:w="1124" w:type="dxa"/>
          </w:tcPr>
          <w:p w14:paraId="27574B97" w14:textId="56F49655" w:rsidR="00E833EF" w:rsidRPr="00B36958" w:rsidRDefault="00777693" w:rsidP="00AE2036">
            <w:pPr>
              <w:spacing w:before="60" w:after="60"/>
              <w:jc w:val="both"/>
              <w:rPr>
                <w:lang w:val="sr-Cyrl-RS"/>
              </w:rPr>
            </w:pPr>
            <w:r>
              <w:rPr>
                <w:lang w:val="sr-Cyrl-RS"/>
              </w:rPr>
              <w:t>2029.</w:t>
            </w:r>
          </w:p>
        </w:tc>
        <w:tc>
          <w:tcPr>
            <w:tcW w:w="1417" w:type="dxa"/>
          </w:tcPr>
          <w:p w14:paraId="5AFBB4AC" w14:textId="0908972D" w:rsidR="00E833EF" w:rsidRPr="00B36958" w:rsidRDefault="00102AB7" w:rsidP="00AE2036">
            <w:pPr>
              <w:spacing w:before="60" w:after="60"/>
              <w:jc w:val="both"/>
              <w:rPr>
                <w:lang w:val="sr-Cyrl-RS"/>
              </w:rPr>
            </w:pPr>
            <w:r>
              <w:rPr>
                <w:lang w:val="sr-Cyrl-RS"/>
              </w:rPr>
              <w:t>45</w:t>
            </w:r>
          </w:p>
        </w:tc>
        <w:tc>
          <w:tcPr>
            <w:tcW w:w="1853" w:type="dxa"/>
          </w:tcPr>
          <w:p w14:paraId="5E6CE13D" w14:textId="1E2BF493" w:rsidR="0080367B" w:rsidRPr="00B105DE" w:rsidRDefault="00E833EF" w:rsidP="00AE2036">
            <w:pPr>
              <w:pStyle w:val="NoSpacing"/>
              <w:jc w:val="both"/>
              <w:rPr>
                <w:rFonts w:ascii="Calibri" w:hAnsi="Calibri" w:cs="Calibri"/>
                <w:lang w:val="sr-Cyrl-RS"/>
              </w:rPr>
            </w:pPr>
            <w:r w:rsidRPr="00B36958">
              <w:rPr>
                <w:bCs/>
                <w:lang w:val="ru-RU"/>
              </w:rPr>
              <w:t xml:space="preserve">Извештај о раду </w:t>
            </w:r>
            <w:r w:rsidRPr="00B36958">
              <w:rPr>
                <w:iCs/>
                <w:lang w:val="ru-RU"/>
              </w:rPr>
              <w:t>ЈКП „Милош Митровић“ В. Плана</w:t>
            </w:r>
            <w:r w:rsidR="0080367B">
              <w:rPr>
                <w:rFonts w:ascii="Calibri" w:hAnsi="Calibri" w:cs="Calibri"/>
                <w:lang w:val="sr-Cyrl-RS"/>
              </w:rPr>
              <w:t xml:space="preserve"> и ЈП</w:t>
            </w:r>
            <w:r w:rsidR="0080367B" w:rsidRPr="00B105DE">
              <w:rPr>
                <w:rFonts w:ascii="Calibri" w:hAnsi="Calibri" w:cs="Calibri"/>
                <w:lang w:val="sr-Cyrl-RS"/>
              </w:rPr>
              <w:t xml:space="preserve"> „Морава“</w:t>
            </w:r>
          </w:p>
          <w:p w14:paraId="054F1C01" w14:textId="17526C98" w:rsidR="00E833EF" w:rsidRPr="00B36958" w:rsidRDefault="0080367B" w:rsidP="00AE2036">
            <w:pPr>
              <w:spacing w:before="60" w:after="60"/>
              <w:jc w:val="both"/>
              <w:rPr>
                <w:lang w:val="sr-Cyrl-RS"/>
              </w:rPr>
            </w:pPr>
            <w:r>
              <w:rPr>
                <w:lang w:val="sr-Cyrl-RS"/>
              </w:rPr>
              <w:t>в</w:t>
            </w:r>
          </w:p>
        </w:tc>
      </w:tr>
    </w:tbl>
    <w:p w14:paraId="4EE7EE7E" w14:textId="77777777" w:rsidR="00E833EF" w:rsidRPr="00B36958" w:rsidRDefault="00E833EF" w:rsidP="00AE2036">
      <w:pPr>
        <w:spacing w:before="60" w:after="60"/>
        <w:jc w:val="both"/>
        <w:rPr>
          <w:lang w:val="sr-Cyrl-RS"/>
        </w:rPr>
      </w:pPr>
    </w:p>
    <w:p w14:paraId="32B5294C" w14:textId="77777777" w:rsidR="00E833EF" w:rsidRPr="00B36958" w:rsidRDefault="00E833EF" w:rsidP="00AE2036">
      <w:pPr>
        <w:spacing w:before="60" w:after="60"/>
        <w:jc w:val="both"/>
        <w:rPr>
          <w:b/>
          <w:i/>
          <w:u w:val="single"/>
          <w:lang w:val="sr-Cyrl-RS"/>
        </w:rPr>
      </w:pPr>
      <w:r w:rsidRPr="00B36958">
        <w:rPr>
          <w:b/>
          <w:i/>
          <w:u w:val="single"/>
          <w:lang w:val="sr-Cyrl-RS"/>
        </w:rPr>
        <w:t>Допринос Циљевима одрживог развоја (ЦОР)</w:t>
      </w:r>
    </w:p>
    <w:p w14:paraId="6AFE140F" w14:textId="77777777" w:rsidR="00E833EF" w:rsidRPr="00B36958" w:rsidRDefault="00E833EF" w:rsidP="00AE2036">
      <w:pPr>
        <w:pStyle w:val="ListParagraph"/>
        <w:numPr>
          <w:ilvl w:val="0"/>
          <w:numId w:val="38"/>
        </w:numPr>
        <w:jc w:val="both"/>
      </w:pPr>
      <w:r w:rsidRPr="00B36958">
        <w:rPr>
          <w:b/>
          <w:i/>
          <w:iCs/>
          <w:lang w:val="sr-Cyrl-RS"/>
        </w:rPr>
        <w:t xml:space="preserve">ЦОР 6:  </w:t>
      </w:r>
      <w:r w:rsidRPr="00B36958">
        <w:rPr>
          <w:b/>
          <w:i/>
          <w:lang w:val="sr-Cyrl-RS"/>
        </w:rPr>
        <w:t>Обезбедити доступност и одрживо управљање водом и санитацијама за све</w:t>
      </w:r>
    </w:p>
    <w:p w14:paraId="30548048" w14:textId="003826DB" w:rsidR="00E833EF" w:rsidRPr="00B36958" w:rsidRDefault="00E833EF" w:rsidP="00AE2036">
      <w:pPr>
        <w:pStyle w:val="ListParagraph"/>
        <w:numPr>
          <w:ilvl w:val="0"/>
          <w:numId w:val="38"/>
        </w:numPr>
        <w:jc w:val="both"/>
      </w:pPr>
      <w:r w:rsidRPr="00B36958">
        <w:rPr>
          <w:rStyle w:val="broj"/>
          <w:b/>
          <w:bCs/>
          <w:shd w:val="clear" w:color="auto" w:fill="FFFFFF"/>
          <w:lang w:val="sr-Cyrl-RS"/>
        </w:rPr>
        <w:t xml:space="preserve">Подциљ </w:t>
      </w:r>
      <w:r w:rsidRPr="00B36958">
        <w:rPr>
          <w:b/>
          <w:lang w:val="sr-Cyrl-RS"/>
        </w:rPr>
        <w:t>6.1.</w:t>
      </w:r>
      <w:r w:rsidRPr="00B36958">
        <w:rPr>
          <w:lang w:val="sr-Cyrl-RS"/>
        </w:rPr>
        <w:t xml:space="preserve"> До </w:t>
      </w:r>
      <w:r w:rsidR="00777693">
        <w:rPr>
          <w:lang w:val="sr-Cyrl-RS"/>
        </w:rPr>
        <w:t>2029.</w:t>
      </w:r>
      <w:r w:rsidRPr="00B36958">
        <w:rPr>
          <w:lang w:val="sr-Cyrl-RS"/>
        </w:rPr>
        <w:t xml:space="preserve"> постићи универзалан и једнак приступ безбедној и приуштивој пијаћој води за све</w:t>
      </w:r>
    </w:p>
    <w:p w14:paraId="34CA154F" w14:textId="05374939" w:rsidR="00E833EF" w:rsidRPr="00B36958" w:rsidRDefault="00E833EF" w:rsidP="00AE2036">
      <w:pPr>
        <w:pStyle w:val="ListParagraph"/>
        <w:numPr>
          <w:ilvl w:val="0"/>
          <w:numId w:val="38"/>
        </w:numPr>
        <w:jc w:val="both"/>
      </w:pPr>
      <w:r w:rsidRPr="00B36958">
        <w:rPr>
          <w:rStyle w:val="broj"/>
          <w:b/>
          <w:bCs/>
          <w:shd w:val="clear" w:color="auto" w:fill="FFFFFF"/>
          <w:lang w:val="sr-Cyrl-RS"/>
        </w:rPr>
        <w:t xml:space="preserve">Подциљ </w:t>
      </w:r>
      <w:r w:rsidRPr="00B36958">
        <w:rPr>
          <w:b/>
          <w:lang w:val="sr-Cyrl-RS"/>
        </w:rPr>
        <w:t>6.3.</w:t>
      </w:r>
      <w:r w:rsidRPr="00B36958">
        <w:rPr>
          <w:lang w:val="sr-Cyrl-RS"/>
        </w:rPr>
        <w:t xml:space="preserve"> До </w:t>
      </w:r>
      <w:r w:rsidR="00777693">
        <w:rPr>
          <w:lang w:val="sr-Cyrl-RS"/>
        </w:rPr>
        <w:t>2029.</w:t>
      </w:r>
      <w:r w:rsidRPr="00B36958">
        <w:rPr>
          <w:lang w:val="sr-Cyrl-RS"/>
        </w:rPr>
        <w:t xml:space="preserve"> унапредити квалитет воде смањењем загађења, елиминисати одлагање и на најмању могућу меру свести испуштање опасних хемикалија и материја, преполовити удео непречишћених отпадних вода и значајно повећати рециклирање и безбедну поновну употребу на глобалном нивоу</w:t>
      </w:r>
    </w:p>
    <w:p w14:paraId="47A058A8" w14:textId="3500C2E3" w:rsidR="00E833EF" w:rsidRPr="00B36958" w:rsidRDefault="00E833EF" w:rsidP="00AE2036">
      <w:pPr>
        <w:pStyle w:val="ListParagraph"/>
        <w:numPr>
          <w:ilvl w:val="0"/>
          <w:numId w:val="38"/>
        </w:numPr>
        <w:jc w:val="both"/>
      </w:pPr>
      <w:r w:rsidRPr="00B36958">
        <w:rPr>
          <w:rStyle w:val="broj"/>
          <w:b/>
          <w:bCs/>
          <w:shd w:val="clear" w:color="auto" w:fill="FFFFFF"/>
          <w:lang w:val="sr-Cyrl-RS"/>
        </w:rPr>
        <w:t xml:space="preserve">Подциљ </w:t>
      </w:r>
      <w:r w:rsidRPr="00B36958">
        <w:rPr>
          <w:b/>
          <w:lang w:val="sr-Cyrl-RS"/>
        </w:rPr>
        <w:t>6.4</w:t>
      </w:r>
      <w:r w:rsidRPr="00B36958">
        <w:rPr>
          <w:lang w:val="sr-Cyrl-RS"/>
        </w:rPr>
        <w:t xml:space="preserve"> До </w:t>
      </w:r>
      <w:r w:rsidR="00777693">
        <w:rPr>
          <w:lang w:val="sr-Cyrl-RS"/>
        </w:rPr>
        <w:t>2029.</w:t>
      </w:r>
      <w:r w:rsidRPr="00B36958">
        <w:rPr>
          <w:lang w:val="sr-Cyrl-RS"/>
        </w:rPr>
        <w:t xml:space="preserve"> битно повећати ефикасност коришћења воде у свим секторима и обезбедити одрживу експлоатацију воде и снабдевање слатком водом како би се одговорило на несташицу воде и у знатној мери смањио број људи који се суочавају са несташицом воде</w:t>
      </w:r>
    </w:p>
    <w:p w14:paraId="6D760084" w14:textId="77777777" w:rsidR="00E833EF" w:rsidRPr="00B36958" w:rsidRDefault="00E833EF" w:rsidP="00AE2036">
      <w:pPr>
        <w:spacing w:before="60" w:after="60"/>
        <w:jc w:val="both"/>
        <w:rPr>
          <w:b/>
          <w:i/>
          <w:u w:val="single"/>
          <w:lang w:val="sr-Cyrl-RS"/>
        </w:rPr>
      </w:pPr>
    </w:p>
    <w:p w14:paraId="62FEBFD6" w14:textId="5909C7AE" w:rsidR="00E833EF" w:rsidRPr="00B36958" w:rsidRDefault="00E833EF" w:rsidP="00AE2036">
      <w:pPr>
        <w:spacing w:before="60" w:after="60"/>
        <w:jc w:val="both"/>
        <w:rPr>
          <w:b/>
          <w:lang w:val="sr-Cyrl-RS"/>
        </w:rPr>
      </w:pPr>
      <w:r w:rsidRPr="00B36958">
        <w:rPr>
          <w:b/>
          <w:lang w:val="sr-Cyrl-RS"/>
        </w:rPr>
        <w:t xml:space="preserve">Мере за постизање приоритетног циља </w:t>
      </w:r>
      <w:r w:rsidRPr="00B36958">
        <w:rPr>
          <w:b/>
          <w:lang w:val="en-GB"/>
        </w:rPr>
        <w:t>2</w:t>
      </w:r>
      <w:r w:rsidRPr="00B36958">
        <w:rPr>
          <w:b/>
          <w:lang w:val="sr-Cyrl-RS"/>
        </w:rPr>
        <w:t>.</w:t>
      </w:r>
      <w:r w:rsidRPr="00B36958">
        <w:rPr>
          <w:b/>
          <w:lang w:val="en-GB"/>
        </w:rPr>
        <w:t>2</w:t>
      </w:r>
      <w:r w:rsidRPr="00B36958">
        <w:rPr>
          <w:b/>
          <w:lang w:val="sr-Cyrl-RS"/>
        </w:rPr>
        <w:t>.</w:t>
      </w: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851"/>
        <w:gridCol w:w="141"/>
        <w:gridCol w:w="993"/>
        <w:gridCol w:w="1984"/>
      </w:tblGrid>
      <w:tr w:rsidR="00E833EF" w:rsidRPr="00B36958" w14:paraId="6E206D78" w14:textId="77777777" w:rsidTr="00856846">
        <w:trPr>
          <w:trHeight w:val="606"/>
        </w:trPr>
        <w:tc>
          <w:tcPr>
            <w:tcW w:w="10207" w:type="dxa"/>
            <w:gridSpan w:val="8"/>
            <w:shd w:val="clear" w:color="auto" w:fill="ACB9CA"/>
          </w:tcPr>
          <w:p w14:paraId="6212668E" w14:textId="77777777" w:rsidR="00E833EF" w:rsidRPr="00B36958" w:rsidRDefault="00E833EF" w:rsidP="00AE2036">
            <w:pPr>
              <w:pStyle w:val="NoSpacing"/>
              <w:jc w:val="both"/>
              <w:rPr>
                <w:rFonts w:ascii="Calibri" w:hAnsi="Calibri" w:cs="Calibri"/>
                <w:b/>
                <w:bCs/>
              </w:rPr>
            </w:pPr>
          </w:p>
          <w:p w14:paraId="76F5526A" w14:textId="77777777" w:rsidR="00E833EF" w:rsidRPr="00B36958" w:rsidRDefault="00E833EF" w:rsidP="00AE2036">
            <w:pPr>
              <w:pStyle w:val="NoSpacing"/>
              <w:jc w:val="both"/>
              <w:rPr>
                <w:rFonts w:ascii="Calibri" w:hAnsi="Calibri" w:cs="Calibri"/>
                <w:b/>
                <w:bCs/>
              </w:rPr>
            </w:pPr>
            <w:r w:rsidRPr="00B36958">
              <w:rPr>
                <w:rFonts w:ascii="Calibri" w:hAnsi="Calibri" w:cs="Calibri"/>
                <w:b/>
                <w:bCs/>
              </w:rPr>
              <w:t>МЕРА 2.2.1. Изградња, одржавање и унапређење водоводног система</w:t>
            </w:r>
          </w:p>
          <w:p w14:paraId="3C679DE0" w14:textId="77777777" w:rsidR="00E833EF" w:rsidRPr="00B36958" w:rsidRDefault="00E833EF" w:rsidP="00AE2036">
            <w:pPr>
              <w:pStyle w:val="NoSpacing"/>
              <w:jc w:val="both"/>
              <w:rPr>
                <w:rFonts w:ascii="Calibri" w:hAnsi="Calibri" w:cs="Calibri"/>
                <w:b/>
                <w:bCs/>
              </w:rPr>
            </w:pPr>
          </w:p>
        </w:tc>
      </w:tr>
      <w:tr w:rsidR="00E833EF" w:rsidRPr="00B36958" w14:paraId="7414BB34" w14:textId="77777777" w:rsidTr="00856846">
        <w:trPr>
          <w:trHeight w:val="538"/>
        </w:trPr>
        <w:tc>
          <w:tcPr>
            <w:tcW w:w="10207" w:type="dxa"/>
            <w:gridSpan w:val="8"/>
          </w:tcPr>
          <w:p w14:paraId="6D147F4A" w14:textId="673E4922"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Опис:</w:t>
            </w:r>
          </w:p>
          <w:p w14:paraId="46642CE6" w14:textId="5B887EE8" w:rsidR="00E833EF" w:rsidRPr="00B36958" w:rsidRDefault="00E833EF" w:rsidP="00AE2036">
            <w:pPr>
              <w:adjustRightInd w:val="0"/>
              <w:jc w:val="both"/>
              <w:rPr>
                <w:lang w:val="sr-Latn-RS" w:eastAsia="sr-Latn-RS"/>
              </w:rPr>
            </w:pPr>
            <w:r w:rsidRPr="00B36958">
              <w:rPr>
                <w:lang w:val="sr-Latn-RS" w:eastAsia="sr-Latn-RS"/>
              </w:rPr>
              <w:t xml:space="preserve">Дистрибутивна водоводна мрежа постоји у насељима </w:t>
            </w:r>
            <w:r w:rsidR="00453AE2">
              <w:rPr>
                <w:lang w:val="sr-Latn-RS" w:eastAsia="sr-Latn-RS"/>
              </w:rPr>
              <w:t>Велика Плана</w:t>
            </w:r>
            <w:r w:rsidRPr="00B36958">
              <w:rPr>
                <w:lang w:val="sr-Latn-RS" w:eastAsia="sr-Latn-RS"/>
              </w:rPr>
              <w:t>,</w:t>
            </w:r>
            <w:r w:rsidRPr="00B36958">
              <w:rPr>
                <w:lang w:val="sr-Cyrl-RS" w:eastAsia="sr-Latn-RS"/>
              </w:rPr>
              <w:t xml:space="preserve"> </w:t>
            </w:r>
            <w:r w:rsidRPr="00B36958">
              <w:rPr>
                <w:lang w:val="sr-Latn-RS" w:eastAsia="sr-Latn-RS"/>
              </w:rPr>
              <w:t>Радовање, Велико Орашје</w:t>
            </w:r>
            <w:r w:rsidRPr="00B36958">
              <w:rPr>
                <w:lang w:val="sr-Cyrl-RS" w:eastAsia="sr-Latn-RS"/>
              </w:rPr>
              <w:t xml:space="preserve">, </w:t>
            </w:r>
            <w:r w:rsidRPr="00B36958">
              <w:rPr>
                <w:lang w:val="sr-Latn-RS" w:eastAsia="sr-Latn-RS"/>
              </w:rPr>
              <w:t>Доња</w:t>
            </w:r>
            <w:r w:rsidRPr="00B36958">
              <w:rPr>
                <w:lang w:val="sr-Cyrl-RS" w:eastAsia="sr-Latn-RS"/>
              </w:rPr>
              <w:t xml:space="preserve"> </w:t>
            </w:r>
            <w:r w:rsidRPr="00B36958">
              <w:rPr>
                <w:lang w:val="sr-Latn-RS" w:eastAsia="sr-Latn-RS"/>
              </w:rPr>
              <w:t>Ливадица, Ракинац и Марковац и у функцији је, а у насељима</w:t>
            </w:r>
            <w:r w:rsidRPr="00B36958">
              <w:rPr>
                <w:lang w:val="sr-Cyrl-RS" w:eastAsia="sr-Latn-RS"/>
              </w:rPr>
              <w:t xml:space="preserve"> </w:t>
            </w:r>
            <w:r w:rsidRPr="00B36958">
              <w:rPr>
                <w:lang w:val="sr-Latn-RS" w:eastAsia="sr-Latn-RS"/>
              </w:rPr>
              <w:t>Лозовик, Милошевац, Крњево, Трновче, Старо Село и Ново Село изградња дистрибутивне мреже</w:t>
            </w:r>
            <w:r w:rsidRPr="00B36958">
              <w:rPr>
                <w:lang w:val="sr-Cyrl-RS" w:eastAsia="sr-Latn-RS"/>
              </w:rPr>
              <w:t xml:space="preserve"> </w:t>
            </w:r>
            <w:r w:rsidRPr="00B36958">
              <w:rPr>
                <w:lang w:val="sr-Latn-RS" w:eastAsia="sr-Latn-RS"/>
              </w:rPr>
              <w:t>је у различитим фазама. Дистрибутивна мрежа у Великој Плани организована је преко три</w:t>
            </w:r>
            <w:r w:rsidRPr="00B36958">
              <w:rPr>
                <w:lang w:val="sr-Cyrl-RS" w:eastAsia="sr-Latn-RS"/>
              </w:rPr>
              <w:t xml:space="preserve"> </w:t>
            </w:r>
            <w:r w:rsidRPr="00B36958">
              <w:rPr>
                <w:lang w:val="sr-Latn-RS" w:eastAsia="sr-Latn-RS"/>
              </w:rPr>
              <w:t>висинске зоне са три резервоара, а дистрибутивна мрежа у</w:t>
            </w:r>
            <w:r w:rsidRPr="00B36958">
              <w:rPr>
                <w:lang w:val="sr-Cyrl-RS" w:eastAsia="sr-Latn-RS"/>
              </w:rPr>
              <w:t xml:space="preserve"> </w:t>
            </w:r>
            <w:r w:rsidRPr="00B36958">
              <w:rPr>
                <w:lang w:val="sr-Latn-RS" w:eastAsia="sr-Latn-RS"/>
              </w:rPr>
              <w:t>Радовању је организована са једним</w:t>
            </w:r>
            <w:r w:rsidRPr="00B36958">
              <w:rPr>
                <w:lang w:val="sr-Cyrl-RS" w:eastAsia="sr-Latn-RS"/>
              </w:rPr>
              <w:t xml:space="preserve"> </w:t>
            </w:r>
            <w:r w:rsidRPr="00B36958">
              <w:rPr>
                <w:lang w:val="sr-Latn-RS" w:eastAsia="sr-Latn-RS"/>
              </w:rPr>
              <w:t>резервоаром.</w:t>
            </w:r>
          </w:p>
          <w:p w14:paraId="0C1B4681" w14:textId="77777777" w:rsidR="00E833EF" w:rsidRPr="00B36958" w:rsidRDefault="00E833EF" w:rsidP="00AE2036">
            <w:pPr>
              <w:adjustRightInd w:val="0"/>
              <w:jc w:val="both"/>
              <w:rPr>
                <w:lang w:val="sr-Cyrl-RS"/>
              </w:rPr>
            </w:pPr>
            <w:r w:rsidRPr="00B36958">
              <w:rPr>
                <w:lang w:val="sr-Cyrl-RS" w:eastAsia="sr-Latn-RS"/>
              </w:rPr>
              <w:lastRenderedPageBreak/>
              <w:t>Овом мером је предвиђен наставак пројекта изградње мреже на целој територији општине, као и обезбеђење техничких услова за управљање овим системом.</w:t>
            </w:r>
          </w:p>
          <w:p w14:paraId="0D6C7944" w14:textId="77777777" w:rsidR="00E833EF" w:rsidRPr="00B36958" w:rsidRDefault="00E833EF" w:rsidP="00AE2036">
            <w:pPr>
              <w:pStyle w:val="NoSpacing"/>
              <w:jc w:val="both"/>
              <w:rPr>
                <w:rFonts w:ascii="Calibri" w:hAnsi="Calibri" w:cs="Calibri"/>
              </w:rPr>
            </w:pPr>
            <w:r w:rsidRPr="00B36958">
              <w:rPr>
                <w:rFonts w:ascii="Calibri" w:hAnsi="Calibri" w:cs="Calibri"/>
              </w:rPr>
              <w:t>Оквирне активности:</w:t>
            </w:r>
          </w:p>
          <w:p w14:paraId="1574D43D" w14:textId="77777777" w:rsidR="00E833EF" w:rsidRPr="00B36958" w:rsidRDefault="00E833EF" w:rsidP="00AE2036">
            <w:pPr>
              <w:pStyle w:val="NoSpacing"/>
              <w:jc w:val="both"/>
              <w:rPr>
                <w:rFonts w:ascii="Calibri" w:hAnsi="Calibri" w:cs="Calibri"/>
              </w:rPr>
            </w:pPr>
            <w:r w:rsidRPr="00B36958">
              <w:rPr>
                <w:rFonts w:ascii="Calibri" w:hAnsi="Calibri" w:cs="Calibri"/>
              </w:rPr>
              <w:t>-</w:t>
            </w:r>
            <w:r w:rsidRPr="00B36958">
              <w:rPr>
                <w:rFonts w:ascii="Calibri" w:hAnsi="Calibri" w:cs="Calibri"/>
              </w:rPr>
              <w:tab/>
              <w:t>изградња (реконструкција, доградња и др.) и пуштање у рад, одржавање (редовно и инвестиционо) и хитне интервенције на водоводној мрежи (примарној, секундарној, терцијарној - прикључци, магистралној) и пратећим објектима и опреми у оквиру постојећих водоводних система</w:t>
            </w:r>
          </w:p>
          <w:p w14:paraId="3DFED3EB" w14:textId="1E797728" w:rsidR="00E833EF" w:rsidRPr="00B36958" w:rsidRDefault="00E833EF" w:rsidP="00AE2036">
            <w:pPr>
              <w:pStyle w:val="NoSpacing"/>
              <w:jc w:val="both"/>
              <w:rPr>
                <w:rFonts w:ascii="Calibri" w:hAnsi="Calibri" w:cs="Calibri"/>
              </w:rPr>
            </w:pPr>
            <w:r w:rsidRPr="00B36958">
              <w:rPr>
                <w:rFonts w:ascii="Calibri" w:hAnsi="Calibri" w:cs="Calibri"/>
              </w:rPr>
              <w:t>-</w:t>
            </w:r>
            <w:r w:rsidRPr="00B36958">
              <w:rPr>
                <w:rFonts w:ascii="Calibri" w:hAnsi="Calibri" w:cs="Calibri"/>
              </w:rPr>
              <w:tab/>
              <w:t>радови на побољшању рада система (уградња мерно-регулационих уређаја и опреме, формирање мерних области, сектора затварања и др.)</w:t>
            </w:r>
          </w:p>
        </w:tc>
      </w:tr>
      <w:tr w:rsidR="00E833EF" w:rsidRPr="00B36958" w14:paraId="57541EFA" w14:textId="77777777" w:rsidTr="00856846">
        <w:trPr>
          <w:trHeight w:val="679"/>
        </w:trPr>
        <w:tc>
          <w:tcPr>
            <w:tcW w:w="10207" w:type="dxa"/>
            <w:gridSpan w:val="8"/>
          </w:tcPr>
          <w:p w14:paraId="5A5EBC1D"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lastRenderedPageBreak/>
              <w:t xml:space="preserve">Тип мере: </w:t>
            </w:r>
            <w:r w:rsidRPr="00B36958">
              <w:rPr>
                <w:rFonts w:ascii="Calibri" w:hAnsi="Calibri" w:cs="Calibri"/>
                <w:lang w:val="sr-Cyrl-RS"/>
              </w:rPr>
              <w:t>обезбеђење добара и пружање услуга</w:t>
            </w:r>
          </w:p>
          <w:p w14:paraId="7F63990C"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2AF34C82"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интерно и екстерно</w:t>
            </w:r>
          </w:p>
          <w:p w14:paraId="3FE9331A" w14:textId="5155BB0E" w:rsidR="0080367B" w:rsidRPr="00B105DE" w:rsidRDefault="00E833EF" w:rsidP="00AE2036">
            <w:pPr>
              <w:pStyle w:val="NoSpacing"/>
              <w:jc w:val="both"/>
              <w:rPr>
                <w:rFonts w:ascii="Calibri" w:hAnsi="Calibri" w:cs="Calibri"/>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lang w:val="ru-RU"/>
              </w:rPr>
              <w:t xml:space="preserve">Локална самоуправа, </w:t>
            </w:r>
            <w:r w:rsidRPr="00B36958">
              <w:rPr>
                <w:rFonts w:ascii="Calibri" w:hAnsi="Calibri" w:cs="Calibri"/>
                <w:iCs/>
                <w:lang w:val="ru-RU"/>
              </w:rPr>
              <w:t>ЈКП „Милош Митровић“ В. Плана</w:t>
            </w:r>
            <w:r w:rsidR="0080367B">
              <w:rPr>
                <w:rFonts w:ascii="Calibri" w:hAnsi="Calibri" w:cs="Calibri"/>
                <w:iCs/>
                <w:lang w:val="ru-RU"/>
              </w:rPr>
              <w:t xml:space="preserve"> </w:t>
            </w:r>
            <w:r w:rsidR="0080367B">
              <w:rPr>
                <w:rFonts w:ascii="Calibri" w:hAnsi="Calibri" w:cs="Calibri"/>
                <w:lang w:val="sr-Cyrl-RS"/>
              </w:rPr>
              <w:t>и ЈП</w:t>
            </w:r>
            <w:r w:rsidR="0080367B" w:rsidRPr="00B105DE">
              <w:rPr>
                <w:rFonts w:ascii="Calibri" w:hAnsi="Calibri" w:cs="Calibri"/>
                <w:lang w:val="sr-Cyrl-RS"/>
              </w:rPr>
              <w:t xml:space="preserve"> „Морава“</w:t>
            </w:r>
          </w:p>
          <w:p w14:paraId="52CAE779" w14:textId="705A3FFD" w:rsidR="00E833EF" w:rsidRPr="00B36958" w:rsidRDefault="00E833EF" w:rsidP="00AE2036">
            <w:pPr>
              <w:pStyle w:val="NoSpacing"/>
              <w:jc w:val="both"/>
              <w:rPr>
                <w:rFonts w:ascii="Calibri" w:hAnsi="Calibri" w:cs="Calibri"/>
                <w:b/>
                <w:lang w:val="sr-Cyrl-RS"/>
              </w:rPr>
            </w:pPr>
          </w:p>
          <w:p w14:paraId="4D1EFB67"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Други учесници у спровођењу: </w:t>
            </w:r>
            <w:r w:rsidRPr="00B36958">
              <w:rPr>
                <w:rFonts w:ascii="Calibri" w:hAnsi="Calibri" w:cs="Calibri"/>
                <w:lang w:val="sr-Cyrl-RS"/>
              </w:rPr>
              <w:t>Привредници, домаћинства</w:t>
            </w:r>
          </w:p>
          <w:p w14:paraId="389F6E38"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дуги, преко 5 година</w:t>
            </w:r>
          </w:p>
        </w:tc>
      </w:tr>
      <w:tr w:rsidR="00E833EF" w:rsidRPr="00B36958" w14:paraId="08CDFD4A" w14:textId="77777777" w:rsidTr="00856846">
        <w:trPr>
          <w:trHeight w:val="380"/>
        </w:trPr>
        <w:tc>
          <w:tcPr>
            <w:tcW w:w="3403" w:type="dxa"/>
            <w:shd w:val="clear" w:color="auto" w:fill="D5DCE4"/>
          </w:tcPr>
          <w:p w14:paraId="51354558"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03B229B9" w14:textId="34DCEA16"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64F74F22"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7EA3BCA4"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6A88D1FE"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851" w:type="dxa"/>
            <w:shd w:val="clear" w:color="auto" w:fill="D5DCE4"/>
          </w:tcPr>
          <w:p w14:paraId="1DECE534"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1134" w:type="dxa"/>
            <w:gridSpan w:val="2"/>
            <w:shd w:val="clear" w:color="auto" w:fill="D5DCE4"/>
          </w:tcPr>
          <w:p w14:paraId="2421ACE5"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3AF29F17"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08338A78" w14:textId="77777777" w:rsidTr="00856846">
        <w:trPr>
          <w:trHeight w:val="376"/>
        </w:trPr>
        <w:tc>
          <w:tcPr>
            <w:tcW w:w="3403" w:type="dxa"/>
          </w:tcPr>
          <w:p w14:paraId="617AC1BE" w14:textId="1A0D1C72" w:rsidR="00E833EF" w:rsidRPr="00B36958" w:rsidRDefault="00E833EF" w:rsidP="00AE2036">
            <w:pPr>
              <w:jc w:val="both"/>
              <w:rPr>
                <w:lang w:val="ru-RU"/>
              </w:rPr>
            </w:pPr>
            <w:r w:rsidRPr="00B36958">
              <w:rPr>
                <w:lang w:val="ru-RU"/>
              </w:rPr>
              <w:t>Дужина реконструисане постојеће водоводне мреже</w:t>
            </w:r>
          </w:p>
          <w:p w14:paraId="3D678943" w14:textId="77777777" w:rsidR="00E833EF" w:rsidRPr="00B36958" w:rsidRDefault="00E833EF" w:rsidP="00AE2036">
            <w:pPr>
              <w:pStyle w:val="TableParagraph"/>
              <w:spacing w:before="40" w:line="276" w:lineRule="auto"/>
              <w:ind w:left="0"/>
              <w:jc w:val="both"/>
              <w:rPr>
                <w:lang w:val="sr-Cyrl-RS"/>
              </w:rPr>
            </w:pPr>
          </w:p>
        </w:tc>
        <w:tc>
          <w:tcPr>
            <w:tcW w:w="992" w:type="dxa"/>
          </w:tcPr>
          <w:p w14:paraId="4809B71E" w14:textId="77777777" w:rsidR="00E833EF" w:rsidRPr="00B36958" w:rsidRDefault="00E833EF" w:rsidP="00AE2036">
            <w:pPr>
              <w:pStyle w:val="TableParagraph"/>
              <w:spacing w:before="40" w:line="276" w:lineRule="auto"/>
              <w:ind w:left="108"/>
              <w:jc w:val="both"/>
              <w:rPr>
                <w:bCs/>
                <w:lang w:val="sr-Cyrl-RS"/>
              </w:rPr>
            </w:pPr>
            <w:r w:rsidRPr="00B36958">
              <w:rPr>
                <w:lang w:val="ru-RU"/>
              </w:rPr>
              <w:t>км</w:t>
            </w:r>
          </w:p>
        </w:tc>
        <w:tc>
          <w:tcPr>
            <w:tcW w:w="851" w:type="dxa"/>
          </w:tcPr>
          <w:p w14:paraId="37C2C354"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45CC47A8" w14:textId="655D1724" w:rsidR="00E833EF" w:rsidRPr="00B36958" w:rsidRDefault="00305538" w:rsidP="00AE2036">
            <w:pPr>
              <w:pStyle w:val="TableParagraph"/>
              <w:spacing w:before="40" w:line="276" w:lineRule="auto"/>
              <w:ind w:left="108"/>
              <w:jc w:val="both"/>
              <w:rPr>
                <w:bCs/>
                <w:lang w:val="sr-Cyrl-RS"/>
              </w:rPr>
            </w:pPr>
            <w:r>
              <w:rPr>
                <w:bCs/>
                <w:lang w:val="sr-Cyrl-RS"/>
              </w:rPr>
              <w:t>0,5</w:t>
            </w:r>
          </w:p>
        </w:tc>
        <w:tc>
          <w:tcPr>
            <w:tcW w:w="851" w:type="dxa"/>
          </w:tcPr>
          <w:p w14:paraId="48E5BF37" w14:textId="7908EA7B" w:rsidR="00E833EF" w:rsidRPr="00B36958" w:rsidRDefault="00305538" w:rsidP="00AE2036">
            <w:pPr>
              <w:pStyle w:val="TableParagraph"/>
              <w:spacing w:before="40" w:line="276" w:lineRule="auto"/>
              <w:ind w:left="108"/>
              <w:jc w:val="both"/>
              <w:rPr>
                <w:bCs/>
                <w:lang w:val="sr-Cyrl-RS"/>
              </w:rPr>
            </w:pPr>
            <w:r>
              <w:rPr>
                <w:bCs/>
                <w:lang w:val="sr-Cyrl-RS"/>
              </w:rPr>
              <w:t>2029.</w:t>
            </w:r>
          </w:p>
        </w:tc>
        <w:tc>
          <w:tcPr>
            <w:tcW w:w="1134" w:type="dxa"/>
            <w:gridSpan w:val="2"/>
          </w:tcPr>
          <w:p w14:paraId="30E569E3" w14:textId="213E8537" w:rsidR="00E833EF" w:rsidRPr="00305538" w:rsidRDefault="00305538" w:rsidP="00AE2036">
            <w:pPr>
              <w:pStyle w:val="TableParagraph"/>
              <w:spacing w:before="40" w:line="276" w:lineRule="auto"/>
              <w:ind w:left="108"/>
              <w:jc w:val="both"/>
              <w:rPr>
                <w:bCs/>
                <w:lang w:val="sr-Cyrl-RS"/>
              </w:rPr>
            </w:pPr>
            <w:r w:rsidRPr="00305538">
              <w:rPr>
                <w:bCs/>
                <w:lang w:val="sr-Cyrl-RS"/>
              </w:rPr>
              <w:t>19</w:t>
            </w:r>
          </w:p>
        </w:tc>
        <w:tc>
          <w:tcPr>
            <w:tcW w:w="1984" w:type="dxa"/>
          </w:tcPr>
          <w:p w14:paraId="6C1BF930" w14:textId="19721F7E" w:rsidR="00E833EF" w:rsidRPr="00305538" w:rsidRDefault="00305538" w:rsidP="00AE2036">
            <w:pPr>
              <w:pStyle w:val="TableParagraph"/>
              <w:spacing w:before="40" w:line="276" w:lineRule="auto"/>
              <w:ind w:left="0"/>
              <w:jc w:val="both"/>
              <w:rPr>
                <w:bCs/>
                <w:lang w:val="sr-Cyrl-RS"/>
              </w:rPr>
            </w:pPr>
            <w:r w:rsidRPr="00305538">
              <w:rPr>
                <w:bCs/>
                <w:lang w:val="sr-Cyrl-RS"/>
              </w:rPr>
              <w:t>Студија процене стања водоводне мреже В.Плана</w:t>
            </w:r>
          </w:p>
        </w:tc>
      </w:tr>
      <w:tr w:rsidR="00E833EF" w:rsidRPr="00B36958" w14:paraId="02B04215" w14:textId="77777777" w:rsidTr="00856846">
        <w:trPr>
          <w:trHeight w:val="376"/>
        </w:trPr>
        <w:tc>
          <w:tcPr>
            <w:tcW w:w="3403" w:type="dxa"/>
          </w:tcPr>
          <w:p w14:paraId="3C53E3F4" w14:textId="0408FBB6" w:rsidR="00E833EF" w:rsidRPr="00B36958" w:rsidRDefault="00E833EF" w:rsidP="00AE2036">
            <w:pPr>
              <w:pStyle w:val="TableParagraph"/>
              <w:spacing w:before="40" w:line="276" w:lineRule="auto"/>
              <w:ind w:left="0"/>
              <w:jc w:val="both"/>
              <w:rPr>
                <w:lang w:val="ru-RU"/>
              </w:rPr>
            </w:pPr>
            <w:r w:rsidRPr="00B36958">
              <w:rPr>
                <w:lang w:val="sr-Cyrl-RS"/>
              </w:rPr>
              <w:t>Дужина изграђене водоводне мреже</w:t>
            </w:r>
          </w:p>
        </w:tc>
        <w:tc>
          <w:tcPr>
            <w:tcW w:w="992" w:type="dxa"/>
          </w:tcPr>
          <w:p w14:paraId="795CD09E" w14:textId="77777777" w:rsidR="00E833EF" w:rsidRPr="00B36958" w:rsidRDefault="00E833EF" w:rsidP="00AE2036">
            <w:pPr>
              <w:pStyle w:val="TableParagraph"/>
              <w:spacing w:before="40" w:line="276" w:lineRule="auto"/>
              <w:ind w:left="108"/>
              <w:jc w:val="both"/>
              <w:rPr>
                <w:lang w:val="sr-Cyrl-RS"/>
              </w:rPr>
            </w:pPr>
            <w:r w:rsidRPr="00B36958">
              <w:rPr>
                <w:lang w:val="ru-RU"/>
              </w:rPr>
              <w:t>км</w:t>
            </w:r>
          </w:p>
        </w:tc>
        <w:tc>
          <w:tcPr>
            <w:tcW w:w="851" w:type="dxa"/>
          </w:tcPr>
          <w:p w14:paraId="78BC3A73" w14:textId="77777777" w:rsidR="00E833EF" w:rsidRPr="00B36958" w:rsidRDefault="00E833EF" w:rsidP="00AE2036">
            <w:pPr>
              <w:pStyle w:val="TableParagraph"/>
              <w:spacing w:before="40" w:line="276" w:lineRule="auto"/>
              <w:ind w:left="108"/>
              <w:jc w:val="both"/>
              <w:rPr>
                <w:lang w:val="sr-Cyrl-RS"/>
              </w:rPr>
            </w:pPr>
            <w:r w:rsidRPr="00B36958">
              <w:rPr>
                <w:lang w:val="sr-Cyrl-RS"/>
              </w:rPr>
              <w:t>2023.</w:t>
            </w:r>
          </w:p>
        </w:tc>
        <w:tc>
          <w:tcPr>
            <w:tcW w:w="992" w:type="dxa"/>
          </w:tcPr>
          <w:p w14:paraId="681B541F" w14:textId="436E06C3" w:rsidR="00E833EF" w:rsidRPr="00B36958" w:rsidRDefault="00305538" w:rsidP="00AE2036">
            <w:pPr>
              <w:pStyle w:val="TableParagraph"/>
              <w:spacing w:before="40" w:line="276" w:lineRule="auto"/>
              <w:ind w:left="108"/>
              <w:jc w:val="both"/>
              <w:rPr>
                <w:lang w:val="sr-Cyrl-RS"/>
              </w:rPr>
            </w:pPr>
            <w:r>
              <w:rPr>
                <w:lang w:val="sr-Cyrl-RS"/>
              </w:rPr>
              <w:t>5,5</w:t>
            </w:r>
          </w:p>
        </w:tc>
        <w:tc>
          <w:tcPr>
            <w:tcW w:w="851" w:type="dxa"/>
          </w:tcPr>
          <w:p w14:paraId="7B771D53" w14:textId="5205EDC4" w:rsidR="00E833EF" w:rsidRPr="00B36958" w:rsidRDefault="00305538" w:rsidP="00AE2036">
            <w:pPr>
              <w:pStyle w:val="TableParagraph"/>
              <w:spacing w:before="40" w:line="276" w:lineRule="auto"/>
              <w:ind w:left="108"/>
              <w:jc w:val="both"/>
              <w:rPr>
                <w:lang w:val="sr-Cyrl-RS"/>
              </w:rPr>
            </w:pPr>
            <w:r>
              <w:rPr>
                <w:lang w:val="sr-Cyrl-RS"/>
              </w:rPr>
              <w:t>2029.</w:t>
            </w:r>
          </w:p>
        </w:tc>
        <w:tc>
          <w:tcPr>
            <w:tcW w:w="1134" w:type="dxa"/>
            <w:gridSpan w:val="2"/>
          </w:tcPr>
          <w:p w14:paraId="23ACE0DB" w14:textId="5B8DA02B" w:rsidR="00E833EF" w:rsidRPr="00B36958" w:rsidRDefault="00305538" w:rsidP="00AE2036">
            <w:pPr>
              <w:pStyle w:val="TableParagraph"/>
              <w:spacing w:before="40" w:line="276" w:lineRule="auto"/>
              <w:ind w:left="108"/>
              <w:jc w:val="both"/>
              <w:rPr>
                <w:lang w:val="sr-Cyrl-RS"/>
              </w:rPr>
            </w:pPr>
            <w:r>
              <w:rPr>
                <w:lang w:val="sr-Cyrl-RS"/>
              </w:rPr>
              <w:t>50</w:t>
            </w:r>
          </w:p>
        </w:tc>
        <w:tc>
          <w:tcPr>
            <w:tcW w:w="1984" w:type="dxa"/>
          </w:tcPr>
          <w:p w14:paraId="3A3AF405" w14:textId="560B21A9" w:rsidR="00E833EF" w:rsidRPr="00B36958" w:rsidRDefault="00305538" w:rsidP="00AE2036">
            <w:pPr>
              <w:pStyle w:val="TableParagraph"/>
              <w:spacing w:before="40" w:line="276" w:lineRule="auto"/>
              <w:ind w:left="0"/>
              <w:jc w:val="both"/>
              <w:rPr>
                <w:lang w:val="ru-RU"/>
              </w:rPr>
            </w:pPr>
            <w:r>
              <w:rPr>
                <w:lang w:val="ru-RU"/>
              </w:rPr>
              <w:t>Списак капиталних пројеката за 2023</w:t>
            </w:r>
          </w:p>
        </w:tc>
      </w:tr>
      <w:tr w:rsidR="00E833EF" w:rsidRPr="00B36958" w14:paraId="0E8957ED" w14:textId="77777777" w:rsidTr="00856846">
        <w:trPr>
          <w:trHeight w:val="606"/>
        </w:trPr>
        <w:tc>
          <w:tcPr>
            <w:tcW w:w="10207" w:type="dxa"/>
            <w:gridSpan w:val="8"/>
            <w:shd w:val="clear" w:color="auto" w:fill="ACB9CA"/>
          </w:tcPr>
          <w:p w14:paraId="3EE3C013" w14:textId="77777777" w:rsidR="00E833EF" w:rsidRPr="00B36958" w:rsidRDefault="00E833EF" w:rsidP="00AE2036">
            <w:pPr>
              <w:pStyle w:val="NoSpacing"/>
              <w:jc w:val="both"/>
              <w:rPr>
                <w:rFonts w:ascii="Calibri" w:hAnsi="Calibri" w:cs="Calibri"/>
                <w:b/>
                <w:bCs/>
              </w:rPr>
            </w:pPr>
          </w:p>
          <w:p w14:paraId="424C6555" w14:textId="77777777" w:rsidR="00E833EF" w:rsidRPr="00B36958" w:rsidRDefault="00E833EF" w:rsidP="00AE2036">
            <w:pPr>
              <w:pStyle w:val="NoSpacing"/>
              <w:jc w:val="both"/>
              <w:rPr>
                <w:rFonts w:ascii="Calibri" w:hAnsi="Calibri" w:cs="Calibri"/>
                <w:b/>
                <w:bCs/>
              </w:rPr>
            </w:pPr>
            <w:r w:rsidRPr="00B36958">
              <w:rPr>
                <w:rFonts w:ascii="Calibri" w:hAnsi="Calibri" w:cs="Calibri"/>
                <w:b/>
                <w:bCs/>
              </w:rPr>
              <w:t>МЕРА 2.2.2. Изградња, одржавање и унапређење постројења за прераду воде за пиће (ППВ)</w:t>
            </w:r>
          </w:p>
          <w:p w14:paraId="07D842DA" w14:textId="77777777" w:rsidR="00E833EF" w:rsidRPr="00B36958" w:rsidRDefault="00E833EF" w:rsidP="00AE2036">
            <w:pPr>
              <w:pStyle w:val="NoSpacing"/>
              <w:jc w:val="both"/>
              <w:rPr>
                <w:rFonts w:ascii="Calibri" w:hAnsi="Calibri" w:cs="Calibri"/>
                <w:b/>
                <w:bCs/>
              </w:rPr>
            </w:pPr>
          </w:p>
        </w:tc>
      </w:tr>
      <w:tr w:rsidR="00E833EF" w:rsidRPr="00B36958" w14:paraId="2CB3FED3" w14:textId="77777777" w:rsidTr="00856846">
        <w:trPr>
          <w:trHeight w:val="538"/>
        </w:trPr>
        <w:tc>
          <w:tcPr>
            <w:tcW w:w="10207" w:type="dxa"/>
            <w:gridSpan w:val="8"/>
          </w:tcPr>
          <w:p w14:paraId="45FED173" w14:textId="77777777" w:rsidR="00E833EF" w:rsidRPr="00B36958" w:rsidRDefault="00E833EF" w:rsidP="00AE2036">
            <w:pPr>
              <w:pStyle w:val="NoSpacing"/>
              <w:jc w:val="both"/>
              <w:rPr>
                <w:rFonts w:ascii="Calibri" w:hAnsi="Calibri" w:cs="Calibri"/>
                <w:b/>
                <w:bCs/>
                <w:lang w:val="ru-RU"/>
              </w:rPr>
            </w:pPr>
            <w:r w:rsidRPr="00B36958">
              <w:rPr>
                <w:rFonts w:ascii="Calibri" w:hAnsi="Calibri" w:cs="Calibri"/>
                <w:b/>
                <w:bCs/>
                <w:lang w:val="ru-RU"/>
              </w:rPr>
              <w:t>Опис:</w:t>
            </w:r>
          </w:p>
          <w:p w14:paraId="5BB60503" w14:textId="67AD34BB" w:rsidR="00E833EF" w:rsidRPr="00B36958" w:rsidRDefault="00E833EF" w:rsidP="00AE2036">
            <w:pPr>
              <w:pStyle w:val="NoSpacing"/>
              <w:jc w:val="both"/>
              <w:rPr>
                <w:rFonts w:ascii="Calibri" w:hAnsi="Calibri" w:cs="Calibri"/>
                <w:lang w:val="sr-Cyrl-RS"/>
              </w:rPr>
            </w:pPr>
            <w:r w:rsidRPr="00B36958">
              <w:rPr>
                <w:rFonts w:ascii="Calibri" w:hAnsi="Calibri" w:cs="Calibri"/>
                <w:lang w:val="ru-RU"/>
              </w:rPr>
              <w:t xml:space="preserve">У целом алувиону Велике Мораве, па тако и на територији општине </w:t>
            </w:r>
            <w:r w:rsidR="00453AE2">
              <w:rPr>
                <w:rFonts w:ascii="Calibri" w:hAnsi="Calibri" w:cs="Calibri"/>
                <w:lang w:val="ru-RU"/>
              </w:rPr>
              <w:t>Велика Плана</w:t>
            </w:r>
            <w:r w:rsidRPr="00B36958">
              <w:rPr>
                <w:rFonts w:ascii="Calibri" w:hAnsi="Calibri" w:cs="Calibri"/>
                <w:lang w:val="ru-RU"/>
              </w:rPr>
              <w:t xml:space="preserve">, постоји могућност загађивања подземних вода. Потенцијална опасност од загађивања прети од инфилтриране воде Велике Мораве, и инфилтриране воде са површине терена, затим, од примене вештачких ђубрива, пестицида и хербицида, сточарских фарми, </w:t>
            </w:r>
            <w:r w:rsidRPr="00B36958">
              <w:rPr>
                <w:rFonts w:ascii="Calibri" w:hAnsi="Calibri" w:cs="Calibri"/>
                <w:lang w:val="sr-Cyrl-RS"/>
              </w:rPr>
              <w:t xml:space="preserve">дивљих </w:t>
            </w:r>
            <w:r w:rsidRPr="00B36958">
              <w:rPr>
                <w:rFonts w:ascii="Calibri" w:hAnsi="Calibri" w:cs="Calibri"/>
                <w:lang w:val="ru-RU"/>
              </w:rPr>
              <w:t>депониј</w:t>
            </w:r>
            <w:r w:rsidRPr="00B36958">
              <w:rPr>
                <w:rFonts w:ascii="Calibri" w:hAnsi="Calibri" w:cs="Calibri"/>
                <w:lang w:val="sr-Cyrl-RS"/>
              </w:rPr>
              <w:t>а</w:t>
            </w:r>
            <w:r w:rsidRPr="00B36958">
              <w:rPr>
                <w:rFonts w:ascii="Calibri" w:hAnsi="Calibri" w:cs="Calibri"/>
                <w:lang w:val="ru-RU"/>
              </w:rPr>
              <w:t xml:space="preserve">  као и подземне воде фекалног порекла из домаћинстава</w:t>
            </w:r>
            <w:r w:rsidRPr="00B36958">
              <w:rPr>
                <w:rFonts w:ascii="Calibri" w:hAnsi="Calibri" w:cs="Calibri"/>
                <w:lang w:val="sr-Cyrl-RS"/>
              </w:rPr>
              <w:t>. С</w:t>
            </w:r>
            <w:r w:rsidRPr="00B36958">
              <w:rPr>
                <w:rFonts w:ascii="Calibri" w:hAnsi="Calibri" w:cs="Calibri"/>
                <w:lang w:val="ru-RU"/>
              </w:rPr>
              <w:t xml:space="preserve">адашња изворишта подземних вода (Ливаде и Трновче) </w:t>
            </w:r>
            <w:r w:rsidRPr="00B36958">
              <w:rPr>
                <w:rFonts w:ascii="Calibri" w:hAnsi="Calibri" w:cs="Calibri"/>
                <w:lang w:val="sr-Cyrl-RS"/>
              </w:rPr>
              <w:t>су</w:t>
            </w:r>
            <w:r w:rsidRPr="00B36958">
              <w:rPr>
                <w:rFonts w:ascii="Calibri" w:hAnsi="Calibri" w:cs="Calibri"/>
                <w:lang w:val="ru-RU"/>
              </w:rPr>
              <w:t xml:space="preserve"> ван подручја насеља и </w:t>
            </w:r>
            <w:r w:rsidRPr="00B36958">
              <w:rPr>
                <w:rFonts w:ascii="Calibri" w:hAnsi="Calibri" w:cs="Calibri"/>
                <w:lang w:val="sr-Cyrl-RS"/>
              </w:rPr>
              <w:t>она</w:t>
            </w:r>
            <w:r w:rsidRPr="00B36958">
              <w:rPr>
                <w:rFonts w:ascii="Calibri" w:hAnsi="Calibri" w:cs="Calibri"/>
                <w:lang w:val="ru-RU"/>
              </w:rPr>
              <w:t xml:space="preserve"> су одговарајућим системом мера и контроле за сада коректно заштићена. У општини </w:t>
            </w:r>
            <w:r w:rsidR="00453AE2">
              <w:rPr>
                <w:rFonts w:ascii="Calibri" w:hAnsi="Calibri" w:cs="Calibri"/>
                <w:lang w:val="ru-RU"/>
              </w:rPr>
              <w:t>Велика Плана</w:t>
            </w:r>
            <w:r w:rsidRPr="00B36958">
              <w:rPr>
                <w:rFonts w:ascii="Calibri" w:hAnsi="Calibri" w:cs="Calibri"/>
                <w:lang w:val="ru-RU"/>
              </w:rPr>
              <w:t>, зоне санитарне заштите са одговарајућим мерама успостављене на свим извориштама и коректно се спроводе.</w:t>
            </w:r>
          </w:p>
          <w:p w14:paraId="70EB34EE"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Активности које ће се предузимати су обезбеђивање довољне количине и потребног квалитета воде за пиће</w:t>
            </w:r>
          </w:p>
          <w:p w14:paraId="0A5A7D6F" w14:textId="77777777" w:rsidR="00E833EF" w:rsidRPr="00B36958" w:rsidRDefault="00E833EF" w:rsidP="00AE2036">
            <w:pPr>
              <w:pStyle w:val="NoSpacing"/>
              <w:jc w:val="both"/>
              <w:rPr>
                <w:rFonts w:ascii="Calibri" w:hAnsi="Calibri" w:cs="Calibri"/>
              </w:rPr>
            </w:pPr>
            <w:r w:rsidRPr="00B36958">
              <w:rPr>
                <w:rFonts w:ascii="Calibri" w:hAnsi="Calibri" w:cs="Calibri"/>
              </w:rPr>
              <w:t>Оквирне активности:</w:t>
            </w:r>
          </w:p>
          <w:p w14:paraId="4C8ABF40" w14:textId="77777777" w:rsidR="00E833EF" w:rsidRPr="00B36958" w:rsidRDefault="00E833EF" w:rsidP="00AE2036">
            <w:pPr>
              <w:pStyle w:val="NoSpacing"/>
              <w:jc w:val="both"/>
              <w:rPr>
                <w:rFonts w:ascii="Calibri" w:hAnsi="Calibri" w:cs="Calibri"/>
              </w:rPr>
            </w:pPr>
            <w:r w:rsidRPr="00B36958">
              <w:rPr>
                <w:rFonts w:ascii="Calibri" w:hAnsi="Calibri" w:cs="Calibri"/>
              </w:rPr>
              <w:t>-</w:t>
            </w:r>
            <w:r w:rsidRPr="00B36958">
              <w:rPr>
                <w:rFonts w:ascii="Calibri" w:hAnsi="Calibri" w:cs="Calibri"/>
              </w:rPr>
              <w:tab/>
              <w:t>захватање, транспорт, третман сирове воде и дистрибуција воде за пиће</w:t>
            </w:r>
          </w:p>
          <w:p w14:paraId="01D7CF5F" w14:textId="77777777" w:rsidR="00E833EF" w:rsidRPr="00B36958" w:rsidRDefault="00E833EF" w:rsidP="00AE2036">
            <w:pPr>
              <w:pStyle w:val="NoSpacing"/>
              <w:jc w:val="both"/>
              <w:rPr>
                <w:rFonts w:ascii="Calibri" w:hAnsi="Calibri" w:cs="Calibri"/>
              </w:rPr>
            </w:pPr>
            <w:r w:rsidRPr="00B36958">
              <w:rPr>
                <w:rFonts w:ascii="Calibri" w:hAnsi="Calibri" w:cs="Calibri"/>
              </w:rPr>
              <w:t>-</w:t>
            </w:r>
            <w:r w:rsidRPr="00B36958">
              <w:rPr>
                <w:rFonts w:ascii="Calibri" w:hAnsi="Calibri" w:cs="Calibri"/>
              </w:rPr>
              <w:tab/>
              <w:t>изградња (реконструкција, доградња и др.), одржавање (редовно и инвестиционо) цевовода, бунара, филтера, електро и хидро-машинске опреме и др. пратећих објеката и хитне интервенције на постојећим ППВ</w:t>
            </w:r>
          </w:p>
          <w:p w14:paraId="4F3B302D" w14:textId="77777777" w:rsidR="00E833EF" w:rsidRPr="00B36958" w:rsidRDefault="00E833EF" w:rsidP="00AE2036">
            <w:pPr>
              <w:pStyle w:val="NoSpacing"/>
              <w:jc w:val="both"/>
              <w:rPr>
                <w:rFonts w:ascii="Calibri" w:hAnsi="Calibri" w:cs="Calibri"/>
              </w:rPr>
            </w:pPr>
            <w:r w:rsidRPr="00B36958">
              <w:rPr>
                <w:rFonts w:ascii="Calibri" w:hAnsi="Calibri" w:cs="Calibri"/>
              </w:rPr>
              <w:t>-</w:t>
            </w:r>
            <w:r w:rsidRPr="00B36958">
              <w:rPr>
                <w:rFonts w:ascii="Calibri" w:hAnsi="Calibri" w:cs="Calibri"/>
              </w:rPr>
              <w:tab/>
              <w:t>уградња мерно-регулационих уређаја и опреме</w:t>
            </w:r>
          </w:p>
        </w:tc>
      </w:tr>
      <w:tr w:rsidR="00E833EF" w:rsidRPr="00B36958" w14:paraId="3CBD1344" w14:textId="77777777" w:rsidTr="00856846">
        <w:trPr>
          <w:trHeight w:val="679"/>
        </w:trPr>
        <w:tc>
          <w:tcPr>
            <w:tcW w:w="10207" w:type="dxa"/>
            <w:gridSpan w:val="8"/>
          </w:tcPr>
          <w:p w14:paraId="1043B248"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lastRenderedPageBreak/>
              <w:t xml:space="preserve">Тип мере: </w:t>
            </w:r>
            <w:r w:rsidRPr="00B36958">
              <w:rPr>
                <w:rFonts w:ascii="Calibri" w:hAnsi="Calibri" w:cs="Calibri"/>
                <w:lang w:val="sr-Cyrl-RS"/>
              </w:rPr>
              <w:t>обезбеђење добара и пружање услуга</w:t>
            </w:r>
          </w:p>
          <w:p w14:paraId="101B2E87"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7DD4B79F"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интерно и екстерно</w:t>
            </w:r>
          </w:p>
          <w:p w14:paraId="64955302"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lang w:val="ru-RU"/>
              </w:rPr>
              <w:t xml:space="preserve">локална самоуправа, </w:t>
            </w:r>
            <w:r w:rsidRPr="00B36958">
              <w:rPr>
                <w:rFonts w:ascii="Calibri" w:hAnsi="Calibri" w:cs="Calibri"/>
                <w:iCs/>
                <w:lang w:val="ru-RU"/>
              </w:rPr>
              <w:t>ЈКП „Милош Митровић“ В. Плана</w:t>
            </w:r>
          </w:p>
          <w:p w14:paraId="4F9E647E"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Други учесници у спровођењу: домаћинства</w:t>
            </w:r>
          </w:p>
          <w:p w14:paraId="0A821DC7"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дуги, преко 5 година</w:t>
            </w:r>
          </w:p>
        </w:tc>
      </w:tr>
      <w:tr w:rsidR="00E833EF" w:rsidRPr="00B36958" w14:paraId="0034D949" w14:textId="77777777" w:rsidTr="00856846">
        <w:trPr>
          <w:trHeight w:val="380"/>
        </w:trPr>
        <w:tc>
          <w:tcPr>
            <w:tcW w:w="3403" w:type="dxa"/>
            <w:shd w:val="clear" w:color="auto" w:fill="D5DCE4"/>
          </w:tcPr>
          <w:p w14:paraId="3C98E57B"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50A867FD" w14:textId="7ACCCBF0"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67AA399D"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08711AAC"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7618FBC4"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992" w:type="dxa"/>
            <w:gridSpan w:val="2"/>
            <w:shd w:val="clear" w:color="auto" w:fill="D5DCE4"/>
          </w:tcPr>
          <w:p w14:paraId="377F92C1"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993" w:type="dxa"/>
            <w:shd w:val="clear" w:color="auto" w:fill="D5DCE4"/>
          </w:tcPr>
          <w:p w14:paraId="342DB607"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58AD020F"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065D9198" w14:textId="77777777" w:rsidTr="00856846">
        <w:trPr>
          <w:trHeight w:val="376"/>
        </w:trPr>
        <w:tc>
          <w:tcPr>
            <w:tcW w:w="3403" w:type="dxa"/>
          </w:tcPr>
          <w:p w14:paraId="06808536" w14:textId="1DB8A682" w:rsidR="00E833EF" w:rsidRPr="00B36958" w:rsidRDefault="00E833EF" w:rsidP="00AE2036">
            <w:pPr>
              <w:pStyle w:val="TableParagraph"/>
              <w:spacing w:before="40" w:line="276" w:lineRule="auto"/>
              <w:ind w:left="108"/>
              <w:jc w:val="both"/>
              <w:rPr>
                <w:bCs/>
                <w:lang w:val="sr-Cyrl-RS"/>
              </w:rPr>
            </w:pPr>
            <w:r w:rsidRPr="00B36958">
              <w:rPr>
                <w:bCs/>
                <w:lang w:val="sr-Cyrl-RS"/>
              </w:rPr>
              <w:t>Број постављених мерно-регулационих уређаја</w:t>
            </w:r>
          </w:p>
        </w:tc>
        <w:tc>
          <w:tcPr>
            <w:tcW w:w="992" w:type="dxa"/>
          </w:tcPr>
          <w:p w14:paraId="0B832B3C"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421E4AA4"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1F223ED3" w14:textId="0B794668" w:rsidR="00E833EF" w:rsidRPr="00B36958" w:rsidRDefault="00305538" w:rsidP="00AE2036">
            <w:pPr>
              <w:pStyle w:val="TableParagraph"/>
              <w:spacing w:before="40" w:line="276" w:lineRule="auto"/>
              <w:ind w:left="108"/>
              <w:jc w:val="both"/>
              <w:rPr>
                <w:bCs/>
                <w:lang w:val="sr-Cyrl-RS"/>
              </w:rPr>
            </w:pPr>
            <w:r>
              <w:rPr>
                <w:bCs/>
                <w:lang w:val="sr-Cyrl-RS"/>
              </w:rPr>
              <w:t>10</w:t>
            </w:r>
          </w:p>
        </w:tc>
        <w:tc>
          <w:tcPr>
            <w:tcW w:w="992" w:type="dxa"/>
            <w:gridSpan w:val="2"/>
          </w:tcPr>
          <w:p w14:paraId="7FD0DA26" w14:textId="595B4C12" w:rsidR="00E833EF" w:rsidRPr="00B36958" w:rsidRDefault="00305538" w:rsidP="00AE2036">
            <w:pPr>
              <w:pStyle w:val="TableParagraph"/>
              <w:spacing w:before="40" w:line="276" w:lineRule="auto"/>
              <w:ind w:left="108"/>
              <w:jc w:val="both"/>
              <w:rPr>
                <w:bCs/>
                <w:lang w:val="sr-Cyrl-RS"/>
              </w:rPr>
            </w:pPr>
            <w:r>
              <w:rPr>
                <w:bCs/>
                <w:lang w:val="sr-Cyrl-RS"/>
              </w:rPr>
              <w:t>2029.</w:t>
            </w:r>
          </w:p>
        </w:tc>
        <w:tc>
          <w:tcPr>
            <w:tcW w:w="993" w:type="dxa"/>
          </w:tcPr>
          <w:p w14:paraId="0A4DD82C" w14:textId="6D58424A" w:rsidR="00E833EF" w:rsidRPr="00305538" w:rsidRDefault="00305538" w:rsidP="00AE2036">
            <w:pPr>
              <w:pStyle w:val="TableParagraph"/>
              <w:spacing w:before="40" w:line="276" w:lineRule="auto"/>
              <w:ind w:left="108"/>
              <w:jc w:val="both"/>
              <w:rPr>
                <w:bCs/>
                <w:lang w:val="sr-Cyrl-RS"/>
              </w:rPr>
            </w:pPr>
            <w:r w:rsidRPr="00305538">
              <w:rPr>
                <w:bCs/>
                <w:lang w:val="sr-Cyrl-RS"/>
              </w:rPr>
              <w:t>50</w:t>
            </w:r>
          </w:p>
        </w:tc>
        <w:tc>
          <w:tcPr>
            <w:tcW w:w="1984" w:type="dxa"/>
          </w:tcPr>
          <w:p w14:paraId="676AC6E8" w14:textId="77777777" w:rsidR="00E833EF" w:rsidRPr="00B36958" w:rsidRDefault="00E833EF" w:rsidP="00AE2036">
            <w:pPr>
              <w:pStyle w:val="TableParagraph"/>
              <w:spacing w:before="40" w:line="276" w:lineRule="auto"/>
              <w:ind w:left="108"/>
              <w:jc w:val="both"/>
              <w:rPr>
                <w:b/>
                <w:lang w:val="sr-Cyrl-RS"/>
              </w:rPr>
            </w:pPr>
            <w:r w:rsidRPr="00B36958">
              <w:rPr>
                <w:bCs/>
                <w:lang w:val="ru-RU"/>
              </w:rPr>
              <w:t xml:space="preserve">Извештај о раду </w:t>
            </w:r>
            <w:r w:rsidRPr="00B36958">
              <w:rPr>
                <w:iCs/>
                <w:lang w:val="ru-RU"/>
              </w:rPr>
              <w:t>ЈКП „Милош Митровић“ В. Плана</w:t>
            </w:r>
          </w:p>
        </w:tc>
      </w:tr>
      <w:tr w:rsidR="00E833EF" w:rsidRPr="00B36958" w14:paraId="55519704" w14:textId="77777777" w:rsidTr="00856846">
        <w:trPr>
          <w:trHeight w:val="606"/>
        </w:trPr>
        <w:tc>
          <w:tcPr>
            <w:tcW w:w="10207" w:type="dxa"/>
            <w:gridSpan w:val="8"/>
            <w:shd w:val="clear" w:color="auto" w:fill="ACB9CA"/>
          </w:tcPr>
          <w:p w14:paraId="4EA7297E" w14:textId="77777777" w:rsidR="00E833EF" w:rsidRPr="00B36958" w:rsidRDefault="00E833EF" w:rsidP="00AE2036">
            <w:pPr>
              <w:pStyle w:val="NoSpacing"/>
              <w:jc w:val="both"/>
              <w:rPr>
                <w:rFonts w:ascii="Calibri" w:hAnsi="Calibri" w:cs="Calibri"/>
              </w:rPr>
            </w:pPr>
          </w:p>
          <w:p w14:paraId="7DEFA63B" w14:textId="77777777" w:rsidR="00E833EF" w:rsidRPr="00B36958" w:rsidRDefault="00E833EF" w:rsidP="00AE2036">
            <w:pPr>
              <w:pStyle w:val="NoSpacing"/>
              <w:jc w:val="both"/>
              <w:rPr>
                <w:rFonts w:ascii="Calibri" w:hAnsi="Calibri" w:cs="Calibri"/>
                <w:b/>
                <w:bCs/>
              </w:rPr>
            </w:pPr>
            <w:r w:rsidRPr="00B36958">
              <w:rPr>
                <w:rFonts w:ascii="Calibri" w:hAnsi="Calibri" w:cs="Calibri"/>
                <w:b/>
                <w:bCs/>
              </w:rPr>
              <w:t>МЕРА 2.2.3. Уређење водотокова и заштита од штетног дејства вода</w:t>
            </w:r>
          </w:p>
          <w:p w14:paraId="6DC90F01" w14:textId="77777777" w:rsidR="00E833EF" w:rsidRPr="00B36958" w:rsidRDefault="00E833EF" w:rsidP="00AE2036">
            <w:pPr>
              <w:pStyle w:val="NoSpacing"/>
              <w:jc w:val="both"/>
              <w:rPr>
                <w:rFonts w:ascii="Calibri" w:hAnsi="Calibri" w:cs="Calibri"/>
              </w:rPr>
            </w:pPr>
          </w:p>
        </w:tc>
      </w:tr>
      <w:tr w:rsidR="00E833EF" w:rsidRPr="00B36958" w14:paraId="2E4B261D" w14:textId="77777777" w:rsidTr="00856846">
        <w:trPr>
          <w:trHeight w:val="538"/>
        </w:trPr>
        <w:tc>
          <w:tcPr>
            <w:tcW w:w="10207" w:type="dxa"/>
            <w:gridSpan w:val="8"/>
          </w:tcPr>
          <w:p w14:paraId="361B65D2" w14:textId="4FD8877E"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Опис:</w:t>
            </w:r>
          </w:p>
          <w:p w14:paraId="541DFC4F"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У смислу водоснабдевања потребно је заштитити све каптажне грађевине које су у токовима река које се уливају у Мораву.</w:t>
            </w:r>
          </w:p>
          <w:p w14:paraId="1D65466E" w14:textId="77777777" w:rsidR="00E833EF" w:rsidRPr="00B36958" w:rsidRDefault="00E833EF" w:rsidP="00AE2036">
            <w:pPr>
              <w:pStyle w:val="NoSpacing"/>
              <w:jc w:val="both"/>
              <w:rPr>
                <w:rFonts w:ascii="Calibri" w:hAnsi="Calibri" w:cs="Calibri"/>
              </w:rPr>
            </w:pPr>
            <w:r w:rsidRPr="00B36958">
              <w:rPr>
                <w:rFonts w:ascii="Calibri" w:hAnsi="Calibri" w:cs="Calibri"/>
                <w:lang w:val="sr-Latn-RS"/>
              </w:rPr>
              <w:t>Мера подразумева проширење корита, изградњ</w:t>
            </w:r>
            <w:r w:rsidRPr="00B36958">
              <w:rPr>
                <w:rFonts w:ascii="Calibri" w:hAnsi="Calibri" w:cs="Calibri"/>
              </w:rPr>
              <w:t>у</w:t>
            </w:r>
            <w:r w:rsidRPr="00B36958">
              <w:rPr>
                <w:rFonts w:ascii="Calibri" w:hAnsi="Calibri" w:cs="Calibri"/>
                <w:lang w:val="sr-Latn-RS"/>
              </w:rPr>
              <w:t xml:space="preserve"> пропуста и чишћење водотокова на водама другог реда (бујични потоци)</w:t>
            </w:r>
            <w:r w:rsidRPr="00B36958">
              <w:rPr>
                <w:rFonts w:ascii="Calibri" w:hAnsi="Calibri" w:cs="Calibri"/>
              </w:rPr>
              <w:t xml:space="preserve"> у циљу спречавања плављења</w:t>
            </w:r>
            <w:r w:rsidRPr="00B36958">
              <w:rPr>
                <w:rFonts w:ascii="Calibri" w:hAnsi="Calibri" w:cs="Calibri"/>
                <w:lang w:val="sr-Latn-RS"/>
              </w:rPr>
              <w:t>.</w:t>
            </w:r>
          </w:p>
          <w:p w14:paraId="514BBABC"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Оквирне активности:</w:t>
            </w:r>
          </w:p>
          <w:p w14:paraId="614790CB" w14:textId="77777777" w:rsidR="00E833EF" w:rsidRPr="00B36958" w:rsidRDefault="00E833EF" w:rsidP="00AE2036">
            <w:pPr>
              <w:pStyle w:val="NoSpacing"/>
              <w:numPr>
                <w:ilvl w:val="0"/>
                <w:numId w:val="75"/>
              </w:numPr>
              <w:jc w:val="both"/>
              <w:rPr>
                <w:rFonts w:ascii="Calibri" w:hAnsi="Calibri" w:cs="Calibri"/>
              </w:rPr>
            </w:pPr>
            <w:r w:rsidRPr="00B36958">
              <w:rPr>
                <w:rFonts w:ascii="Calibri" w:hAnsi="Calibri" w:cs="Calibri"/>
              </w:rPr>
              <w:t>уређење обала, изградња, одржавање (чишћење од растиња, измуљивање и др.) водених корита и пратећих објеката (мостова и пропуста, колских прелаза, насипа и др.) и хитне интервенције</w:t>
            </w:r>
          </w:p>
          <w:p w14:paraId="118A9510" w14:textId="77777777" w:rsidR="00E833EF" w:rsidRPr="00B36958" w:rsidRDefault="00E833EF" w:rsidP="00AE2036">
            <w:pPr>
              <w:pStyle w:val="NoSpacing"/>
              <w:numPr>
                <w:ilvl w:val="0"/>
                <w:numId w:val="75"/>
              </w:numPr>
              <w:jc w:val="both"/>
              <w:rPr>
                <w:rFonts w:ascii="Calibri" w:hAnsi="Calibri" w:cs="Calibri"/>
              </w:rPr>
            </w:pPr>
            <w:r w:rsidRPr="00B36958">
              <w:rPr>
                <w:rFonts w:ascii="Calibri" w:hAnsi="Calibri" w:cs="Calibri"/>
              </w:rPr>
              <w:t>уређење бујичних водотокова</w:t>
            </w:r>
          </w:p>
          <w:p w14:paraId="0C854E13" w14:textId="77777777" w:rsidR="00E833EF" w:rsidRPr="00B36958" w:rsidRDefault="00E833EF" w:rsidP="00AE2036">
            <w:pPr>
              <w:pStyle w:val="NoSpacing"/>
              <w:numPr>
                <w:ilvl w:val="0"/>
                <w:numId w:val="75"/>
              </w:numPr>
              <w:jc w:val="both"/>
              <w:rPr>
                <w:rFonts w:ascii="Calibri" w:hAnsi="Calibri" w:cs="Calibri"/>
              </w:rPr>
            </w:pPr>
            <w:r w:rsidRPr="00B36958">
              <w:rPr>
                <w:rFonts w:ascii="Calibri" w:hAnsi="Calibri" w:cs="Calibri"/>
              </w:rPr>
              <w:t>набавка мобилне заштите за одбрану од поплава</w:t>
            </w:r>
          </w:p>
          <w:p w14:paraId="7110D869" w14:textId="77777777" w:rsidR="00E833EF" w:rsidRPr="00B36958" w:rsidRDefault="00E833EF" w:rsidP="00AE2036">
            <w:pPr>
              <w:pStyle w:val="NoSpacing"/>
              <w:numPr>
                <w:ilvl w:val="0"/>
                <w:numId w:val="75"/>
              </w:numPr>
              <w:jc w:val="both"/>
              <w:rPr>
                <w:rFonts w:ascii="Calibri" w:hAnsi="Calibri" w:cs="Calibri"/>
              </w:rPr>
            </w:pPr>
            <w:r w:rsidRPr="00B36958">
              <w:rPr>
                <w:rFonts w:ascii="Calibri" w:hAnsi="Calibri" w:cs="Calibri"/>
              </w:rPr>
              <w:t>уградња мерно-регулационих уређаја и опреме</w:t>
            </w:r>
          </w:p>
        </w:tc>
      </w:tr>
      <w:tr w:rsidR="00E833EF" w:rsidRPr="00B36958" w14:paraId="0E35587A" w14:textId="77777777" w:rsidTr="00856846">
        <w:trPr>
          <w:trHeight w:val="679"/>
        </w:trPr>
        <w:tc>
          <w:tcPr>
            <w:tcW w:w="10207" w:type="dxa"/>
            <w:gridSpan w:val="8"/>
          </w:tcPr>
          <w:p w14:paraId="1401E4A7"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Тип мере: </w:t>
            </w:r>
            <w:r w:rsidRPr="00B36958">
              <w:rPr>
                <w:rFonts w:ascii="Calibri" w:hAnsi="Calibri" w:cs="Calibri"/>
                <w:lang w:val="sr-Cyrl-RS"/>
              </w:rPr>
              <w:t>обезбеђење добара и пружање услуга</w:t>
            </w:r>
          </w:p>
          <w:p w14:paraId="27ADA466"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4B88ACB4"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интерно и екстерно</w:t>
            </w:r>
          </w:p>
          <w:p w14:paraId="60F5E286" w14:textId="21B53815" w:rsidR="0080367B" w:rsidRPr="00B105DE" w:rsidRDefault="00E833EF" w:rsidP="00AE2036">
            <w:pPr>
              <w:pStyle w:val="NoSpacing"/>
              <w:jc w:val="both"/>
              <w:rPr>
                <w:rFonts w:ascii="Calibri" w:hAnsi="Calibri" w:cs="Calibri"/>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lang w:val="ru-RU"/>
              </w:rPr>
              <w:t xml:space="preserve">Локална самоуправа, </w:t>
            </w:r>
            <w:r w:rsidRPr="00B36958">
              <w:rPr>
                <w:rFonts w:ascii="Calibri" w:hAnsi="Calibri" w:cs="Calibri"/>
                <w:iCs/>
                <w:lang w:val="ru-RU"/>
              </w:rPr>
              <w:t>ЈКП „Милош Митровић“ В.Плана</w:t>
            </w:r>
            <w:r w:rsidR="0080367B">
              <w:rPr>
                <w:rFonts w:ascii="Calibri" w:hAnsi="Calibri" w:cs="Calibri"/>
                <w:lang w:val="sr-Cyrl-RS"/>
              </w:rPr>
              <w:t xml:space="preserve"> и ЈП</w:t>
            </w:r>
            <w:r w:rsidR="0080367B" w:rsidRPr="00B105DE">
              <w:rPr>
                <w:rFonts w:ascii="Calibri" w:hAnsi="Calibri" w:cs="Calibri"/>
                <w:lang w:val="sr-Cyrl-RS"/>
              </w:rPr>
              <w:t xml:space="preserve"> „Морава“</w:t>
            </w:r>
          </w:p>
          <w:p w14:paraId="55565273" w14:textId="540011BC" w:rsidR="00E833EF" w:rsidRPr="00B36958" w:rsidRDefault="00E833EF" w:rsidP="00AE2036">
            <w:pPr>
              <w:pStyle w:val="NoSpacing"/>
              <w:jc w:val="both"/>
              <w:rPr>
                <w:rFonts w:ascii="Calibri" w:hAnsi="Calibri" w:cs="Calibri"/>
                <w:b/>
                <w:lang w:val="sr-Cyrl-RS"/>
              </w:rPr>
            </w:pPr>
          </w:p>
          <w:p w14:paraId="6BA5F68B" w14:textId="40D2C471" w:rsidR="00E833EF" w:rsidRPr="00B36958" w:rsidRDefault="00E833EF" w:rsidP="00AE2036">
            <w:pPr>
              <w:pStyle w:val="NoSpacing"/>
              <w:jc w:val="both"/>
              <w:rPr>
                <w:rFonts w:ascii="Calibri" w:hAnsi="Calibri" w:cs="Calibri"/>
                <w:b/>
                <w:lang w:val="en-GB"/>
              </w:rPr>
            </w:pPr>
            <w:r w:rsidRPr="00B36958">
              <w:rPr>
                <w:rFonts w:ascii="Calibri" w:hAnsi="Calibri" w:cs="Calibri"/>
                <w:b/>
                <w:lang w:val="sr-Cyrl-RS"/>
              </w:rPr>
              <w:t>Други учесници у спровођењу:</w:t>
            </w:r>
          </w:p>
          <w:p w14:paraId="58F01A7F"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средњи, 3 до 5 година</w:t>
            </w:r>
          </w:p>
        </w:tc>
      </w:tr>
      <w:tr w:rsidR="00E833EF" w:rsidRPr="00B36958" w14:paraId="776789A3" w14:textId="77777777" w:rsidTr="00856846">
        <w:trPr>
          <w:trHeight w:val="380"/>
        </w:trPr>
        <w:tc>
          <w:tcPr>
            <w:tcW w:w="3403" w:type="dxa"/>
            <w:shd w:val="clear" w:color="auto" w:fill="D5DCE4"/>
          </w:tcPr>
          <w:p w14:paraId="2F8FE7BC"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3EB9DF9A" w14:textId="70C6EA74"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7BC3FBA5"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2899EDF1"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3449F9EA"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992" w:type="dxa"/>
            <w:gridSpan w:val="2"/>
            <w:shd w:val="clear" w:color="auto" w:fill="D5DCE4"/>
          </w:tcPr>
          <w:p w14:paraId="150544CD"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993" w:type="dxa"/>
            <w:shd w:val="clear" w:color="auto" w:fill="D5DCE4"/>
          </w:tcPr>
          <w:p w14:paraId="062D2832"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0D6BB0BA"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1FCC2FE2" w14:textId="77777777" w:rsidTr="00856846">
        <w:trPr>
          <w:trHeight w:val="376"/>
        </w:trPr>
        <w:tc>
          <w:tcPr>
            <w:tcW w:w="3403" w:type="dxa"/>
          </w:tcPr>
          <w:p w14:paraId="5A1829A6"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 акција које су спроведене у циљу заштите</w:t>
            </w:r>
          </w:p>
        </w:tc>
        <w:tc>
          <w:tcPr>
            <w:tcW w:w="992" w:type="dxa"/>
          </w:tcPr>
          <w:p w14:paraId="6C02B3D2"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3EB97C6B"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6CE6FBE5" w14:textId="77777777" w:rsidR="00E833EF" w:rsidRPr="00B36958" w:rsidRDefault="00E833EF" w:rsidP="00AE2036">
            <w:pPr>
              <w:pStyle w:val="TableParagraph"/>
              <w:spacing w:before="40" w:line="276" w:lineRule="auto"/>
              <w:ind w:left="108"/>
              <w:jc w:val="both"/>
              <w:rPr>
                <w:bCs/>
                <w:lang w:val="sr-Cyrl-RS"/>
              </w:rPr>
            </w:pPr>
          </w:p>
        </w:tc>
        <w:tc>
          <w:tcPr>
            <w:tcW w:w="992" w:type="dxa"/>
            <w:gridSpan w:val="2"/>
          </w:tcPr>
          <w:p w14:paraId="745A7706"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2028.</w:t>
            </w:r>
          </w:p>
        </w:tc>
        <w:tc>
          <w:tcPr>
            <w:tcW w:w="993" w:type="dxa"/>
          </w:tcPr>
          <w:p w14:paraId="4D9524AE" w14:textId="77777777" w:rsidR="00E833EF" w:rsidRPr="00B36958" w:rsidRDefault="00E833EF" w:rsidP="00AE2036">
            <w:pPr>
              <w:pStyle w:val="TableParagraph"/>
              <w:spacing w:before="40" w:line="276" w:lineRule="auto"/>
              <w:ind w:left="108"/>
              <w:jc w:val="both"/>
              <w:rPr>
                <w:b/>
                <w:lang w:val="sr-Cyrl-RS"/>
              </w:rPr>
            </w:pPr>
          </w:p>
        </w:tc>
        <w:tc>
          <w:tcPr>
            <w:tcW w:w="1984" w:type="dxa"/>
          </w:tcPr>
          <w:p w14:paraId="6DACF8A8" w14:textId="7C560783" w:rsidR="00E833EF" w:rsidRPr="0080367B" w:rsidRDefault="0080367B" w:rsidP="00AE2036">
            <w:pPr>
              <w:pStyle w:val="NoSpacing"/>
              <w:jc w:val="both"/>
              <w:rPr>
                <w:rFonts w:ascii="Calibri" w:hAnsi="Calibri" w:cs="Calibri"/>
                <w:lang w:val="sr-Cyrl-RS"/>
              </w:rPr>
            </w:pPr>
            <w:r>
              <w:rPr>
                <w:iCs/>
                <w:lang w:val="ru-RU"/>
              </w:rPr>
              <w:t xml:space="preserve">Извештај о раду </w:t>
            </w:r>
            <w:r w:rsidR="00E833EF" w:rsidRPr="00B36958">
              <w:rPr>
                <w:iCs/>
                <w:lang w:val="ru-RU"/>
              </w:rPr>
              <w:t>ЈКП „Милош Митровић“ В. Плана</w:t>
            </w:r>
            <w:r>
              <w:rPr>
                <w:iCs/>
                <w:lang w:val="ru-RU"/>
              </w:rPr>
              <w:t xml:space="preserve"> </w:t>
            </w:r>
            <w:r>
              <w:rPr>
                <w:rFonts w:ascii="Calibri" w:hAnsi="Calibri" w:cs="Calibri"/>
                <w:lang w:val="sr-Cyrl-RS"/>
              </w:rPr>
              <w:t>и ЈП</w:t>
            </w:r>
            <w:r w:rsidRPr="00B105DE">
              <w:rPr>
                <w:rFonts w:ascii="Calibri" w:hAnsi="Calibri" w:cs="Calibri"/>
                <w:lang w:val="sr-Cyrl-RS"/>
              </w:rPr>
              <w:t xml:space="preserve"> „Морава“</w:t>
            </w:r>
          </w:p>
        </w:tc>
      </w:tr>
      <w:tr w:rsidR="00E833EF" w:rsidRPr="00B36958" w14:paraId="510294AA" w14:textId="77777777" w:rsidTr="00856846">
        <w:trPr>
          <w:trHeight w:val="606"/>
        </w:trPr>
        <w:tc>
          <w:tcPr>
            <w:tcW w:w="10207" w:type="dxa"/>
            <w:gridSpan w:val="8"/>
            <w:shd w:val="clear" w:color="auto" w:fill="ACB9CA"/>
          </w:tcPr>
          <w:p w14:paraId="7755A579" w14:textId="77777777" w:rsidR="00E833EF" w:rsidRPr="00B36958" w:rsidRDefault="00E833EF" w:rsidP="00AE2036">
            <w:pPr>
              <w:pStyle w:val="NoSpacing"/>
              <w:jc w:val="both"/>
              <w:rPr>
                <w:rFonts w:ascii="Calibri" w:hAnsi="Calibri" w:cs="Calibri"/>
                <w:b/>
                <w:bCs/>
                <w:lang w:val="sr-Cyrl-RS"/>
              </w:rPr>
            </w:pPr>
          </w:p>
          <w:p w14:paraId="2BBA11E3" w14:textId="77777777" w:rsidR="00E833EF" w:rsidRPr="00B36958" w:rsidRDefault="00E833EF" w:rsidP="00AE2036">
            <w:pPr>
              <w:pStyle w:val="NoSpacing"/>
              <w:jc w:val="both"/>
              <w:rPr>
                <w:rFonts w:ascii="Calibri" w:hAnsi="Calibri" w:cs="Calibri"/>
                <w:b/>
                <w:bCs/>
              </w:rPr>
            </w:pPr>
            <w:r w:rsidRPr="00B36958">
              <w:rPr>
                <w:rFonts w:ascii="Calibri" w:hAnsi="Calibri" w:cs="Calibri"/>
                <w:b/>
                <w:bCs/>
              </w:rPr>
              <w:t>МЕРА 2.2.4. Увођење, примена, унапређење и развој управљачких система</w:t>
            </w:r>
          </w:p>
          <w:p w14:paraId="1C4CFFEB" w14:textId="77777777" w:rsidR="00E833EF" w:rsidRPr="00B36958" w:rsidRDefault="00E833EF" w:rsidP="00AE2036">
            <w:pPr>
              <w:pStyle w:val="NoSpacing"/>
              <w:jc w:val="both"/>
              <w:rPr>
                <w:rFonts w:ascii="Calibri" w:hAnsi="Calibri" w:cs="Calibri"/>
                <w:b/>
                <w:bCs/>
                <w:lang w:val="en-GB"/>
              </w:rPr>
            </w:pPr>
          </w:p>
        </w:tc>
      </w:tr>
      <w:tr w:rsidR="00E833EF" w:rsidRPr="00B36958" w14:paraId="4562FCDD" w14:textId="77777777" w:rsidTr="00856846">
        <w:trPr>
          <w:trHeight w:val="538"/>
        </w:trPr>
        <w:tc>
          <w:tcPr>
            <w:tcW w:w="10207" w:type="dxa"/>
            <w:gridSpan w:val="8"/>
          </w:tcPr>
          <w:p w14:paraId="6B0E23BC" w14:textId="1A1D6851"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lastRenderedPageBreak/>
              <w:t>Опис:</w:t>
            </w:r>
          </w:p>
          <w:p w14:paraId="187DC54E"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Због</w:t>
            </w:r>
            <w:r w:rsidRPr="00B36958">
              <w:rPr>
                <w:rFonts w:ascii="Calibri" w:hAnsi="Calibri" w:cs="Calibri"/>
                <w:lang w:val="en-GB"/>
              </w:rPr>
              <w:t xml:space="preserve"> </w:t>
            </w:r>
            <w:r w:rsidRPr="00B36958">
              <w:rPr>
                <w:rFonts w:ascii="Calibri" w:hAnsi="Calibri" w:cs="Calibri"/>
                <w:lang w:val="sr-Cyrl-RS"/>
              </w:rPr>
              <w:t xml:space="preserve">ефикаснијег праћења и управљања система водоснабдевања у ингеренцији </w:t>
            </w:r>
            <w:r w:rsidRPr="00B36958">
              <w:rPr>
                <w:rFonts w:ascii="Calibri" w:hAnsi="Calibri" w:cs="Calibri"/>
                <w:iCs/>
                <w:lang w:val="ru-RU"/>
              </w:rPr>
              <w:t>ЈКП „Милош Митровић“</w:t>
            </w:r>
            <w:r w:rsidRPr="00B36958">
              <w:rPr>
                <w:rFonts w:ascii="Calibri" w:hAnsi="Calibri" w:cs="Calibri"/>
                <w:lang w:val="sr-Cyrl-RS"/>
              </w:rPr>
              <w:t>, потребно је надоградити постојећи - Систем даљинског управљања.</w:t>
            </w:r>
          </w:p>
          <w:p w14:paraId="2C070B4B" w14:textId="7537AEC9"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Надоградњом система даљинског управљања створили би се услови за мерење и активно прађење и управљање притисцима и протоцима у водосистемима. Такав вид управљања би садржао потребну аналитику произведених количина, потрошње, потрошње енергије по јединици производа итд. што би губитке довело до минималних вредности.</w:t>
            </w:r>
          </w:p>
          <w:p w14:paraId="2548FA70" w14:textId="77777777" w:rsidR="00E833EF" w:rsidRPr="00B36958" w:rsidRDefault="00E833EF" w:rsidP="00AE2036">
            <w:pPr>
              <w:pStyle w:val="NoSpacing"/>
              <w:jc w:val="both"/>
              <w:rPr>
                <w:rFonts w:ascii="Calibri" w:hAnsi="Calibri" w:cs="Calibri"/>
                <w:lang w:val="en-GB"/>
              </w:rPr>
            </w:pPr>
            <w:r w:rsidRPr="00B36958">
              <w:rPr>
                <w:rFonts w:ascii="Calibri" w:hAnsi="Calibri" w:cs="Calibri"/>
                <w:lang w:val="sr-Cyrl-RS"/>
              </w:rPr>
              <w:t>Оквирне активности:</w:t>
            </w:r>
          </w:p>
          <w:p w14:paraId="7BBC6B62" w14:textId="77777777" w:rsidR="00E833EF" w:rsidRPr="00B36958" w:rsidRDefault="00E833EF" w:rsidP="00AE2036">
            <w:pPr>
              <w:numPr>
                <w:ilvl w:val="0"/>
                <w:numId w:val="24"/>
              </w:numPr>
              <w:suppressAutoHyphens/>
              <w:autoSpaceDE/>
              <w:autoSpaceDN/>
              <w:jc w:val="both"/>
              <w:rPr>
                <w:lang w:val="sr-Cyrl-RS"/>
              </w:rPr>
            </w:pPr>
            <w:r w:rsidRPr="00B36958">
              <w:rPr>
                <w:lang w:val="sr-Cyrl-RS"/>
              </w:rPr>
              <w:t>унапређење постојећег географско информационог система (ГИС)</w:t>
            </w:r>
          </w:p>
          <w:p w14:paraId="0670807F" w14:textId="77777777" w:rsidR="00E833EF" w:rsidRPr="00B36958" w:rsidRDefault="00E833EF" w:rsidP="00AE2036">
            <w:pPr>
              <w:numPr>
                <w:ilvl w:val="0"/>
                <w:numId w:val="24"/>
              </w:numPr>
              <w:suppressAutoHyphens/>
              <w:autoSpaceDE/>
              <w:autoSpaceDN/>
              <w:jc w:val="both"/>
              <w:rPr>
                <w:lang w:val="sr-Cyrl-RS"/>
              </w:rPr>
            </w:pPr>
            <w:r w:rsidRPr="00B36958">
              <w:rPr>
                <w:lang w:val="sr-Cyrl-RS"/>
              </w:rPr>
              <w:t>увођење и примена система за управљање губицима (водни биланс, губици воде, неприходована вода, цурења) у водоводном систему</w:t>
            </w:r>
          </w:p>
          <w:p w14:paraId="24FE3F36" w14:textId="77777777" w:rsidR="00E833EF" w:rsidRPr="00B36958" w:rsidRDefault="00E833EF" w:rsidP="00AE2036">
            <w:pPr>
              <w:numPr>
                <w:ilvl w:val="0"/>
                <w:numId w:val="24"/>
              </w:numPr>
              <w:suppressAutoHyphens/>
              <w:autoSpaceDE/>
              <w:autoSpaceDN/>
              <w:jc w:val="both"/>
              <w:rPr>
                <w:lang w:val="sr-Cyrl-RS"/>
              </w:rPr>
            </w:pPr>
            <w:r w:rsidRPr="00B36958">
              <w:rPr>
                <w:lang w:val="sr-Cyrl-RS"/>
              </w:rPr>
              <w:t>израда и примена хидрауличког модела са калибрацијом, за водоводни систем</w:t>
            </w:r>
          </w:p>
          <w:p w14:paraId="48CBC180" w14:textId="77777777" w:rsidR="00E833EF" w:rsidRPr="00B36958" w:rsidRDefault="00E833EF" w:rsidP="00AE2036">
            <w:pPr>
              <w:numPr>
                <w:ilvl w:val="0"/>
                <w:numId w:val="24"/>
              </w:numPr>
              <w:suppressAutoHyphens/>
              <w:autoSpaceDE/>
              <w:autoSpaceDN/>
              <w:jc w:val="both"/>
              <w:rPr>
                <w:lang w:val="sr-Cyrl-RS"/>
              </w:rPr>
            </w:pPr>
            <w:r w:rsidRPr="00B36958">
              <w:rPr>
                <w:lang w:val="sr-Cyrl-RS"/>
              </w:rPr>
              <w:t>проширење, унапређење и модернизација постојећег система за даљински надзор и управљање (SCADA) у водоводном систему, укључујући и ППВ</w:t>
            </w:r>
          </w:p>
          <w:p w14:paraId="4BCB1EE5" w14:textId="77777777" w:rsidR="00E833EF" w:rsidRPr="00B36958" w:rsidRDefault="00E833EF" w:rsidP="00AE2036">
            <w:pPr>
              <w:numPr>
                <w:ilvl w:val="0"/>
                <w:numId w:val="24"/>
              </w:numPr>
              <w:suppressAutoHyphens/>
              <w:autoSpaceDE/>
              <w:autoSpaceDN/>
              <w:jc w:val="both"/>
              <w:rPr>
                <w:lang w:val="sr-Cyrl-RS"/>
              </w:rPr>
            </w:pPr>
            <w:r w:rsidRPr="00B36958">
              <w:rPr>
                <w:lang w:val="sr-Cyrl-RS"/>
              </w:rPr>
              <w:t>увођење и примена система за снимање и надгледање из ваздуха коришћењем DRON-а за потребе планирања, пројектовања, изградње и ефикаснијег управљања водоводним и системом за заштиту од штетног дејства вода</w:t>
            </w:r>
          </w:p>
          <w:p w14:paraId="4A6D1766" w14:textId="77777777" w:rsidR="00E833EF" w:rsidRPr="00B36958" w:rsidRDefault="00E833EF" w:rsidP="00AE2036">
            <w:pPr>
              <w:pStyle w:val="ListParagraph"/>
              <w:widowControl/>
              <w:numPr>
                <w:ilvl w:val="0"/>
                <w:numId w:val="24"/>
              </w:numPr>
              <w:adjustRightInd w:val="0"/>
              <w:contextualSpacing w:val="0"/>
              <w:jc w:val="both"/>
              <w:outlineLvl w:val="1"/>
              <w:rPr>
                <w:lang w:val="sr-Cyrl-RS"/>
              </w:rPr>
            </w:pPr>
            <w:bookmarkStart w:id="97" w:name="_Toc136947492"/>
            <w:bookmarkStart w:id="98" w:name="_Toc136948432"/>
            <w:r w:rsidRPr="00B36958">
              <w:rPr>
                <w:lang w:val="sr-Cyrl-RS"/>
              </w:rPr>
              <w:t>успостављање кадровско - организационе и техничке структуре (опремљеност) за управљање системима</w:t>
            </w:r>
            <w:bookmarkEnd w:id="97"/>
            <w:bookmarkEnd w:id="98"/>
          </w:p>
          <w:p w14:paraId="56278696" w14:textId="77777777" w:rsidR="00E833EF" w:rsidRPr="00B36958" w:rsidRDefault="00E833EF" w:rsidP="00AE2036">
            <w:pPr>
              <w:pStyle w:val="ListParagraph"/>
              <w:numPr>
                <w:ilvl w:val="0"/>
                <w:numId w:val="24"/>
              </w:numPr>
              <w:suppressAutoHyphens/>
              <w:autoSpaceDE/>
              <w:autoSpaceDN/>
              <w:contextualSpacing w:val="0"/>
              <w:jc w:val="both"/>
              <w:outlineLvl w:val="1"/>
              <w:rPr>
                <w:lang w:val="sr-Cyrl-RS"/>
              </w:rPr>
            </w:pPr>
            <w:bookmarkStart w:id="99" w:name="_Toc136947493"/>
            <w:bookmarkStart w:id="100" w:name="_Toc136948433"/>
            <w:r w:rsidRPr="00B36958">
              <w:rPr>
                <w:lang w:val="sr-Cyrl-RS"/>
              </w:rPr>
              <w:t>организација обука и перманентног стручног усавршавања запослених на пословима</w:t>
            </w:r>
            <w:bookmarkEnd w:id="99"/>
            <w:bookmarkEnd w:id="100"/>
          </w:p>
        </w:tc>
      </w:tr>
      <w:tr w:rsidR="00E833EF" w:rsidRPr="00B36958" w14:paraId="74DDB14F" w14:textId="77777777" w:rsidTr="00856846">
        <w:trPr>
          <w:trHeight w:val="679"/>
        </w:trPr>
        <w:tc>
          <w:tcPr>
            <w:tcW w:w="10207" w:type="dxa"/>
            <w:gridSpan w:val="8"/>
          </w:tcPr>
          <w:p w14:paraId="018B71FF"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Тип мере: </w:t>
            </w:r>
            <w:r w:rsidRPr="00B36958">
              <w:rPr>
                <w:rFonts w:ascii="Calibri" w:hAnsi="Calibri" w:cs="Calibri"/>
              </w:rPr>
              <w:t>институционално</w:t>
            </w:r>
            <w:r w:rsidRPr="00B36958">
              <w:rPr>
                <w:rFonts w:ascii="Calibri" w:hAnsi="Calibri" w:cs="Calibri"/>
                <w:lang w:val="sr-Cyrl-RS"/>
              </w:rPr>
              <w:t>-</w:t>
            </w:r>
            <w:r w:rsidRPr="00B36958">
              <w:rPr>
                <w:rFonts w:ascii="Calibri" w:hAnsi="Calibri" w:cs="Calibri"/>
              </w:rPr>
              <w:t>управљачко</w:t>
            </w:r>
            <w:r w:rsidRPr="00B36958">
              <w:rPr>
                <w:rFonts w:ascii="Calibri" w:hAnsi="Calibri" w:cs="Calibri"/>
                <w:lang w:val="sr-Cyrl-RS"/>
              </w:rPr>
              <w:t>-</w:t>
            </w:r>
            <w:r w:rsidRPr="00B36958">
              <w:rPr>
                <w:rFonts w:ascii="Calibri" w:hAnsi="Calibri" w:cs="Calibri"/>
              </w:rPr>
              <w:t>организациона</w:t>
            </w:r>
          </w:p>
          <w:p w14:paraId="5DA0F098"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023AD077"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интерно и екстерно</w:t>
            </w:r>
          </w:p>
          <w:p w14:paraId="255C0A9F"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lang w:val="ru-RU"/>
              </w:rPr>
              <w:t xml:space="preserve">Локална самоуправа, </w:t>
            </w:r>
            <w:r w:rsidRPr="00B36958">
              <w:rPr>
                <w:rFonts w:ascii="Calibri" w:hAnsi="Calibri" w:cs="Calibri"/>
                <w:iCs/>
                <w:lang w:val="ru-RU"/>
              </w:rPr>
              <w:t>ЈКП „Милош Митровић“</w:t>
            </w:r>
            <w:r w:rsidRPr="00B36958">
              <w:rPr>
                <w:rFonts w:ascii="Calibri" w:hAnsi="Calibri" w:cs="Calibri"/>
                <w:iCs/>
                <w:lang w:val="en-GB"/>
              </w:rPr>
              <w:t xml:space="preserve"> </w:t>
            </w:r>
            <w:r w:rsidRPr="00B36958">
              <w:rPr>
                <w:rFonts w:ascii="Calibri" w:hAnsi="Calibri" w:cs="Calibri"/>
                <w:iCs/>
                <w:lang w:val="sr-Cyrl-RS"/>
              </w:rPr>
              <w:t>В.Плана</w:t>
            </w:r>
          </w:p>
          <w:p w14:paraId="571041BE" w14:textId="74393A2B"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Други учесници у спровођењу:</w:t>
            </w:r>
          </w:p>
          <w:p w14:paraId="25B6E78C"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средњи, 3 до 5 година</w:t>
            </w:r>
          </w:p>
        </w:tc>
      </w:tr>
      <w:tr w:rsidR="00E833EF" w:rsidRPr="00B36958" w14:paraId="7282F5CC" w14:textId="77777777" w:rsidTr="00856846">
        <w:trPr>
          <w:trHeight w:val="380"/>
        </w:trPr>
        <w:tc>
          <w:tcPr>
            <w:tcW w:w="3403" w:type="dxa"/>
            <w:shd w:val="clear" w:color="auto" w:fill="D5DCE4"/>
          </w:tcPr>
          <w:p w14:paraId="77E82087"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1F34CC90" w14:textId="52798C37"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47986AFB"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3D4D01A4"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4E44BDFA"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992" w:type="dxa"/>
            <w:gridSpan w:val="2"/>
            <w:shd w:val="clear" w:color="auto" w:fill="D5DCE4"/>
          </w:tcPr>
          <w:p w14:paraId="3E391203"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993" w:type="dxa"/>
            <w:shd w:val="clear" w:color="auto" w:fill="D5DCE4"/>
          </w:tcPr>
          <w:p w14:paraId="2E74D009"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525DC608"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7B6F5FE3" w14:textId="77777777" w:rsidTr="00856846">
        <w:trPr>
          <w:trHeight w:val="376"/>
        </w:trPr>
        <w:tc>
          <w:tcPr>
            <w:tcW w:w="3403" w:type="dxa"/>
          </w:tcPr>
          <w:p w14:paraId="251C8B99" w14:textId="1C04F8EB" w:rsidR="00E833EF" w:rsidRPr="00B36958" w:rsidRDefault="00E833EF" w:rsidP="00AE2036">
            <w:pPr>
              <w:pStyle w:val="TableParagraph"/>
              <w:spacing w:before="40" w:line="276" w:lineRule="auto"/>
              <w:ind w:left="108"/>
              <w:jc w:val="both"/>
              <w:rPr>
                <w:b/>
                <w:lang w:val="sr-Cyrl-RS"/>
              </w:rPr>
            </w:pPr>
            <w:r w:rsidRPr="00B36958">
              <w:rPr>
                <w:lang w:val="sr-Cyrl-RS"/>
              </w:rPr>
              <w:t xml:space="preserve">% покривености водоводне мреже </w:t>
            </w:r>
            <w:r w:rsidRPr="00B36958">
              <w:rPr>
                <w:rFonts w:eastAsia="Times New Roman"/>
                <w:lang w:val="sr-Latn-RS"/>
              </w:rPr>
              <w:t>надзорно-управљачк</w:t>
            </w:r>
            <w:r w:rsidRPr="00B36958">
              <w:rPr>
                <w:rFonts w:eastAsia="Times New Roman"/>
                <w:lang w:val="sr-Cyrl-RS"/>
              </w:rPr>
              <w:t>им</w:t>
            </w:r>
            <w:r w:rsidRPr="00B36958">
              <w:rPr>
                <w:rFonts w:eastAsia="Times New Roman"/>
                <w:lang w:val="sr-Latn-RS"/>
              </w:rPr>
              <w:t xml:space="preserve"> информацион</w:t>
            </w:r>
            <w:r w:rsidRPr="00B36958">
              <w:rPr>
                <w:rFonts w:eastAsia="Times New Roman"/>
                <w:lang w:val="sr-Cyrl-RS"/>
              </w:rPr>
              <w:t xml:space="preserve">им </w:t>
            </w:r>
            <w:r w:rsidRPr="00B36958">
              <w:rPr>
                <w:rFonts w:eastAsia="Times New Roman"/>
                <w:lang w:val="sr-Latn-RS"/>
              </w:rPr>
              <w:t>систем</w:t>
            </w:r>
            <w:r w:rsidRPr="00B36958">
              <w:rPr>
                <w:rFonts w:eastAsia="Times New Roman"/>
                <w:lang w:val="sr-Cyrl-RS"/>
              </w:rPr>
              <w:t>ом</w:t>
            </w:r>
          </w:p>
        </w:tc>
        <w:tc>
          <w:tcPr>
            <w:tcW w:w="992" w:type="dxa"/>
          </w:tcPr>
          <w:p w14:paraId="5324230E" w14:textId="77777777" w:rsidR="00E833EF" w:rsidRPr="00B36958" w:rsidRDefault="00E833EF" w:rsidP="00AE2036">
            <w:pPr>
              <w:pStyle w:val="TableParagraph"/>
              <w:spacing w:before="40" w:line="276" w:lineRule="auto"/>
              <w:ind w:left="108"/>
              <w:jc w:val="both"/>
              <w:rPr>
                <w:bCs/>
                <w:lang w:val="sr-Cyrl-RS"/>
              </w:rPr>
            </w:pPr>
            <w:r w:rsidRPr="00B36958">
              <w:rPr>
                <w:rFonts w:eastAsia="Times New Roman"/>
                <w:lang w:val="sr-Cyrl-RS"/>
              </w:rPr>
              <w:t>%</w:t>
            </w:r>
          </w:p>
        </w:tc>
        <w:tc>
          <w:tcPr>
            <w:tcW w:w="851" w:type="dxa"/>
          </w:tcPr>
          <w:p w14:paraId="2C61ABF3"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3A0E5747" w14:textId="479F2665" w:rsidR="00E833EF" w:rsidRPr="00B36958" w:rsidRDefault="00305538" w:rsidP="00AE2036">
            <w:pPr>
              <w:pStyle w:val="TableParagraph"/>
              <w:spacing w:before="40" w:line="276" w:lineRule="auto"/>
              <w:ind w:left="108"/>
              <w:jc w:val="both"/>
              <w:rPr>
                <w:bCs/>
                <w:lang w:val="sr-Cyrl-RS"/>
              </w:rPr>
            </w:pPr>
            <w:r>
              <w:rPr>
                <w:bCs/>
                <w:lang w:val="sr-Cyrl-RS"/>
              </w:rPr>
              <w:t>15</w:t>
            </w:r>
          </w:p>
        </w:tc>
        <w:tc>
          <w:tcPr>
            <w:tcW w:w="992" w:type="dxa"/>
            <w:gridSpan w:val="2"/>
          </w:tcPr>
          <w:p w14:paraId="53371C01" w14:textId="029BBFAE" w:rsidR="00E833EF" w:rsidRPr="00B36958" w:rsidRDefault="00305538" w:rsidP="00AE2036">
            <w:pPr>
              <w:pStyle w:val="TableParagraph"/>
              <w:spacing w:before="40" w:line="276" w:lineRule="auto"/>
              <w:ind w:left="108"/>
              <w:jc w:val="both"/>
              <w:rPr>
                <w:bCs/>
                <w:lang w:val="sr-Cyrl-RS"/>
              </w:rPr>
            </w:pPr>
            <w:r>
              <w:rPr>
                <w:bCs/>
                <w:lang w:val="sr-Cyrl-RS"/>
              </w:rPr>
              <w:t>2029.</w:t>
            </w:r>
          </w:p>
        </w:tc>
        <w:tc>
          <w:tcPr>
            <w:tcW w:w="993" w:type="dxa"/>
          </w:tcPr>
          <w:p w14:paraId="043A2AB5" w14:textId="3345F798" w:rsidR="00E833EF" w:rsidRPr="00305538" w:rsidRDefault="00305538" w:rsidP="00AE2036">
            <w:pPr>
              <w:pStyle w:val="TableParagraph"/>
              <w:spacing w:before="40" w:line="276" w:lineRule="auto"/>
              <w:ind w:left="108"/>
              <w:jc w:val="both"/>
              <w:rPr>
                <w:bCs/>
                <w:lang w:val="sr-Cyrl-RS"/>
              </w:rPr>
            </w:pPr>
            <w:r w:rsidRPr="00305538">
              <w:rPr>
                <w:bCs/>
                <w:lang w:val="sr-Cyrl-RS"/>
              </w:rPr>
              <w:t>90</w:t>
            </w:r>
          </w:p>
        </w:tc>
        <w:tc>
          <w:tcPr>
            <w:tcW w:w="1984" w:type="dxa"/>
          </w:tcPr>
          <w:p w14:paraId="7EAB2B2C" w14:textId="77777777" w:rsidR="00305538" w:rsidRPr="00305538" w:rsidRDefault="00305538" w:rsidP="00AE2036">
            <w:pPr>
              <w:pStyle w:val="TableParagraph"/>
              <w:spacing w:before="40" w:line="276" w:lineRule="auto"/>
              <w:jc w:val="both"/>
              <w:rPr>
                <w:iCs/>
                <w:lang w:val="ru-RU"/>
              </w:rPr>
            </w:pPr>
            <w:r w:rsidRPr="00305538">
              <w:rPr>
                <w:iCs/>
                <w:lang w:val="ru-RU"/>
              </w:rPr>
              <w:t>Пројекат</w:t>
            </w:r>
          </w:p>
          <w:p w14:paraId="07A423C9" w14:textId="77777777" w:rsidR="00305538" w:rsidRPr="00305538" w:rsidRDefault="00305538" w:rsidP="00AE2036">
            <w:pPr>
              <w:pStyle w:val="TableParagraph"/>
              <w:spacing w:before="40" w:line="276" w:lineRule="auto"/>
              <w:jc w:val="both"/>
              <w:rPr>
                <w:iCs/>
                <w:lang w:val="ru-RU"/>
              </w:rPr>
            </w:pPr>
            <w:r w:rsidRPr="00305538">
              <w:rPr>
                <w:iCs/>
                <w:lang w:val="ru-RU"/>
              </w:rPr>
              <w:t>унапређења и</w:t>
            </w:r>
          </w:p>
          <w:p w14:paraId="3EFD7F9B" w14:textId="77777777" w:rsidR="00305538" w:rsidRPr="00305538" w:rsidRDefault="00305538" w:rsidP="00AE2036">
            <w:pPr>
              <w:pStyle w:val="TableParagraph"/>
              <w:spacing w:before="40" w:line="276" w:lineRule="auto"/>
              <w:jc w:val="both"/>
              <w:rPr>
                <w:iCs/>
                <w:lang w:val="ru-RU"/>
              </w:rPr>
            </w:pPr>
            <w:r w:rsidRPr="00305538">
              <w:rPr>
                <w:iCs/>
                <w:lang w:val="ru-RU"/>
              </w:rPr>
              <w:t>модернизације</w:t>
            </w:r>
          </w:p>
          <w:p w14:paraId="1E152FE2" w14:textId="77777777" w:rsidR="00305538" w:rsidRPr="00305538" w:rsidRDefault="00305538" w:rsidP="00AE2036">
            <w:pPr>
              <w:pStyle w:val="TableParagraph"/>
              <w:spacing w:before="40" w:line="276" w:lineRule="auto"/>
              <w:jc w:val="both"/>
              <w:rPr>
                <w:iCs/>
                <w:lang w:val="ru-RU"/>
              </w:rPr>
            </w:pPr>
            <w:r w:rsidRPr="00305538">
              <w:rPr>
                <w:iCs/>
                <w:lang w:val="ru-RU"/>
              </w:rPr>
              <w:t>постојећег система</w:t>
            </w:r>
          </w:p>
          <w:p w14:paraId="2DDAAB06" w14:textId="77777777" w:rsidR="00305538" w:rsidRPr="00305538" w:rsidRDefault="00305538" w:rsidP="00AE2036">
            <w:pPr>
              <w:pStyle w:val="TableParagraph"/>
              <w:spacing w:before="40" w:line="276" w:lineRule="auto"/>
              <w:jc w:val="both"/>
              <w:rPr>
                <w:iCs/>
                <w:lang w:val="ru-RU"/>
              </w:rPr>
            </w:pPr>
            <w:r w:rsidRPr="00305538">
              <w:rPr>
                <w:iCs/>
                <w:lang w:val="ru-RU"/>
              </w:rPr>
              <w:t>за даљински надзор</w:t>
            </w:r>
          </w:p>
          <w:p w14:paraId="38DFC851" w14:textId="77777777" w:rsidR="00305538" w:rsidRPr="00305538" w:rsidRDefault="00305538" w:rsidP="00AE2036">
            <w:pPr>
              <w:pStyle w:val="TableParagraph"/>
              <w:spacing w:before="40" w:line="276" w:lineRule="auto"/>
              <w:jc w:val="both"/>
              <w:rPr>
                <w:iCs/>
                <w:lang w:val="ru-RU"/>
              </w:rPr>
            </w:pPr>
            <w:r w:rsidRPr="00305538">
              <w:rPr>
                <w:iCs/>
                <w:lang w:val="ru-RU"/>
              </w:rPr>
              <w:t>и управљање у ЈКП</w:t>
            </w:r>
          </w:p>
          <w:p w14:paraId="46851B26" w14:textId="0B9F2D6A" w:rsidR="00E833EF" w:rsidRPr="0080367B" w:rsidRDefault="00305538" w:rsidP="00AE2036">
            <w:pPr>
              <w:pStyle w:val="NoSpacing"/>
              <w:jc w:val="both"/>
              <w:rPr>
                <w:rFonts w:ascii="Calibri" w:hAnsi="Calibri" w:cs="Calibri"/>
                <w:lang w:val="sr-Cyrl-RS"/>
              </w:rPr>
            </w:pPr>
            <w:r w:rsidRPr="00B36958">
              <w:rPr>
                <w:iCs/>
                <w:lang w:val="ru-RU"/>
              </w:rPr>
              <w:t>„Милош Митровић“ В. Плана</w:t>
            </w:r>
            <w:r w:rsidR="0080367B">
              <w:rPr>
                <w:iCs/>
                <w:lang w:val="ru-RU"/>
              </w:rPr>
              <w:t xml:space="preserve"> и</w:t>
            </w:r>
            <w:r w:rsidR="0080367B">
              <w:rPr>
                <w:rFonts w:ascii="Calibri" w:hAnsi="Calibri" w:cs="Calibri"/>
                <w:lang w:val="sr-Cyrl-RS"/>
              </w:rPr>
              <w:t xml:space="preserve"> и ЈП</w:t>
            </w:r>
            <w:r w:rsidR="0080367B" w:rsidRPr="00B105DE">
              <w:rPr>
                <w:rFonts w:ascii="Calibri" w:hAnsi="Calibri" w:cs="Calibri"/>
                <w:lang w:val="sr-Cyrl-RS"/>
              </w:rPr>
              <w:t xml:space="preserve"> „Морава“</w:t>
            </w:r>
          </w:p>
        </w:tc>
      </w:tr>
    </w:tbl>
    <w:p w14:paraId="7ABE748F" w14:textId="77777777" w:rsidR="00E833EF" w:rsidRPr="00B36958" w:rsidRDefault="00E833EF" w:rsidP="00AE2036">
      <w:pPr>
        <w:ind w:right="4"/>
        <w:jc w:val="both"/>
        <w:rPr>
          <w:b/>
          <w:lang w:val="sr-Cyrl-RS"/>
        </w:rPr>
      </w:pPr>
    </w:p>
    <w:p w14:paraId="778A7DC5" w14:textId="77777777" w:rsidR="00E833EF" w:rsidRPr="00B36958" w:rsidRDefault="00E833EF" w:rsidP="00AE2036">
      <w:pPr>
        <w:jc w:val="both"/>
        <w:rPr>
          <w:b/>
          <w:lang w:val="sr-Cyrl-RS"/>
        </w:rPr>
      </w:pPr>
      <w:r w:rsidRPr="00B36958">
        <w:rPr>
          <w:b/>
          <w:lang w:val="sr-Cyrl-RS"/>
        </w:rPr>
        <w:t xml:space="preserve">ПРИОРИТЕТНИ ЦИЉ </w:t>
      </w:r>
      <w:r w:rsidRPr="00B36958">
        <w:rPr>
          <w:b/>
          <w:lang w:val="en-GB"/>
        </w:rPr>
        <w:t>2</w:t>
      </w:r>
      <w:r w:rsidRPr="00B36958">
        <w:rPr>
          <w:b/>
          <w:lang w:val="sr-Cyrl-RS"/>
        </w:rPr>
        <w:t>.3.  Створени услови за очување здраве животне средине</w:t>
      </w:r>
    </w:p>
    <w:p w14:paraId="1707D718" w14:textId="27C8D2C0" w:rsidR="00E833EF" w:rsidRPr="00B36958" w:rsidRDefault="00E833EF" w:rsidP="00AE2036">
      <w:pPr>
        <w:pStyle w:val="NoSpacing"/>
        <w:jc w:val="both"/>
        <w:rPr>
          <w:rFonts w:ascii="Calibri" w:hAnsi="Calibri" w:cs="Calibri"/>
        </w:rPr>
      </w:pPr>
      <w:r w:rsidRPr="00B36958">
        <w:rPr>
          <w:rFonts w:ascii="Calibri" w:hAnsi="Calibri" w:cs="Calibri"/>
          <w:lang w:val="ru-RU"/>
        </w:rPr>
        <w:lastRenderedPageBreak/>
        <w:t xml:space="preserve">На територији </w:t>
      </w:r>
      <w:r w:rsidRPr="00B36958">
        <w:rPr>
          <w:rFonts w:ascii="Calibri" w:hAnsi="Calibri" w:cs="Calibri"/>
        </w:rPr>
        <w:t>o</w:t>
      </w:r>
      <w:r w:rsidRPr="00B36958">
        <w:rPr>
          <w:rFonts w:ascii="Calibri" w:hAnsi="Calibri" w:cs="Calibri"/>
          <w:lang w:val="ru-RU"/>
        </w:rPr>
        <w:t xml:space="preserve">пштине </w:t>
      </w:r>
      <w:r w:rsidR="00453AE2">
        <w:rPr>
          <w:rFonts w:ascii="Calibri" w:hAnsi="Calibri" w:cs="Calibri"/>
          <w:lang w:val="sr-Cyrl-RS"/>
        </w:rPr>
        <w:t>Велика Плана</w:t>
      </w:r>
      <w:r w:rsidRPr="00B36958">
        <w:rPr>
          <w:rFonts w:ascii="Calibri" w:hAnsi="Calibri" w:cs="Calibri"/>
          <w:lang w:val="sr-Cyrl-RS"/>
        </w:rPr>
        <w:t xml:space="preserve"> </w:t>
      </w:r>
      <w:r w:rsidRPr="00B36958">
        <w:rPr>
          <w:rFonts w:ascii="Calibri" w:hAnsi="Calibri" w:cs="Calibri"/>
          <w:lang w:val="ru-RU"/>
        </w:rPr>
        <w:t>систем јавне канализације функционише само за градско подручје. Фекална канализација  покрива око 70% подручја града, док је атмосферска канализација изграђена само у централној зони града.</w:t>
      </w:r>
      <w:r w:rsidRPr="00B36958">
        <w:rPr>
          <w:rFonts w:ascii="Calibri" w:hAnsi="Calibri" w:cs="Calibri"/>
        </w:rPr>
        <w:t xml:space="preserve"> Евакуација фекалних отпадних вода и њихово каналисање организовано је њиховим упуштањем у реципијент – реку Велику Мораву – са претходним третманом отпадних вода у постројењу за пречишћавање, које се налази у индустријској зони града.</w:t>
      </w:r>
    </w:p>
    <w:p w14:paraId="22D3762F" w14:textId="77777777" w:rsidR="00E833EF" w:rsidRPr="00B36958" w:rsidRDefault="00E833EF" w:rsidP="00AE2036">
      <w:pPr>
        <w:pStyle w:val="NoSpacing"/>
        <w:jc w:val="both"/>
        <w:rPr>
          <w:rFonts w:ascii="Calibri" w:hAnsi="Calibri" w:cs="Calibri"/>
        </w:rPr>
      </w:pPr>
      <w:r w:rsidRPr="00B36958">
        <w:rPr>
          <w:rFonts w:ascii="Calibri" w:hAnsi="Calibri" w:cs="Calibri"/>
        </w:rPr>
        <w:t>У граду постоји и атмосферска канализација као независан систем која се пружа главним улицама, и атмосферске воде одводи према ободним каналима на северу и истоку града</w:t>
      </w:r>
    </w:p>
    <w:p w14:paraId="2569A0F9" w14:textId="05CE082C" w:rsidR="00E833EF" w:rsidRPr="00B36958" w:rsidRDefault="00E833EF" w:rsidP="00AE2036">
      <w:pPr>
        <w:pStyle w:val="NoSpacing"/>
        <w:jc w:val="both"/>
        <w:rPr>
          <w:rFonts w:ascii="Calibri" w:hAnsi="Calibri" w:cs="Calibri"/>
          <w:lang w:val="sr-Cyrl-RS"/>
        </w:rPr>
      </w:pPr>
      <w:r w:rsidRPr="00B36958">
        <w:rPr>
          <w:rFonts w:ascii="Calibri" w:hAnsi="Calibri" w:cs="Calibri"/>
          <w:lang w:val="ru-RU"/>
        </w:rPr>
        <w:t>Евакуација отпадних вода у сеоским насељима је посебно проблематична</w:t>
      </w:r>
      <w:r w:rsidRPr="00B36958">
        <w:rPr>
          <w:rFonts w:ascii="Calibri" w:hAnsi="Calibri" w:cs="Calibri"/>
          <w:lang w:val="sr-Cyrl-RS"/>
        </w:rPr>
        <w:t>. О</w:t>
      </w:r>
      <w:r w:rsidRPr="00B36958">
        <w:rPr>
          <w:rFonts w:ascii="Calibri" w:hAnsi="Calibri" w:cs="Calibri"/>
          <w:lang w:val="ru-RU"/>
        </w:rPr>
        <w:t xml:space="preserve">тпадне воде изливају </w:t>
      </w:r>
      <w:r w:rsidRPr="00B36958">
        <w:rPr>
          <w:rFonts w:ascii="Calibri" w:hAnsi="Calibri" w:cs="Calibri"/>
          <w:lang w:val="sr-Cyrl-RS"/>
        </w:rPr>
        <w:t xml:space="preserve">се </w:t>
      </w:r>
      <w:r w:rsidRPr="00B36958">
        <w:rPr>
          <w:rFonts w:ascii="Calibri" w:hAnsi="Calibri" w:cs="Calibri"/>
          <w:lang w:val="ru-RU"/>
        </w:rPr>
        <w:t>у примитивно изграђене септичке јаме са упијајућим ефектом. На тај начин долази до загађења воде у бунарима. Према спорадичним анализама бунарских вода од стране овлашћених завода, вода већине насеља у Општини, не задовољава прописане стандарде воде за пиће</w:t>
      </w:r>
      <w:r w:rsidRPr="00B36958">
        <w:rPr>
          <w:rFonts w:ascii="Calibri" w:hAnsi="Calibri" w:cs="Calibri"/>
          <w:lang w:val="sr-Cyrl-RS"/>
        </w:rPr>
        <w:t>.</w:t>
      </w:r>
    </w:p>
    <w:p w14:paraId="60513743" w14:textId="4C1C2752"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С</w:t>
      </w:r>
      <w:r w:rsidRPr="00B36958">
        <w:rPr>
          <w:rFonts w:ascii="Calibri" w:hAnsi="Calibri" w:cs="Calibri"/>
          <w:lang w:val="ru-RU"/>
        </w:rPr>
        <w:t xml:space="preserve">адашња изворишта подземних вода (Ливаде и Трновче) </w:t>
      </w:r>
      <w:r w:rsidRPr="00B36958">
        <w:rPr>
          <w:rFonts w:ascii="Calibri" w:hAnsi="Calibri" w:cs="Calibri"/>
          <w:lang w:val="sr-Cyrl-RS"/>
        </w:rPr>
        <w:t>су</w:t>
      </w:r>
      <w:r w:rsidRPr="00B36958">
        <w:rPr>
          <w:rFonts w:ascii="Calibri" w:hAnsi="Calibri" w:cs="Calibri"/>
          <w:lang w:val="ru-RU"/>
        </w:rPr>
        <w:t xml:space="preserve"> ван подручја насеља и </w:t>
      </w:r>
      <w:r w:rsidRPr="00B36958">
        <w:rPr>
          <w:rFonts w:ascii="Calibri" w:hAnsi="Calibri" w:cs="Calibri"/>
          <w:lang w:val="sr-Cyrl-RS"/>
        </w:rPr>
        <w:t>она</w:t>
      </w:r>
      <w:r w:rsidRPr="00B36958">
        <w:rPr>
          <w:rFonts w:ascii="Calibri" w:hAnsi="Calibri" w:cs="Calibri"/>
          <w:lang w:val="ru-RU"/>
        </w:rPr>
        <w:t xml:space="preserve"> су одговарајућим системом мера и контроле за сада коректно заштићена. Зоне санитарне заштите са одговарајућим мерама су успостављене на свим извориштама и коректно се спроводе.</w:t>
      </w:r>
    </w:p>
    <w:p w14:paraId="26C1F822" w14:textId="6F1D5C7D"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И</w:t>
      </w:r>
      <w:r w:rsidRPr="00B36958">
        <w:rPr>
          <w:rFonts w:ascii="Calibri" w:hAnsi="Calibri" w:cs="Calibri"/>
          <w:lang w:val="ru-RU"/>
        </w:rPr>
        <w:t>зград</w:t>
      </w:r>
      <w:r w:rsidRPr="00B36958">
        <w:rPr>
          <w:rFonts w:ascii="Calibri" w:hAnsi="Calibri" w:cs="Calibri"/>
          <w:lang w:val="sr-Cyrl-RS"/>
        </w:rPr>
        <w:t>ња</w:t>
      </w:r>
      <w:r w:rsidRPr="00B36958">
        <w:rPr>
          <w:rFonts w:ascii="Calibri" w:hAnsi="Calibri" w:cs="Calibri"/>
          <w:lang w:val="ru-RU"/>
        </w:rPr>
        <w:t xml:space="preserve"> канализацион</w:t>
      </w:r>
      <w:r w:rsidRPr="00B36958">
        <w:rPr>
          <w:rFonts w:ascii="Calibri" w:hAnsi="Calibri" w:cs="Calibri"/>
          <w:lang w:val="sr-Cyrl-RS"/>
        </w:rPr>
        <w:t>е</w:t>
      </w:r>
      <w:r w:rsidRPr="00B36958">
        <w:rPr>
          <w:rFonts w:ascii="Calibri" w:hAnsi="Calibri" w:cs="Calibri"/>
          <w:lang w:val="ru-RU"/>
        </w:rPr>
        <w:t xml:space="preserve"> мреж</w:t>
      </w:r>
      <w:r w:rsidRPr="00B36958">
        <w:rPr>
          <w:rFonts w:ascii="Calibri" w:hAnsi="Calibri" w:cs="Calibri"/>
          <w:lang w:val="sr-Cyrl-RS"/>
        </w:rPr>
        <w:t>е</w:t>
      </w:r>
      <w:r w:rsidRPr="00B36958">
        <w:rPr>
          <w:rFonts w:ascii="Calibri" w:hAnsi="Calibri" w:cs="Calibri"/>
          <w:lang w:val="ru-RU"/>
        </w:rPr>
        <w:t xml:space="preserve"> </w:t>
      </w:r>
      <w:r w:rsidRPr="00B36958">
        <w:rPr>
          <w:rFonts w:ascii="Calibri" w:hAnsi="Calibri" w:cs="Calibri"/>
          <w:lang w:val="sr-Cyrl-RS"/>
        </w:rPr>
        <w:t>у свим насељима је пројекат од изузетног значаја и као такав</w:t>
      </w:r>
      <w:r w:rsidRPr="00B36958">
        <w:rPr>
          <w:rFonts w:ascii="Calibri" w:hAnsi="Calibri" w:cs="Calibri"/>
          <w:lang w:val="ru-RU"/>
        </w:rPr>
        <w:t xml:space="preserve"> </w:t>
      </w:r>
      <w:r w:rsidRPr="00B36958">
        <w:rPr>
          <w:rFonts w:ascii="Calibri" w:hAnsi="Calibri" w:cs="Calibri"/>
          <w:lang w:val="sr-Cyrl-RS"/>
        </w:rPr>
        <w:t>постављен је као</w:t>
      </w:r>
      <w:r w:rsidRPr="00B36958">
        <w:rPr>
          <w:rFonts w:ascii="Calibri" w:hAnsi="Calibri" w:cs="Calibri"/>
          <w:lang w:val="ru-RU"/>
        </w:rPr>
        <w:t xml:space="preserve"> приоритет</w:t>
      </w:r>
      <w:r w:rsidRPr="00B36958">
        <w:rPr>
          <w:rFonts w:ascii="Calibri" w:hAnsi="Calibri" w:cs="Calibri"/>
          <w:lang w:val="sr-Cyrl-RS"/>
        </w:rPr>
        <w:t xml:space="preserve"> у плановима развоја општине</w:t>
      </w:r>
      <w:r w:rsidRPr="00B36958">
        <w:rPr>
          <w:rFonts w:ascii="Calibri" w:hAnsi="Calibri" w:cs="Calibri"/>
          <w:lang w:val="ru-RU"/>
        </w:rPr>
        <w:t>.</w:t>
      </w:r>
    </w:p>
    <w:p w14:paraId="7A58EE50" w14:textId="77777777" w:rsidR="00E833EF" w:rsidRPr="00B36958" w:rsidRDefault="00E833EF" w:rsidP="00AE2036">
      <w:pPr>
        <w:pStyle w:val="NoSpacing"/>
        <w:jc w:val="both"/>
        <w:rPr>
          <w:rFonts w:ascii="Calibri" w:hAnsi="Calibri" w:cs="Calibri"/>
          <w:shd w:val="clear" w:color="auto" w:fill="FFFFFF"/>
        </w:rPr>
      </w:pPr>
      <w:r w:rsidRPr="00B36958">
        <w:rPr>
          <w:rFonts w:ascii="Calibri" w:hAnsi="Calibri" w:cs="Calibri"/>
          <w:shd w:val="clear" w:color="auto" w:fill="FFFFFF"/>
        </w:rPr>
        <w:t xml:space="preserve">Потребно је извршити изградити ново постројење за пречишћавање отпадних вода за сва већа насеља или групе насеља, </w:t>
      </w:r>
      <w:r w:rsidRPr="00B36958">
        <w:rPr>
          <w:rFonts w:ascii="Calibri" w:hAnsi="Calibri" w:cs="Calibri"/>
          <w:shd w:val="clear" w:color="auto" w:fill="FFFFFF"/>
          <w:lang w:val="sr-Cyrl-RS"/>
        </w:rPr>
        <w:t>у</w:t>
      </w:r>
      <w:r w:rsidRPr="00B36958">
        <w:rPr>
          <w:rFonts w:ascii="Calibri" w:hAnsi="Calibri" w:cs="Calibri"/>
          <w:shd w:val="clear" w:color="auto" w:fill="FFFFFF"/>
        </w:rPr>
        <w:t>з сталан мониторинг рада и поузданости система</w:t>
      </w:r>
      <w:r w:rsidRPr="00B36958">
        <w:rPr>
          <w:rFonts w:ascii="Calibri" w:hAnsi="Calibri" w:cs="Calibri"/>
          <w:shd w:val="clear" w:color="auto" w:fill="FFFFFF"/>
          <w:lang w:val="sr-Cyrl-RS"/>
        </w:rPr>
        <w:t>,</w:t>
      </w:r>
      <w:r w:rsidRPr="00B36958">
        <w:rPr>
          <w:rFonts w:ascii="Calibri" w:hAnsi="Calibri" w:cs="Calibri"/>
          <w:shd w:val="clear" w:color="auto" w:fill="FFFFFF"/>
        </w:rPr>
        <w:t xml:space="preserve"> уз континуирану едукативну кампању и подизање свести грађана да се отпадне воде и материје не смеју испуштати у водотокове и околину.</w:t>
      </w:r>
    </w:p>
    <w:p w14:paraId="40BB7B95" w14:textId="5472103C"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 xml:space="preserve">Општина </w:t>
      </w:r>
      <w:r w:rsidR="00453AE2">
        <w:rPr>
          <w:rFonts w:ascii="Calibri" w:hAnsi="Calibri" w:cs="Calibri"/>
          <w:lang w:val="sr-Cyrl-RS"/>
        </w:rPr>
        <w:t>Велика Плана</w:t>
      </w:r>
      <w:r w:rsidRPr="00B36958">
        <w:rPr>
          <w:rFonts w:ascii="Calibri" w:hAnsi="Calibri" w:cs="Calibri"/>
          <w:lang w:val="sr-Cyrl-RS"/>
        </w:rPr>
        <w:t xml:space="preserve"> је у предходних неколико година, препознајући значај рационалног коришћења енергије и у еколошком и у економском смислу, започела активности на пројектима енергетске ефикасности и на том пољу остварила, за релативно кратак период, веома значајне резултате. Као најзначајнији пројекат на овом пољу недвосмислено је гасификација читаве општине. Број корисника се значајно повећава. Овакав пројекат је омогућио становницима општине да у складу са њиховим потребама користе енергију природног гаса у својим домаћинствима за загревање , али могу да се прикључују и привредни субијекти за које је могућност коришћења овакве врсте енергије од веома великог значаја. Овим пројектом </w:t>
      </w:r>
      <w:r w:rsidR="00942728">
        <w:rPr>
          <w:rFonts w:ascii="Calibri" w:hAnsi="Calibri" w:cs="Calibri"/>
          <w:lang w:val="sr-Cyrl-RS"/>
        </w:rPr>
        <w:t>створени су услови за повољан</w:t>
      </w:r>
      <w:r w:rsidRPr="00B36958">
        <w:rPr>
          <w:rFonts w:ascii="Calibri" w:hAnsi="Calibri" w:cs="Calibri"/>
          <w:lang w:val="sr-Cyrl-RS"/>
        </w:rPr>
        <w:t xml:space="preserve"> привредн</w:t>
      </w:r>
      <w:r w:rsidR="00942728">
        <w:rPr>
          <w:rFonts w:ascii="Calibri" w:hAnsi="Calibri" w:cs="Calibri"/>
          <w:lang w:val="sr-Cyrl-RS"/>
        </w:rPr>
        <w:t>и</w:t>
      </w:r>
      <w:r w:rsidRPr="00B36958">
        <w:rPr>
          <w:rFonts w:ascii="Calibri" w:hAnsi="Calibri" w:cs="Calibri"/>
          <w:lang w:val="sr-Cyrl-RS"/>
        </w:rPr>
        <w:t xml:space="preserve"> амбијент у смислу комуналне и инфраструктурне опремљености и тиме је подигнут инвестициони потенцијал на завидан ниво.</w:t>
      </w:r>
    </w:p>
    <w:p w14:paraId="7380DB2B" w14:textId="36E5AC22"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Општина је израдила пројекте прикључења сеоских школа на гасоводну мрежу и у зависности од динамике расположивости финасијских средстава планира се и њихово прикључење чији ће значај за здравље ђака и квалитет наставе у односу на садашње стање бити изузетно велики.</w:t>
      </w:r>
    </w:p>
    <w:p w14:paraId="3164EADF"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 xml:space="preserve">У градском делу општине постоји топлана и топловодни систем у дужини око 2.800 метара који снабдева становнике у стамбеним зградама топлотном енергијом. Инсталисана снага је 9 </w:t>
      </w:r>
      <w:r w:rsidRPr="00B36958">
        <w:rPr>
          <w:rFonts w:ascii="Calibri" w:hAnsi="Calibri" w:cs="Calibri"/>
        </w:rPr>
        <w:t>MW</w:t>
      </w:r>
      <w:r w:rsidRPr="00B36958">
        <w:rPr>
          <w:rFonts w:ascii="Calibri" w:hAnsi="Calibri" w:cs="Calibri"/>
          <w:lang w:val="ru-RU"/>
        </w:rPr>
        <w:t xml:space="preserve"> и као </w:t>
      </w:r>
      <w:r w:rsidRPr="00B36958">
        <w:rPr>
          <w:rFonts w:ascii="Calibri" w:hAnsi="Calibri" w:cs="Calibri"/>
          <w:lang w:val="sr-Cyrl-RS"/>
        </w:rPr>
        <w:t>енергент користи искључиво гас.</w:t>
      </w:r>
    </w:p>
    <w:p w14:paraId="35998752" w14:textId="6AD99AF5" w:rsidR="00E833EF" w:rsidRPr="00B36958" w:rsidRDefault="00E833EF" w:rsidP="00AE2036">
      <w:pPr>
        <w:pStyle w:val="NoSpacing"/>
        <w:jc w:val="both"/>
        <w:rPr>
          <w:rFonts w:ascii="Calibri" w:hAnsi="Calibri" w:cs="Calibri"/>
          <w:lang w:val="sr-Cyrl-RS"/>
        </w:rPr>
      </w:pPr>
      <w:r w:rsidRPr="00B36958">
        <w:rPr>
          <w:rFonts w:ascii="Calibri" w:hAnsi="Calibri" w:cs="Calibri"/>
          <w:lang w:val="ru-RU"/>
        </w:rPr>
        <w:t xml:space="preserve">Општина </w:t>
      </w:r>
      <w:r w:rsidR="00453AE2">
        <w:rPr>
          <w:rFonts w:ascii="Calibri" w:hAnsi="Calibri" w:cs="Calibri"/>
          <w:lang w:val="ru-RU"/>
        </w:rPr>
        <w:t>Велика Плана</w:t>
      </w:r>
      <w:r w:rsidRPr="00B36958">
        <w:rPr>
          <w:rFonts w:ascii="Calibri" w:hAnsi="Calibri" w:cs="Calibri"/>
          <w:lang w:val="ru-RU"/>
        </w:rPr>
        <w:t xml:space="preserve"> се налази у пројекту </w:t>
      </w:r>
      <w:r w:rsidRPr="00B36958">
        <w:rPr>
          <w:rFonts w:ascii="Calibri" w:hAnsi="Calibri" w:cs="Calibri"/>
          <w:lang w:val="sr-Latn-RS"/>
        </w:rPr>
        <w:t>„</w:t>
      </w:r>
      <w:r w:rsidRPr="00B36958">
        <w:rPr>
          <w:rFonts w:ascii="Calibri" w:hAnsi="Calibri" w:cs="Calibri"/>
          <w:lang w:val="sr-Cyrl-RS"/>
        </w:rPr>
        <w:t>Чиста Србија“, чијом реализацијом је предвиђена изградња  канализационе мреже са изградњом постројења за пречишћавање отпадних вода.</w:t>
      </w:r>
    </w:p>
    <w:p w14:paraId="53810140" w14:textId="77777777" w:rsidR="00E833EF" w:rsidRPr="00B36958" w:rsidRDefault="00E833EF" w:rsidP="00AE2036">
      <w:pPr>
        <w:ind w:right="4"/>
        <w:jc w:val="both"/>
        <w:rPr>
          <w:lang w:val="sr-Cyrl-RS"/>
        </w:rPr>
      </w:pPr>
    </w:p>
    <w:p w14:paraId="1719C780" w14:textId="77777777" w:rsidR="00E833EF" w:rsidRPr="00B36958" w:rsidRDefault="00E833EF" w:rsidP="00AE2036">
      <w:pPr>
        <w:spacing w:before="60" w:after="140"/>
        <w:ind w:right="4"/>
        <w:jc w:val="both"/>
        <w:rPr>
          <w:b/>
          <w:i/>
          <w:lang w:val="sr-Cyrl-RS"/>
        </w:rPr>
      </w:pPr>
      <w:r w:rsidRPr="00B36958">
        <w:rPr>
          <w:b/>
          <w:i/>
          <w:lang w:val="sr-Cyrl-RS"/>
        </w:rPr>
        <w:t xml:space="preserve">Показатељи учинка (индикатори) који се односе на ПРИОРИТЕТНИ ЦИЉ </w:t>
      </w:r>
      <w:r w:rsidRPr="00B36958">
        <w:rPr>
          <w:b/>
          <w:i/>
          <w:lang w:val="en-GB"/>
        </w:rPr>
        <w:t>2</w:t>
      </w:r>
      <w:r w:rsidRPr="00B36958">
        <w:rPr>
          <w:b/>
          <w:i/>
          <w:lang w:val="sr-Cyrl-RS"/>
        </w:rPr>
        <w:t>.3. са базним и циљним вредностима</w:t>
      </w:r>
    </w:p>
    <w:tbl>
      <w:tblPr>
        <w:tblStyle w:val="TableGrid"/>
        <w:tblW w:w="10207" w:type="dxa"/>
        <w:tblInd w:w="-431"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ayout w:type="fixed"/>
        <w:tblLook w:val="04A0" w:firstRow="1" w:lastRow="0" w:firstColumn="1" w:lastColumn="0" w:noHBand="0" w:noVBand="1"/>
      </w:tblPr>
      <w:tblGrid>
        <w:gridCol w:w="2553"/>
        <w:gridCol w:w="1417"/>
        <w:gridCol w:w="841"/>
        <w:gridCol w:w="1002"/>
        <w:gridCol w:w="1124"/>
        <w:gridCol w:w="1417"/>
        <w:gridCol w:w="1853"/>
      </w:tblGrid>
      <w:tr w:rsidR="00E833EF" w:rsidRPr="00B36958" w14:paraId="29DA0EBB" w14:textId="77777777" w:rsidTr="00856846">
        <w:tc>
          <w:tcPr>
            <w:tcW w:w="2553" w:type="dxa"/>
            <w:shd w:val="clear" w:color="auto" w:fill="8496B0" w:themeFill="text2" w:themeFillTint="99"/>
          </w:tcPr>
          <w:p w14:paraId="53072568" w14:textId="77777777" w:rsidR="00E833EF" w:rsidRPr="00B36958" w:rsidRDefault="00E833EF" w:rsidP="00AE2036">
            <w:pPr>
              <w:spacing w:before="60" w:after="60"/>
              <w:jc w:val="both"/>
              <w:rPr>
                <w:b/>
                <w:bCs/>
                <w:lang w:val="sr-Cyrl-RS"/>
              </w:rPr>
            </w:pPr>
            <w:r w:rsidRPr="00B36958">
              <w:rPr>
                <w:b/>
                <w:bCs/>
                <w:lang w:val="sr-Cyrl-RS"/>
              </w:rPr>
              <w:t>Показатељ учинка</w:t>
            </w:r>
          </w:p>
        </w:tc>
        <w:tc>
          <w:tcPr>
            <w:tcW w:w="1417" w:type="dxa"/>
            <w:shd w:val="clear" w:color="auto" w:fill="8496B0" w:themeFill="text2" w:themeFillTint="99"/>
          </w:tcPr>
          <w:p w14:paraId="5432F18E" w14:textId="77777777" w:rsidR="00E833EF" w:rsidRPr="00B36958" w:rsidRDefault="00E833EF" w:rsidP="00AE2036">
            <w:pPr>
              <w:spacing w:before="60" w:after="60"/>
              <w:jc w:val="both"/>
              <w:rPr>
                <w:b/>
                <w:bCs/>
                <w:lang w:val="sr-Cyrl-RS"/>
              </w:rPr>
            </w:pPr>
            <w:r w:rsidRPr="00B36958">
              <w:rPr>
                <w:b/>
                <w:bCs/>
                <w:lang w:val="sr-Cyrl-RS"/>
              </w:rPr>
              <w:t>Јед. мере</w:t>
            </w:r>
          </w:p>
        </w:tc>
        <w:tc>
          <w:tcPr>
            <w:tcW w:w="841" w:type="dxa"/>
            <w:shd w:val="clear" w:color="auto" w:fill="8496B0" w:themeFill="text2" w:themeFillTint="99"/>
          </w:tcPr>
          <w:p w14:paraId="4169A835" w14:textId="24096221" w:rsidR="00E833EF" w:rsidRPr="00B36958" w:rsidRDefault="00E833EF" w:rsidP="00AE2036">
            <w:pPr>
              <w:spacing w:before="60" w:after="60"/>
              <w:jc w:val="both"/>
              <w:rPr>
                <w:b/>
                <w:bCs/>
                <w:lang w:val="sr-Cyrl-RS"/>
              </w:rPr>
            </w:pPr>
            <w:r w:rsidRPr="00B36958">
              <w:rPr>
                <w:b/>
                <w:bCs/>
                <w:lang w:val="sr-Cyrl-RS"/>
              </w:rPr>
              <w:t>Базна</w:t>
            </w:r>
          </w:p>
          <w:p w14:paraId="0D66C802" w14:textId="1706544C" w:rsidR="00E833EF" w:rsidRPr="00B36958" w:rsidRDefault="00E833EF" w:rsidP="00AE2036">
            <w:pPr>
              <w:spacing w:before="60" w:after="60"/>
              <w:jc w:val="both"/>
              <w:rPr>
                <w:b/>
                <w:bCs/>
                <w:lang w:val="sr-Cyrl-RS"/>
              </w:rPr>
            </w:pPr>
            <w:r w:rsidRPr="00B36958">
              <w:rPr>
                <w:b/>
                <w:bCs/>
                <w:lang w:val="sr-Cyrl-RS"/>
              </w:rPr>
              <w:lastRenderedPageBreak/>
              <w:t>год.</w:t>
            </w:r>
          </w:p>
        </w:tc>
        <w:tc>
          <w:tcPr>
            <w:tcW w:w="1002" w:type="dxa"/>
            <w:shd w:val="clear" w:color="auto" w:fill="8496B0" w:themeFill="text2" w:themeFillTint="99"/>
          </w:tcPr>
          <w:p w14:paraId="3B13A488" w14:textId="77777777" w:rsidR="00E833EF" w:rsidRPr="00B36958" w:rsidRDefault="00E833EF" w:rsidP="00AE2036">
            <w:pPr>
              <w:spacing w:before="60" w:after="60"/>
              <w:jc w:val="both"/>
              <w:rPr>
                <w:b/>
                <w:bCs/>
                <w:lang w:val="sr-Cyrl-RS"/>
              </w:rPr>
            </w:pPr>
            <w:r w:rsidRPr="00B36958">
              <w:rPr>
                <w:b/>
                <w:bCs/>
                <w:lang w:val="sr-Cyrl-RS"/>
              </w:rPr>
              <w:lastRenderedPageBreak/>
              <w:t xml:space="preserve">Базна </w:t>
            </w:r>
            <w:r w:rsidRPr="00B36958">
              <w:rPr>
                <w:b/>
                <w:bCs/>
                <w:lang w:val="sr-Cyrl-RS"/>
              </w:rPr>
              <w:lastRenderedPageBreak/>
              <w:t>вредн.</w:t>
            </w:r>
          </w:p>
        </w:tc>
        <w:tc>
          <w:tcPr>
            <w:tcW w:w="1124" w:type="dxa"/>
            <w:shd w:val="clear" w:color="auto" w:fill="8496B0" w:themeFill="text2" w:themeFillTint="99"/>
          </w:tcPr>
          <w:p w14:paraId="7B9BCAE5" w14:textId="68DCA5F3" w:rsidR="00E833EF" w:rsidRPr="00B36958" w:rsidRDefault="00E833EF" w:rsidP="00AE2036">
            <w:pPr>
              <w:spacing w:before="60" w:after="60"/>
              <w:jc w:val="both"/>
              <w:rPr>
                <w:b/>
                <w:bCs/>
                <w:lang w:val="sr-Cyrl-RS"/>
              </w:rPr>
            </w:pPr>
            <w:r w:rsidRPr="00B36958">
              <w:rPr>
                <w:b/>
                <w:bCs/>
                <w:lang w:val="sr-Cyrl-RS"/>
              </w:rPr>
              <w:lastRenderedPageBreak/>
              <w:t>Циљна</w:t>
            </w:r>
          </w:p>
          <w:p w14:paraId="22C3BD10" w14:textId="77777777" w:rsidR="00E833EF" w:rsidRPr="00B36958" w:rsidRDefault="00E833EF" w:rsidP="00AE2036">
            <w:pPr>
              <w:spacing w:before="60" w:after="60"/>
              <w:jc w:val="both"/>
              <w:rPr>
                <w:b/>
                <w:bCs/>
                <w:lang w:val="sr-Cyrl-RS"/>
              </w:rPr>
            </w:pPr>
            <w:r w:rsidRPr="00B36958">
              <w:rPr>
                <w:b/>
                <w:bCs/>
                <w:lang w:val="sr-Cyrl-RS"/>
              </w:rPr>
              <w:lastRenderedPageBreak/>
              <w:t>год.</w:t>
            </w:r>
          </w:p>
        </w:tc>
        <w:tc>
          <w:tcPr>
            <w:tcW w:w="1417" w:type="dxa"/>
            <w:shd w:val="clear" w:color="auto" w:fill="8496B0" w:themeFill="text2" w:themeFillTint="99"/>
          </w:tcPr>
          <w:p w14:paraId="4A38CAAE" w14:textId="77777777" w:rsidR="00E833EF" w:rsidRPr="00B36958" w:rsidRDefault="00E833EF" w:rsidP="00AE2036">
            <w:pPr>
              <w:spacing w:before="60" w:after="60"/>
              <w:jc w:val="both"/>
              <w:rPr>
                <w:b/>
                <w:bCs/>
                <w:lang w:val="sr-Cyrl-RS"/>
              </w:rPr>
            </w:pPr>
            <w:r w:rsidRPr="00B36958">
              <w:rPr>
                <w:b/>
                <w:bCs/>
                <w:lang w:val="sr-Cyrl-RS"/>
              </w:rPr>
              <w:lastRenderedPageBreak/>
              <w:t xml:space="preserve">Циљна </w:t>
            </w:r>
            <w:r w:rsidRPr="00B36958">
              <w:rPr>
                <w:b/>
                <w:bCs/>
                <w:lang w:val="sr-Cyrl-RS"/>
              </w:rPr>
              <w:lastRenderedPageBreak/>
              <w:t>вред.</w:t>
            </w:r>
          </w:p>
        </w:tc>
        <w:tc>
          <w:tcPr>
            <w:tcW w:w="1853" w:type="dxa"/>
            <w:shd w:val="clear" w:color="auto" w:fill="8496B0" w:themeFill="text2" w:themeFillTint="99"/>
          </w:tcPr>
          <w:p w14:paraId="7FC45411" w14:textId="77777777" w:rsidR="00E833EF" w:rsidRPr="00B36958" w:rsidRDefault="00E833EF" w:rsidP="00AE2036">
            <w:pPr>
              <w:spacing w:before="60" w:after="60"/>
              <w:jc w:val="both"/>
              <w:rPr>
                <w:b/>
                <w:bCs/>
                <w:lang w:val="sr-Cyrl-RS"/>
              </w:rPr>
            </w:pPr>
            <w:r w:rsidRPr="00B36958">
              <w:rPr>
                <w:b/>
                <w:bCs/>
                <w:lang w:val="sr-Cyrl-RS"/>
              </w:rPr>
              <w:lastRenderedPageBreak/>
              <w:t>Извор провере</w:t>
            </w:r>
          </w:p>
        </w:tc>
      </w:tr>
      <w:tr w:rsidR="00E833EF" w:rsidRPr="00B36958" w14:paraId="61CDD6DF" w14:textId="77777777" w:rsidTr="00856846">
        <w:trPr>
          <w:trHeight w:val="1530"/>
        </w:trPr>
        <w:tc>
          <w:tcPr>
            <w:tcW w:w="2553" w:type="dxa"/>
          </w:tcPr>
          <w:p w14:paraId="2D73EDD5" w14:textId="73D739E9" w:rsidR="00E833EF" w:rsidRPr="00B36958" w:rsidRDefault="00E833EF" w:rsidP="00AE2036">
            <w:pPr>
              <w:pStyle w:val="NoSpacing"/>
              <w:jc w:val="both"/>
              <w:rPr>
                <w:rFonts w:ascii="Calibri" w:hAnsi="Calibri" w:cs="Calibri"/>
              </w:rPr>
            </w:pPr>
            <w:r w:rsidRPr="00B36958">
              <w:rPr>
                <w:rFonts w:ascii="Calibri" w:hAnsi="Calibri" w:cs="Calibri"/>
              </w:rPr>
              <w:t>Удео испуштене отпадне воде у системе за одвођење отпадних вода у укупној количини испуштене отпадне воде</w:t>
            </w:r>
          </w:p>
        </w:tc>
        <w:tc>
          <w:tcPr>
            <w:tcW w:w="1417" w:type="dxa"/>
          </w:tcPr>
          <w:p w14:paraId="5377CC4F" w14:textId="77777777" w:rsidR="00E833EF" w:rsidRPr="00B36958" w:rsidRDefault="00E833EF" w:rsidP="00AE2036">
            <w:pPr>
              <w:spacing w:before="60" w:after="60"/>
              <w:jc w:val="both"/>
              <w:rPr>
                <w:lang w:val="sr-Cyrl-RS"/>
              </w:rPr>
            </w:pPr>
            <w:r w:rsidRPr="00B36958">
              <w:t>%</w:t>
            </w:r>
          </w:p>
        </w:tc>
        <w:tc>
          <w:tcPr>
            <w:tcW w:w="841" w:type="dxa"/>
          </w:tcPr>
          <w:p w14:paraId="35E5DAED" w14:textId="77777777" w:rsidR="00E833EF" w:rsidRPr="00B36958" w:rsidRDefault="00E833EF" w:rsidP="00AE2036">
            <w:pPr>
              <w:spacing w:before="60" w:after="60"/>
              <w:jc w:val="both"/>
              <w:rPr>
                <w:lang w:val="sr-Cyrl-RS"/>
              </w:rPr>
            </w:pPr>
            <w:r w:rsidRPr="00B36958">
              <w:rPr>
                <w:lang w:val="sr-Cyrl-RS"/>
              </w:rPr>
              <w:t>2023.</w:t>
            </w:r>
          </w:p>
        </w:tc>
        <w:tc>
          <w:tcPr>
            <w:tcW w:w="1002" w:type="dxa"/>
          </w:tcPr>
          <w:p w14:paraId="4E0C82F9" w14:textId="7BE0DAC8" w:rsidR="00E833EF" w:rsidRPr="00B36958" w:rsidRDefault="00305538" w:rsidP="00AE2036">
            <w:pPr>
              <w:spacing w:before="60" w:after="60"/>
              <w:jc w:val="both"/>
              <w:rPr>
                <w:lang w:val="sr-Cyrl-RS"/>
              </w:rPr>
            </w:pPr>
            <w:r>
              <w:rPr>
                <w:lang w:val="sr-Cyrl-RS"/>
              </w:rPr>
              <w:t>35</w:t>
            </w:r>
          </w:p>
        </w:tc>
        <w:tc>
          <w:tcPr>
            <w:tcW w:w="1124" w:type="dxa"/>
          </w:tcPr>
          <w:p w14:paraId="5109723B" w14:textId="44AAA291" w:rsidR="00E833EF" w:rsidRPr="00B36958" w:rsidRDefault="00305538" w:rsidP="00AE2036">
            <w:pPr>
              <w:spacing w:before="60" w:after="60"/>
              <w:jc w:val="both"/>
              <w:rPr>
                <w:lang w:val="sr-Cyrl-RS"/>
              </w:rPr>
            </w:pPr>
            <w:r>
              <w:rPr>
                <w:lang w:val="sr-Cyrl-RS"/>
              </w:rPr>
              <w:t>2029.</w:t>
            </w:r>
          </w:p>
        </w:tc>
        <w:tc>
          <w:tcPr>
            <w:tcW w:w="1417" w:type="dxa"/>
          </w:tcPr>
          <w:p w14:paraId="72703139" w14:textId="77777777" w:rsidR="00E833EF" w:rsidRPr="00B36958" w:rsidRDefault="00E833EF" w:rsidP="00AE2036">
            <w:pPr>
              <w:spacing w:before="60" w:after="60"/>
              <w:jc w:val="both"/>
              <w:rPr>
                <w:lang w:val="sr-Cyrl-RS"/>
              </w:rPr>
            </w:pPr>
          </w:p>
        </w:tc>
        <w:tc>
          <w:tcPr>
            <w:tcW w:w="1853" w:type="dxa"/>
          </w:tcPr>
          <w:p w14:paraId="551D5835" w14:textId="357FCD28" w:rsidR="00E833EF" w:rsidRPr="00B36958" w:rsidRDefault="00305538" w:rsidP="00AE2036">
            <w:pPr>
              <w:spacing w:before="60" w:after="60"/>
              <w:jc w:val="both"/>
              <w:rPr>
                <w:lang w:val="en-GB"/>
              </w:rPr>
            </w:pPr>
            <w:r>
              <w:rPr>
                <w:iCs/>
                <w:lang w:val="ru-RU"/>
              </w:rPr>
              <w:t xml:space="preserve">Извештај о раду </w:t>
            </w:r>
            <w:r w:rsidR="00E833EF" w:rsidRPr="00B36958">
              <w:rPr>
                <w:iCs/>
                <w:lang w:val="ru-RU"/>
              </w:rPr>
              <w:t>ЈКП „Милош Митровић</w:t>
            </w:r>
          </w:p>
        </w:tc>
      </w:tr>
    </w:tbl>
    <w:p w14:paraId="221FB4E8" w14:textId="77777777" w:rsidR="00E833EF" w:rsidRPr="00B36958" w:rsidRDefault="00E833EF" w:rsidP="00AE2036">
      <w:pPr>
        <w:spacing w:before="60" w:after="60"/>
        <w:jc w:val="both"/>
        <w:rPr>
          <w:lang w:val="sr-Cyrl-RS"/>
        </w:rPr>
      </w:pPr>
    </w:p>
    <w:p w14:paraId="356BE14D" w14:textId="77777777" w:rsidR="00E833EF" w:rsidRPr="00B36958" w:rsidRDefault="00E833EF" w:rsidP="00AE2036">
      <w:pPr>
        <w:spacing w:before="60" w:after="60"/>
        <w:jc w:val="both"/>
        <w:rPr>
          <w:b/>
          <w:i/>
          <w:u w:val="single"/>
          <w:lang w:val="sr-Cyrl-RS"/>
        </w:rPr>
      </w:pPr>
      <w:r w:rsidRPr="00B36958">
        <w:rPr>
          <w:b/>
          <w:i/>
          <w:u w:val="single"/>
          <w:lang w:val="sr-Cyrl-RS"/>
        </w:rPr>
        <w:t>Допринос Циљевима одрживог развоја (ЦОР)</w:t>
      </w:r>
    </w:p>
    <w:p w14:paraId="06AF2995" w14:textId="77777777" w:rsidR="00E833EF" w:rsidRPr="00B36958" w:rsidRDefault="00E833EF" w:rsidP="00AE2036">
      <w:pPr>
        <w:pStyle w:val="NoSpacing"/>
        <w:jc w:val="both"/>
        <w:rPr>
          <w:rFonts w:ascii="Calibri" w:hAnsi="Calibri" w:cs="Calibri"/>
          <w:i/>
          <w:iCs/>
          <w:lang w:val="sr-Cyrl-RS"/>
        </w:rPr>
      </w:pPr>
    </w:p>
    <w:p w14:paraId="08DAEE1B" w14:textId="77777777" w:rsidR="00E833EF" w:rsidRPr="00B36958" w:rsidRDefault="00E833EF" w:rsidP="00AE2036">
      <w:pPr>
        <w:pStyle w:val="NoSpacing"/>
        <w:jc w:val="both"/>
        <w:rPr>
          <w:rFonts w:ascii="Calibri" w:hAnsi="Calibri" w:cs="Calibri"/>
          <w:b/>
          <w:i/>
          <w:iCs/>
          <w:lang w:val="sr-Cyrl-RS"/>
        </w:rPr>
      </w:pPr>
      <w:r w:rsidRPr="00B36958">
        <w:rPr>
          <w:rFonts w:ascii="Calibri" w:hAnsi="Calibri" w:cs="Calibri"/>
          <w:b/>
          <w:lang w:val="sr-Cyrl-RS"/>
        </w:rPr>
        <w:t>ЦОР 6</w:t>
      </w:r>
      <w:r w:rsidRPr="00B36958">
        <w:rPr>
          <w:rFonts w:ascii="Calibri" w:hAnsi="Calibri" w:cs="Calibri"/>
          <w:b/>
          <w:i/>
          <w:iCs/>
          <w:lang w:val="sr-Cyrl-RS"/>
        </w:rPr>
        <w:t>:  Обезбедити доступност и одрживо управљање водом и санитацијама за све</w:t>
      </w:r>
    </w:p>
    <w:p w14:paraId="51ED4565" w14:textId="079F7DB2" w:rsidR="00E833EF" w:rsidRPr="00B36958" w:rsidRDefault="00E833EF" w:rsidP="00AE2036">
      <w:pPr>
        <w:pStyle w:val="NoSpacing"/>
        <w:jc w:val="both"/>
        <w:rPr>
          <w:rFonts w:ascii="Calibri" w:hAnsi="Calibri" w:cs="Calibri"/>
        </w:rPr>
      </w:pPr>
      <w:r w:rsidRPr="00B36958">
        <w:rPr>
          <w:rStyle w:val="broj"/>
          <w:rFonts w:ascii="Calibri" w:hAnsi="Calibri" w:cs="Calibri"/>
          <w:b/>
          <w:bCs/>
          <w:shd w:val="clear" w:color="auto" w:fill="FFFFFF"/>
          <w:lang w:val="sr-Cyrl-RS"/>
        </w:rPr>
        <w:t xml:space="preserve">Подциљ </w:t>
      </w:r>
      <w:r w:rsidRPr="00B36958">
        <w:rPr>
          <w:rFonts w:ascii="Calibri" w:hAnsi="Calibri" w:cs="Calibri"/>
          <w:b/>
          <w:bCs/>
          <w:lang w:val="sr-Cyrl-RS"/>
        </w:rPr>
        <w:t>6.3</w:t>
      </w:r>
      <w:r w:rsidRPr="00B36958">
        <w:rPr>
          <w:rFonts w:ascii="Calibri" w:hAnsi="Calibri" w:cs="Calibri"/>
          <w:b/>
          <w:lang w:val="sr-Cyrl-RS"/>
        </w:rPr>
        <w:t>.</w:t>
      </w:r>
      <w:r w:rsidRPr="00B36958">
        <w:rPr>
          <w:rFonts w:ascii="Calibri" w:hAnsi="Calibri" w:cs="Calibri"/>
          <w:lang w:val="sr-Cyrl-RS"/>
        </w:rPr>
        <w:t xml:space="preserve"> До </w:t>
      </w:r>
      <w:r w:rsidR="00305538">
        <w:rPr>
          <w:rFonts w:ascii="Calibri" w:hAnsi="Calibri" w:cs="Calibri"/>
          <w:lang w:val="sr-Cyrl-RS"/>
        </w:rPr>
        <w:t>2029.</w:t>
      </w:r>
      <w:r w:rsidRPr="00B36958">
        <w:rPr>
          <w:rFonts w:ascii="Calibri" w:hAnsi="Calibri" w:cs="Calibri"/>
          <w:lang w:val="sr-Cyrl-RS"/>
        </w:rPr>
        <w:t xml:space="preserve"> унапредити квалитет воде смањењем загађења, елиминисати одлагање и на најмању могућу меру свести испуштање опасних хемикалија и материја, преполовити удео непречишћених отпадних вода и значајно повећати рециклирање и безбедну поновну употребу на глобалном нивоу</w:t>
      </w:r>
    </w:p>
    <w:p w14:paraId="168C0764" w14:textId="4CA9D834" w:rsidR="00E833EF" w:rsidRPr="00B36958" w:rsidRDefault="00E833EF" w:rsidP="00AE2036">
      <w:pPr>
        <w:pStyle w:val="NoSpacing"/>
        <w:jc w:val="both"/>
        <w:rPr>
          <w:rFonts w:ascii="Calibri" w:hAnsi="Calibri" w:cs="Calibri"/>
        </w:rPr>
      </w:pPr>
      <w:r w:rsidRPr="00B36958">
        <w:rPr>
          <w:rStyle w:val="broj"/>
          <w:rFonts w:ascii="Calibri" w:hAnsi="Calibri" w:cs="Calibri"/>
          <w:b/>
          <w:bCs/>
          <w:shd w:val="clear" w:color="auto" w:fill="FFFFFF"/>
          <w:lang w:val="sr-Cyrl-RS"/>
        </w:rPr>
        <w:t xml:space="preserve">Подциљ 6.2. </w:t>
      </w:r>
      <w:r w:rsidRPr="00B36958">
        <w:rPr>
          <w:rFonts w:ascii="Calibri" w:hAnsi="Calibri" w:cs="Calibri"/>
          <w:shd w:val="clear" w:color="auto" w:fill="FFFFFF"/>
          <w:lang w:val="sr-Cyrl-RS"/>
        </w:rPr>
        <w:t xml:space="preserve">До </w:t>
      </w:r>
      <w:r w:rsidR="00305538">
        <w:rPr>
          <w:rFonts w:ascii="Calibri" w:hAnsi="Calibri" w:cs="Calibri"/>
          <w:shd w:val="clear" w:color="auto" w:fill="FFFFFF"/>
          <w:lang w:val="sr-Cyrl-RS"/>
        </w:rPr>
        <w:t>2029.</w:t>
      </w:r>
      <w:r w:rsidRPr="00B36958">
        <w:rPr>
          <w:rFonts w:ascii="Calibri" w:hAnsi="Calibri" w:cs="Calibri"/>
          <w:shd w:val="clear" w:color="auto" w:fill="FFFFFF"/>
          <w:lang w:val="sr-Cyrl-RS"/>
        </w:rPr>
        <w:t xml:space="preserve"> постићи адекватан и једнак приступ санитарним и хигијенским условима за све, као и окончање праксе обављања дефекације на отвореном, уз обраћање посебне пажње на потребе жена и девојчица, односно оних у стањима рањивости</w:t>
      </w:r>
    </w:p>
    <w:p w14:paraId="150436B0" w14:textId="77777777" w:rsidR="00E833EF" w:rsidRPr="00B36958" w:rsidRDefault="00E833EF" w:rsidP="00AE2036">
      <w:pPr>
        <w:pStyle w:val="NoSpacing"/>
        <w:jc w:val="both"/>
        <w:rPr>
          <w:rFonts w:ascii="Calibri" w:hAnsi="Calibri" w:cs="Calibri"/>
          <w:i/>
          <w:iCs/>
          <w:lang w:val="sr-Latn-RS"/>
        </w:rPr>
      </w:pPr>
      <w:r w:rsidRPr="00B36958">
        <w:rPr>
          <w:rFonts w:ascii="Calibri" w:hAnsi="Calibri" w:cs="Calibri"/>
          <w:b/>
          <w:bCs/>
          <w:lang w:val="sr-Latn-RS"/>
        </w:rPr>
        <w:t>ЦO</w:t>
      </w:r>
      <w:r w:rsidRPr="00B36958">
        <w:rPr>
          <w:rFonts w:ascii="Calibri" w:hAnsi="Calibri" w:cs="Calibri"/>
          <w:b/>
          <w:bCs/>
          <w:lang w:val="sr-Cyrl-RS"/>
        </w:rPr>
        <w:t>Р</w:t>
      </w:r>
      <w:r w:rsidRPr="00B36958">
        <w:rPr>
          <w:rFonts w:ascii="Calibri" w:hAnsi="Calibri" w:cs="Calibri"/>
          <w:b/>
          <w:bCs/>
          <w:lang w:val="sr-Latn-RS"/>
        </w:rPr>
        <w:t xml:space="preserve"> 7</w:t>
      </w:r>
      <w:r w:rsidRPr="00B36958">
        <w:rPr>
          <w:rFonts w:ascii="Calibri" w:hAnsi="Calibri" w:cs="Calibri"/>
          <w:b/>
          <w:bCs/>
          <w:i/>
          <w:iCs/>
          <w:lang w:val="sr-Latn-RS"/>
        </w:rPr>
        <w:t>:</w:t>
      </w:r>
      <w:r w:rsidRPr="00B36958">
        <w:rPr>
          <w:rFonts w:ascii="Calibri" w:hAnsi="Calibri" w:cs="Calibri"/>
          <w:i/>
          <w:iCs/>
          <w:lang w:val="sr-Latn-RS"/>
        </w:rPr>
        <w:t xml:space="preserve"> </w:t>
      </w:r>
      <w:r w:rsidRPr="00B36958">
        <w:rPr>
          <w:rFonts w:ascii="Calibri" w:hAnsi="Calibri" w:cs="Calibri"/>
          <w:b/>
          <w:bCs/>
          <w:i/>
          <w:iCs/>
          <w:lang w:val="sr-Latn-RS"/>
        </w:rPr>
        <w:t>Осигурати приступ доступној, поузданој, одрживој и модерној енергији за све</w:t>
      </w:r>
    </w:p>
    <w:p w14:paraId="5DB2A99F" w14:textId="3DA55CB2" w:rsidR="00E833EF" w:rsidRPr="00B36958" w:rsidRDefault="00E833EF" w:rsidP="00AE2036">
      <w:pPr>
        <w:pStyle w:val="NoSpacing"/>
        <w:jc w:val="both"/>
        <w:rPr>
          <w:rFonts w:ascii="Calibri" w:hAnsi="Calibri" w:cs="Calibri"/>
          <w:b/>
          <w:i/>
          <w:u w:val="single"/>
          <w:lang w:val="en-GB"/>
        </w:rPr>
      </w:pPr>
      <w:r w:rsidRPr="00B36958">
        <w:rPr>
          <w:rFonts w:ascii="Calibri" w:hAnsi="Calibri" w:cs="Calibri"/>
          <w:b/>
          <w:bCs/>
          <w:lang w:val="sr-Latn-RS"/>
        </w:rPr>
        <w:t>Потциљ 7.3</w:t>
      </w:r>
      <w:r w:rsidRPr="00B36958">
        <w:rPr>
          <w:rFonts w:ascii="Calibri" w:hAnsi="Calibri" w:cs="Calibri"/>
          <w:i/>
          <w:iCs/>
          <w:lang w:val="sr-Latn-RS"/>
        </w:rPr>
        <w:t>:</w:t>
      </w:r>
      <w:r w:rsidRPr="00B36958">
        <w:rPr>
          <w:rFonts w:ascii="Calibri" w:hAnsi="Calibri" w:cs="Calibri"/>
          <w:lang w:val="sr-Latn-RS"/>
        </w:rPr>
        <w:t xml:space="preserve"> До </w:t>
      </w:r>
      <w:r w:rsidR="00305538">
        <w:rPr>
          <w:rFonts w:ascii="Calibri" w:hAnsi="Calibri" w:cs="Calibri"/>
          <w:lang w:val="sr-Latn-RS"/>
        </w:rPr>
        <w:t>2029.</w:t>
      </w:r>
      <w:r w:rsidRPr="00B36958">
        <w:rPr>
          <w:rFonts w:ascii="Calibri" w:hAnsi="Calibri" w:cs="Calibri"/>
          <w:lang w:val="sr-Latn-RS"/>
        </w:rPr>
        <w:t xml:space="preserve"> удвостручити глобалну стопу побољшања енергетске</w:t>
      </w:r>
      <w:r w:rsidRPr="00B36958">
        <w:rPr>
          <w:rFonts w:ascii="Calibri" w:hAnsi="Calibri" w:cs="Calibri"/>
          <w:lang w:val="sr-Cyrl-RS"/>
        </w:rPr>
        <w:t xml:space="preserve"> </w:t>
      </w:r>
      <w:r w:rsidRPr="00B36958">
        <w:rPr>
          <w:rFonts w:ascii="Calibri" w:hAnsi="Calibri" w:cs="Calibri"/>
          <w:lang w:val="sr-Latn-RS"/>
        </w:rPr>
        <w:t>ефикасности</w:t>
      </w:r>
    </w:p>
    <w:p w14:paraId="2A220EA2" w14:textId="77777777" w:rsidR="00E833EF" w:rsidRPr="00B36958" w:rsidRDefault="00E833EF" w:rsidP="00AE2036">
      <w:pPr>
        <w:pStyle w:val="NoSpacing"/>
        <w:jc w:val="both"/>
        <w:rPr>
          <w:rFonts w:ascii="Calibri" w:hAnsi="Calibri" w:cs="Calibri"/>
          <w:b/>
          <w:i/>
          <w:u w:val="single"/>
          <w:lang w:val="sr-Cyrl-RS"/>
        </w:rPr>
      </w:pPr>
    </w:p>
    <w:p w14:paraId="77981678" w14:textId="77777777" w:rsidR="00E833EF" w:rsidRPr="00B36958" w:rsidRDefault="00E833EF" w:rsidP="00AE2036">
      <w:pPr>
        <w:spacing w:before="60" w:after="60"/>
        <w:jc w:val="both"/>
        <w:rPr>
          <w:b/>
          <w:lang w:val="sr-Cyrl-RS"/>
        </w:rPr>
      </w:pPr>
      <w:r w:rsidRPr="00B36958">
        <w:rPr>
          <w:b/>
          <w:lang w:val="sr-Cyrl-RS"/>
        </w:rPr>
        <w:t xml:space="preserve">Мере за постизање приоритетног циља </w:t>
      </w:r>
      <w:r w:rsidRPr="00B36958">
        <w:rPr>
          <w:b/>
          <w:lang w:val="en-GB"/>
        </w:rPr>
        <w:t>2</w:t>
      </w:r>
      <w:r w:rsidRPr="00B36958">
        <w:rPr>
          <w:b/>
          <w:lang w:val="sr-Cyrl-RS"/>
        </w:rPr>
        <w:t>.3.</w:t>
      </w: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992"/>
        <w:gridCol w:w="993"/>
        <w:gridCol w:w="1984"/>
      </w:tblGrid>
      <w:tr w:rsidR="00E833EF" w:rsidRPr="00B36958" w14:paraId="26106B89" w14:textId="77777777" w:rsidTr="00856846">
        <w:trPr>
          <w:trHeight w:val="606"/>
        </w:trPr>
        <w:tc>
          <w:tcPr>
            <w:tcW w:w="10207" w:type="dxa"/>
            <w:gridSpan w:val="7"/>
            <w:shd w:val="clear" w:color="auto" w:fill="ACB9CA"/>
          </w:tcPr>
          <w:p w14:paraId="20A2ED96" w14:textId="77777777" w:rsidR="00E833EF" w:rsidRPr="00B36958" w:rsidRDefault="00E833EF" w:rsidP="00AE2036">
            <w:pPr>
              <w:pStyle w:val="NoSpacing"/>
              <w:jc w:val="both"/>
              <w:rPr>
                <w:rFonts w:ascii="Calibri" w:hAnsi="Calibri" w:cs="Calibri"/>
                <w:b/>
                <w:bCs/>
                <w:lang w:val="sr-Cyrl-RS"/>
              </w:rPr>
            </w:pPr>
          </w:p>
          <w:p w14:paraId="25814DDD" w14:textId="77777777"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МЕРА 2.3.1. Изградња, одржавање и унапређење канализационог система за отпадне и атмосферске воде</w:t>
            </w:r>
          </w:p>
          <w:p w14:paraId="6C94DDDD" w14:textId="77777777" w:rsidR="00E833EF" w:rsidRPr="00B36958" w:rsidRDefault="00E833EF" w:rsidP="00AE2036">
            <w:pPr>
              <w:pStyle w:val="NoSpacing"/>
              <w:jc w:val="both"/>
              <w:rPr>
                <w:rFonts w:ascii="Calibri" w:hAnsi="Calibri" w:cs="Calibri"/>
                <w:b/>
                <w:bCs/>
              </w:rPr>
            </w:pPr>
          </w:p>
        </w:tc>
      </w:tr>
      <w:tr w:rsidR="00E833EF" w:rsidRPr="00B36958" w14:paraId="0F6C1C2F" w14:textId="77777777" w:rsidTr="00856846">
        <w:trPr>
          <w:trHeight w:val="538"/>
        </w:trPr>
        <w:tc>
          <w:tcPr>
            <w:tcW w:w="10207" w:type="dxa"/>
            <w:gridSpan w:val="7"/>
          </w:tcPr>
          <w:p w14:paraId="5EFA312C" w14:textId="22D5894C" w:rsidR="00E833EF" w:rsidRPr="00B36958" w:rsidRDefault="00E833EF" w:rsidP="00AE2036">
            <w:pPr>
              <w:jc w:val="both"/>
              <w:rPr>
                <w:lang w:val="sr-Cyrl-RS"/>
              </w:rPr>
            </w:pPr>
            <w:r w:rsidRPr="00B36958">
              <w:rPr>
                <w:b/>
                <w:lang w:val="sr-Cyrl-RS"/>
              </w:rPr>
              <w:t>Опис:</w:t>
            </w:r>
          </w:p>
          <w:p w14:paraId="3F3D4CFC" w14:textId="7500E094" w:rsidR="00E833EF" w:rsidRPr="00B36958" w:rsidRDefault="00E833EF" w:rsidP="00AE2036">
            <w:pPr>
              <w:pStyle w:val="NoSpacing"/>
              <w:jc w:val="both"/>
              <w:rPr>
                <w:rFonts w:ascii="Calibri" w:hAnsi="Calibri" w:cs="Calibri"/>
              </w:rPr>
            </w:pPr>
            <w:r w:rsidRPr="00B36958">
              <w:rPr>
                <w:rFonts w:ascii="Calibri" w:hAnsi="Calibri" w:cs="Calibri"/>
              </w:rPr>
              <w:t xml:space="preserve">Овом мером су предвиђене активности које ће општина </w:t>
            </w:r>
            <w:r w:rsidR="00453AE2">
              <w:rPr>
                <w:rFonts w:ascii="Calibri" w:hAnsi="Calibri" w:cs="Calibri"/>
              </w:rPr>
              <w:t>Велика Плана</w:t>
            </w:r>
            <w:r w:rsidRPr="00B36958">
              <w:rPr>
                <w:rFonts w:ascii="Calibri" w:hAnsi="Calibri" w:cs="Calibri"/>
              </w:rPr>
              <w:t xml:space="preserve"> предузети у наредном периоду, а то су: снимање свих елемената канализационог система и формирање базе података, анализа количине отпадних вода, хидрауличне анализе, реконструкција и проширење система и предлоге за побољшање рада и даљи развој система.</w:t>
            </w:r>
          </w:p>
          <w:p w14:paraId="2DBF3DE2" w14:textId="77777777" w:rsidR="00E833EF" w:rsidRPr="00B36958" w:rsidRDefault="00E833EF" w:rsidP="00AE2036">
            <w:pPr>
              <w:pStyle w:val="NoSpacing"/>
              <w:jc w:val="both"/>
              <w:rPr>
                <w:rFonts w:ascii="Calibri" w:hAnsi="Calibri" w:cs="Calibri"/>
              </w:rPr>
            </w:pPr>
            <w:r w:rsidRPr="00B36958">
              <w:rPr>
                <w:rFonts w:ascii="Calibri" w:hAnsi="Calibri" w:cs="Calibri"/>
              </w:rPr>
              <w:t>За одвођење употребљених вода неопходно је изградити и канализациону мрежу дуж свих саобраћајница, тако да се омогући прикључак свих постојећих и планираних објеката.</w:t>
            </w:r>
          </w:p>
          <w:p w14:paraId="1CB5D4E1" w14:textId="77777777" w:rsidR="00E833EF" w:rsidRPr="00B36958" w:rsidRDefault="00E833EF" w:rsidP="00AE2036">
            <w:pPr>
              <w:pStyle w:val="NoSpacing"/>
              <w:jc w:val="both"/>
              <w:rPr>
                <w:rFonts w:ascii="Calibri" w:hAnsi="Calibri" w:cs="Calibri"/>
              </w:rPr>
            </w:pPr>
            <w:r w:rsidRPr="00B36958">
              <w:rPr>
                <w:rFonts w:ascii="Calibri" w:hAnsi="Calibri" w:cs="Calibri"/>
              </w:rPr>
              <w:t>Мером се постиже и решавање проблема уплива атмосферских и олучних вода у фекалну канализацију, и стварају услови за прикупљање свих отпадних вода, што доприноси заштити чисте и безбедне средине у Великој плани.</w:t>
            </w:r>
          </w:p>
          <w:p w14:paraId="06B4840C" w14:textId="3DB481E8" w:rsidR="00E833EF" w:rsidRPr="00B36958" w:rsidRDefault="00E833EF" w:rsidP="00AE2036">
            <w:pPr>
              <w:pStyle w:val="NoSpacing"/>
              <w:jc w:val="both"/>
              <w:rPr>
                <w:rFonts w:ascii="Calibri" w:hAnsi="Calibri" w:cs="Calibri"/>
              </w:rPr>
            </w:pPr>
            <w:r w:rsidRPr="00B36958">
              <w:rPr>
                <w:rFonts w:ascii="Calibri" w:hAnsi="Calibri" w:cs="Calibri"/>
              </w:rPr>
              <w:t>Оквирне активности:</w:t>
            </w:r>
          </w:p>
          <w:p w14:paraId="563A7EB3" w14:textId="77777777" w:rsidR="00E833EF" w:rsidRPr="00B36958" w:rsidRDefault="00E833EF" w:rsidP="00AE2036">
            <w:pPr>
              <w:pStyle w:val="NoSpacing"/>
              <w:numPr>
                <w:ilvl w:val="0"/>
                <w:numId w:val="76"/>
              </w:numPr>
              <w:jc w:val="both"/>
              <w:rPr>
                <w:rFonts w:ascii="Calibri" w:hAnsi="Calibri" w:cs="Calibri"/>
              </w:rPr>
            </w:pPr>
            <w:r w:rsidRPr="00B36958">
              <w:rPr>
                <w:rFonts w:ascii="Calibri" w:hAnsi="Calibri" w:cs="Calibri"/>
              </w:rPr>
              <w:t>изградња и пуштање у рад, одржавање (редовно и инвестиционо) канализационе мреже,  пратећих објеката и опреме и хитне интервенције у оквиру постојећих канализационих система за отпадне (фекалне и индустријске) и атмосферске воде</w:t>
            </w:r>
          </w:p>
          <w:p w14:paraId="1D1B77AA" w14:textId="77777777" w:rsidR="00E833EF" w:rsidRPr="00B36958" w:rsidRDefault="00E833EF" w:rsidP="00AE2036">
            <w:pPr>
              <w:pStyle w:val="NoSpacing"/>
              <w:numPr>
                <w:ilvl w:val="0"/>
                <w:numId w:val="76"/>
              </w:numPr>
              <w:jc w:val="both"/>
              <w:rPr>
                <w:rFonts w:ascii="Calibri" w:hAnsi="Calibri" w:cs="Calibri"/>
              </w:rPr>
            </w:pPr>
            <w:r w:rsidRPr="00B36958">
              <w:rPr>
                <w:rFonts w:ascii="Calibri" w:hAnsi="Calibri" w:cs="Calibri"/>
              </w:rPr>
              <w:t>изградња и пуштање у рад канализационе мреже и пратећих објеката (са опремом) нових канализационих система за отпадне (фекалне и индустријске) и атмосферске воде</w:t>
            </w:r>
          </w:p>
          <w:p w14:paraId="41CA780B" w14:textId="77777777" w:rsidR="00E833EF" w:rsidRPr="00B36958" w:rsidRDefault="00E833EF" w:rsidP="00AE2036">
            <w:pPr>
              <w:pStyle w:val="NoSpacing"/>
              <w:numPr>
                <w:ilvl w:val="0"/>
                <w:numId w:val="76"/>
              </w:numPr>
              <w:jc w:val="both"/>
              <w:rPr>
                <w:rFonts w:ascii="Calibri" w:hAnsi="Calibri" w:cs="Calibri"/>
              </w:rPr>
            </w:pPr>
            <w:r w:rsidRPr="00B36958">
              <w:rPr>
                <w:rFonts w:ascii="Calibri" w:hAnsi="Calibri" w:cs="Calibri"/>
              </w:rPr>
              <w:t>уградња мерно-регулационих уређаја и опреме</w:t>
            </w:r>
          </w:p>
        </w:tc>
      </w:tr>
      <w:tr w:rsidR="00E833EF" w:rsidRPr="00B36958" w14:paraId="2F28D1F3" w14:textId="77777777" w:rsidTr="00856846">
        <w:trPr>
          <w:trHeight w:val="679"/>
        </w:trPr>
        <w:tc>
          <w:tcPr>
            <w:tcW w:w="10207" w:type="dxa"/>
            <w:gridSpan w:val="7"/>
          </w:tcPr>
          <w:p w14:paraId="4181F6EA"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lastRenderedPageBreak/>
              <w:t xml:space="preserve">Тип мере: </w:t>
            </w:r>
            <w:r w:rsidRPr="00B36958">
              <w:rPr>
                <w:rFonts w:ascii="Calibri" w:hAnsi="Calibri" w:cs="Calibri"/>
                <w:lang w:val="sr-Cyrl-RS"/>
              </w:rPr>
              <w:t>обезбеђење добара и пружање услуга</w:t>
            </w:r>
          </w:p>
          <w:p w14:paraId="31EA3F8F"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02950E8B"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доминантно екстерно и </w:t>
            </w:r>
            <w:r w:rsidRPr="00B36958">
              <w:rPr>
                <w:rFonts w:ascii="Calibri" w:hAnsi="Calibri" w:cs="Calibri"/>
                <w:lang w:val="sr-Cyrl-RS"/>
              </w:rPr>
              <w:t>интерно</w:t>
            </w:r>
          </w:p>
          <w:p w14:paraId="2B5BA9D0"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lang w:val="ru-RU"/>
              </w:rPr>
              <w:t xml:space="preserve">Локална самоуправа, </w:t>
            </w:r>
            <w:r w:rsidRPr="00B36958">
              <w:rPr>
                <w:rFonts w:ascii="Calibri" w:hAnsi="Calibri" w:cs="Calibri"/>
                <w:iCs/>
                <w:lang w:val="ru-RU"/>
              </w:rPr>
              <w:t>ЈКП „Милош Митровић</w:t>
            </w:r>
          </w:p>
          <w:p w14:paraId="768E56B2" w14:textId="50E869BC"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Други учесници у спровођењу:</w:t>
            </w:r>
          </w:p>
          <w:p w14:paraId="4DA0DC1B"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дуги, преко 5 година</w:t>
            </w:r>
          </w:p>
        </w:tc>
      </w:tr>
      <w:tr w:rsidR="00E833EF" w:rsidRPr="00B36958" w14:paraId="359874A2" w14:textId="77777777" w:rsidTr="00856846">
        <w:trPr>
          <w:trHeight w:val="380"/>
        </w:trPr>
        <w:tc>
          <w:tcPr>
            <w:tcW w:w="3403" w:type="dxa"/>
            <w:shd w:val="clear" w:color="auto" w:fill="D5DCE4"/>
          </w:tcPr>
          <w:p w14:paraId="4C0B1E75"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619C5DC5" w14:textId="7F2D43EF"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46C644A7"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3F449EB3"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4688FF4F"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992" w:type="dxa"/>
            <w:shd w:val="clear" w:color="auto" w:fill="D5DCE4"/>
          </w:tcPr>
          <w:p w14:paraId="10B76214"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993" w:type="dxa"/>
            <w:shd w:val="clear" w:color="auto" w:fill="D5DCE4"/>
          </w:tcPr>
          <w:p w14:paraId="663A4DB7"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65C44503"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01D0A3DA" w14:textId="77777777" w:rsidTr="00856846">
        <w:trPr>
          <w:trHeight w:val="376"/>
        </w:trPr>
        <w:tc>
          <w:tcPr>
            <w:tcW w:w="3403" w:type="dxa"/>
          </w:tcPr>
          <w:p w14:paraId="34BF3DF3" w14:textId="06942495" w:rsidR="00E833EF" w:rsidRPr="00B36958" w:rsidRDefault="00E833EF" w:rsidP="00AE2036">
            <w:pPr>
              <w:jc w:val="both"/>
            </w:pPr>
            <w:r w:rsidRPr="00B36958">
              <w:rPr>
                <w:lang w:val="sr-Cyrl-RS"/>
              </w:rPr>
              <w:t>Удео</w:t>
            </w:r>
            <w:r w:rsidRPr="00B36958">
              <w:t xml:space="preserve"> </w:t>
            </w:r>
            <w:proofErr w:type="spellStart"/>
            <w:r w:rsidRPr="00B36958">
              <w:t>домаћинстава</w:t>
            </w:r>
            <w:proofErr w:type="spellEnd"/>
            <w:r w:rsidRPr="00B36958">
              <w:t xml:space="preserve"> </w:t>
            </w:r>
            <w:proofErr w:type="spellStart"/>
            <w:r w:rsidRPr="00B36958">
              <w:t>прикључених</w:t>
            </w:r>
            <w:proofErr w:type="spellEnd"/>
            <w:r w:rsidRPr="00B36958">
              <w:t xml:space="preserve"> </w:t>
            </w:r>
            <w:proofErr w:type="spellStart"/>
            <w:r w:rsidRPr="00B36958">
              <w:t>на</w:t>
            </w:r>
            <w:proofErr w:type="spellEnd"/>
            <w:r w:rsidRPr="00B36958">
              <w:t xml:space="preserve"> </w:t>
            </w:r>
            <w:proofErr w:type="spellStart"/>
            <w:r w:rsidRPr="00B36958">
              <w:t>канализациону</w:t>
            </w:r>
            <w:proofErr w:type="spellEnd"/>
            <w:r w:rsidRPr="00B36958">
              <w:t xml:space="preserve"> </w:t>
            </w:r>
            <w:proofErr w:type="spellStart"/>
            <w:r w:rsidRPr="00B36958">
              <w:t>мрежу</w:t>
            </w:r>
            <w:proofErr w:type="spellEnd"/>
            <w:r w:rsidRPr="00B36958">
              <w:t xml:space="preserve"> </w:t>
            </w:r>
            <w:r w:rsidRPr="00B36958">
              <w:rPr>
                <w:lang w:val="sr-Cyrl-RS"/>
              </w:rPr>
              <w:t xml:space="preserve"> на сеоском подручју</w:t>
            </w:r>
          </w:p>
        </w:tc>
        <w:tc>
          <w:tcPr>
            <w:tcW w:w="992" w:type="dxa"/>
          </w:tcPr>
          <w:p w14:paraId="27B8579D" w14:textId="77777777" w:rsidR="00E833EF" w:rsidRPr="00B36958" w:rsidRDefault="00E833EF" w:rsidP="00AE2036">
            <w:pPr>
              <w:pStyle w:val="TableParagraph"/>
              <w:spacing w:before="40" w:line="276" w:lineRule="auto"/>
              <w:ind w:left="108"/>
              <w:jc w:val="both"/>
              <w:rPr>
                <w:b/>
                <w:lang w:val="sr-Cyrl-RS"/>
              </w:rPr>
            </w:pPr>
            <w:r w:rsidRPr="00B36958">
              <w:rPr>
                <w:lang w:val="sr-Cyrl-RS"/>
              </w:rPr>
              <w:t>%</w:t>
            </w:r>
          </w:p>
        </w:tc>
        <w:tc>
          <w:tcPr>
            <w:tcW w:w="851" w:type="dxa"/>
          </w:tcPr>
          <w:p w14:paraId="6605EEAF"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0CA2A8D0" w14:textId="02EE5545" w:rsidR="00E833EF" w:rsidRPr="00B36958" w:rsidRDefault="00305538" w:rsidP="00AE2036">
            <w:pPr>
              <w:pStyle w:val="TableParagraph"/>
              <w:spacing w:before="40" w:line="276" w:lineRule="auto"/>
              <w:ind w:left="108"/>
              <w:jc w:val="both"/>
              <w:rPr>
                <w:bCs/>
                <w:lang w:val="sr-Cyrl-RS"/>
              </w:rPr>
            </w:pPr>
            <w:r>
              <w:rPr>
                <w:bCs/>
                <w:lang w:val="sr-Cyrl-RS"/>
              </w:rPr>
              <w:t>0</w:t>
            </w:r>
          </w:p>
        </w:tc>
        <w:tc>
          <w:tcPr>
            <w:tcW w:w="992" w:type="dxa"/>
          </w:tcPr>
          <w:p w14:paraId="5732E2FE" w14:textId="75241BEA" w:rsidR="00E833EF" w:rsidRPr="00B36958" w:rsidRDefault="00305538" w:rsidP="00AE2036">
            <w:pPr>
              <w:pStyle w:val="TableParagraph"/>
              <w:spacing w:before="40" w:line="276" w:lineRule="auto"/>
              <w:ind w:left="108"/>
              <w:jc w:val="both"/>
              <w:rPr>
                <w:bCs/>
                <w:lang w:val="sr-Cyrl-RS"/>
              </w:rPr>
            </w:pPr>
            <w:r>
              <w:rPr>
                <w:bCs/>
                <w:lang w:val="sr-Cyrl-RS"/>
              </w:rPr>
              <w:t>2029.</w:t>
            </w:r>
          </w:p>
        </w:tc>
        <w:tc>
          <w:tcPr>
            <w:tcW w:w="993" w:type="dxa"/>
          </w:tcPr>
          <w:p w14:paraId="563B034A" w14:textId="0C3415C9" w:rsidR="00E833EF" w:rsidRPr="00305538" w:rsidRDefault="00305538" w:rsidP="00AE2036">
            <w:pPr>
              <w:pStyle w:val="TableParagraph"/>
              <w:spacing w:before="40" w:line="276" w:lineRule="auto"/>
              <w:ind w:left="108"/>
              <w:jc w:val="both"/>
              <w:rPr>
                <w:bCs/>
                <w:lang w:val="sr-Cyrl-RS"/>
              </w:rPr>
            </w:pPr>
            <w:r w:rsidRPr="00305538">
              <w:rPr>
                <w:bCs/>
                <w:lang w:val="sr-Cyrl-RS"/>
              </w:rPr>
              <w:t>31</w:t>
            </w:r>
          </w:p>
        </w:tc>
        <w:tc>
          <w:tcPr>
            <w:tcW w:w="1984" w:type="dxa"/>
          </w:tcPr>
          <w:p w14:paraId="30F9FFA1" w14:textId="1D04B66F" w:rsidR="00E833EF" w:rsidRPr="00B36958" w:rsidRDefault="00305538" w:rsidP="00AE2036">
            <w:pPr>
              <w:pStyle w:val="TableParagraph"/>
              <w:spacing w:before="40" w:line="276" w:lineRule="auto"/>
              <w:ind w:left="0"/>
              <w:jc w:val="both"/>
              <w:rPr>
                <w:b/>
                <w:lang w:val="sr-Cyrl-RS"/>
              </w:rPr>
            </w:pPr>
            <w:r>
              <w:rPr>
                <w:bCs/>
                <w:lang w:val="ru-RU"/>
              </w:rPr>
              <w:t>Пројекат Чиста Србија</w:t>
            </w:r>
          </w:p>
        </w:tc>
      </w:tr>
      <w:tr w:rsidR="00E833EF" w:rsidRPr="00B36958" w14:paraId="0F64EAF2" w14:textId="77777777" w:rsidTr="00856846">
        <w:trPr>
          <w:trHeight w:val="376"/>
        </w:trPr>
        <w:tc>
          <w:tcPr>
            <w:tcW w:w="3403" w:type="dxa"/>
          </w:tcPr>
          <w:p w14:paraId="3C2A85F0" w14:textId="7C4C2C3C" w:rsidR="00E833EF" w:rsidRPr="00B36958" w:rsidRDefault="00E833EF" w:rsidP="00AE2036">
            <w:pPr>
              <w:jc w:val="both"/>
            </w:pPr>
            <w:r w:rsidRPr="00B36958">
              <w:rPr>
                <w:lang w:val="sr-Cyrl-RS"/>
              </w:rPr>
              <w:t>Дужина изграђене канализационе мреже</w:t>
            </w:r>
          </w:p>
        </w:tc>
        <w:tc>
          <w:tcPr>
            <w:tcW w:w="992" w:type="dxa"/>
          </w:tcPr>
          <w:p w14:paraId="46611451" w14:textId="77777777" w:rsidR="00E833EF" w:rsidRPr="00B36958" w:rsidRDefault="00E833EF" w:rsidP="00AE2036">
            <w:pPr>
              <w:pStyle w:val="TableParagraph"/>
              <w:spacing w:before="40" w:line="276" w:lineRule="auto"/>
              <w:ind w:left="108"/>
              <w:jc w:val="both"/>
              <w:rPr>
                <w:b/>
                <w:lang w:val="sr-Cyrl-RS"/>
              </w:rPr>
            </w:pPr>
            <w:r w:rsidRPr="00B36958">
              <w:rPr>
                <w:lang w:val="sr-Cyrl-RS"/>
              </w:rPr>
              <w:t>км</w:t>
            </w:r>
          </w:p>
        </w:tc>
        <w:tc>
          <w:tcPr>
            <w:tcW w:w="851" w:type="dxa"/>
          </w:tcPr>
          <w:p w14:paraId="155546E3"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038D35AE" w14:textId="47897965" w:rsidR="00E833EF" w:rsidRPr="00B36958" w:rsidRDefault="00305538" w:rsidP="00AE2036">
            <w:pPr>
              <w:pStyle w:val="TableParagraph"/>
              <w:spacing w:before="40" w:line="276" w:lineRule="auto"/>
              <w:ind w:left="108"/>
              <w:jc w:val="both"/>
              <w:rPr>
                <w:bCs/>
                <w:lang w:val="sr-Cyrl-RS"/>
              </w:rPr>
            </w:pPr>
            <w:r>
              <w:rPr>
                <w:bCs/>
                <w:lang w:val="sr-Cyrl-RS"/>
              </w:rPr>
              <w:t>0,2</w:t>
            </w:r>
          </w:p>
        </w:tc>
        <w:tc>
          <w:tcPr>
            <w:tcW w:w="992" w:type="dxa"/>
          </w:tcPr>
          <w:p w14:paraId="5B510510" w14:textId="61232E59" w:rsidR="00E833EF" w:rsidRPr="00B36958" w:rsidRDefault="00305538" w:rsidP="00AE2036">
            <w:pPr>
              <w:pStyle w:val="TableParagraph"/>
              <w:spacing w:before="40" w:line="276" w:lineRule="auto"/>
              <w:ind w:left="108"/>
              <w:jc w:val="both"/>
              <w:rPr>
                <w:bCs/>
                <w:lang w:val="sr-Cyrl-RS"/>
              </w:rPr>
            </w:pPr>
            <w:r>
              <w:rPr>
                <w:bCs/>
                <w:lang w:val="sr-Cyrl-RS"/>
              </w:rPr>
              <w:t>2029.</w:t>
            </w:r>
          </w:p>
        </w:tc>
        <w:tc>
          <w:tcPr>
            <w:tcW w:w="993" w:type="dxa"/>
          </w:tcPr>
          <w:p w14:paraId="4E3C2123" w14:textId="39CBC16B" w:rsidR="00E833EF" w:rsidRPr="00305538" w:rsidRDefault="00305538" w:rsidP="00AE2036">
            <w:pPr>
              <w:pStyle w:val="TableParagraph"/>
              <w:spacing w:before="40" w:line="276" w:lineRule="auto"/>
              <w:ind w:left="108"/>
              <w:jc w:val="both"/>
              <w:rPr>
                <w:bCs/>
                <w:lang w:val="sr-Cyrl-RS"/>
              </w:rPr>
            </w:pPr>
            <w:r w:rsidRPr="00305538">
              <w:rPr>
                <w:bCs/>
                <w:lang w:val="sr-Cyrl-RS"/>
              </w:rPr>
              <w:t>130</w:t>
            </w:r>
          </w:p>
        </w:tc>
        <w:tc>
          <w:tcPr>
            <w:tcW w:w="1984" w:type="dxa"/>
          </w:tcPr>
          <w:p w14:paraId="73D00BE3" w14:textId="673253DF" w:rsidR="00E833EF" w:rsidRPr="00B36958" w:rsidRDefault="00305538" w:rsidP="00AE2036">
            <w:pPr>
              <w:pStyle w:val="TableParagraph"/>
              <w:spacing w:before="40" w:line="276" w:lineRule="auto"/>
              <w:ind w:left="0"/>
              <w:jc w:val="both"/>
              <w:rPr>
                <w:bCs/>
                <w:lang w:val="ru-RU"/>
              </w:rPr>
            </w:pPr>
            <w:r>
              <w:rPr>
                <w:bCs/>
                <w:lang w:val="ru-RU"/>
              </w:rPr>
              <w:t>Пројекат Чиста Србија</w:t>
            </w:r>
          </w:p>
        </w:tc>
      </w:tr>
      <w:tr w:rsidR="00E833EF" w:rsidRPr="00B36958" w14:paraId="3D0DA5FA" w14:textId="77777777" w:rsidTr="00856846">
        <w:trPr>
          <w:trHeight w:val="376"/>
        </w:trPr>
        <w:tc>
          <w:tcPr>
            <w:tcW w:w="3403" w:type="dxa"/>
          </w:tcPr>
          <w:p w14:paraId="2D95F38C" w14:textId="1149FE46" w:rsidR="00E833EF" w:rsidRPr="00B36958" w:rsidRDefault="00E833EF" w:rsidP="00AE2036">
            <w:pPr>
              <w:jc w:val="both"/>
              <w:rPr>
                <w:lang w:val="sr-Cyrl-RS"/>
              </w:rPr>
            </w:pPr>
            <w:r w:rsidRPr="00B36958">
              <w:rPr>
                <w:lang w:val="sr-Cyrl-RS"/>
              </w:rPr>
              <w:t>Дужина реконструисане канализационе мреже</w:t>
            </w:r>
          </w:p>
        </w:tc>
        <w:tc>
          <w:tcPr>
            <w:tcW w:w="992" w:type="dxa"/>
          </w:tcPr>
          <w:p w14:paraId="6CAD0D16" w14:textId="77777777" w:rsidR="00E833EF" w:rsidRPr="00B36958" w:rsidRDefault="00E833EF" w:rsidP="00AE2036">
            <w:pPr>
              <w:pStyle w:val="TableParagraph"/>
              <w:spacing w:before="40" w:line="276" w:lineRule="auto"/>
              <w:ind w:left="108"/>
              <w:jc w:val="both"/>
              <w:rPr>
                <w:b/>
                <w:lang w:val="sr-Cyrl-RS"/>
              </w:rPr>
            </w:pPr>
            <w:r w:rsidRPr="00B36958">
              <w:rPr>
                <w:lang w:val="sr-Cyrl-RS"/>
              </w:rPr>
              <w:t>км</w:t>
            </w:r>
          </w:p>
        </w:tc>
        <w:tc>
          <w:tcPr>
            <w:tcW w:w="851" w:type="dxa"/>
          </w:tcPr>
          <w:p w14:paraId="45DBECEB" w14:textId="77777777" w:rsidR="00E833EF" w:rsidRPr="00B36958" w:rsidRDefault="00E833EF" w:rsidP="00AE2036">
            <w:pPr>
              <w:pStyle w:val="TableParagraph"/>
              <w:spacing w:before="40" w:line="276" w:lineRule="auto"/>
              <w:ind w:left="108"/>
              <w:jc w:val="both"/>
              <w:rPr>
                <w:bCs/>
                <w:lang w:val="en-GB"/>
              </w:rPr>
            </w:pPr>
            <w:r w:rsidRPr="00B36958">
              <w:rPr>
                <w:bCs/>
                <w:lang w:val="en-GB"/>
              </w:rPr>
              <w:t>2023.</w:t>
            </w:r>
          </w:p>
        </w:tc>
        <w:tc>
          <w:tcPr>
            <w:tcW w:w="992" w:type="dxa"/>
          </w:tcPr>
          <w:p w14:paraId="211CCAD1" w14:textId="10C88D6C" w:rsidR="00E833EF" w:rsidRPr="00B36958" w:rsidRDefault="00305538" w:rsidP="00AE2036">
            <w:pPr>
              <w:pStyle w:val="TableParagraph"/>
              <w:spacing w:before="40" w:line="276" w:lineRule="auto"/>
              <w:ind w:left="108"/>
              <w:jc w:val="both"/>
              <w:rPr>
                <w:bCs/>
                <w:lang w:val="sr-Cyrl-RS"/>
              </w:rPr>
            </w:pPr>
            <w:r>
              <w:rPr>
                <w:bCs/>
                <w:lang w:val="sr-Cyrl-RS"/>
              </w:rPr>
              <w:t>0</w:t>
            </w:r>
          </w:p>
        </w:tc>
        <w:tc>
          <w:tcPr>
            <w:tcW w:w="992" w:type="dxa"/>
          </w:tcPr>
          <w:p w14:paraId="689D666D" w14:textId="6B6D9C8D" w:rsidR="00E833EF" w:rsidRPr="00B36958" w:rsidRDefault="00305538" w:rsidP="00AE2036">
            <w:pPr>
              <w:pStyle w:val="TableParagraph"/>
              <w:spacing w:before="40" w:line="276" w:lineRule="auto"/>
              <w:ind w:left="108"/>
              <w:jc w:val="both"/>
              <w:rPr>
                <w:bCs/>
                <w:lang w:val="en-GB"/>
              </w:rPr>
            </w:pPr>
            <w:r>
              <w:rPr>
                <w:bCs/>
                <w:lang w:val="en-GB"/>
              </w:rPr>
              <w:t>2029.</w:t>
            </w:r>
          </w:p>
        </w:tc>
        <w:tc>
          <w:tcPr>
            <w:tcW w:w="993" w:type="dxa"/>
          </w:tcPr>
          <w:p w14:paraId="796F4DC5" w14:textId="78E621ED" w:rsidR="00E833EF" w:rsidRPr="00305538" w:rsidRDefault="00305538" w:rsidP="00AE2036">
            <w:pPr>
              <w:pStyle w:val="TableParagraph"/>
              <w:spacing w:before="40" w:line="276" w:lineRule="auto"/>
              <w:ind w:left="108"/>
              <w:jc w:val="both"/>
              <w:rPr>
                <w:bCs/>
                <w:lang w:val="sr-Cyrl-RS"/>
              </w:rPr>
            </w:pPr>
            <w:r w:rsidRPr="00305538">
              <w:rPr>
                <w:bCs/>
                <w:lang w:val="sr-Cyrl-RS"/>
              </w:rPr>
              <w:t>5</w:t>
            </w:r>
          </w:p>
        </w:tc>
        <w:tc>
          <w:tcPr>
            <w:tcW w:w="1984" w:type="dxa"/>
          </w:tcPr>
          <w:p w14:paraId="3E07672B" w14:textId="77777777" w:rsidR="00E833EF" w:rsidRPr="00B36958" w:rsidRDefault="00E833EF" w:rsidP="00AE2036">
            <w:pPr>
              <w:pStyle w:val="TableParagraph"/>
              <w:spacing w:before="40" w:line="276" w:lineRule="auto"/>
              <w:ind w:left="0"/>
              <w:jc w:val="both"/>
              <w:rPr>
                <w:bCs/>
                <w:lang w:val="ru-RU"/>
              </w:rPr>
            </w:pPr>
            <w:r w:rsidRPr="00B36958">
              <w:rPr>
                <w:bCs/>
                <w:lang w:val="ru-RU"/>
              </w:rPr>
              <w:t xml:space="preserve">Извештај о раду </w:t>
            </w:r>
            <w:r w:rsidRPr="00B36958">
              <w:rPr>
                <w:iCs/>
                <w:lang w:val="ru-RU"/>
              </w:rPr>
              <w:t>ЈКП „Милош Митровић</w:t>
            </w:r>
          </w:p>
        </w:tc>
      </w:tr>
      <w:tr w:rsidR="00E833EF" w:rsidRPr="00B36958" w14:paraId="6476A9DA" w14:textId="77777777" w:rsidTr="00856846">
        <w:trPr>
          <w:trHeight w:val="606"/>
        </w:trPr>
        <w:tc>
          <w:tcPr>
            <w:tcW w:w="10207" w:type="dxa"/>
            <w:gridSpan w:val="7"/>
            <w:shd w:val="clear" w:color="auto" w:fill="ACB9CA"/>
          </w:tcPr>
          <w:p w14:paraId="4FA53AFD" w14:textId="77777777" w:rsidR="00E833EF" w:rsidRPr="00B36958" w:rsidRDefault="00E833EF" w:rsidP="00AE2036">
            <w:pPr>
              <w:pStyle w:val="NoSpacing"/>
              <w:jc w:val="both"/>
              <w:rPr>
                <w:rFonts w:ascii="Calibri" w:hAnsi="Calibri" w:cs="Calibri"/>
                <w:lang w:val="sr-Cyrl-RS"/>
              </w:rPr>
            </w:pPr>
          </w:p>
          <w:p w14:paraId="10D4ED94" w14:textId="77777777"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МЕРА 2.3.2. Изградња, одржавање и унапређење постројења за пречишћавање отпадних вода (ППОВ)</w:t>
            </w:r>
          </w:p>
          <w:p w14:paraId="53AB0F4C" w14:textId="77777777" w:rsidR="00E833EF" w:rsidRPr="00B36958" w:rsidRDefault="00E833EF" w:rsidP="00AE2036">
            <w:pPr>
              <w:pStyle w:val="NoSpacing"/>
              <w:jc w:val="both"/>
              <w:rPr>
                <w:rFonts w:ascii="Calibri" w:hAnsi="Calibri" w:cs="Calibri"/>
              </w:rPr>
            </w:pPr>
          </w:p>
        </w:tc>
      </w:tr>
      <w:tr w:rsidR="00E833EF" w:rsidRPr="00B36958" w14:paraId="7E7FB90C" w14:textId="77777777" w:rsidTr="00856846">
        <w:trPr>
          <w:trHeight w:val="538"/>
        </w:trPr>
        <w:tc>
          <w:tcPr>
            <w:tcW w:w="10207" w:type="dxa"/>
            <w:gridSpan w:val="7"/>
          </w:tcPr>
          <w:p w14:paraId="375F08D5" w14:textId="5EAC7C4C" w:rsidR="00E833EF" w:rsidRPr="00B36958" w:rsidRDefault="00E833EF" w:rsidP="00AE2036">
            <w:pPr>
              <w:jc w:val="both"/>
              <w:rPr>
                <w:lang w:val="sr-Cyrl-RS"/>
              </w:rPr>
            </w:pPr>
            <w:r w:rsidRPr="00B36958">
              <w:rPr>
                <w:b/>
                <w:lang w:val="sr-Cyrl-RS"/>
              </w:rPr>
              <w:t>Опис:</w:t>
            </w:r>
          </w:p>
          <w:p w14:paraId="53E297CA"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ru-RU"/>
              </w:rPr>
              <w:t xml:space="preserve">Основни канализациони систем за отпадне воде чини главни колектор дуж „Цариградског друма“, паралелног аутопуту и неколико бочних магистралних колектора. </w:t>
            </w:r>
            <w:r w:rsidRPr="00B36958">
              <w:rPr>
                <w:rFonts w:ascii="Calibri" w:hAnsi="Calibri" w:cs="Calibri"/>
                <w:lang w:val="sr-Cyrl-RS"/>
              </w:rPr>
              <w:t>П</w:t>
            </w:r>
            <w:r w:rsidRPr="00B36958">
              <w:rPr>
                <w:rFonts w:ascii="Calibri" w:hAnsi="Calibri" w:cs="Calibri"/>
                <w:lang w:val="ru-RU"/>
              </w:rPr>
              <w:t xml:space="preserve">остројење за </w:t>
            </w:r>
            <w:r w:rsidRPr="00B36958">
              <w:rPr>
                <w:rFonts w:ascii="Calibri" w:hAnsi="Calibri" w:cs="Calibri"/>
                <w:lang w:val="sr-Cyrl-RS"/>
              </w:rPr>
              <w:t>п</w:t>
            </w:r>
            <w:r w:rsidRPr="00B36958">
              <w:rPr>
                <w:rFonts w:ascii="Calibri" w:hAnsi="Calibri" w:cs="Calibri"/>
                <w:lang w:val="ru-RU"/>
              </w:rPr>
              <w:t xml:space="preserve">речишћавање </w:t>
            </w:r>
            <w:r w:rsidRPr="00B36958">
              <w:rPr>
                <w:rFonts w:ascii="Calibri" w:hAnsi="Calibri" w:cs="Calibri"/>
                <w:lang w:val="sr-Cyrl-RS"/>
              </w:rPr>
              <w:t>о</w:t>
            </w:r>
            <w:r w:rsidRPr="00B36958">
              <w:rPr>
                <w:rFonts w:ascii="Calibri" w:hAnsi="Calibri" w:cs="Calibri"/>
                <w:lang w:val="ru-RU"/>
              </w:rPr>
              <w:t xml:space="preserve">тпадних </w:t>
            </w:r>
            <w:r w:rsidRPr="00B36958">
              <w:rPr>
                <w:rFonts w:ascii="Calibri" w:hAnsi="Calibri" w:cs="Calibri"/>
                <w:lang w:val="sr-Cyrl-RS"/>
              </w:rPr>
              <w:t>в</w:t>
            </w:r>
            <w:r w:rsidRPr="00B36958">
              <w:rPr>
                <w:rFonts w:ascii="Calibri" w:hAnsi="Calibri" w:cs="Calibri"/>
                <w:lang w:val="ru-RU"/>
              </w:rPr>
              <w:t>ода</w:t>
            </w:r>
            <w:r w:rsidRPr="00B36958">
              <w:rPr>
                <w:rFonts w:ascii="Calibri" w:hAnsi="Calibri" w:cs="Calibri"/>
                <w:lang w:val="sr-Cyrl-RS"/>
              </w:rPr>
              <w:t xml:space="preserve"> (ППОВ)</w:t>
            </w:r>
            <w:r w:rsidRPr="00B36958">
              <w:rPr>
                <w:rFonts w:ascii="Calibri" w:hAnsi="Calibri" w:cs="Calibri"/>
                <w:lang w:val="ru-RU"/>
              </w:rPr>
              <w:t xml:space="preserve"> је изграђено деведесетих година. </w:t>
            </w:r>
            <w:r w:rsidRPr="00B36958">
              <w:rPr>
                <w:rFonts w:ascii="Calibri" w:hAnsi="Calibri" w:cs="Calibri"/>
                <w:lang w:val="sr-Cyrl-RS"/>
              </w:rPr>
              <w:t xml:space="preserve">Оно </w:t>
            </w:r>
            <w:r w:rsidRPr="00B36958">
              <w:rPr>
                <w:rFonts w:ascii="Calibri" w:hAnsi="Calibri" w:cs="Calibri"/>
                <w:lang w:val="ru-RU"/>
              </w:rPr>
              <w:t>је секундарног типа са механичким</w:t>
            </w:r>
            <w:r w:rsidRPr="00B36958">
              <w:rPr>
                <w:rFonts w:ascii="Calibri" w:hAnsi="Calibri" w:cs="Calibri"/>
                <w:lang w:val="sr-Cyrl-RS"/>
              </w:rPr>
              <w:t xml:space="preserve"> </w:t>
            </w:r>
            <w:r w:rsidRPr="00B36958">
              <w:rPr>
                <w:rFonts w:ascii="Calibri" w:hAnsi="Calibri" w:cs="Calibri"/>
                <w:lang w:val="ru-RU"/>
              </w:rPr>
              <w:t>пречишћавањем (решетка, песколов, мастолов) и биолошким пречишћавањем (систем од</w:t>
            </w:r>
            <w:r w:rsidRPr="00B36958">
              <w:rPr>
                <w:rFonts w:ascii="Calibri" w:hAnsi="Calibri" w:cs="Calibri"/>
                <w:lang w:val="sr-Cyrl-RS"/>
              </w:rPr>
              <w:t xml:space="preserve"> </w:t>
            </w:r>
            <w:r w:rsidRPr="00B36958">
              <w:rPr>
                <w:rFonts w:ascii="Calibri" w:hAnsi="Calibri" w:cs="Calibri"/>
                <w:lang w:val="ru-RU"/>
              </w:rPr>
              <w:t xml:space="preserve"> две аерационе и три таложне лагуне уз рециркулацију активног муља). Пречишћена вода се гравитационо даље одводи у Велику Мораву, док се вишак активног муља одоводи на таложење и стабилизацију у систем од три таложне лагуне. Пројектовани капацитет постројења је 23.000 </w:t>
            </w:r>
            <w:r w:rsidRPr="00B36958">
              <w:rPr>
                <w:rFonts w:ascii="Calibri" w:hAnsi="Calibri" w:cs="Calibri"/>
              </w:rPr>
              <w:t>ES</w:t>
            </w:r>
            <w:r w:rsidRPr="00B36958">
              <w:rPr>
                <w:rFonts w:ascii="Calibri" w:hAnsi="Calibri" w:cs="Calibri"/>
                <w:lang w:val="ru-RU"/>
              </w:rPr>
              <w:t>.ППОВ уз значајне напоре на одржавању, функционише и остварује добре резултате за овај тип постројења, што се види и из извештаја</w:t>
            </w:r>
            <w:r w:rsidRPr="00B36958">
              <w:rPr>
                <w:rFonts w:ascii="Calibri" w:hAnsi="Calibri" w:cs="Calibri"/>
                <w:lang w:val="sr-Cyrl-RS"/>
              </w:rPr>
              <w:t xml:space="preserve"> </w:t>
            </w:r>
            <w:r w:rsidRPr="00B36958">
              <w:rPr>
                <w:rFonts w:ascii="Calibri" w:hAnsi="Calibri" w:cs="Calibri"/>
                <w:lang w:val="ru-RU"/>
              </w:rPr>
              <w:t>испитивања физичко-хемијских параметара квалитета отпадне воде са постројења од стране овлашћене установе</w:t>
            </w:r>
            <w:r w:rsidRPr="00B36958">
              <w:rPr>
                <w:rFonts w:ascii="Calibri" w:hAnsi="Calibri" w:cs="Calibri"/>
                <w:lang w:val="sr-Cyrl-RS"/>
              </w:rPr>
              <w:t>.</w:t>
            </w:r>
          </w:p>
          <w:p w14:paraId="36E5F401"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Осим активности на одржавању постојећег постојења, овом мером је предвиђено одређивање локације, тј. прибављање земљишта за изградњу или проширење постројења за пречишћавање отпадних вода, као прва фаза, како би се створили услови за изградњу новог постројења.</w:t>
            </w:r>
          </w:p>
          <w:p w14:paraId="2ECE991D"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Оквирне активности:</w:t>
            </w:r>
          </w:p>
          <w:p w14:paraId="46D4C3B4"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w:t>
            </w:r>
            <w:r w:rsidRPr="00B36958">
              <w:rPr>
                <w:rFonts w:ascii="Calibri" w:hAnsi="Calibri" w:cs="Calibri"/>
                <w:lang w:val="sr-Cyrl-RS"/>
              </w:rPr>
              <w:tab/>
              <w:t>Прибављање земљишта за изградњу или проширење постројења за пречишћавање отпадних вода</w:t>
            </w:r>
          </w:p>
          <w:p w14:paraId="6B64A5E2"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w:t>
            </w:r>
            <w:r w:rsidRPr="00B36958">
              <w:rPr>
                <w:rFonts w:ascii="Calibri" w:hAnsi="Calibri" w:cs="Calibri"/>
                <w:lang w:val="sr-Cyrl-RS"/>
              </w:rPr>
              <w:tab/>
              <w:t>пречишћавање отпадних вода</w:t>
            </w:r>
          </w:p>
          <w:p w14:paraId="0F3CB29C"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w:t>
            </w:r>
            <w:r w:rsidRPr="00B36958">
              <w:rPr>
                <w:rFonts w:ascii="Calibri" w:hAnsi="Calibri" w:cs="Calibri"/>
                <w:lang w:val="sr-Cyrl-RS"/>
              </w:rPr>
              <w:tab/>
              <w:t>изградња (реконструкција, доградња и др.) и пуштање у рад, одржавање (измуљивање, чишћење од растиња, поправке, замене и чишћење делова на електо и хидро-машинској опреми и пратећим објектима и др.) и хитне интервенције на постојећем ППОВ</w:t>
            </w:r>
          </w:p>
          <w:p w14:paraId="269CC68B"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w:t>
            </w:r>
            <w:r w:rsidRPr="00B36958">
              <w:rPr>
                <w:rFonts w:ascii="Calibri" w:hAnsi="Calibri" w:cs="Calibri"/>
                <w:lang w:val="sr-Cyrl-RS"/>
              </w:rPr>
              <w:tab/>
              <w:t>изградња нових ППОВ</w:t>
            </w:r>
          </w:p>
          <w:p w14:paraId="67797AFD"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w:t>
            </w:r>
            <w:r w:rsidRPr="00B36958">
              <w:rPr>
                <w:rFonts w:ascii="Calibri" w:hAnsi="Calibri" w:cs="Calibri"/>
                <w:lang w:val="sr-Cyrl-RS"/>
              </w:rPr>
              <w:tab/>
              <w:t>уградња мерно-регулационих уређаја и опреме</w:t>
            </w:r>
          </w:p>
          <w:p w14:paraId="3A703A77" w14:textId="77777777" w:rsidR="00E833EF" w:rsidRPr="00B36958" w:rsidRDefault="00E833EF" w:rsidP="00AE2036">
            <w:pPr>
              <w:pStyle w:val="ListParagraph"/>
              <w:numPr>
                <w:ilvl w:val="0"/>
                <w:numId w:val="31"/>
              </w:numPr>
              <w:autoSpaceDE/>
              <w:autoSpaceDN/>
              <w:contextualSpacing w:val="0"/>
              <w:jc w:val="both"/>
              <w:outlineLvl w:val="1"/>
              <w:rPr>
                <w:lang w:val="sr-Cyrl-RS"/>
              </w:rPr>
            </w:pPr>
            <w:bookmarkStart w:id="101" w:name="_Toc136947494"/>
            <w:bookmarkStart w:id="102" w:name="_Toc136948434"/>
            <w:bookmarkEnd w:id="101"/>
            <w:bookmarkEnd w:id="102"/>
          </w:p>
        </w:tc>
      </w:tr>
      <w:tr w:rsidR="00E833EF" w:rsidRPr="00B36958" w14:paraId="7AD88E03" w14:textId="77777777" w:rsidTr="00856846">
        <w:trPr>
          <w:trHeight w:val="679"/>
        </w:trPr>
        <w:tc>
          <w:tcPr>
            <w:tcW w:w="10207" w:type="dxa"/>
            <w:gridSpan w:val="7"/>
          </w:tcPr>
          <w:p w14:paraId="04EB0F0D"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Тип мере: </w:t>
            </w:r>
            <w:r w:rsidRPr="00B36958">
              <w:rPr>
                <w:rFonts w:ascii="Calibri" w:hAnsi="Calibri" w:cs="Calibri"/>
                <w:lang w:val="sr-Cyrl-RS"/>
              </w:rPr>
              <w:t>обезбеђење добара и пружање услуга</w:t>
            </w:r>
          </w:p>
          <w:p w14:paraId="48AD2BC8"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36756B21"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интерно и екстерно</w:t>
            </w:r>
          </w:p>
          <w:p w14:paraId="519B91CD"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lastRenderedPageBreak/>
              <w:t xml:space="preserve">Одговорност за спровођење (носилац мере): </w:t>
            </w:r>
            <w:r w:rsidRPr="00B36958">
              <w:rPr>
                <w:rFonts w:ascii="Calibri" w:hAnsi="Calibri" w:cs="Calibri"/>
                <w:lang w:val="ru-RU"/>
              </w:rPr>
              <w:t xml:space="preserve">Локална самоуправа, </w:t>
            </w:r>
            <w:r w:rsidRPr="00B36958">
              <w:rPr>
                <w:rFonts w:ascii="Calibri" w:hAnsi="Calibri" w:cs="Calibri"/>
                <w:iCs/>
                <w:lang w:val="ru-RU"/>
              </w:rPr>
              <w:t>ЈКП „Милош Митровић“</w:t>
            </w:r>
          </w:p>
          <w:p w14:paraId="583543E2" w14:textId="1A296AA5"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Други учесници у спровођењу:</w:t>
            </w:r>
          </w:p>
          <w:p w14:paraId="0E7A09D9"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дуги, преко 5 година</w:t>
            </w:r>
          </w:p>
        </w:tc>
      </w:tr>
      <w:tr w:rsidR="00E833EF" w:rsidRPr="00B36958" w14:paraId="36FED799" w14:textId="77777777" w:rsidTr="00856846">
        <w:trPr>
          <w:trHeight w:val="380"/>
        </w:trPr>
        <w:tc>
          <w:tcPr>
            <w:tcW w:w="3403" w:type="dxa"/>
            <w:shd w:val="clear" w:color="auto" w:fill="D5DCE4"/>
          </w:tcPr>
          <w:p w14:paraId="60CD1488" w14:textId="77777777" w:rsidR="00E833EF" w:rsidRPr="00B36958" w:rsidRDefault="00E833EF" w:rsidP="00AE2036">
            <w:pPr>
              <w:pStyle w:val="TableParagraph"/>
              <w:spacing w:before="40" w:line="276" w:lineRule="auto"/>
              <w:ind w:left="108"/>
              <w:jc w:val="both"/>
              <w:rPr>
                <w:b/>
                <w:lang w:val="sr-Cyrl-RS"/>
              </w:rPr>
            </w:pPr>
            <w:r w:rsidRPr="00B36958">
              <w:rPr>
                <w:b/>
                <w:lang w:val="sr-Cyrl-RS"/>
              </w:rPr>
              <w:lastRenderedPageBreak/>
              <w:t>Показатељи резултата</w:t>
            </w:r>
          </w:p>
        </w:tc>
        <w:tc>
          <w:tcPr>
            <w:tcW w:w="992" w:type="dxa"/>
            <w:shd w:val="clear" w:color="auto" w:fill="D5DCE4"/>
          </w:tcPr>
          <w:p w14:paraId="36998098" w14:textId="41ECF928"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39E7233B"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733F6A5E"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62E0937B"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992" w:type="dxa"/>
            <w:shd w:val="clear" w:color="auto" w:fill="D5DCE4"/>
          </w:tcPr>
          <w:p w14:paraId="5C86AEEC"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993" w:type="dxa"/>
            <w:shd w:val="clear" w:color="auto" w:fill="D5DCE4"/>
          </w:tcPr>
          <w:p w14:paraId="35F17A63"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0BF0FBF7"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01E1108E" w14:textId="77777777" w:rsidTr="00856846">
        <w:trPr>
          <w:trHeight w:val="376"/>
        </w:trPr>
        <w:tc>
          <w:tcPr>
            <w:tcW w:w="3403" w:type="dxa"/>
          </w:tcPr>
          <w:p w14:paraId="69A1CA24" w14:textId="3B1F5CBB" w:rsidR="00E833EF" w:rsidRPr="00B36958" w:rsidRDefault="00E833EF" w:rsidP="00AE2036">
            <w:pPr>
              <w:jc w:val="both"/>
              <w:rPr>
                <w:b/>
                <w:lang w:val="sr-Cyrl-RS"/>
              </w:rPr>
            </w:pPr>
            <w:proofErr w:type="spellStart"/>
            <w:r w:rsidRPr="00B36958">
              <w:t>Удео</w:t>
            </w:r>
            <w:proofErr w:type="spellEnd"/>
            <w:r w:rsidRPr="00B36958">
              <w:t xml:space="preserve"> </w:t>
            </w:r>
            <w:proofErr w:type="spellStart"/>
            <w:r w:rsidRPr="00B36958">
              <w:t>испуштене</w:t>
            </w:r>
            <w:proofErr w:type="spellEnd"/>
            <w:r w:rsidRPr="00B36958">
              <w:t xml:space="preserve"> </w:t>
            </w:r>
            <w:proofErr w:type="spellStart"/>
            <w:r w:rsidRPr="00B36958">
              <w:t>отпадне</w:t>
            </w:r>
            <w:proofErr w:type="spellEnd"/>
            <w:r w:rsidRPr="00B36958">
              <w:t xml:space="preserve"> </w:t>
            </w:r>
            <w:proofErr w:type="spellStart"/>
            <w:r w:rsidRPr="00B36958">
              <w:t>воде</w:t>
            </w:r>
            <w:proofErr w:type="spellEnd"/>
            <w:r w:rsidRPr="00B36958">
              <w:t xml:space="preserve"> у </w:t>
            </w:r>
            <w:proofErr w:type="spellStart"/>
            <w:r w:rsidRPr="00B36958">
              <w:t>системе</w:t>
            </w:r>
            <w:proofErr w:type="spellEnd"/>
            <w:r w:rsidRPr="00B36958">
              <w:t xml:space="preserve"> за </w:t>
            </w:r>
            <w:proofErr w:type="spellStart"/>
            <w:r w:rsidRPr="00B36958">
              <w:t>одвођење</w:t>
            </w:r>
            <w:proofErr w:type="spellEnd"/>
            <w:r w:rsidRPr="00B36958">
              <w:t xml:space="preserve"> </w:t>
            </w:r>
            <w:proofErr w:type="spellStart"/>
            <w:r w:rsidRPr="00B36958">
              <w:t>отпадних</w:t>
            </w:r>
            <w:proofErr w:type="spellEnd"/>
            <w:r w:rsidRPr="00B36958">
              <w:t xml:space="preserve"> </w:t>
            </w:r>
            <w:proofErr w:type="spellStart"/>
            <w:r w:rsidRPr="00B36958">
              <w:t>вода</w:t>
            </w:r>
            <w:proofErr w:type="spellEnd"/>
            <w:r w:rsidRPr="00B36958">
              <w:t xml:space="preserve"> у </w:t>
            </w:r>
            <w:proofErr w:type="spellStart"/>
            <w:r w:rsidRPr="00B36958">
              <w:t>укупној</w:t>
            </w:r>
            <w:proofErr w:type="spellEnd"/>
            <w:r w:rsidRPr="00B36958">
              <w:t xml:space="preserve"> </w:t>
            </w:r>
            <w:proofErr w:type="spellStart"/>
            <w:r w:rsidRPr="00B36958">
              <w:t>количини</w:t>
            </w:r>
            <w:proofErr w:type="spellEnd"/>
            <w:r w:rsidRPr="00B36958">
              <w:t xml:space="preserve"> </w:t>
            </w:r>
            <w:proofErr w:type="spellStart"/>
            <w:r w:rsidRPr="00B36958">
              <w:t>испуштене</w:t>
            </w:r>
            <w:proofErr w:type="spellEnd"/>
            <w:r w:rsidRPr="00B36958">
              <w:t xml:space="preserve"> </w:t>
            </w:r>
            <w:proofErr w:type="spellStart"/>
            <w:r w:rsidRPr="00B36958">
              <w:t>отпадне</w:t>
            </w:r>
            <w:proofErr w:type="spellEnd"/>
            <w:r w:rsidRPr="00B36958">
              <w:t xml:space="preserve"> </w:t>
            </w:r>
            <w:proofErr w:type="spellStart"/>
            <w:r w:rsidRPr="00B36958">
              <w:t>воде</w:t>
            </w:r>
            <w:proofErr w:type="spellEnd"/>
            <w:r w:rsidRPr="00B36958">
              <w:t xml:space="preserve"> (%</w:t>
            </w:r>
            <w:r w:rsidRPr="00B36958">
              <w:rPr>
                <w:lang w:val="sr-Cyrl-RS"/>
              </w:rPr>
              <w:t>)</w:t>
            </w:r>
          </w:p>
        </w:tc>
        <w:tc>
          <w:tcPr>
            <w:tcW w:w="992" w:type="dxa"/>
          </w:tcPr>
          <w:p w14:paraId="7ED4C4CE" w14:textId="77777777" w:rsidR="00E833EF" w:rsidRPr="00B36958" w:rsidRDefault="00E833EF" w:rsidP="00AE2036">
            <w:pPr>
              <w:pStyle w:val="TableParagraph"/>
              <w:spacing w:before="40" w:line="276" w:lineRule="auto"/>
              <w:ind w:left="108"/>
              <w:jc w:val="both"/>
              <w:rPr>
                <w:b/>
                <w:lang w:val="sr-Cyrl-RS"/>
              </w:rPr>
            </w:pPr>
            <w:r w:rsidRPr="00B36958">
              <w:rPr>
                <w:lang w:val="sr-Cyrl-RS"/>
              </w:rPr>
              <w:t>%</w:t>
            </w:r>
          </w:p>
        </w:tc>
        <w:tc>
          <w:tcPr>
            <w:tcW w:w="851" w:type="dxa"/>
          </w:tcPr>
          <w:p w14:paraId="438F0B19"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61A98616" w14:textId="209401C6" w:rsidR="00E833EF" w:rsidRPr="00B36958" w:rsidRDefault="00305538" w:rsidP="00AE2036">
            <w:pPr>
              <w:pStyle w:val="TableParagraph"/>
              <w:spacing w:before="40" w:line="276" w:lineRule="auto"/>
              <w:ind w:left="108"/>
              <w:jc w:val="both"/>
              <w:rPr>
                <w:bCs/>
                <w:lang w:val="sr-Cyrl-RS"/>
              </w:rPr>
            </w:pPr>
            <w:r>
              <w:rPr>
                <w:bCs/>
                <w:lang w:val="sr-Cyrl-RS"/>
              </w:rPr>
              <w:t>35</w:t>
            </w:r>
          </w:p>
        </w:tc>
        <w:tc>
          <w:tcPr>
            <w:tcW w:w="992" w:type="dxa"/>
          </w:tcPr>
          <w:p w14:paraId="3F89E930" w14:textId="300C4746" w:rsidR="00E833EF" w:rsidRPr="00B36958" w:rsidRDefault="00305538" w:rsidP="00AE2036">
            <w:pPr>
              <w:pStyle w:val="TableParagraph"/>
              <w:spacing w:before="40" w:line="276" w:lineRule="auto"/>
              <w:ind w:left="108"/>
              <w:jc w:val="both"/>
              <w:rPr>
                <w:bCs/>
                <w:lang w:val="sr-Cyrl-RS"/>
              </w:rPr>
            </w:pPr>
            <w:r>
              <w:rPr>
                <w:bCs/>
                <w:lang w:val="sr-Cyrl-RS"/>
              </w:rPr>
              <w:t>2029.</w:t>
            </w:r>
          </w:p>
        </w:tc>
        <w:tc>
          <w:tcPr>
            <w:tcW w:w="993" w:type="dxa"/>
          </w:tcPr>
          <w:p w14:paraId="28C39F32" w14:textId="5F8365CD" w:rsidR="00E833EF" w:rsidRPr="00305538" w:rsidRDefault="00305538" w:rsidP="00AE2036">
            <w:pPr>
              <w:pStyle w:val="TableParagraph"/>
              <w:spacing w:before="40" w:line="276" w:lineRule="auto"/>
              <w:ind w:left="108"/>
              <w:jc w:val="both"/>
              <w:rPr>
                <w:bCs/>
                <w:lang w:val="sr-Cyrl-RS"/>
              </w:rPr>
            </w:pPr>
            <w:r w:rsidRPr="00305538">
              <w:rPr>
                <w:bCs/>
                <w:lang w:val="sr-Cyrl-RS"/>
              </w:rPr>
              <w:t>70</w:t>
            </w:r>
          </w:p>
        </w:tc>
        <w:tc>
          <w:tcPr>
            <w:tcW w:w="1984" w:type="dxa"/>
          </w:tcPr>
          <w:p w14:paraId="73BF02F3" w14:textId="77777777" w:rsidR="00E833EF" w:rsidRPr="00B36958" w:rsidRDefault="00E833EF" w:rsidP="00AE2036">
            <w:pPr>
              <w:pStyle w:val="TableParagraph"/>
              <w:spacing w:before="40" w:line="276" w:lineRule="auto"/>
              <w:ind w:left="0"/>
              <w:jc w:val="both"/>
              <w:rPr>
                <w:b/>
                <w:lang w:val="sr-Cyrl-RS"/>
              </w:rPr>
            </w:pPr>
            <w:r w:rsidRPr="00B36958">
              <w:rPr>
                <w:bCs/>
                <w:lang w:val="ru-RU"/>
              </w:rPr>
              <w:t xml:space="preserve">Извештај о раду </w:t>
            </w:r>
            <w:r w:rsidRPr="00B36958">
              <w:rPr>
                <w:iCs/>
                <w:lang w:val="ru-RU"/>
              </w:rPr>
              <w:t>ЈКП „Милош Митровић“</w:t>
            </w:r>
          </w:p>
        </w:tc>
      </w:tr>
      <w:tr w:rsidR="00E833EF" w:rsidRPr="00B36958" w14:paraId="7458B7C2" w14:textId="77777777" w:rsidTr="00856846">
        <w:trPr>
          <w:trHeight w:val="376"/>
        </w:trPr>
        <w:tc>
          <w:tcPr>
            <w:tcW w:w="3403" w:type="dxa"/>
          </w:tcPr>
          <w:p w14:paraId="3244B6D5" w14:textId="77777777" w:rsidR="00E833EF" w:rsidRPr="00B36958" w:rsidRDefault="00E833EF" w:rsidP="00AE2036">
            <w:pPr>
              <w:jc w:val="both"/>
              <w:rPr>
                <w:bCs/>
                <w:lang w:val="ru-RU"/>
              </w:rPr>
            </w:pPr>
            <w:r w:rsidRPr="00B36958">
              <w:rPr>
                <w:lang w:val="sr-Cyrl-RS"/>
              </w:rPr>
              <w:t>Проценат отпадних вода који се безбедно пречишћава</w:t>
            </w:r>
          </w:p>
        </w:tc>
        <w:tc>
          <w:tcPr>
            <w:tcW w:w="992" w:type="dxa"/>
          </w:tcPr>
          <w:p w14:paraId="1126D968" w14:textId="77777777" w:rsidR="00E833EF" w:rsidRPr="00B36958" w:rsidRDefault="00E833EF" w:rsidP="00AE2036">
            <w:pPr>
              <w:pStyle w:val="TableParagraph"/>
              <w:spacing w:before="40" w:line="276" w:lineRule="auto"/>
              <w:ind w:left="108"/>
              <w:jc w:val="both"/>
              <w:rPr>
                <w:b/>
                <w:lang w:val="sr-Cyrl-RS"/>
              </w:rPr>
            </w:pPr>
            <w:r w:rsidRPr="00B36958">
              <w:rPr>
                <w:lang w:val="sr-Cyrl-RS"/>
              </w:rPr>
              <w:t>%</w:t>
            </w:r>
          </w:p>
        </w:tc>
        <w:tc>
          <w:tcPr>
            <w:tcW w:w="851" w:type="dxa"/>
          </w:tcPr>
          <w:p w14:paraId="1A6F34F6"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374F9477" w14:textId="4CB8C135" w:rsidR="00E833EF" w:rsidRPr="00B36958" w:rsidRDefault="00305538" w:rsidP="00AE2036">
            <w:pPr>
              <w:pStyle w:val="TableParagraph"/>
              <w:spacing w:before="40" w:line="276" w:lineRule="auto"/>
              <w:ind w:left="108"/>
              <w:jc w:val="both"/>
              <w:rPr>
                <w:bCs/>
                <w:lang w:val="sr-Cyrl-RS"/>
              </w:rPr>
            </w:pPr>
            <w:r>
              <w:rPr>
                <w:bCs/>
                <w:lang w:val="sr-Cyrl-RS"/>
              </w:rPr>
              <w:t>35</w:t>
            </w:r>
          </w:p>
        </w:tc>
        <w:tc>
          <w:tcPr>
            <w:tcW w:w="992" w:type="dxa"/>
          </w:tcPr>
          <w:p w14:paraId="02FF5D92" w14:textId="2CCC9FC4" w:rsidR="00E833EF" w:rsidRPr="00B36958" w:rsidRDefault="00305538" w:rsidP="00AE2036">
            <w:pPr>
              <w:pStyle w:val="TableParagraph"/>
              <w:spacing w:before="40" w:line="276" w:lineRule="auto"/>
              <w:ind w:left="108"/>
              <w:jc w:val="both"/>
              <w:rPr>
                <w:bCs/>
                <w:lang w:val="sr-Cyrl-RS"/>
              </w:rPr>
            </w:pPr>
            <w:r>
              <w:rPr>
                <w:bCs/>
                <w:lang w:val="sr-Cyrl-RS"/>
              </w:rPr>
              <w:t>2029.</w:t>
            </w:r>
          </w:p>
        </w:tc>
        <w:tc>
          <w:tcPr>
            <w:tcW w:w="993" w:type="dxa"/>
          </w:tcPr>
          <w:p w14:paraId="19B55055" w14:textId="2B9D0343" w:rsidR="00E833EF" w:rsidRPr="00305538" w:rsidRDefault="00305538" w:rsidP="00AE2036">
            <w:pPr>
              <w:pStyle w:val="TableParagraph"/>
              <w:spacing w:before="40" w:line="276" w:lineRule="auto"/>
              <w:ind w:left="108"/>
              <w:jc w:val="both"/>
              <w:rPr>
                <w:bCs/>
                <w:lang w:val="sr-Cyrl-RS"/>
              </w:rPr>
            </w:pPr>
            <w:r w:rsidRPr="00305538">
              <w:rPr>
                <w:bCs/>
                <w:lang w:val="sr-Cyrl-RS"/>
              </w:rPr>
              <w:t>70</w:t>
            </w:r>
          </w:p>
        </w:tc>
        <w:tc>
          <w:tcPr>
            <w:tcW w:w="1984" w:type="dxa"/>
          </w:tcPr>
          <w:p w14:paraId="5BD77963" w14:textId="77777777" w:rsidR="00E833EF" w:rsidRPr="00B36958" w:rsidRDefault="00E833EF" w:rsidP="00AE2036">
            <w:pPr>
              <w:pStyle w:val="TableParagraph"/>
              <w:spacing w:before="40" w:line="276" w:lineRule="auto"/>
              <w:ind w:left="0"/>
              <w:jc w:val="both"/>
              <w:rPr>
                <w:bCs/>
                <w:lang w:val="ru-RU"/>
              </w:rPr>
            </w:pPr>
            <w:r w:rsidRPr="00B36958">
              <w:rPr>
                <w:bCs/>
                <w:lang w:val="ru-RU"/>
              </w:rPr>
              <w:t xml:space="preserve">Извештај о раду </w:t>
            </w:r>
            <w:r w:rsidRPr="00B36958">
              <w:rPr>
                <w:iCs/>
                <w:lang w:val="ru-RU"/>
              </w:rPr>
              <w:t>ЈКП „Милош Митровић“</w:t>
            </w:r>
          </w:p>
        </w:tc>
      </w:tr>
      <w:tr w:rsidR="00E833EF" w:rsidRPr="00B36958" w14:paraId="12FCFF21" w14:textId="77777777" w:rsidTr="00856846">
        <w:trPr>
          <w:trHeight w:val="606"/>
        </w:trPr>
        <w:tc>
          <w:tcPr>
            <w:tcW w:w="10207" w:type="dxa"/>
            <w:gridSpan w:val="7"/>
            <w:shd w:val="clear" w:color="auto" w:fill="ACB9CA"/>
          </w:tcPr>
          <w:p w14:paraId="0A8E83CB" w14:textId="77777777" w:rsidR="00E833EF" w:rsidRPr="00B36958" w:rsidRDefault="00E833EF" w:rsidP="00AE2036">
            <w:pPr>
              <w:jc w:val="both"/>
              <w:rPr>
                <w:b/>
                <w:bCs/>
                <w:lang w:val="sr-Cyrl-RS"/>
              </w:rPr>
            </w:pPr>
          </w:p>
          <w:p w14:paraId="1862AF08" w14:textId="77777777"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МЕРА 2.3.3. Увођење, примена, унапређење и развој управљачких система</w:t>
            </w:r>
          </w:p>
          <w:p w14:paraId="1CE186CC" w14:textId="77777777" w:rsidR="00E833EF" w:rsidRPr="00B36958" w:rsidRDefault="00E833EF" w:rsidP="00AE2036">
            <w:pPr>
              <w:pStyle w:val="NoSpacing"/>
              <w:jc w:val="both"/>
              <w:rPr>
                <w:rFonts w:ascii="Calibri" w:hAnsi="Calibri" w:cs="Calibri"/>
              </w:rPr>
            </w:pPr>
          </w:p>
        </w:tc>
      </w:tr>
      <w:tr w:rsidR="00E833EF" w:rsidRPr="00B36958" w14:paraId="5539DC05" w14:textId="77777777" w:rsidTr="00856846">
        <w:trPr>
          <w:trHeight w:val="2103"/>
        </w:trPr>
        <w:tc>
          <w:tcPr>
            <w:tcW w:w="10207" w:type="dxa"/>
            <w:gridSpan w:val="7"/>
          </w:tcPr>
          <w:p w14:paraId="0ED43F40" w14:textId="3D354CAC" w:rsidR="00E833EF" w:rsidRPr="00B36958" w:rsidRDefault="00E833EF" w:rsidP="00AE2036">
            <w:pPr>
              <w:jc w:val="both"/>
              <w:rPr>
                <w:lang w:val="sr-Cyrl-RS"/>
              </w:rPr>
            </w:pPr>
            <w:r w:rsidRPr="00B36958">
              <w:rPr>
                <w:b/>
                <w:lang w:val="sr-Cyrl-RS"/>
              </w:rPr>
              <w:t>Опис:</w:t>
            </w:r>
          </w:p>
          <w:p w14:paraId="7F8B3ECE" w14:textId="77777777" w:rsidR="00E833EF" w:rsidRPr="00B36958" w:rsidRDefault="00E833EF" w:rsidP="00AE2036">
            <w:pPr>
              <w:pStyle w:val="NoSpacing"/>
              <w:jc w:val="both"/>
              <w:rPr>
                <w:rFonts w:ascii="Calibri" w:hAnsi="Calibri" w:cs="Calibri"/>
              </w:rPr>
            </w:pPr>
            <w:r w:rsidRPr="00B36958">
              <w:rPr>
                <w:rFonts w:ascii="Calibri" w:hAnsi="Calibri" w:cs="Calibri"/>
                <w:lang w:val="sr-Latn-RS"/>
              </w:rPr>
              <w:t xml:space="preserve">У оквиру </w:t>
            </w:r>
            <w:r w:rsidRPr="00B36958">
              <w:rPr>
                <w:rFonts w:ascii="Calibri" w:hAnsi="Calibri" w:cs="Calibri"/>
                <w:lang w:val="sr-Cyrl-RS"/>
              </w:rPr>
              <w:t xml:space="preserve">ове </w:t>
            </w:r>
            <w:r w:rsidRPr="00B36958">
              <w:rPr>
                <w:rFonts w:ascii="Calibri" w:hAnsi="Calibri" w:cs="Calibri"/>
                <w:lang w:val="sr-Latn-RS"/>
              </w:rPr>
              <w:t>мере планирано је формирање надзорно-управљачког</w:t>
            </w:r>
            <w:r w:rsidRPr="00B36958">
              <w:rPr>
                <w:rFonts w:ascii="Calibri" w:hAnsi="Calibri" w:cs="Calibri"/>
                <w:lang w:val="sr-Cyrl-RS"/>
              </w:rPr>
              <w:t xml:space="preserve"> </w:t>
            </w:r>
            <w:r w:rsidRPr="00B36958">
              <w:rPr>
                <w:rFonts w:ascii="Calibri" w:hAnsi="Calibri" w:cs="Calibri"/>
                <w:lang w:val="sr-Latn-RS"/>
              </w:rPr>
              <w:t xml:space="preserve">информационог система за целокупну </w:t>
            </w:r>
            <w:r w:rsidRPr="00B36958">
              <w:rPr>
                <w:rFonts w:ascii="Calibri" w:hAnsi="Calibri" w:cs="Calibri"/>
                <w:lang w:val="sr-Cyrl-RS"/>
              </w:rPr>
              <w:t xml:space="preserve">канализациону </w:t>
            </w:r>
            <w:r w:rsidRPr="00B36958">
              <w:rPr>
                <w:rFonts w:ascii="Calibri" w:hAnsi="Calibri" w:cs="Calibri"/>
                <w:lang w:val="sr-Latn-RS"/>
              </w:rPr>
              <w:t xml:space="preserve">мрежу на територији општине, помоћу кога би се вршио мониторинг података о </w:t>
            </w:r>
            <w:r w:rsidRPr="00B36958">
              <w:rPr>
                <w:rFonts w:ascii="Calibri" w:hAnsi="Calibri" w:cs="Calibri"/>
                <w:lang w:val="sr-Cyrl-RS"/>
              </w:rPr>
              <w:t>количини прикупљене отпадне воде, уделу</w:t>
            </w:r>
            <w:r w:rsidRPr="00B36958">
              <w:rPr>
                <w:rFonts w:ascii="Calibri" w:hAnsi="Calibri" w:cs="Calibri"/>
              </w:rPr>
              <w:t xml:space="preserve"> испуштене отпадне воде у системе за одвођење отпадних вода у укупној количини испуштене отпадне воде, укључујући и мониторинг ППОВ.</w:t>
            </w:r>
          </w:p>
          <w:p w14:paraId="1BF56CC2" w14:textId="77777777" w:rsidR="00E833EF" w:rsidRPr="00B36958" w:rsidRDefault="00E833EF" w:rsidP="00AE2036">
            <w:pPr>
              <w:pStyle w:val="NoSpacing"/>
              <w:jc w:val="both"/>
              <w:rPr>
                <w:rFonts w:ascii="Calibri" w:hAnsi="Calibri" w:cs="Calibri"/>
              </w:rPr>
            </w:pPr>
            <w:r w:rsidRPr="00B36958">
              <w:rPr>
                <w:rFonts w:ascii="Calibri" w:hAnsi="Calibri" w:cs="Calibri"/>
              </w:rPr>
              <w:t>Оквирне активности:</w:t>
            </w:r>
          </w:p>
          <w:p w14:paraId="315A1523" w14:textId="77777777" w:rsidR="00E833EF" w:rsidRPr="00B36958" w:rsidRDefault="00E833EF" w:rsidP="00AE2036">
            <w:pPr>
              <w:pStyle w:val="NoSpacing"/>
              <w:numPr>
                <w:ilvl w:val="0"/>
                <w:numId w:val="31"/>
              </w:numPr>
              <w:jc w:val="both"/>
              <w:rPr>
                <w:rFonts w:ascii="Calibri" w:hAnsi="Calibri" w:cs="Calibri"/>
              </w:rPr>
            </w:pPr>
            <w:r w:rsidRPr="00B36958">
              <w:rPr>
                <w:rFonts w:ascii="Calibri" w:hAnsi="Calibri" w:cs="Calibri"/>
              </w:rPr>
              <w:t>унапређење постојећег географско информационог система (GIS)</w:t>
            </w:r>
          </w:p>
          <w:p w14:paraId="67E99E34" w14:textId="77777777" w:rsidR="00E833EF" w:rsidRPr="00B36958" w:rsidRDefault="00E833EF" w:rsidP="00AE2036">
            <w:pPr>
              <w:pStyle w:val="NoSpacing"/>
              <w:numPr>
                <w:ilvl w:val="0"/>
                <w:numId w:val="31"/>
              </w:numPr>
              <w:jc w:val="both"/>
              <w:rPr>
                <w:rFonts w:ascii="Calibri" w:hAnsi="Calibri" w:cs="Calibri"/>
              </w:rPr>
            </w:pPr>
            <w:r w:rsidRPr="00B36958">
              <w:rPr>
                <w:rFonts w:ascii="Calibri" w:hAnsi="Calibri" w:cs="Calibri"/>
              </w:rPr>
              <w:t>увођење и примена система за даљински надзор и управљање (SCADA) у канализационом систему, укључујући и ППОВ</w:t>
            </w:r>
          </w:p>
          <w:p w14:paraId="08671D77" w14:textId="40CB3B0D" w:rsidR="00E833EF" w:rsidRPr="00B36958" w:rsidRDefault="00E833EF" w:rsidP="00AE2036">
            <w:pPr>
              <w:pStyle w:val="NoSpacing"/>
              <w:numPr>
                <w:ilvl w:val="0"/>
                <w:numId w:val="31"/>
              </w:numPr>
              <w:jc w:val="both"/>
              <w:rPr>
                <w:rFonts w:ascii="Calibri" w:hAnsi="Calibri" w:cs="Calibri"/>
              </w:rPr>
            </w:pPr>
            <w:r w:rsidRPr="00B36958">
              <w:rPr>
                <w:rFonts w:ascii="Calibri" w:hAnsi="Calibri" w:cs="Calibri"/>
              </w:rPr>
              <w:t>увођење и примена система за снимање и надгледање из ваздуха коришћењем DRON-а за потребе планирања, пројектовања, изградње и ефикаснијег управљања канализационим системом</w:t>
            </w:r>
          </w:p>
          <w:p w14:paraId="76E21945" w14:textId="77777777" w:rsidR="00E833EF" w:rsidRPr="00B36958" w:rsidRDefault="00E833EF" w:rsidP="00AE2036">
            <w:pPr>
              <w:pStyle w:val="NoSpacing"/>
              <w:numPr>
                <w:ilvl w:val="0"/>
                <w:numId w:val="31"/>
              </w:numPr>
              <w:jc w:val="both"/>
              <w:rPr>
                <w:rFonts w:ascii="Calibri" w:hAnsi="Calibri" w:cs="Calibri"/>
              </w:rPr>
            </w:pPr>
            <w:r w:rsidRPr="00B36958">
              <w:rPr>
                <w:rFonts w:ascii="Calibri" w:hAnsi="Calibri" w:cs="Calibri"/>
              </w:rPr>
              <w:t>успостављање кадровско - организационе и техничке структуре (опремљеност) за управљање системима</w:t>
            </w:r>
          </w:p>
          <w:p w14:paraId="5AF0715D" w14:textId="77777777" w:rsidR="00E833EF" w:rsidRPr="00B36958" w:rsidRDefault="00E833EF" w:rsidP="00AE2036">
            <w:pPr>
              <w:pStyle w:val="NoSpacing"/>
              <w:numPr>
                <w:ilvl w:val="0"/>
                <w:numId w:val="31"/>
              </w:numPr>
              <w:jc w:val="both"/>
              <w:rPr>
                <w:rFonts w:ascii="Calibri" w:hAnsi="Calibri" w:cs="Calibri"/>
                <w:b/>
                <w:bCs/>
                <w:lang w:val="sr-Cyrl-RS"/>
              </w:rPr>
            </w:pPr>
            <w:r w:rsidRPr="00B36958">
              <w:rPr>
                <w:rFonts w:ascii="Calibri" w:hAnsi="Calibri" w:cs="Calibri"/>
              </w:rPr>
              <w:t>организација обука и перманентног стручног усавршавања запослених на пословима управљања</w:t>
            </w:r>
          </w:p>
        </w:tc>
      </w:tr>
      <w:tr w:rsidR="00E833EF" w:rsidRPr="00B36958" w14:paraId="40C8232A" w14:textId="77777777" w:rsidTr="00856846">
        <w:trPr>
          <w:trHeight w:val="679"/>
        </w:trPr>
        <w:tc>
          <w:tcPr>
            <w:tcW w:w="10207" w:type="dxa"/>
            <w:gridSpan w:val="7"/>
          </w:tcPr>
          <w:p w14:paraId="27BA807D"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Тип мере: </w:t>
            </w:r>
            <w:r w:rsidRPr="00B36958">
              <w:rPr>
                <w:rFonts w:ascii="Calibri" w:hAnsi="Calibri" w:cs="Calibri"/>
                <w:lang w:val="sr-Cyrl-RS"/>
              </w:rPr>
              <w:t>обезбеђење добара и пружање услуга</w:t>
            </w:r>
          </w:p>
          <w:p w14:paraId="38DFF8A1"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0351FB54"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интерно и екстерно</w:t>
            </w:r>
          </w:p>
          <w:p w14:paraId="7B2379E3"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lang w:val="ru-RU"/>
              </w:rPr>
              <w:t xml:space="preserve">Локална самоуправа, </w:t>
            </w:r>
            <w:r w:rsidRPr="00B36958">
              <w:rPr>
                <w:rFonts w:ascii="Calibri" w:hAnsi="Calibri" w:cs="Calibri"/>
                <w:iCs/>
                <w:lang w:val="ru-RU"/>
              </w:rPr>
              <w:t>ЈКП „Милош Митровић“</w:t>
            </w:r>
          </w:p>
          <w:p w14:paraId="1B07F866" w14:textId="4FA53006"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Други учесници у спровођењу:</w:t>
            </w:r>
          </w:p>
          <w:p w14:paraId="1BD12012"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средњи, 3 до 5 година</w:t>
            </w:r>
          </w:p>
        </w:tc>
      </w:tr>
      <w:tr w:rsidR="00E833EF" w:rsidRPr="00B36958" w14:paraId="7BD347C1" w14:textId="77777777" w:rsidTr="00856846">
        <w:trPr>
          <w:trHeight w:val="380"/>
        </w:trPr>
        <w:tc>
          <w:tcPr>
            <w:tcW w:w="3403" w:type="dxa"/>
            <w:shd w:val="clear" w:color="auto" w:fill="D5DCE4"/>
          </w:tcPr>
          <w:p w14:paraId="58F9C6D1"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014D217D" w14:textId="0F3028E7"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070A588F"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32F41681"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59102CD0"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992" w:type="dxa"/>
            <w:shd w:val="clear" w:color="auto" w:fill="D5DCE4"/>
          </w:tcPr>
          <w:p w14:paraId="5C9416DE"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993" w:type="dxa"/>
            <w:shd w:val="clear" w:color="auto" w:fill="D5DCE4"/>
          </w:tcPr>
          <w:p w14:paraId="383E2900"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43B7C37C"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7E59B430" w14:textId="77777777" w:rsidTr="00856846">
        <w:trPr>
          <w:trHeight w:val="376"/>
        </w:trPr>
        <w:tc>
          <w:tcPr>
            <w:tcW w:w="3403" w:type="dxa"/>
          </w:tcPr>
          <w:p w14:paraId="7374C3E7" w14:textId="77777777" w:rsidR="00E833EF" w:rsidRPr="00B36958" w:rsidRDefault="00E833EF" w:rsidP="00AE2036">
            <w:pPr>
              <w:pStyle w:val="TableParagraph"/>
              <w:spacing w:before="40" w:line="276" w:lineRule="auto"/>
              <w:ind w:left="0"/>
              <w:jc w:val="both"/>
              <w:rPr>
                <w:b/>
                <w:lang w:val="sr-Cyrl-RS"/>
              </w:rPr>
            </w:pPr>
            <w:r w:rsidRPr="00B36958">
              <w:rPr>
                <w:lang w:val="sr-Cyrl-RS"/>
              </w:rPr>
              <w:t xml:space="preserve">% покривености канализационе мреже </w:t>
            </w:r>
            <w:r w:rsidRPr="00B36958">
              <w:rPr>
                <w:rFonts w:eastAsia="Times New Roman"/>
                <w:lang w:val="sr-Latn-RS"/>
              </w:rPr>
              <w:t>надзорно-управљачк</w:t>
            </w:r>
            <w:r w:rsidRPr="00B36958">
              <w:rPr>
                <w:rFonts w:eastAsia="Times New Roman"/>
                <w:lang w:val="sr-Cyrl-RS"/>
              </w:rPr>
              <w:t>им</w:t>
            </w:r>
            <w:r w:rsidRPr="00B36958">
              <w:rPr>
                <w:rFonts w:eastAsia="Times New Roman"/>
                <w:lang w:val="sr-Latn-RS"/>
              </w:rPr>
              <w:t xml:space="preserve"> информацион</w:t>
            </w:r>
            <w:r w:rsidRPr="00B36958">
              <w:rPr>
                <w:rFonts w:eastAsia="Times New Roman"/>
                <w:lang w:val="sr-Cyrl-RS"/>
              </w:rPr>
              <w:t xml:space="preserve">им </w:t>
            </w:r>
            <w:r w:rsidRPr="00B36958">
              <w:rPr>
                <w:rFonts w:eastAsia="Times New Roman"/>
                <w:lang w:val="sr-Latn-RS"/>
              </w:rPr>
              <w:t>систем</w:t>
            </w:r>
            <w:r w:rsidRPr="00B36958">
              <w:rPr>
                <w:rFonts w:eastAsia="Times New Roman"/>
                <w:lang w:val="sr-Cyrl-RS"/>
              </w:rPr>
              <w:t>ом (%)</w:t>
            </w:r>
          </w:p>
        </w:tc>
        <w:tc>
          <w:tcPr>
            <w:tcW w:w="992" w:type="dxa"/>
          </w:tcPr>
          <w:p w14:paraId="618C5A72"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w:t>
            </w:r>
          </w:p>
        </w:tc>
        <w:tc>
          <w:tcPr>
            <w:tcW w:w="851" w:type="dxa"/>
          </w:tcPr>
          <w:p w14:paraId="6076A60C"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42CD0402" w14:textId="4192E4ED" w:rsidR="00E833EF" w:rsidRPr="00B36958" w:rsidRDefault="00305538" w:rsidP="00AE2036">
            <w:pPr>
              <w:pStyle w:val="TableParagraph"/>
              <w:spacing w:before="40" w:line="276" w:lineRule="auto"/>
              <w:ind w:left="108"/>
              <w:jc w:val="both"/>
              <w:rPr>
                <w:bCs/>
                <w:lang w:val="sr-Cyrl-RS"/>
              </w:rPr>
            </w:pPr>
            <w:r>
              <w:rPr>
                <w:bCs/>
                <w:lang w:val="sr-Cyrl-RS"/>
              </w:rPr>
              <w:t>3</w:t>
            </w:r>
          </w:p>
        </w:tc>
        <w:tc>
          <w:tcPr>
            <w:tcW w:w="992" w:type="dxa"/>
          </w:tcPr>
          <w:p w14:paraId="4E1F9EE9" w14:textId="1A21039D" w:rsidR="00E833EF" w:rsidRPr="00B36958" w:rsidRDefault="00305538" w:rsidP="00AE2036">
            <w:pPr>
              <w:pStyle w:val="TableParagraph"/>
              <w:spacing w:before="40" w:line="276" w:lineRule="auto"/>
              <w:ind w:left="108"/>
              <w:jc w:val="both"/>
              <w:rPr>
                <w:bCs/>
                <w:lang w:val="sr-Cyrl-RS"/>
              </w:rPr>
            </w:pPr>
            <w:r>
              <w:rPr>
                <w:bCs/>
                <w:lang w:val="sr-Cyrl-RS"/>
              </w:rPr>
              <w:t>2029.</w:t>
            </w:r>
          </w:p>
        </w:tc>
        <w:tc>
          <w:tcPr>
            <w:tcW w:w="993" w:type="dxa"/>
          </w:tcPr>
          <w:p w14:paraId="2E2036D9" w14:textId="334DE077" w:rsidR="00E833EF" w:rsidRPr="00941E3A" w:rsidRDefault="00305538" w:rsidP="00AE2036">
            <w:pPr>
              <w:pStyle w:val="TableParagraph"/>
              <w:spacing w:before="40" w:line="276" w:lineRule="auto"/>
              <w:ind w:left="108"/>
              <w:jc w:val="both"/>
              <w:rPr>
                <w:bCs/>
                <w:lang w:val="en-GB"/>
              </w:rPr>
            </w:pPr>
            <w:r>
              <w:rPr>
                <w:bCs/>
                <w:lang w:val="sr-Cyrl-RS"/>
              </w:rPr>
              <w:t>20</w:t>
            </w:r>
          </w:p>
        </w:tc>
        <w:tc>
          <w:tcPr>
            <w:tcW w:w="1984" w:type="dxa"/>
          </w:tcPr>
          <w:p w14:paraId="24E4F362" w14:textId="77777777" w:rsidR="00E833EF" w:rsidRPr="00B36958" w:rsidRDefault="00E833EF" w:rsidP="00AE2036">
            <w:pPr>
              <w:pStyle w:val="TableParagraph"/>
              <w:spacing w:before="40" w:line="276" w:lineRule="auto"/>
              <w:ind w:left="0"/>
              <w:jc w:val="both"/>
              <w:rPr>
                <w:b/>
                <w:lang w:val="sr-Cyrl-RS"/>
              </w:rPr>
            </w:pPr>
            <w:r w:rsidRPr="00B36958">
              <w:rPr>
                <w:bCs/>
                <w:lang w:val="ru-RU"/>
              </w:rPr>
              <w:t xml:space="preserve">Извештај о раду </w:t>
            </w:r>
            <w:r w:rsidRPr="00B36958">
              <w:rPr>
                <w:iCs/>
                <w:lang w:val="ru-RU"/>
              </w:rPr>
              <w:t>ЈКП „Милош Митровић“</w:t>
            </w:r>
          </w:p>
        </w:tc>
      </w:tr>
      <w:tr w:rsidR="00E833EF" w:rsidRPr="00B36958" w14:paraId="748E31BA" w14:textId="77777777" w:rsidTr="00856846">
        <w:trPr>
          <w:trHeight w:val="606"/>
        </w:trPr>
        <w:tc>
          <w:tcPr>
            <w:tcW w:w="10207" w:type="dxa"/>
            <w:gridSpan w:val="7"/>
            <w:shd w:val="clear" w:color="auto" w:fill="ACB9CA"/>
          </w:tcPr>
          <w:p w14:paraId="5262A17A" w14:textId="77777777" w:rsidR="00E833EF" w:rsidRPr="00B36958" w:rsidRDefault="00E833EF" w:rsidP="00AE2036">
            <w:pPr>
              <w:pStyle w:val="NoSpacing"/>
              <w:jc w:val="both"/>
              <w:rPr>
                <w:rFonts w:ascii="Calibri" w:hAnsi="Calibri" w:cs="Calibri"/>
                <w:b/>
                <w:bCs/>
              </w:rPr>
            </w:pPr>
          </w:p>
          <w:p w14:paraId="2CD9B1E5" w14:textId="459DEDC6"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МЕРА 2.3.4. Унапређење система енергетске ефикасности јавних и приватних објеката</w:t>
            </w:r>
          </w:p>
          <w:p w14:paraId="368A593C" w14:textId="77777777" w:rsidR="00E833EF" w:rsidRPr="00B36958" w:rsidRDefault="00E833EF" w:rsidP="00AE2036">
            <w:pPr>
              <w:jc w:val="both"/>
              <w:outlineLvl w:val="1"/>
              <w:rPr>
                <w:b/>
                <w:bCs/>
              </w:rPr>
            </w:pPr>
          </w:p>
        </w:tc>
      </w:tr>
      <w:tr w:rsidR="00E833EF" w:rsidRPr="00B36958" w14:paraId="46995B15" w14:textId="77777777" w:rsidTr="00856846">
        <w:trPr>
          <w:trHeight w:val="538"/>
        </w:trPr>
        <w:tc>
          <w:tcPr>
            <w:tcW w:w="10207" w:type="dxa"/>
            <w:gridSpan w:val="7"/>
          </w:tcPr>
          <w:p w14:paraId="0E16B219" w14:textId="56B7A630"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lastRenderedPageBreak/>
              <w:t>Опис:</w:t>
            </w:r>
          </w:p>
          <w:p w14:paraId="17BB1092"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lang w:val="sr-Cyrl-RS"/>
              </w:rPr>
              <w:t>П</w:t>
            </w:r>
            <w:r w:rsidRPr="00B36958">
              <w:rPr>
                <w:rFonts w:ascii="Calibri" w:hAnsi="Calibri" w:cs="Calibri"/>
                <w:lang w:val="sr-Latn-RS"/>
              </w:rPr>
              <w:t>одстицање унапређења енергетске ефикасности објеката</w:t>
            </w:r>
            <w:r w:rsidRPr="00B36958">
              <w:rPr>
                <w:rFonts w:ascii="Calibri" w:hAnsi="Calibri" w:cs="Calibri"/>
                <w:lang w:val="sr-Cyrl-RS"/>
              </w:rPr>
              <w:t xml:space="preserve"> </w:t>
            </w:r>
            <w:r w:rsidRPr="00B36958">
              <w:rPr>
                <w:rFonts w:ascii="Calibri" w:hAnsi="Calibri" w:cs="Calibri"/>
                <w:lang w:val="sr-Latn-RS"/>
              </w:rPr>
              <w:t xml:space="preserve">јавне намене </w:t>
            </w:r>
            <w:r w:rsidRPr="00B36958">
              <w:rPr>
                <w:rFonts w:ascii="Calibri" w:hAnsi="Calibri" w:cs="Calibri"/>
                <w:lang w:val="sr-Cyrl-RS"/>
              </w:rPr>
              <w:t xml:space="preserve">постиже се </w:t>
            </w:r>
            <w:r w:rsidRPr="00B36958">
              <w:rPr>
                <w:rFonts w:ascii="Calibri" w:hAnsi="Calibri" w:cs="Calibri"/>
                <w:lang w:val="sr-Latn-RS"/>
              </w:rPr>
              <w:t>спровођењем мера које доводе до уштеде енергије и њеног рационалног коришћења</w:t>
            </w:r>
            <w:r w:rsidRPr="00B36958">
              <w:rPr>
                <w:rFonts w:ascii="Calibri" w:hAnsi="Calibri" w:cs="Calibri"/>
                <w:lang w:val="sr-Cyrl-RS"/>
              </w:rPr>
              <w:t xml:space="preserve">. </w:t>
            </w:r>
            <w:r w:rsidRPr="00B36958">
              <w:rPr>
                <w:rFonts w:ascii="Calibri" w:hAnsi="Calibri" w:cs="Calibri"/>
                <w:lang w:val="sr-Latn-RS"/>
              </w:rPr>
              <w:t>Ова мера узима у обзир све улоге које локална самоуправа има или може имати</w:t>
            </w:r>
            <w:r w:rsidRPr="00B36958">
              <w:rPr>
                <w:rFonts w:ascii="Calibri" w:hAnsi="Calibri" w:cs="Calibri"/>
                <w:lang w:val="sr-Cyrl-RS"/>
              </w:rPr>
              <w:t>,</w:t>
            </w:r>
            <w:r w:rsidRPr="00B36958">
              <w:rPr>
                <w:rFonts w:ascii="Calibri" w:hAnsi="Calibri" w:cs="Calibri"/>
                <w:lang w:val="sr-Latn-RS"/>
              </w:rPr>
              <w:t xml:space="preserve"> а које су важне за унапређење</w:t>
            </w:r>
            <w:r w:rsidRPr="00B36958">
              <w:rPr>
                <w:rFonts w:ascii="Calibri" w:hAnsi="Calibri" w:cs="Calibri"/>
                <w:lang w:val="sr-Cyrl-RS"/>
              </w:rPr>
              <w:t xml:space="preserve"> </w:t>
            </w:r>
            <w:r w:rsidRPr="00B36958">
              <w:rPr>
                <w:rFonts w:ascii="Calibri" w:hAnsi="Calibri" w:cs="Calibri"/>
                <w:lang w:val="sr-Latn-RS"/>
              </w:rPr>
              <w:t>ситуације у погледу трошковне ефикасности потрошње енергије и енергената</w:t>
            </w:r>
            <w:r w:rsidRPr="00B36958">
              <w:rPr>
                <w:rFonts w:ascii="Calibri" w:hAnsi="Calibri" w:cs="Calibri"/>
                <w:lang w:val="sr-Cyrl-RS"/>
              </w:rPr>
              <w:t>,</w:t>
            </w:r>
            <w:r w:rsidRPr="00B36958">
              <w:rPr>
                <w:rFonts w:ascii="Calibri" w:hAnsi="Calibri" w:cs="Calibri"/>
                <w:lang w:val="sr-Latn-RS"/>
              </w:rPr>
              <w:t xml:space="preserve"> као и за смањење утицаја на животну средину и за обезбеђивање сигурности и квалитета снабдевања</w:t>
            </w:r>
            <w:r w:rsidRPr="00B36958">
              <w:rPr>
                <w:rFonts w:ascii="Calibri" w:hAnsi="Calibri" w:cs="Calibri"/>
                <w:lang w:val="sr-Cyrl-RS"/>
              </w:rPr>
              <w:t xml:space="preserve"> </w:t>
            </w:r>
            <w:r w:rsidRPr="00B36958">
              <w:rPr>
                <w:rFonts w:ascii="Calibri" w:hAnsi="Calibri" w:cs="Calibri"/>
                <w:lang w:val="sr-Latn-RS"/>
              </w:rPr>
              <w:t>енергијом и енергентима.</w:t>
            </w:r>
          </w:p>
          <w:p w14:paraId="7E77804F" w14:textId="353C8AAB" w:rsidR="00E833EF" w:rsidRPr="00B36958" w:rsidRDefault="00E833EF" w:rsidP="00AE2036">
            <w:pPr>
              <w:pStyle w:val="NoSpacing"/>
              <w:jc w:val="both"/>
              <w:rPr>
                <w:rFonts w:ascii="Calibri" w:hAnsi="Calibri" w:cs="Calibri"/>
                <w:lang w:val="sr-Cyrl-RS"/>
              </w:rPr>
            </w:pPr>
            <w:r w:rsidRPr="00B36958">
              <w:rPr>
                <w:rFonts w:ascii="Calibri" w:hAnsi="Calibri" w:cs="Calibri"/>
                <w:lang w:val="sr-Latn-RS"/>
              </w:rPr>
              <w:t xml:space="preserve">Због свега наведеног, у оквиру </w:t>
            </w:r>
            <w:r w:rsidRPr="00B36958">
              <w:rPr>
                <w:rFonts w:ascii="Calibri" w:hAnsi="Calibri" w:cs="Calibri"/>
                <w:lang w:val="sr-Cyrl-RS"/>
              </w:rPr>
              <w:t xml:space="preserve">ове мере </w:t>
            </w:r>
            <w:r w:rsidRPr="00B36958">
              <w:rPr>
                <w:rFonts w:ascii="Calibri" w:hAnsi="Calibri" w:cs="Calibri"/>
                <w:lang w:val="sr-Latn-RS"/>
              </w:rPr>
              <w:t>планирано је да се изграде топлане и котларниц</w:t>
            </w:r>
            <w:r w:rsidRPr="00B36958">
              <w:rPr>
                <w:rFonts w:ascii="Calibri" w:hAnsi="Calibri" w:cs="Calibri"/>
                <w:lang w:val="sr-Cyrl-RS"/>
              </w:rPr>
              <w:t>е</w:t>
            </w:r>
            <w:r w:rsidRPr="00B36958">
              <w:rPr>
                <w:rFonts w:ascii="Calibri" w:hAnsi="Calibri" w:cs="Calibri"/>
                <w:lang w:val="sr-Latn-RS"/>
              </w:rPr>
              <w:t xml:space="preserve"> на биомасу које би у систему даљинског</w:t>
            </w:r>
            <w:r w:rsidRPr="00B36958">
              <w:rPr>
                <w:rFonts w:ascii="Calibri" w:hAnsi="Calibri" w:cs="Calibri"/>
                <w:lang w:val="sr-Cyrl-RS"/>
              </w:rPr>
              <w:t xml:space="preserve"> </w:t>
            </w:r>
            <w:r w:rsidRPr="00B36958">
              <w:rPr>
                <w:rFonts w:ascii="Calibri" w:hAnsi="Calibri" w:cs="Calibri"/>
                <w:lang w:val="sr-Latn-RS"/>
              </w:rPr>
              <w:t>грејања заменил</w:t>
            </w:r>
            <w:r w:rsidRPr="00B36958">
              <w:rPr>
                <w:rFonts w:ascii="Calibri" w:hAnsi="Calibri" w:cs="Calibri"/>
                <w:lang w:val="sr-Cyrl-RS"/>
              </w:rPr>
              <w:t>е</w:t>
            </w:r>
            <w:r w:rsidRPr="00B36958">
              <w:rPr>
                <w:rFonts w:ascii="Calibri" w:hAnsi="Calibri" w:cs="Calibri"/>
                <w:lang w:val="sr-Latn-RS"/>
              </w:rPr>
              <w:t xml:space="preserve"> постојеће капацитете на мазут</w:t>
            </w:r>
            <w:r w:rsidRPr="00B36958">
              <w:rPr>
                <w:rFonts w:ascii="Calibri" w:hAnsi="Calibri" w:cs="Calibri"/>
                <w:lang w:val="sr-Cyrl-RS"/>
              </w:rPr>
              <w:t xml:space="preserve">, </w:t>
            </w:r>
            <w:r w:rsidR="00942728">
              <w:rPr>
                <w:rFonts w:ascii="Calibri" w:hAnsi="Calibri" w:cs="Calibri"/>
                <w:lang w:val="sr-Cyrl-RS"/>
              </w:rPr>
              <w:t>као</w:t>
            </w:r>
            <w:r w:rsidRPr="00B36958">
              <w:rPr>
                <w:rFonts w:ascii="Calibri" w:hAnsi="Calibri" w:cs="Calibri"/>
                <w:lang w:val="sr-Cyrl-RS"/>
              </w:rPr>
              <w:t xml:space="preserve"> и замена столарије и кровова у складу са потребама.</w:t>
            </w:r>
          </w:p>
          <w:p w14:paraId="49825DA5" w14:textId="5E6F506F" w:rsidR="00E833EF" w:rsidRPr="00B36958" w:rsidRDefault="00E833EF" w:rsidP="00AE2036">
            <w:pPr>
              <w:pStyle w:val="NoSpacing"/>
              <w:jc w:val="both"/>
              <w:rPr>
                <w:rFonts w:ascii="Calibri" w:hAnsi="Calibri" w:cs="Calibri"/>
                <w:lang w:val="sr-Latn-RS"/>
              </w:rPr>
            </w:pPr>
            <w:r w:rsidRPr="00B36958">
              <w:rPr>
                <w:rFonts w:ascii="Calibri" w:hAnsi="Calibri" w:cs="Calibri"/>
                <w:lang w:val="sr-Latn-RS"/>
              </w:rPr>
              <w:t>Мера подразумева израду  програма и пројеката субвенционисања грађана за замену фосилних горива, увођење димњака са стандардом у домаћинствима, замену столарије и постављање термоизолационих фасада у циљу побољшања енергетке ефикасности индивидуалних објеката за становање и смањења коришћених енергената.</w:t>
            </w:r>
          </w:p>
          <w:p w14:paraId="294F6207"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П</w:t>
            </w:r>
            <w:r w:rsidRPr="00B36958">
              <w:rPr>
                <w:rFonts w:ascii="Calibri" w:hAnsi="Calibri" w:cs="Calibri"/>
                <w:lang w:val="sr-Latn-RS"/>
              </w:rPr>
              <w:t>ланира се</w:t>
            </w:r>
            <w:r w:rsidRPr="00B36958">
              <w:rPr>
                <w:rFonts w:ascii="Calibri" w:hAnsi="Calibri" w:cs="Calibri"/>
                <w:lang w:val="sr-Cyrl-RS"/>
              </w:rPr>
              <w:t xml:space="preserve"> </w:t>
            </w:r>
            <w:r w:rsidRPr="00B36958">
              <w:rPr>
                <w:rFonts w:ascii="Calibri" w:hAnsi="Calibri" w:cs="Calibri"/>
                <w:lang w:val="sr-Latn-RS"/>
              </w:rPr>
              <w:t>финансир</w:t>
            </w:r>
            <w:r w:rsidRPr="00B36958">
              <w:rPr>
                <w:rFonts w:ascii="Calibri" w:hAnsi="Calibri" w:cs="Calibri"/>
                <w:lang w:val="sr-Cyrl-RS"/>
              </w:rPr>
              <w:t>а</w:t>
            </w:r>
            <w:r w:rsidRPr="00B36958">
              <w:rPr>
                <w:rFonts w:ascii="Calibri" w:hAnsi="Calibri" w:cs="Calibri"/>
                <w:lang w:val="sr-Latn-RS"/>
              </w:rPr>
              <w:t>ње техничке документације за коришћење</w:t>
            </w:r>
            <w:r w:rsidRPr="00B36958">
              <w:rPr>
                <w:rFonts w:ascii="Calibri" w:hAnsi="Calibri" w:cs="Calibri"/>
                <w:lang w:val="sr-Cyrl-RS"/>
              </w:rPr>
              <w:t xml:space="preserve"> </w:t>
            </w:r>
            <w:r w:rsidRPr="00B36958">
              <w:rPr>
                <w:rFonts w:ascii="Calibri" w:hAnsi="Calibri" w:cs="Calibri"/>
                <w:lang w:val="sr-Latn-RS"/>
              </w:rPr>
              <w:t>ОИЕ ( сунца, ветра, ...) и других врста енергената</w:t>
            </w:r>
            <w:r w:rsidRPr="00B36958">
              <w:rPr>
                <w:rFonts w:ascii="Calibri" w:hAnsi="Calibri" w:cs="Calibri"/>
                <w:lang w:val="sr-Cyrl-RS"/>
              </w:rPr>
              <w:t xml:space="preserve"> у објектима јавне намене.</w:t>
            </w:r>
          </w:p>
          <w:p w14:paraId="65706D46" w14:textId="6F6D99B9" w:rsidR="00E833EF" w:rsidRPr="00B36958" w:rsidRDefault="00E833EF" w:rsidP="00AE2036">
            <w:pPr>
              <w:pStyle w:val="NoSpacing"/>
              <w:jc w:val="both"/>
              <w:rPr>
                <w:rFonts w:ascii="Calibri" w:hAnsi="Calibri" w:cs="Calibri"/>
                <w:lang w:val="sr-Cyrl-RS"/>
              </w:rPr>
            </w:pPr>
            <w:r w:rsidRPr="00B36958">
              <w:rPr>
                <w:rFonts w:ascii="Calibri" w:hAnsi="Calibri" w:cs="Calibri"/>
                <w:lang w:val="sr-Latn-RS"/>
              </w:rPr>
              <w:t>Мера се односи на подршку привредним субјектима за коришћење ОИЕ и инсталирање постројења за</w:t>
            </w:r>
            <w:r w:rsidRPr="00B36958">
              <w:rPr>
                <w:rFonts w:ascii="Calibri" w:hAnsi="Calibri" w:cs="Calibri"/>
                <w:lang w:val="sr-Cyrl-RS"/>
              </w:rPr>
              <w:t xml:space="preserve"> </w:t>
            </w:r>
            <w:r w:rsidRPr="00B36958">
              <w:rPr>
                <w:rFonts w:ascii="Calibri" w:hAnsi="Calibri" w:cs="Calibri"/>
                <w:lang w:val="sr-Latn-RS"/>
              </w:rPr>
              <w:t>производњу</w:t>
            </w:r>
            <w:r w:rsidRPr="00B36958">
              <w:rPr>
                <w:rFonts w:ascii="Calibri" w:hAnsi="Calibri" w:cs="Calibri"/>
                <w:lang w:val="sr-Cyrl-RS"/>
              </w:rPr>
              <w:t xml:space="preserve"> </w:t>
            </w:r>
            <w:r w:rsidRPr="00B36958">
              <w:rPr>
                <w:rFonts w:ascii="Calibri" w:hAnsi="Calibri" w:cs="Calibri"/>
                <w:lang w:val="sr-Latn-RS"/>
              </w:rPr>
              <w:t>енергије коју могу користити за сопствену потрошњу, али и за пласирање вишкова у мрежу.</w:t>
            </w:r>
          </w:p>
          <w:p w14:paraId="251D0241"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Latn-RS"/>
              </w:rPr>
              <w:t>Ова мера је приоритизована као кључна, зато што је, у складу са регулативама и директивама Републике Србије</w:t>
            </w:r>
            <w:r w:rsidRPr="00B36958">
              <w:rPr>
                <w:rFonts w:ascii="Calibri" w:hAnsi="Calibri" w:cs="Calibri"/>
                <w:lang w:val="sr-Cyrl-RS"/>
              </w:rPr>
              <w:t xml:space="preserve"> </w:t>
            </w:r>
            <w:r w:rsidRPr="00B36958">
              <w:rPr>
                <w:rFonts w:ascii="Calibri" w:hAnsi="Calibri" w:cs="Calibri"/>
                <w:lang w:val="sr-Latn-RS"/>
              </w:rPr>
              <w:t>и ЕУ, које се односе на енергетски сектор</w:t>
            </w:r>
            <w:r w:rsidRPr="00B36958">
              <w:rPr>
                <w:rFonts w:ascii="Calibri" w:hAnsi="Calibri" w:cs="Calibri"/>
                <w:lang w:val="sr-Cyrl-RS"/>
              </w:rPr>
              <w:t>.</w:t>
            </w:r>
          </w:p>
          <w:p w14:paraId="64EC39B3"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Оквирне активности:</w:t>
            </w:r>
          </w:p>
          <w:p w14:paraId="556E69CF" w14:textId="77777777" w:rsidR="00E833EF" w:rsidRPr="00B36958" w:rsidRDefault="00E833EF" w:rsidP="00AE2036">
            <w:pPr>
              <w:pStyle w:val="NoSpacing"/>
              <w:numPr>
                <w:ilvl w:val="0"/>
                <w:numId w:val="77"/>
              </w:numPr>
              <w:jc w:val="both"/>
              <w:rPr>
                <w:rFonts w:ascii="Calibri" w:hAnsi="Calibri" w:cs="Calibri"/>
                <w:bCs/>
                <w:lang w:val="sr-Cyrl-RS"/>
              </w:rPr>
            </w:pPr>
            <w:r w:rsidRPr="00B36958">
              <w:rPr>
                <w:rFonts w:ascii="Calibri" w:hAnsi="Calibri" w:cs="Calibri"/>
                <w:bCs/>
                <w:lang w:val="sr-Cyrl-RS"/>
              </w:rPr>
              <w:t>реконструкција и адаптација јавних објеката и институција (образовне институције, спортски терени, културно - историјски споменици и јавни културни објекти, установе социјалне заштите, установе здравствене заштите, административни објекти итд.)</w:t>
            </w:r>
          </w:p>
          <w:p w14:paraId="07DE059E" w14:textId="77777777" w:rsidR="00E833EF" w:rsidRPr="00B36958" w:rsidRDefault="00E833EF" w:rsidP="00AE2036">
            <w:pPr>
              <w:pStyle w:val="NoSpacing"/>
              <w:numPr>
                <w:ilvl w:val="0"/>
                <w:numId w:val="77"/>
              </w:numPr>
              <w:jc w:val="both"/>
              <w:rPr>
                <w:rFonts w:ascii="Calibri" w:hAnsi="Calibri" w:cs="Calibri"/>
                <w:bCs/>
                <w:lang w:val="sr-Cyrl-RS"/>
              </w:rPr>
            </w:pPr>
            <w:r w:rsidRPr="00B36958">
              <w:rPr>
                <w:rFonts w:ascii="Calibri" w:hAnsi="Calibri" w:cs="Calibri"/>
                <w:bCs/>
                <w:lang w:val="sr-Cyrl-RS"/>
              </w:rPr>
              <w:t>реконструкција топловодне мреже у систему јавног снабдевања топлотом</w:t>
            </w:r>
          </w:p>
          <w:p w14:paraId="6B8A2296" w14:textId="77777777" w:rsidR="00E833EF" w:rsidRPr="00B36958" w:rsidRDefault="00E833EF" w:rsidP="00AE2036">
            <w:pPr>
              <w:pStyle w:val="NoSpacing"/>
              <w:numPr>
                <w:ilvl w:val="0"/>
                <w:numId w:val="77"/>
              </w:numPr>
              <w:jc w:val="both"/>
              <w:rPr>
                <w:rFonts w:ascii="Calibri" w:hAnsi="Calibri" w:cs="Calibri"/>
                <w:bCs/>
                <w:lang w:val="sr-Cyrl-RS"/>
              </w:rPr>
            </w:pPr>
            <w:r w:rsidRPr="00B36958">
              <w:rPr>
                <w:rFonts w:ascii="Calibri" w:hAnsi="Calibri" w:cs="Calibri"/>
                <w:bCs/>
                <w:lang w:val="sr-Cyrl-RS"/>
              </w:rPr>
              <w:t>субвенционисање грађана за енергетску санацију породичних кућа и стамбених зграда (мере подршке за пројекте уређења фасаде и замене столарије; замена индивидуалних ложишта на дрва и угаљ, ложиштима на пелет и др.)</w:t>
            </w:r>
          </w:p>
          <w:p w14:paraId="2D5DCA6E" w14:textId="5AAF4185" w:rsidR="00E833EF" w:rsidRPr="00B36958" w:rsidRDefault="00E833EF" w:rsidP="00AE2036">
            <w:pPr>
              <w:pStyle w:val="NoSpacing"/>
              <w:numPr>
                <w:ilvl w:val="0"/>
                <w:numId w:val="77"/>
              </w:numPr>
              <w:jc w:val="both"/>
              <w:rPr>
                <w:rFonts w:ascii="Calibri" w:hAnsi="Calibri" w:cs="Calibri"/>
                <w:bCs/>
                <w:lang w:val="sr-Cyrl-RS"/>
              </w:rPr>
            </w:pPr>
            <w:r w:rsidRPr="00B36958">
              <w:rPr>
                <w:rFonts w:ascii="Calibri" w:hAnsi="Calibri" w:cs="Calibri"/>
                <w:bCs/>
                <w:lang w:val="sr-Cyrl-RS"/>
              </w:rPr>
              <w:t>конверзија начина загревања јавних објеката</w:t>
            </w:r>
          </w:p>
          <w:p w14:paraId="022BB435" w14:textId="77777777" w:rsidR="00E833EF" w:rsidRPr="00B36958" w:rsidRDefault="00E833EF" w:rsidP="00AE2036">
            <w:pPr>
              <w:pStyle w:val="NoSpacing"/>
              <w:numPr>
                <w:ilvl w:val="0"/>
                <w:numId w:val="77"/>
              </w:numPr>
              <w:jc w:val="both"/>
              <w:rPr>
                <w:rFonts w:ascii="Calibri" w:hAnsi="Calibri" w:cs="Calibri"/>
                <w:bCs/>
                <w:lang w:val="sr-Cyrl-RS"/>
              </w:rPr>
            </w:pPr>
            <w:r w:rsidRPr="00B36958">
              <w:rPr>
                <w:rFonts w:ascii="Calibri" w:hAnsi="Calibri" w:cs="Calibri"/>
                <w:bCs/>
                <w:lang w:val="sr-Cyrl-RS"/>
              </w:rPr>
              <w:t>подстицање коришћења енергије из обновљивих извора енергије (субвенционисање домаћинстава и бизнис сектора у изградњи соларних панела)</w:t>
            </w:r>
          </w:p>
          <w:p w14:paraId="61AD0B5A" w14:textId="77777777" w:rsidR="00E833EF" w:rsidRPr="00B36958" w:rsidRDefault="00E833EF" w:rsidP="00AE2036">
            <w:pPr>
              <w:pStyle w:val="NoSpacing"/>
              <w:numPr>
                <w:ilvl w:val="0"/>
                <w:numId w:val="77"/>
              </w:numPr>
              <w:jc w:val="both"/>
              <w:rPr>
                <w:rFonts w:ascii="Calibri" w:hAnsi="Calibri" w:cs="Calibri"/>
                <w:bCs/>
                <w:lang w:val="sr-Cyrl-RS"/>
              </w:rPr>
            </w:pPr>
            <w:r w:rsidRPr="00B36958">
              <w:rPr>
                <w:rFonts w:ascii="Calibri" w:hAnsi="Calibri" w:cs="Calibri"/>
                <w:bCs/>
                <w:lang w:val="sr-Cyrl-RS"/>
              </w:rPr>
              <w:t>енергетски менаџмент - коришћење информационог система за праћење и анализу потрошње енергије и воде у јавним објектима</w:t>
            </w:r>
          </w:p>
        </w:tc>
      </w:tr>
      <w:tr w:rsidR="00E833EF" w:rsidRPr="00B36958" w14:paraId="77D3E45E" w14:textId="77777777" w:rsidTr="00856846">
        <w:trPr>
          <w:trHeight w:val="679"/>
        </w:trPr>
        <w:tc>
          <w:tcPr>
            <w:tcW w:w="10207" w:type="dxa"/>
            <w:gridSpan w:val="7"/>
          </w:tcPr>
          <w:p w14:paraId="044807E1"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Тип мере: </w:t>
            </w:r>
            <w:r w:rsidRPr="00B36958">
              <w:rPr>
                <w:rFonts w:ascii="Calibri" w:hAnsi="Calibri" w:cs="Calibri"/>
                <w:lang w:val="sr-Cyrl-RS"/>
              </w:rPr>
              <w:t>обезбеђење добара и пружање услуга</w:t>
            </w:r>
          </w:p>
          <w:p w14:paraId="5A62EEA5"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206A1AB7"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интерно и екстерно</w:t>
            </w:r>
          </w:p>
          <w:p w14:paraId="218FB21A" w14:textId="5C89279E" w:rsidR="00E833EF" w:rsidRPr="0094272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lang w:val="ru-RU"/>
              </w:rPr>
              <w:t>Локална самоуправа</w:t>
            </w:r>
            <w:r w:rsidR="00942728">
              <w:rPr>
                <w:rFonts w:ascii="Calibri" w:hAnsi="Calibri" w:cs="Calibri"/>
                <w:lang w:val="ru-RU"/>
              </w:rPr>
              <w:t xml:space="preserve">, ЈКП </w:t>
            </w:r>
            <w:r w:rsidR="00942728">
              <w:rPr>
                <w:rFonts w:ascii="Calibri" w:hAnsi="Calibri" w:cs="Calibri"/>
                <w:lang w:val="sr-Latn-RS"/>
              </w:rPr>
              <w:t>„</w:t>
            </w:r>
            <w:r w:rsidR="00942728">
              <w:rPr>
                <w:rFonts w:ascii="Calibri" w:hAnsi="Calibri" w:cs="Calibri"/>
                <w:lang w:val="sr-Cyrl-RS"/>
              </w:rPr>
              <w:t xml:space="preserve">Градска топлана“ </w:t>
            </w:r>
            <w:r w:rsidR="00453AE2">
              <w:rPr>
                <w:rFonts w:ascii="Calibri" w:hAnsi="Calibri" w:cs="Calibri"/>
                <w:lang w:val="sr-Cyrl-RS"/>
              </w:rPr>
              <w:t>Велика Плана</w:t>
            </w:r>
          </w:p>
          <w:p w14:paraId="20B05E32"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Други учесници у спровођењу: </w:t>
            </w:r>
            <w:r w:rsidRPr="00B36958">
              <w:rPr>
                <w:rFonts w:ascii="Calibri" w:hAnsi="Calibri" w:cs="Calibri"/>
                <w:bCs/>
                <w:lang w:val="sr-Cyrl-RS"/>
              </w:rPr>
              <w:t>јавни објекти</w:t>
            </w:r>
          </w:p>
          <w:p w14:paraId="291A7A55"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средњи, 3 до 5 година</w:t>
            </w:r>
          </w:p>
        </w:tc>
      </w:tr>
      <w:tr w:rsidR="00E833EF" w:rsidRPr="00B36958" w14:paraId="6B80BA50" w14:textId="77777777" w:rsidTr="00856846">
        <w:trPr>
          <w:trHeight w:val="380"/>
        </w:trPr>
        <w:tc>
          <w:tcPr>
            <w:tcW w:w="3403" w:type="dxa"/>
            <w:shd w:val="clear" w:color="auto" w:fill="D5DCE4"/>
          </w:tcPr>
          <w:p w14:paraId="16ECF405"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1B5A1FB0" w14:textId="10717A23"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6B7E5B6E"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69868983"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69565ED9"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992" w:type="dxa"/>
            <w:shd w:val="clear" w:color="auto" w:fill="D5DCE4"/>
          </w:tcPr>
          <w:p w14:paraId="31819921"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993" w:type="dxa"/>
            <w:shd w:val="clear" w:color="auto" w:fill="D5DCE4"/>
          </w:tcPr>
          <w:p w14:paraId="53DC48D9"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44E3A012"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708D5FB4" w14:textId="77777777" w:rsidTr="00856846">
        <w:trPr>
          <w:trHeight w:val="376"/>
        </w:trPr>
        <w:tc>
          <w:tcPr>
            <w:tcW w:w="3403" w:type="dxa"/>
          </w:tcPr>
          <w:p w14:paraId="44787EDB" w14:textId="77777777" w:rsidR="00E833EF" w:rsidRPr="00B36958" w:rsidRDefault="00E833EF" w:rsidP="00AE2036">
            <w:pPr>
              <w:adjustRightInd w:val="0"/>
              <w:jc w:val="both"/>
              <w:rPr>
                <w:rFonts w:eastAsiaTheme="minorHAnsi"/>
                <w:lang w:val="sr-Latn-RS"/>
              </w:rPr>
            </w:pPr>
            <w:r w:rsidRPr="00B36958">
              <w:rPr>
                <w:rFonts w:eastAsiaTheme="minorHAnsi"/>
                <w:lang w:val="sr-Latn-RS"/>
              </w:rPr>
              <w:t>Издаци за енергију и</w:t>
            </w:r>
          </w:p>
          <w:p w14:paraId="5DA771B2" w14:textId="77777777" w:rsidR="00E833EF" w:rsidRPr="00B36958" w:rsidRDefault="00E833EF" w:rsidP="00AE2036">
            <w:pPr>
              <w:adjustRightInd w:val="0"/>
              <w:jc w:val="both"/>
              <w:rPr>
                <w:b/>
                <w:lang w:val="sr-Cyrl-RS"/>
              </w:rPr>
            </w:pPr>
            <w:r w:rsidRPr="00B36958">
              <w:rPr>
                <w:rFonts w:eastAsiaTheme="minorHAnsi"/>
                <w:lang w:val="sr-Latn-RS"/>
              </w:rPr>
              <w:t>енергенте за јавне зграде</w:t>
            </w:r>
            <w:r w:rsidRPr="00B36958">
              <w:rPr>
                <w:rFonts w:eastAsiaTheme="minorHAnsi"/>
                <w:lang w:val="sr-Cyrl-RS"/>
              </w:rPr>
              <w:t xml:space="preserve"> као </w:t>
            </w:r>
            <w:r w:rsidRPr="00B36958">
              <w:rPr>
                <w:rFonts w:eastAsiaTheme="minorHAnsi"/>
                <w:lang w:val="sr-Latn-RS"/>
              </w:rPr>
              <w:t>%</w:t>
            </w:r>
            <w:r w:rsidRPr="00B36958">
              <w:rPr>
                <w:rFonts w:eastAsiaTheme="minorHAnsi"/>
                <w:lang w:val="sr-Cyrl-RS"/>
              </w:rPr>
              <w:t xml:space="preserve"> </w:t>
            </w:r>
            <w:r w:rsidRPr="00B36958">
              <w:rPr>
                <w:rFonts w:eastAsiaTheme="minorHAnsi"/>
                <w:lang w:val="sr-Latn-RS"/>
              </w:rPr>
              <w:t>укупних буџетских расхода</w:t>
            </w:r>
          </w:p>
        </w:tc>
        <w:tc>
          <w:tcPr>
            <w:tcW w:w="992" w:type="dxa"/>
          </w:tcPr>
          <w:p w14:paraId="7BC1A735" w14:textId="77777777" w:rsidR="00E833EF" w:rsidRPr="00B36958" w:rsidRDefault="00E833EF" w:rsidP="00AE2036">
            <w:pPr>
              <w:pStyle w:val="TableParagraph"/>
              <w:spacing w:before="40" w:line="276" w:lineRule="auto"/>
              <w:ind w:left="108"/>
              <w:jc w:val="both"/>
              <w:rPr>
                <w:bCs/>
                <w:lang w:val="sr-Cyrl-RS"/>
              </w:rPr>
            </w:pPr>
            <w:r w:rsidRPr="00B36958">
              <w:rPr>
                <w:rFonts w:eastAsiaTheme="minorHAnsi"/>
                <w:lang w:val="sr-Latn-RS"/>
              </w:rPr>
              <w:t>%</w:t>
            </w:r>
          </w:p>
        </w:tc>
        <w:tc>
          <w:tcPr>
            <w:tcW w:w="851" w:type="dxa"/>
          </w:tcPr>
          <w:p w14:paraId="4F388B86"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474D637A" w14:textId="77777777" w:rsidR="00E833EF" w:rsidRPr="00B36958" w:rsidRDefault="00E833EF" w:rsidP="00AE2036">
            <w:pPr>
              <w:pStyle w:val="TableParagraph"/>
              <w:spacing w:before="40" w:line="276" w:lineRule="auto"/>
              <w:ind w:left="108"/>
              <w:jc w:val="both"/>
              <w:rPr>
                <w:bCs/>
                <w:lang w:val="sr-Cyrl-RS"/>
              </w:rPr>
            </w:pPr>
          </w:p>
        </w:tc>
        <w:tc>
          <w:tcPr>
            <w:tcW w:w="992" w:type="dxa"/>
          </w:tcPr>
          <w:p w14:paraId="7EEE2A50" w14:textId="7B075DBA" w:rsidR="00E833EF" w:rsidRPr="00B36958" w:rsidRDefault="00305538" w:rsidP="00AE2036">
            <w:pPr>
              <w:pStyle w:val="TableParagraph"/>
              <w:spacing w:before="40" w:line="276" w:lineRule="auto"/>
              <w:ind w:left="108"/>
              <w:jc w:val="both"/>
              <w:rPr>
                <w:bCs/>
                <w:lang w:val="sr-Cyrl-RS"/>
              </w:rPr>
            </w:pPr>
            <w:r>
              <w:rPr>
                <w:bCs/>
                <w:lang w:val="sr-Cyrl-RS"/>
              </w:rPr>
              <w:t>2029.</w:t>
            </w:r>
          </w:p>
        </w:tc>
        <w:tc>
          <w:tcPr>
            <w:tcW w:w="993" w:type="dxa"/>
          </w:tcPr>
          <w:p w14:paraId="11DA4DF4" w14:textId="77777777" w:rsidR="00E833EF" w:rsidRPr="00B36958" w:rsidRDefault="00E833EF" w:rsidP="00AE2036">
            <w:pPr>
              <w:pStyle w:val="TableParagraph"/>
              <w:spacing w:before="40" w:line="276" w:lineRule="auto"/>
              <w:ind w:left="108"/>
              <w:jc w:val="both"/>
              <w:rPr>
                <w:bCs/>
                <w:lang w:val="sr-Cyrl-RS"/>
              </w:rPr>
            </w:pPr>
          </w:p>
        </w:tc>
        <w:tc>
          <w:tcPr>
            <w:tcW w:w="1984" w:type="dxa"/>
          </w:tcPr>
          <w:p w14:paraId="7EED4C19" w14:textId="66B17664" w:rsidR="00E833EF" w:rsidRPr="00B36958" w:rsidRDefault="00E833EF" w:rsidP="00AE2036">
            <w:pPr>
              <w:pStyle w:val="TableParagraph"/>
              <w:spacing w:before="40" w:line="276" w:lineRule="auto"/>
              <w:ind w:left="0"/>
              <w:jc w:val="both"/>
              <w:rPr>
                <w:b/>
                <w:lang w:val="sr-Cyrl-RS"/>
              </w:rPr>
            </w:pPr>
            <w:r w:rsidRPr="00B36958">
              <w:rPr>
                <w:bCs/>
                <w:lang w:val="ru-RU"/>
              </w:rPr>
              <w:t xml:space="preserve">Извештај о раду </w:t>
            </w:r>
            <w:r w:rsidR="0080367B">
              <w:rPr>
                <w:lang w:val="ru-RU"/>
              </w:rPr>
              <w:t xml:space="preserve">ЈКП </w:t>
            </w:r>
            <w:r w:rsidR="0080367B">
              <w:rPr>
                <w:lang w:val="sr-Latn-RS"/>
              </w:rPr>
              <w:t>„</w:t>
            </w:r>
            <w:r w:rsidR="0080367B">
              <w:rPr>
                <w:lang w:val="sr-Cyrl-RS"/>
              </w:rPr>
              <w:t xml:space="preserve">Градска топлана“ </w:t>
            </w:r>
            <w:r w:rsidR="00453AE2">
              <w:rPr>
                <w:lang w:val="sr-Cyrl-RS"/>
              </w:rPr>
              <w:t>Велика Плана</w:t>
            </w:r>
          </w:p>
        </w:tc>
      </w:tr>
      <w:tr w:rsidR="00E833EF" w:rsidRPr="00B36958" w14:paraId="065B1851" w14:textId="77777777" w:rsidTr="00856846">
        <w:trPr>
          <w:trHeight w:val="376"/>
        </w:trPr>
        <w:tc>
          <w:tcPr>
            <w:tcW w:w="3403" w:type="dxa"/>
          </w:tcPr>
          <w:p w14:paraId="7A9D69B5" w14:textId="77777777" w:rsidR="00E833EF" w:rsidRPr="00B36958" w:rsidRDefault="00E833EF" w:rsidP="00AE2036">
            <w:pPr>
              <w:adjustRightInd w:val="0"/>
              <w:jc w:val="both"/>
              <w:rPr>
                <w:bCs/>
                <w:lang w:val="ru-RU"/>
              </w:rPr>
            </w:pPr>
            <w:r w:rsidRPr="00B36958">
              <w:rPr>
                <w:bCs/>
                <w:lang w:val="sr-Cyrl-RS"/>
              </w:rPr>
              <w:lastRenderedPageBreak/>
              <w:t>Број јавних предузећа и установа у којима су примењене мере побошљања енергетске ефикасности,</w:t>
            </w:r>
          </w:p>
        </w:tc>
        <w:tc>
          <w:tcPr>
            <w:tcW w:w="992" w:type="dxa"/>
          </w:tcPr>
          <w:p w14:paraId="03ED458F" w14:textId="77777777" w:rsidR="00E833EF" w:rsidRPr="00B36958" w:rsidRDefault="00E833EF" w:rsidP="00AE2036">
            <w:pPr>
              <w:pStyle w:val="TableParagraph"/>
              <w:spacing w:before="40" w:line="276" w:lineRule="auto"/>
              <w:ind w:left="108"/>
              <w:jc w:val="both"/>
              <w:rPr>
                <w:bCs/>
                <w:lang w:val="sr-Cyrl-RS"/>
              </w:rPr>
            </w:pPr>
            <w:r w:rsidRPr="00B36958">
              <w:rPr>
                <w:rFonts w:eastAsiaTheme="minorHAnsi"/>
                <w:lang w:val="sr-Latn-RS"/>
              </w:rPr>
              <w:t>%</w:t>
            </w:r>
          </w:p>
        </w:tc>
        <w:tc>
          <w:tcPr>
            <w:tcW w:w="851" w:type="dxa"/>
          </w:tcPr>
          <w:p w14:paraId="40923BB7"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4509C13C" w14:textId="77777777" w:rsidR="00E833EF" w:rsidRPr="00B36958" w:rsidRDefault="00E833EF" w:rsidP="00AE2036">
            <w:pPr>
              <w:pStyle w:val="TableParagraph"/>
              <w:spacing w:before="40" w:line="276" w:lineRule="auto"/>
              <w:ind w:left="108"/>
              <w:jc w:val="both"/>
              <w:rPr>
                <w:bCs/>
                <w:lang w:val="sr-Cyrl-RS"/>
              </w:rPr>
            </w:pPr>
          </w:p>
        </w:tc>
        <w:tc>
          <w:tcPr>
            <w:tcW w:w="992" w:type="dxa"/>
          </w:tcPr>
          <w:p w14:paraId="2246E7E6" w14:textId="7754B13D" w:rsidR="00E833EF" w:rsidRPr="00B36958" w:rsidRDefault="00305538" w:rsidP="00AE2036">
            <w:pPr>
              <w:pStyle w:val="TableParagraph"/>
              <w:spacing w:before="40" w:line="276" w:lineRule="auto"/>
              <w:ind w:left="108"/>
              <w:jc w:val="both"/>
              <w:rPr>
                <w:bCs/>
                <w:lang w:val="sr-Cyrl-RS"/>
              </w:rPr>
            </w:pPr>
            <w:r>
              <w:rPr>
                <w:bCs/>
                <w:lang w:val="sr-Cyrl-RS"/>
              </w:rPr>
              <w:t>2029.</w:t>
            </w:r>
          </w:p>
        </w:tc>
        <w:tc>
          <w:tcPr>
            <w:tcW w:w="993" w:type="dxa"/>
          </w:tcPr>
          <w:p w14:paraId="153B38E0" w14:textId="77777777" w:rsidR="00E833EF" w:rsidRPr="00B36958" w:rsidRDefault="00E833EF" w:rsidP="00AE2036">
            <w:pPr>
              <w:pStyle w:val="TableParagraph"/>
              <w:spacing w:before="40" w:line="276" w:lineRule="auto"/>
              <w:ind w:left="108"/>
              <w:jc w:val="both"/>
              <w:rPr>
                <w:bCs/>
                <w:lang w:val="sr-Cyrl-RS"/>
              </w:rPr>
            </w:pPr>
          </w:p>
        </w:tc>
        <w:tc>
          <w:tcPr>
            <w:tcW w:w="1984" w:type="dxa"/>
          </w:tcPr>
          <w:p w14:paraId="1C01A672" w14:textId="77777777" w:rsidR="00E833EF" w:rsidRPr="00B36958" w:rsidRDefault="00E833EF" w:rsidP="00AE2036">
            <w:pPr>
              <w:pStyle w:val="TableParagraph"/>
              <w:spacing w:before="40" w:line="276" w:lineRule="auto"/>
              <w:ind w:left="0"/>
              <w:jc w:val="both"/>
              <w:rPr>
                <w:bCs/>
                <w:lang w:val="sr-Cyrl-RS"/>
              </w:rPr>
            </w:pPr>
            <w:r w:rsidRPr="00B36958">
              <w:rPr>
                <w:bCs/>
                <w:lang w:val="ru-RU"/>
              </w:rPr>
              <w:t xml:space="preserve">Извештај о раду </w:t>
            </w:r>
            <w:r w:rsidRPr="00B36958">
              <w:rPr>
                <w:iCs/>
                <w:lang w:val="sr-Cyrl-RS"/>
              </w:rPr>
              <w:t>ОУ</w:t>
            </w:r>
          </w:p>
        </w:tc>
      </w:tr>
      <w:tr w:rsidR="00E833EF" w:rsidRPr="00B36958" w14:paraId="2357B6DA" w14:textId="77777777" w:rsidTr="00856846">
        <w:trPr>
          <w:trHeight w:val="606"/>
        </w:trPr>
        <w:tc>
          <w:tcPr>
            <w:tcW w:w="10207" w:type="dxa"/>
            <w:gridSpan w:val="7"/>
            <w:shd w:val="clear" w:color="auto" w:fill="ACB9CA"/>
          </w:tcPr>
          <w:p w14:paraId="6FC0980A" w14:textId="77777777" w:rsidR="00E833EF" w:rsidRPr="00B36958" w:rsidRDefault="00E833EF" w:rsidP="00AE2036">
            <w:pPr>
              <w:pStyle w:val="NoSpacing"/>
              <w:jc w:val="both"/>
              <w:rPr>
                <w:rFonts w:ascii="Calibri" w:hAnsi="Calibri" w:cs="Calibri"/>
                <w:b/>
                <w:bCs/>
                <w:lang w:val="sr-Cyrl-RS"/>
              </w:rPr>
            </w:pPr>
          </w:p>
          <w:p w14:paraId="4A95B5D0" w14:textId="77777777"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МЕРА 2.3.5. Развој система мониторинга и заштите природних добара и предела</w:t>
            </w:r>
          </w:p>
          <w:p w14:paraId="6C6CC1E7" w14:textId="77777777" w:rsidR="00E833EF" w:rsidRPr="00B36958" w:rsidRDefault="00E833EF" w:rsidP="00AE2036">
            <w:pPr>
              <w:pStyle w:val="NoSpacing"/>
              <w:jc w:val="both"/>
              <w:rPr>
                <w:rFonts w:ascii="Calibri" w:hAnsi="Calibri" w:cs="Calibri"/>
                <w:b/>
                <w:bCs/>
                <w:lang w:val="sr-Cyrl-RS"/>
              </w:rPr>
            </w:pPr>
          </w:p>
        </w:tc>
      </w:tr>
      <w:tr w:rsidR="00E833EF" w:rsidRPr="00B36958" w14:paraId="15BEAA5A" w14:textId="77777777" w:rsidTr="00856846">
        <w:trPr>
          <w:trHeight w:val="538"/>
        </w:trPr>
        <w:tc>
          <w:tcPr>
            <w:tcW w:w="10207" w:type="dxa"/>
            <w:gridSpan w:val="7"/>
          </w:tcPr>
          <w:p w14:paraId="770E8D74" w14:textId="6C675CFD"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Опис:</w:t>
            </w:r>
          </w:p>
          <w:p w14:paraId="04558731"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lang w:val="sr-Latn-RS"/>
              </w:rPr>
              <w:t>Услед индивидуалних и котловских ложишта и саобраћаја, ваздух у општини је угрожен. Подземне и</w:t>
            </w:r>
            <w:r w:rsidRPr="00B36958">
              <w:rPr>
                <w:rFonts w:ascii="Calibri" w:hAnsi="Calibri" w:cs="Calibri"/>
                <w:lang w:val="sr-Cyrl-RS"/>
              </w:rPr>
              <w:t xml:space="preserve"> </w:t>
            </w:r>
            <w:r w:rsidRPr="00B36958">
              <w:rPr>
                <w:rFonts w:ascii="Calibri" w:hAnsi="Calibri" w:cs="Calibri"/>
                <w:lang w:val="sr-Latn-RS"/>
              </w:rPr>
              <w:t>површинске воде</w:t>
            </w:r>
            <w:r w:rsidRPr="00B36958">
              <w:rPr>
                <w:rFonts w:ascii="Calibri" w:hAnsi="Calibri" w:cs="Calibri"/>
                <w:lang w:val="sr-Cyrl-RS"/>
              </w:rPr>
              <w:t xml:space="preserve"> су</w:t>
            </w:r>
            <w:r w:rsidRPr="00B36958">
              <w:rPr>
                <w:rFonts w:ascii="Calibri" w:hAnsi="Calibri" w:cs="Calibri"/>
                <w:lang w:val="sr-Latn-RS"/>
              </w:rPr>
              <w:t xml:space="preserve"> угрожене услед неконтролисаног депоновања чврстог отпада и нерегулисаних отпадних вода. Због свега</w:t>
            </w:r>
            <w:r w:rsidRPr="00B36958">
              <w:rPr>
                <w:rFonts w:ascii="Calibri" w:hAnsi="Calibri" w:cs="Calibri"/>
                <w:lang w:val="sr-Cyrl-RS"/>
              </w:rPr>
              <w:t xml:space="preserve"> </w:t>
            </w:r>
            <w:r w:rsidRPr="00B36958">
              <w:rPr>
                <w:rFonts w:ascii="Calibri" w:hAnsi="Calibri" w:cs="Calibri"/>
                <w:lang w:val="sr-Latn-RS"/>
              </w:rPr>
              <w:t>наведеног, неопходно је обезбедити континуирану контролу и праћење стања животне средине применом</w:t>
            </w:r>
            <w:r w:rsidRPr="00B36958">
              <w:rPr>
                <w:rFonts w:ascii="Calibri" w:hAnsi="Calibri" w:cs="Calibri"/>
                <w:lang w:val="sr-Cyrl-RS"/>
              </w:rPr>
              <w:t xml:space="preserve"> </w:t>
            </w:r>
            <w:r w:rsidRPr="00B36958">
              <w:rPr>
                <w:rFonts w:ascii="Calibri" w:hAnsi="Calibri" w:cs="Calibri"/>
                <w:lang w:val="sr-Latn-RS"/>
              </w:rPr>
              <w:t>Програма мониторинга параметара животне средине (вода, ваздух, бука, земљиште) од стране акредитованих</w:t>
            </w:r>
            <w:r w:rsidRPr="00B36958">
              <w:rPr>
                <w:rFonts w:ascii="Calibri" w:hAnsi="Calibri" w:cs="Calibri"/>
                <w:lang w:val="sr-Cyrl-RS"/>
              </w:rPr>
              <w:t xml:space="preserve"> </w:t>
            </w:r>
            <w:r w:rsidRPr="00B36958">
              <w:rPr>
                <w:rFonts w:ascii="Calibri" w:hAnsi="Calibri" w:cs="Calibri"/>
                <w:lang w:val="sr-Latn-RS"/>
              </w:rPr>
              <w:t>организација и достављањем података из мониторинга Агенцији за заштиту животне средине.</w:t>
            </w:r>
          </w:p>
          <w:p w14:paraId="60301394" w14:textId="77777777" w:rsidR="00E833EF" w:rsidRPr="00B36958" w:rsidRDefault="00E833EF" w:rsidP="00AE2036">
            <w:pPr>
              <w:pStyle w:val="NoSpacing"/>
              <w:jc w:val="both"/>
              <w:rPr>
                <w:rFonts w:ascii="Calibri" w:hAnsi="Calibri" w:cs="Calibri"/>
                <w:bCs/>
              </w:rPr>
            </w:pPr>
            <w:r w:rsidRPr="00B36958">
              <w:rPr>
                <w:rFonts w:ascii="Calibri" w:hAnsi="Calibri" w:cs="Calibri"/>
                <w:lang w:val="sr-Cyrl-RS"/>
              </w:rPr>
              <w:t>Ове мере нужно морају бити праћене едукативним кампањама и едукацијом грађана о значају очувања здраве и чисте животне средине.</w:t>
            </w:r>
          </w:p>
          <w:p w14:paraId="2F6BF81F"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ru-RU" w:eastAsia="sr-Latn-CS"/>
              </w:rPr>
              <w:t>Оквирне активности:</w:t>
            </w:r>
          </w:p>
          <w:p w14:paraId="5C1A918E" w14:textId="546752AA" w:rsidR="00E833EF" w:rsidRPr="00B36958" w:rsidRDefault="00E833EF" w:rsidP="00AE2036">
            <w:pPr>
              <w:pStyle w:val="NoSpacing"/>
              <w:numPr>
                <w:ilvl w:val="0"/>
                <w:numId w:val="78"/>
              </w:numPr>
              <w:jc w:val="both"/>
              <w:rPr>
                <w:rFonts w:ascii="Calibri" w:hAnsi="Calibri" w:cs="Calibri"/>
                <w:bCs/>
                <w:lang w:val="sr-Cyrl-RS"/>
              </w:rPr>
            </w:pPr>
            <w:r w:rsidRPr="00B36958">
              <w:rPr>
                <w:rFonts w:ascii="Calibri" w:hAnsi="Calibri" w:cs="Calibri"/>
                <w:bCs/>
                <w:lang w:val="sr-Cyrl-RS"/>
              </w:rPr>
              <w:t>израда катастра загађивача на подручју општине</w:t>
            </w:r>
          </w:p>
          <w:p w14:paraId="024EDBB1" w14:textId="77777777" w:rsidR="00E833EF" w:rsidRPr="00B36958" w:rsidRDefault="00E833EF" w:rsidP="00AE2036">
            <w:pPr>
              <w:pStyle w:val="NoSpacing"/>
              <w:numPr>
                <w:ilvl w:val="0"/>
                <w:numId w:val="78"/>
              </w:numPr>
              <w:jc w:val="both"/>
              <w:rPr>
                <w:rFonts w:ascii="Calibri" w:hAnsi="Calibri" w:cs="Calibri"/>
                <w:bCs/>
                <w:lang w:val="sr-Cyrl-RS"/>
              </w:rPr>
            </w:pPr>
            <w:r w:rsidRPr="00B36958">
              <w:rPr>
                <w:rFonts w:ascii="Calibri" w:hAnsi="Calibri" w:cs="Calibri"/>
                <w:bCs/>
                <w:lang w:val="sr-Cyrl-RS"/>
              </w:rPr>
              <w:t>праћење загађења ваздуха, воде, земљишта, живог света, отпада и отпадних вода на појединим пунктовима (постављање мерача)</w:t>
            </w:r>
          </w:p>
          <w:p w14:paraId="264EC661" w14:textId="77777777" w:rsidR="00E833EF" w:rsidRPr="00B36958" w:rsidRDefault="00E833EF" w:rsidP="00AE2036">
            <w:pPr>
              <w:pStyle w:val="NoSpacing"/>
              <w:numPr>
                <w:ilvl w:val="0"/>
                <w:numId w:val="78"/>
              </w:numPr>
              <w:jc w:val="both"/>
              <w:rPr>
                <w:rFonts w:ascii="Calibri" w:hAnsi="Calibri" w:cs="Calibri"/>
                <w:bCs/>
                <w:lang w:val="sr-Cyrl-RS"/>
              </w:rPr>
            </w:pPr>
            <w:r w:rsidRPr="00B36958">
              <w:rPr>
                <w:rFonts w:ascii="Calibri" w:hAnsi="Calibri" w:cs="Calibri"/>
                <w:bCs/>
                <w:lang w:val="sr-Cyrl-RS"/>
              </w:rPr>
              <w:t>израда плана озелењавања/ пошумљавања и озелењавање/пошумљавање јавних површина</w:t>
            </w:r>
          </w:p>
          <w:p w14:paraId="371D501B" w14:textId="77777777" w:rsidR="00E833EF" w:rsidRPr="00B36958" w:rsidRDefault="00E833EF" w:rsidP="00AE2036">
            <w:pPr>
              <w:pStyle w:val="NoSpacing"/>
              <w:numPr>
                <w:ilvl w:val="0"/>
                <w:numId w:val="78"/>
              </w:numPr>
              <w:jc w:val="both"/>
              <w:rPr>
                <w:rFonts w:ascii="Calibri" w:hAnsi="Calibri" w:cs="Calibri"/>
                <w:bCs/>
                <w:lang w:val="sr-Cyrl-RS"/>
              </w:rPr>
            </w:pPr>
            <w:r w:rsidRPr="00B36958">
              <w:rPr>
                <w:rFonts w:ascii="Calibri" w:hAnsi="Calibri" w:cs="Calibri"/>
                <w:bCs/>
                <w:lang w:val="sr-Cyrl-RS"/>
              </w:rPr>
              <w:t>смањење коришћења агротехничких мера које негативно утичу на животну средину (јаки пестициди, хербициди и сл.)</w:t>
            </w:r>
          </w:p>
          <w:p w14:paraId="7A96F69E" w14:textId="77777777" w:rsidR="00E833EF" w:rsidRPr="00B36958" w:rsidRDefault="00E833EF" w:rsidP="00AE2036">
            <w:pPr>
              <w:pStyle w:val="NoSpacing"/>
              <w:numPr>
                <w:ilvl w:val="0"/>
                <w:numId w:val="78"/>
              </w:numPr>
              <w:jc w:val="both"/>
              <w:rPr>
                <w:rFonts w:ascii="Calibri" w:hAnsi="Calibri" w:cs="Calibri"/>
                <w:bCs/>
                <w:lang w:val="sr-Cyrl-RS"/>
              </w:rPr>
            </w:pPr>
            <w:r w:rsidRPr="00B36958">
              <w:rPr>
                <w:rFonts w:ascii="Calibri" w:hAnsi="Calibri" w:cs="Calibri"/>
                <w:bCs/>
                <w:lang w:val="sr-Cyrl-RS"/>
              </w:rPr>
              <w:t>смањење емисије штетних материја у ваздуху из привредних постројења, индивидуалног грејања и саобраћаја</w:t>
            </w:r>
          </w:p>
          <w:p w14:paraId="0C80114C" w14:textId="77777777" w:rsidR="00E833EF" w:rsidRPr="00B36958" w:rsidRDefault="00E833EF" w:rsidP="00AE2036">
            <w:pPr>
              <w:pStyle w:val="NoSpacing"/>
              <w:numPr>
                <w:ilvl w:val="0"/>
                <w:numId w:val="78"/>
              </w:numPr>
              <w:jc w:val="both"/>
              <w:rPr>
                <w:rFonts w:ascii="Calibri" w:hAnsi="Calibri" w:cs="Calibri"/>
                <w:bCs/>
                <w:lang w:val="sr-Cyrl-RS"/>
              </w:rPr>
            </w:pPr>
            <w:r w:rsidRPr="00B36958">
              <w:rPr>
                <w:rFonts w:ascii="Calibri" w:hAnsi="Calibri" w:cs="Calibri"/>
                <w:bCs/>
                <w:lang w:val="sr-Cyrl-RS"/>
              </w:rPr>
              <w:t>очување биодиверзитета – израда катастра аутохтоних, ендемских и заштићених биљних и животињских врста</w:t>
            </w:r>
          </w:p>
          <w:p w14:paraId="28245ADD" w14:textId="77777777" w:rsidR="00E833EF" w:rsidRPr="00B36958" w:rsidRDefault="00E833EF" w:rsidP="00AE2036">
            <w:pPr>
              <w:pStyle w:val="NoSpacing"/>
              <w:numPr>
                <w:ilvl w:val="0"/>
                <w:numId w:val="78"/>
              </w:numPr>
              <w:jc w:val="both"/>
              <w:rPr>
                <w:rFonts w:ascii="Calibri" w:eastAsia="Calibri,BoldItalic" w:hAnsi="Calibri" w:cs="Calibri"/>
                <w:lang w:val="sr-Latn-RS"/>
              </w:rPr>
            </w:pPr>
            <w:r w:rsidRPr="00B36958">
              <w:rPr>
                <w:rFonts w:ascii="Calibri" w:hAnsi="Calibri" w:cs="Calibri"/>
                <w:bCs/>
                <w:lang w:val="sr-Cyrl-RS"/>
              </w:rPr>
              <w:t>редовно спровођење дезинсекције и дератизације</w:t>
            </w:r>
          </w:p>
        </w:tc>
      </w:tr>
      <w:tr w:rsidR="00E833EF" w:rsidRPr="00B36958" w14:paraId="66D2BC73" w14:textId="77777777" w:rsidTr="00856846">
        <w:trPr>
          <w:trHeight w:val="679"/>
        </w:trPr>
        <w:tc>
          <w:tcPr>
            <w:tcW w:w="10207" w:type="dxa"/>
            <w:gridSpan w:val="7"/>
          </w:tcPr>
          <w:p w14:paraId="4E99FEE9"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Тип мере: </w:t>
            </w:r>
            <w:r w:rsidRPr="00B36958">
              <w:rPr>
                <w:rFonts w:ascii="Calibri" w:hAnsi="Calibri" w:cs="Calibri"/>
                <w:lang w:val="sr-Cyrl-RS"/>
              </w:rPr>
              <w:t>институционално управљачко организациона</w:t>
            </w:r>
          </w:p>
          <w:p w14:paraId="04D4FDAD"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7A147ED5"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интерно и екстерно</w:t>
            </w:r>
          </w:p>
          <w:p w14:paraId="7F5298ED"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lang w:val="ru-RU"/>
              </w:rPr>
              <w:t>Локална самоуправа</w:t>
            </w:r>
          </w:p>
          <w:p w14:paraId="729F2896" w14:textId="721C3385" w:rsidR="0080367B"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Други учесници у спровођењу: </w:t>
            </w:r>
            <w:r w:rsidR="0080367B" w:rsidRPr="0080367B">
              <w:rPr>
                <w:rFonts w:ascii="Calibri" w:hAnsi="Calibri" w:cs="Calibri"/>
                <w:bCs/>
                <w:lang w:val="sr-Cyrl-RS"/>
              </w:rPr>
              <w:t>Завод за јавно здравље</w:t>
            </w:r>
          </w:p>
          <w:p w14:paraId="098FA5A7" w14:textId="0CE2C4A8"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средњи, 3 до 5 година</w:t>
            </w:r>
          </w:p>
        </w:tc>
      </w:tr>
      <w:tr w:rsidR="00E833EF" w:rsidRPr="00B36958" w14:paraId="47465F90" w14:textId="77777777" w:rsidTr="00856846">
        <w:trPr>
          <w:trHeight w:val="380"/>
        </w:trPr>
        <w:tc>
          <w:tcPr>
            <w:tcW w:w="3403" w:type="dxa"/>
            <w:shd w:val="clear" w:color="auto" w:fill="D5DCE4"/>
          </w:tcPr>
          <w:p w14:paraId="3D947E3D"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04BBCAAC" w14:textId="1ADB2E3C"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335ADA2A"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3F704125"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507FF1A5"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992" w:type="dxa"/>
            <w:shd w:val="clear" w:color="auto" w:fill="D5DCE4"/>
          </w:tcPr>
          <w:p w14:paraId="5766328A"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993" w:type="dxa"/>
            <w:shd w:val="clear" w:color="auto" w:fill="D5DCE4"/>
          </w:tcPr>
          <w:p w14:paraId="06ADABAF"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4F9FF9FE"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7E7C1D3E" w14:textId="77777777" w:rsidTr="00856846">
        <w:trPr>
          <w:trHeight w:val="376"/>
        </w:trPr>
        <w:tc>
          <w:tcPr>
            <w:tcW w:w="3403" w:type="dxa"/>
          </w:tcPr>
          <w:p w14:paraId="71CCEC6E"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 зелених површина обухваћен Планом озелењавања у односу на укупне површине</w:t>
            </w:r>
          </w:p>
        </w:tc>
        <w:tc>
          <w:tcPr>
            <w:tcW w:w="992" w:type="dxa"/>
          </w:tcPr>
          <w:p w14:paraId="5D971EFC" w14:textId="77777777" w:rsidR="00E833EF" w:rsidRPr="00B36958" w:rsidRDefault="00E833EF" w:rsidP="00AE2036">
            <w:pPr>
              <w:pStyle w:val="TableParagraph"/>
              <w:spacing w:before="40" w:line="360" w:lineRule="auto"/>
              <w:ind w:left="108"/>
              <w:jc w:val="both"/>
              <w:rPr>
                <w:bCs/>
                <w:lang w:val="sr-Cyrl-RS"/>
              </w:rPr>
            </w:pPr>
            <w:r w:rsidRPr="00B36958">
              <w:rPr>
                <w:bCs/>
                <w:lang w:val="sr-Cyrl-RS"/>
              </w:rPr>
              <w:t>%</w:t>
            </w:r>
          </w:p>
        </w:tc>
        <w:tc>
          <w:tcPr>
            <w:tcW w:w="851" w:type="dxa"/>
          </w:tcPr>
          <w:p w14:paraId="098CA076"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72F48C75" w14:textId="77777777" w:rsidR="00E833EF" w:rsidRPr="00B36958" w:rsidRDefault="00E833EF" w:rsidP="00AE2036">
            <w:pPr>
              <w:pStyle w:val="TableParagraph"/>
              <w:spacing w:before="40" w:line="276" w:lineRule="auto"/>
              <w:ind w:left="108"/>
              <w:jc w:val="both"/>
              <w:rPr>
                <w:bCs/>
                <w:lang w:val="sr-Cyrl-RS"/>
              </w:rPr>
            </w:pPr>
          </w:p>
        </w:tc>
        <w:tc>
          <w:tcPr>
            <w:tcW w:w="992" w:type="dxa"/>
          </w:tcPr>
          <w:p w14:paraId="2ABD4A2F" w14:textId="03CC2166" w:rsidR="00E833EF" w:rsidRPr="00B36958" w:rsidRDefault="00305538" w:rsidP="00AE2036">
            <w:pPr>
              <w:pStyle w:val="TableParagraph"/>
              <w:spacing w:before="40" w:line="276" w:lineRule="auto"/>
              <w:ind w:left="108"/>
              <w:jc w:val="both"/>
              <w:rPr>
                <w:bCs/>
                <w:lang w:val="sr-Cyrl-RS"/>
              </w:rPr>
            </w:pPr>
            <w:r>
              <w:rPr>
                <w:bCs/>
                <w:lang w:val="sr-Cyrl-RS"/>
              </w:rPr>
              <w:t>2029.</w:t>
            </w:r>
          </w:p>
        </w:tc>
        <w:tc>
          <w:tcPr>
            <w:tcW w:w="993" w:type="dxa"/>
          </w:tcPr>
          <w:p w14:paraId="3AD3B348" w14:textId="77777777" w:rsidR="00E833EF" w:rsidRPr="00B36958" w:rsidRDefault="00E833EF" w:rsidP="00AE2036">
            <w:pPr>
              <w:pStyle w:val="TableParagraph"/>
              <w:spacing w:before="40" w:line="276" w:lineRule="auto"/>
              <w:ind w:left="108"/>
              <w:jc w:val="both"/>
              <w:rPr>
                <w:b/>
                <w:lang w:val="sr-Cyrl-RS"/>
              </w:rPr>
            </w:pPr>
          </w:p>
        </w:tc>
        <w:tc>
          <w:tcPr>
            <w:tcW w:w="1984" w:type="dxa"/>
          </w:tcPr>
          <w:p w14:paraId="6691B290" w14:textId="77777777" w:rsidR="00E833EF" w:rsidRPr="00B36958" w:rsidRDefault="00E833EF" w:rsidP="00AE2036">
            <w:pPr>
              <w:pStyle w:val="TableParagraph"/>
              <w:spacing w:before="40" w:line="276" w:lineRule="auto"/>
              <w:ind w:left="108"/>
              <w:jc w:val="both"/>
              <w:rPr>
                <w:b/>
                <w:lang w:val="sr-Cyrl-RS"/>
              </w:rPr>
            </w:pPr>
            <w:r w:rsidRPr="00B36958">
              <w:rPr>
                <w:bCs/>
                <w:lang w:val="ru-RU"/>
              </w:rPr>
              <w:t xml:space="preserve">Извештај о раду </w:t>
            </w:r>
            <w:r w:rsidRPr="00B36958">
              <w:rPr>
                <w:iCs/>
                <w:lang w:val="ru-RU"/>
              </w:rPr>
              <w:t>ЈКП „Милош Митровић“</w:t>
            </w:r>
          </w:p>
        </w:tc>
      </w:tr>
    </w:tbl>
    <w:p w14:paraId="7A7AD90B" w14:textId="77777777" w:rsidR="00E833EF" w:rsidRPr="00B36958" w:rsidRDefault="00E833EF" w:rsidP="00AE2036">
      <w:pPr>
        <w:ind w:right="4"/>
        <w:jc w:val="both"/>
        <w:rPr>
          <w:b/>
          <w:lang w:val="sr-Cyrl-RS"/>
        </w:rPr>
      </w:pPr>
    </w:p>
    <w:p w14:paraId="55E56F35" w14:textId="65896B8B" w:rsidR="00E833EF" w:rsidRPr="00B36958" w:rsidRDefault="00E833EF" w:rsidP="00AE2036">
      <w:pPr>
        <w:jc w:val="both"/>
        <w:rPr>
          <w:b/>
          <w:bCs/>
          <w:lang w:val="ru-RU"/>
        </w:rPr>
      </w:pPr>
      <w:r w:rsidRPr="00B36958">
        <w:rPr>
          <w:b/>
          <w:lang w:val="sr-Cyrl-RS"/>
        </w:rPr>
        <w:t xml:space="preserve">ПРИОРИТЕТНИ ЦИЉ </w:t>
      </w:r>
      <w:r w:rsidRPr="00B36958">
        <w:rPr>
          <w:b/>
          <w:lang w:val="en-GB"/>
        </w:rPr>
        <w:t>2</w:t>
      </w:r>
      <w:r w:rsidRPr="00B36958">
        <w:rPr>
          <w:b/>
          <w:lang w:val="sr-Cyrl-RS"/>
        </w:rPr>
        <w:t xml:space="preserve">.4.   </w:t>
      </w:r>
      <w:r w:rsidRPr="00B36958">
        <w:rPr>
          <w:b/>
          <w:bCs/>
          <w:lang w:val="ru-RU"/>
        </w:rPr>
        <w:t>Побољшана саобраћајна и остала инфраструктура</w:t>
      </w:r>
    </w:p>
    <w:p w14:paraId="5DE839F7" w14:textId="63EF92BA" w:rsidR="00E833EF" w:rsidRPr="00B36958" w:rsidRDefault="00E833EF" w:rsidP="00AE2036">
      <w:pPr>
        <w:jc w:val="both"/>
        <w:rPr>
          <w:lang w:val="sr-Cyrl-RS"/>
        </w:rPr>
      </w:pPr>
      <w:r w:rsidRPr="00B36958">
        <w:rPr>
          <w:lang w:val="sr-Cyrl-RS"/>
        </w:rPr>
        <w:t xml:space="preserve">Локална саобраћајна инфраструктура и уређење јавних површина су основни предуслови квалитетног живота на одређеном подручју. За квалитет живота становништва, посебно </w:t>
      </w:r>
      <w:r w:rsidRPr="00B36958">
        <w:rPr>
          <w:lang w:val="sr-Cyrl-RS"/>
        </w:rPr>
        <w:lastRenderedPageBreak/>
        <w:t>значајну улогу има повезаност насељених места на подручју целог града, као и стање локалних саобраћајница у самим местима.</w:t>
      </w:r>
    </w:p>
    <w:p w14:paraId="3104A048" w14:textId="77777777" w:rsidR="00E833EF" w:rsidRPr="00B36958" w:rsidRDefault="00E833EF" w:rsidP="00AE2036">
      <w:pPr>
        <w:adjustRightInd w:val="0"/>
        <w:jc w:val="both"/>
        <w:rPr>
          <w:lang w:val="sr-Cyrl-CS"/>
        </w:rPr>
      </w:pPr>
    </w:p>
    <w:p w14:paraId="1985C50C" w14:textId="77777777" w:rsidR="00E833EF" w:rsidRPr="00B36958" w:rsidRDefault="00E833EF" w:rsidP="00AE2036">
      <w:pPr>
        <w:jc w:val="both"/>
        <w:rPr>
          <w:lang w:val="sr-Cyrl-RS"/>
        </w:rPr>
      </w:pPr>
      <w:r w:rsidRPr="00B36958">
        <w:rPr>
          <w:lang w:val="sr-Cyrl-RS"/>
        </w:rPr>
        <w:t xml:space="preserve">Реализација овог циља </w:t>
      </w:r>
      <w:r w:rsidRPr="00B36958">
        <w:rPr>
          <w:lang w:val="sr-Latn-RS"/>
        </w:rPr>
        <w:t>подразумева уређење, реконструкцију и изградњу примарне саобраћајне инфраструктуре, санацију најоштећенијих локалних праваца, развој бициклистичког и пешачког саобраћаја, решавање проблема паркирања</w:t>
      </w:r>
      <w:r w:rsidRPr="00B36958">
        <w:rPr>
          <w:lang w:val="sr-Cyrl-RS"/>
        </w:rPr>
        <w:t>, сеоских гробаља и паса луталица.</w:t>
      </w:r>
    </w:p>
    <w:p w14:paraId="3BE51D80" w14:textId="78DCE499" w:rsidR="00E833EF" w:rsidRPr="00B36958" w:rsidRDefault="00E833EF" w:rsidP="00AE2036">
      <w:pPr>
        <w:jc w:val="both"/>
        <w:rPr>
          <w:lang w:val="sr-Cyrl-RS"/>
        </w:rPr>
      </w:pPr>
    </w:p>
    <w:p w14:paraId="5FA97D8E" w14:textId="77777777" w:rsidR="00E833EF" w:rsidRPr="00B36958" w:rsidRDefault="00E833EF" w:rsidP="00AE2036">
      <w:pPr>
        <w:spacing w:before="60" w:after="140"/>
        <w:ind w:right="4"/>
        <w:jc w:val="both"/>
        <w:rPr>
          <w:b/>
          <w:i/>
          <w:lang w:val="sr-Cyrl-RS"/>
        </w:rPr>
      </w:pPr>
      <w:r w:rsidRPr="00B36958">
        <w:rPr>
          <w:b/>
          <w:i/>
          <w:lang w:val="sr-Cyrl-RS"/>
        </w:rPr>
        <w:t xml:space="preserve">Показатељи учинка (индикатори) који се односе на ПРИОРИТЕТНИ ЦИЉ </w:t>
      </w:r>
      <w:r w:rsidRPr="00B36958">
        <w:rPr>
          <w:b/>
          <w:i/>
          <w:lang w:val="en-GB"/>
        </w:rPr>
        <w:t>2</w:t>
      </w:r>
      <w:r w:rsidRPr="00B36958">
        <w:rPr>
          <w:b/>
          <w:i/>
          <w:lang w:val="sr-Cyrl-RS"/>
        </w:rPr>
        <w:t>.</w:t>
      </w:r>
      <w:r w:rsidRPr="00B36958">
        <w:rPr>
          <w:b/>
          <w:i/>
          <w:lang w:val="en-GB"/>
        </w:rPr>
        <w:t>4.</w:t>
      </w:r>
      <w:r w:rsidRPr="00B36958">
        <w:rPr>
          <w:b/>
          <w:i/>
          <w:lang w:val="sr-Cyrl-RS"/>
        </w:rPr>
        <w:t xml:space="preserve"> са базним и циљним вредностима</w:t>
      </w:r>
    </w:p>
    <w:tbl>
      <w:tblPr>
        <w:tblStyle w:val="TableGrid"/>
        <w:tblW w:w="10207" w:type="dxa"/>
        <w:tblInd w:w="-431"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ayout w:type="fixed"/>
        <w:tblLook w:val="04A0" w:firstRow="1" w:lastRow="0" w:firstColumn="1" w:lastColumn="0" w:noHBand="0" w:noVBand="1"/>
      </w:tblPr>
      <w:tblGrid>
        <w:gridCol w:w="2553"/>
        <w:gridCol w:w="1417"/>
        <w:gridCol w:w="851"/>
        <w:gridCol w:w="992"/>
        <w:gridCol w:w="1124"/>
        <w:gridCol w:w="1417"/>
        <w:gridCol w:w="1853"/>
      </w:tblGrid>
      <w:tr w:rsidR="00E833EF" w:rsidRPr="00B36958" w14:paraId="1DD9B2E7" w14:textId="77777777" w:rsidTr="00856846">
        <w:tc>
          <w:tcPr>
            <w:tcW w:w="2553" w:type="dxa"/>
            <w:shd w:val="clear" w:color="auto" w:fill="8496B0" w:themeFill="text2" w:themeFillTint="99"/>
          </w:tcPr>
          <w:p w14:paraId="0442AA6C" w14:textId="77777777" w:rsidR="00E833EF" w:rsidRPr="00B36958" w:rsidRDefault="00E833EF" w:rsidP="00AE2036">
            <w:pPr>
              <w:spacing w:before="60" w:after="60"/>
              <w:jc w:val="both"/>
              <w:rPr>
                <w:b/>
                <w:bCs/>
                <w:lang w:val="sr-Cyrl-RS"/>
              </w:rPr>
            </w:pPr>
            <w:r w:rsidRPr="00B36958">
              <w:rPr>
                <w:b/>
                <w:bCs/>
                <w:lang w:val="sr-Cyrl-RS"/>
              </w:rPr>
              <w:t>Показатељ учинка</w:t>
            </w:r>
          </w:p>
        </w:tc>
        <w:tc>
          <w:tcPr>
            <w:tcW w:w="1417" w:type="dxa"/>
            <w:shd w:val="clear" w:color="auto" w:fill="8496B0" w:themeFill="text2" w:themeFillTint="99"/>
          </w:tcPr>
          <w:p w14:paraId="0C90B20D" w14:textId="77777777" w:rsidR="00E833EF" w:rsidRPr="00B36958" w:rsidRDefault="00E833EF" w:rsidP="00AE2036">
            <w:pPr>
              <w:spacing w:before="60" w:after="60"/>
              <w:jc w:val="both"/>
              <w:rPr>
                <w:b/>
                <w:bCs/>
                <w:lang w:val="sr-Cyrl-RS"/>
              </w:rPr>
            </w:pPr>
            <w:r w:rsidRPr="00B36958">
              <w:rPr>
                <w:b/>
                <w:bCs/>
                <w:lang w:val="sr-Cyrl-RS"/>
              </w:rPr>
              <w:t>Јед. мере</w:t>
            </w:r>
          </w:p>
        </w:tc>
        <w:tc>
          <w:tcPr>
            <w:tcW w:w="851" w:type="dxa"/>
            <w:shd w:val="clear" w:color="auto" w:fill="8496B0" w:themeFill="text2" w:themeFillTint="99"/>
          </w:tcPr>
          <w:p w14:paraId="260B54C5" w14:textId="4D3ACB86" w:rsidR="00E833EF" w:rsidRPr="00B36958" w:rsidRDefault="00E833EF" w:rsidP="00AE2036">
            <w:pPr>
              <w:spacing w:before="60" w:after="60"/>
              <w:jc w:val="both"/>
              <w:rPr>
                <w:b/>
                <w:bCs/>
                <w:lang w:val="sr-Cyrl-RS"/>
              </w:rPr>
            </w:pPr>
            <w:r w:rsidRPr="00B36958">
              <w:rPr>
                <w:b/>
                <w:bCs/>
                <w:lang w:val="sr-Cyrl-RS"/>
              </w:rPr>
              <w:t>Базна</w:t>
            </w:r>
          </w:p>
          <w:p w14:paraId="1BBFDE50" w14:textId="639EBCF4" w:rsidR="00E833EF" w:rsidRPr="00B36958" w:rsidRDefault="00E833EF" w:rsidP="00AE2036">
            <w:pPr>
              <w:spacing w:before="60" w:after="60"/>
              <w:jc w:val="both"/>
              <w:rPr>
                <w:b/>
                <w:bCs/>
                <w:lang w:val="sr-Cyrl-RS"/>
              </w:rPr>
            </w:pPr>
            <w:r w:rsidRPr="00B36958">
              <w:rPr>
                <w:b/>
                <w:bCs/>
                <w:lang w:val="sr-Cyrl-RS"/>
              </w:rPr>
              <w:t>год.</w:t>
            </w:r>
          </w:p>
        </w:tc>
        <w:tc>
          <w:tcPr>
            <w:tcW w:w="992" w:type="dxa"/>
            <w:shd w:val="clear" w:color="auto" w:fill="8496B0" w:themeFill="text2" w:themeFillTint="99"/>
          </w:tcPr>
          <w:p w14:paraId="2AC06740" w14:textId="77777777" w:rsidR="00E833EF" w:rsidRPr="00B36958" w:rsidRDefault="00E833EF" w:rsidP="00AE2036">
            <w:pPr>
              <w:spacing w:before="60" w:after="60"/>
              <w:jc w:val="both"/>
              <w:rPr>
                <w:b/>
                <w:bCs/>
                <w:lang w:val="sr-Cyrl-RS"/>
              </w:rPr>
            </w:pPr>
            <w:r w:rsidRPr="00B36958">
              <w:rPr>
                <w:b/>
                <w:bCs/>
                <w:lang w:val="sr-Cyrl-RS"/>
              </w:rPr>
              <w:t>Базна вредн.</w:t>
            </w:r>
          </w:p>
        </w:tc>
        <w:tc>
          <w:tcPr>
            <w:tcW w:w="1124" w:type="dxa"/>
            <w:shd w:val="clear" w:color="auto" w:fill="8496B0" w:themeFill="text2" w:themeFillTint="99"/>
          </w:tcPr>
          <w:p w14:paraId="3245C0F7" w14:textId="5BC3BE59" w:rsidR="00E833EF" w:rsidRPr="00B36958" w:rsidRDefault="00E833EF" w:rsidP="00AE2036">
            <w:pPr>
              <w:spacing w:before="60" w:after="60"/>
              <w:jc w:val="both"/>
              <w:rPr>
                <w:b/>
                <w:bCs/>
                <w:lang w:val="sr-Cyrl-RS"/>
              </w:rPr>
            </w:pPr>
            <w:r w:rsidRPr="00B36958">
              <w:rPr>
                <w:b/>
                <w:bCs/>
                <w:lang w:val="sr-Cyrl-RS"/>
              </w:rPr>
              <w:t>Циљна</w:t>
            </w:r>
          </w:p>
          <w:p w14:paraId="39089ED8" w14:textId="77777777" w:rsidR="00E833EF" w:rsidRPr="00B36958" w:rsidRDefault="00E833EF" w:rsidP="00AE2036">
            <w:pPr>
              <w:spacing w:before="60" w:after="60"/>
              <w:jc w:val="both"/>
              <w:rPr>
                <w:b/>
                <w:bCs/>
                <w:lang w:val="sr-Cyrl-RS"/>
              </w:rPr>
            </w:pPr>
            <w:r w:rsidRPr="00B36958">
              <w:rPr>
                <w:b/>
                <w:bCs/>
                <w:lang w:val="sr-Cyrl-RS"/>
              </w:rPr>
              <w:t>год.</w:t>
            </w:r>
          </w:p>
        </w:tc>
        <w:tc>
          <w:tcPr>
            <w:tcW w:w="1417" w:type="dxa"/>
            <w:shd w:val="clear" w:color="auto" w:fill="8496B0" w:themeFill="text2" w:themeFillTint="99"/>
          </w:tcPr>
          <w:p w14:paraId="1AC29984" w14:textId="77777777" w:rsidR="00E833EF" w:rsidRPr="00B36958" w:rsidRDefault="00E833EF" w:rsidP="00AE2036">
            <w:pPr>
              <w:spacing w:before="60" w:after="60"/>
              <w:jc w:val="both"/>
              <w:rPr>
                <w:b/>
                <w:bCs/>
                <w:lang w:val="sr-Cyrl-RS"/>
              </w:rPr>
            </w:pPr>
            <w:r w:rsidRPr="00B36958">
              <w:rPr>
                <w:b/>
                <w:bCs/>
                <w:lang w:val="sr-Cyrl-RS"/>
              </w:rPr>
              <w:t>Циљна вред.</w:t>
            </w:r>
          </w:p>
        </w:tc>
        <w:tc>
          <w:tcPr>
            <w:tcW w:w="1853" w:type="dxa"/>
            <w:shd w:val="clear" w:color="auto" w:fill="8496B0" w:themeFill="text2" w:themeFillTint="99"/>
          </w:tcPr>
          <w:p w14:paraId="368816A6" w14:textId="77777777" w:rsidR="00E833EF" w:rsidRPr="00B36958" w:rsidRDefault="00E833EF" w:rsidP="00AE2036">
            <w:pPr>
              <w:spacing w:before="60" w:after="60"/>
              <w:jc w:val="both"/>
              <w:rPr>
                <w:b/>
                <w:bCs/>
                <w:lang w:val="sr-Cyrl-RS"/>
              </w:rPr>
            </w:pPr>
            <w:r w:rsidRPr="00B36958">
              <w:rPr>
                <w:b/>
                <w:bCs/>
                <w:lang w:val="sr-Cyrl-RS"/>
              </w:rPr>
              <w:t>Извор провере</w:t>
            </w:r>
          </w:p>
        </w:tc>
      </w:tr>
      <w:tr w:rsidR="00E833EF" w:rsidRPr="00B36958" w14:paraId="4B0EA495" w14:textId="77777777" w:rsidTr="00856846">
        <w:tc>
          <w:tcPr>
            <w:tcW w:w="2553" w:type="dxa"/>
          </w:tcPr>
          <w:p w14:paraId="43B0FE2B" w14:textId="77777777" w:rsidR="00E833EF" w:rsidRPr="00B36958" w:rsidRDefault="00E833EF" w:rsidP="00AE2036">
            <w:pPr>
              <w:jc w:val="both"/>
            </w:pPr>
            <w:r w:rsidRPr="00B36958">
              <w:rPr>
                <w:lang w:val="sr-Cyrl-RS"/>
              </w:rPr>
              <w:t>Удео реконструисаних локалних путева у односу на укупну дужину саобраћајница</w:t>
            </w:r>
          </w:p>
        </w:tc>
        <w:tc>
          <w:tcPr>
            <w:tcW w:w="1417" w:type="dxa"/>
          </w:tcPr>
          <w:p w14:paraId="78137E93" w14:textId="77777777" w:rsidR="00E833EF" w:rsidRPr="00B36958" w:rsidRDefault="00E833EF" w:rsidP="00AE2036">
            <w:pPr>
              <w:spacing w:before="60" w:after="60"/>
              <w:jc w:val="both"/>
              <w:rPr>
                <w:lang w:val="en-GB"/>
              </w:rPr>
            </w:pPr>
            <w:r w:rsidRPr="00B36958">
              <w:rPr>
                <w:lang w:val="en-GB"/>
              </w:rPr>
              <w:t>%</w:t>
            </w:r>
          </w:p>
        </w:tc>
        <w:tc>
          <w:tcPr>
            <w:tcW w:w="851" w:type="dxa"/>
          </w:tcPr>
          <w:p w14:paraId="1EEBCE22" w14:textId="77777777" w:rsidR="00E833EF" w:rsidRPr="00B36958" w:rsidRDefault="00E833EF" w:rsidP="00AE2036">
            <w:pPr>
              <w:spacing w:before="60" w:after="60"/>
              <w:jc w:val="both"/>
              <w:rPr>
                <w:lang w:val="sr-Cyrl-RS"/>
              </w:rPr>
            </w:pPr>
            <w:r w:rsidRPr="00B36958">
              <w:rPr>
                <w:lang w:val="sr-Cyrl-RS"/>
              </w:rPr>
              <w:t>2023.</w:t>
            </w:r>
          </w:p>
        </w:tc>
        <w:tc>
          <w:tcPr>
            <w:tcW w:w="992" w:type="dxa"/>
          </w:tcPr>
          <w:p w14:paraId="574FA439" w14:textId="77777777" w:rsidR="00E833EF" w:rsidRPr="00B36958" w:rsidRDefault="00E833EF" w:rsidP="00AE2036">
            <w:pPr>
              <w:spacing w:before="60" w:after="60"/>
              <w:jc w:val="both"/>
              <w:rPr>
                <w:lang w:val="sr-Cyrl-RS"/>
              </w:rPr>
            </w:pPr>
          </w:p>
        </w:tc>
        <w:tc>
          <w:tcPr>
            <w:tcW w:w="1124" w:type="dxa"/>
          </w:tcPr>
          <w:p w14:paraId="255C0F8D" w14:textId="6B22BEE5" w:rsidR="00E833EF" w:rsidRPr="00B36958" w:rsidRDefault="00305538" w:rsidP="00AE2036">
            <w:pPr>
              <w:spacing w:before="60" w:after="60"/>
              <w:jc w:val="both"/>
              <w:rPr>
                <w:lang w:val="sr-Cyrl-RS"/>
              </w:rPr>
            </w:pPr>
            <w:r>
              <w:rPr>
                <w:lang w:val="sr-Cyrl-RS"/>
              </w:rPr>
              <w:t>2029.</w:t>
            </w:r>
          </w:p>
        </w:tc>
        <w:tc>
          <w:tcPr>
            <w:tcW w:w="1417" w:type="dxa"/>
          </w:tcPr>
          <w:p w14:paraId="57CD5CD4" w14:textId="77777777" w:rsidR="00E833EF" w:rsidRPr="00B36958" w:rsidRDefault="00E833EF" w:rsidP="00AE2036">
            <w:pPr>
              <w:spacing w:before="60" w:after="60"/>
              <w:jc w:val="both"/>
              <w:rPr>
                <w:lang w:val="sr-Cyrl-RS"/>
              </w:rPr>
            </w:pPr>
          </w:p>
        </w:tc>
        <w:tc>
          <w:tcPr>
            <w:tcW w:w="1853" w:type="dxa"/>
          </w:tcPr>
          <w:p w14:paraId="7C6F0B3A" w14:textId="77777777" w:rsidR="00E833EF" w:rsidRPr="00B36958" w:rsidRDefault="00E833EF" w:rsidP="00AE2036">
            <w:pPr>
              <w:spacing w:before="60" w:after="60"/>
              <w:jc w:val="both"/>
              <w:rPr>
                <w:lang w:val="sr-Cyrl-RS"/>
              </w:rPr>
            </w:pPr>
            <w:r w:rsidRPr="00B36958">
              <w:rPr>
                <w:bCs/>
                <w:lang w:val="ru-RU"/>
              </w:rPr>
              <w:t xml:space="preserve">Извештај о раду </w:t>
            </w:r>
            <w:r w:rsidRPr="00B36958">
              <w:rPr>
                <w:iCs/>
                <w:lang w:val="ru-RU"/>
              </w:rPr>
              <w:t>ЈКП „Милош Митровић“</w:t>
            </w:r>
          </w:p>
        </w:tc>
      </w:tr>
    </w:tbl>
    <w:p w14:paraId="0BCCD35B" w14:textId="77777777" w:rsidR="00E833EF" w:rsidRPr="00B36958" w:rsidRDefault="00E833EF" w:rsidP="00AE2036">
      <w:pPr>
        <w:spacing w:before="60" w:after="60"/>
        <w:jc w:val="both"/>
        <w:rPr>
          <w:lang w:val="sr-Cyrl-RS"/>
        </w:rPr>
      </w:pPr>
    </w:p>
    <w:p w14:paraId="4BD4FAC3" w14:textId="77777777" w:rsidR="00E833EF" w:rsidRPr="00B36958" w:rsidRDefault="00E833EF" w:rsidP="00AE2036">
      <w:pPr>
        <w:spacing w:before="60" w:after="60"/>
        <w:jc w:val="both"/>
        <w:rPr>
          <w:b/>
          <w:i/>
          <w:u w:val="single"/>
          <w:lang w:val="sr-Cyrl-RS"/>
        </w:rPr>
      </w:pPr>
      <w:r w:rsidRPr="00B36958">
        <w:rPr>
          <w:b/>
          <w:i/>
          <w:u w:val="single"/>
          <w:lang w:val="sr-Cyrl-RS"/>
        </w:rPr>
        <w:t>Допринос Циљевима одрживог развоја (ЦОР)</w:t>
      </w:r>
    </w:p>
    <w:p w14:paraId="44A4E73A" w14:textId="77777777" w:rsidR="00E833EF" w:rsidRPr="00B36958" w:rsidRDefault="00E833EF" w:rsidP="00AE2036">
      <w:pPr>
        <w:spacing w:before="60" w:after="60"/>
        <w:jc w:val="both"/>
        <w:rPr>
          <w:b/>
          <w:i/>
          <w:u w:val="single"/>
          <w:lang w:val="sr-Cyrl-RS"/>
        </w:rPr>
      </w:pPr>
    </w:p>
    <w:p w14:paraId="0547747D" w14:textId="77777777" w:rsidR="00E833EF" w:rsidRPr="00B36958" w:rsidRDefault="00E833EF" w:rsidP="00AE2036">
      <w:pPr>
        <w:pStyle w:val="ListParagraph"/>
        <w:numPr>
          <w:ilvl w:val="0"/>
          <w:numId w:val="39"/>
        </w:numPr>
        <w:jc w:val="both"/>
        <w:rPr>
          <w:bCs/>
        </w:rPr>
      </w:pPr>
      <w:r w:rsidRPr="00B36958">
        <w:rPr>
          <w:b/>
          <w:i/>
          <w:iCs/>
          <w:lang w:val="sr-Cyrl-RS"/>
        </w:rPr>
        <w:t xml:space="preserve">ЦОР 11:  </w:t>
      </w:r>
      <w:r w:rsidRPr="00B36958">
        <w:rPr>
          <w:bCs/>
          <w:i/>
          <w:lang w:val="sr-Cyrl-RS"/>
        </w:rPr>
        <w:t>Учинити градове и људска насеља инклузивним, безбедним, отпорним и одрживим</w:t>
      </w:r>
    </w:p>
    <w:p w14:paraId="214C9FC7" w14:textId="043399A8" w:rsidR="00E833EF" w:rsidRPr="00B36958" w:rsidRDefault="00E833EF" w:rsidP="00AE2036">
      <w:pPr>
        <w:pStyle w:val="ListParagraph"/>
        <w:numPr>
          <w:ilvl w:val="0"/>
          <w:numId w:val="39"/>
        </w:numPr>
        <w:jc w:val="both"/>
      </w:pPr>
      <w:r w:rsidRPr="00B36958">
        <w:rPr>
          <w:rStyle w:val="broj"/>
          <w:b/>
          <w:bCs/>
          <w:shd w:val="clear" w:color="auto" w:fill="FFFFFF"/>
          <w:lang w:val="sr-Cyrl-RS"/>
        </w:rPr>
        <w:t>Подциљ 11.2.</w:t>
      </w:r>
      <w:r w:rsidRPr="00B36958">
        <w:rPr>
          <w:lang w:val="sr-Latn-RS"/>
        </w:rPr>
        <w:t xml:space="preserve"> До краја </w:t>
      </w:r>
      <w:r w:rsidR="00305538">
        <w:rPr>
          <w:lang w:val="sr-Latn-RS"/>
        </w:rPr>
        <w:t>2029.</w:t>
      </w:r>
      <w:r w:rsidRPr="00B36958">
        <w:rPr>
          <w:lang w:val="sr-Latn-RS"/>
        </w:rPr>
        <w:t xml:space="preserve"> омогућити приступ безбедним, јефтиним, приступачним и одрживим транспортним системима за све, унапређујући безбедност на путевима, пре свега проширивањем обима јавног превоза, уз обраћање посебне пажње на потребе оних који се налазе у рањивим ситуацијама, жена, деце, особа са инвалидитетом и старијих лица</w:t>
      </w:r>
    </w:p>
    <w:p w14:paraId="139A49E5" w14:textId="77777777" w:rsidR="00E833EF" w:rsidRPr="00B36958" w:rsidRDefault="00E833EF" w:rsidP="00AE2036">
      <w:pPr>
        <w:pStyle w:val="ListParagraph"/>
        <w:jc w:val="both"/>
      </w:pPr>
    </w:p>
    <w:p w14:paraId="21119D4D" w14:textId="77777777" w:rsidR="00E833EF" w:rsidRPr="00B36958" w:rsidRDefault="00E833EF" w:rsidP="00AE2036">
      <w:pPr>
        <w:spacing w:before="60" w:after="60"/>
        <w:jc w:val="both"/>
        <w:rPr>
          <w:b/>
          <w:lang w:val="sr-Cyrl-RS"/>
        </w:rPr>
      </w:pPr>
      <w:r w:rsidRPr="00B36958">
        <w:rPr>
          <w:b/>
          <w:lang w:val="sr-Cyrl-RS"/>
        </w:rPr>
        <w:t xml:space="preserve">Мере за постизање приоритетног циља </w:t>
      </w:r>
      <w:r w:rsidRPr="00B36958">
        <w:rPr>
          <w:b/>
          <w:lang w:val="en-GB"/>
        </w:rPr>
        <w:t>2</w:t>
      </w:r>
      <w:r w:rsidRPr="00B36958">
        <w:rPr>
          <w:b/>
          <w:lang w:val="sr-Cyrl-RS"/>
        </w:rPr>
        <w:t>.4.</w:t>
      </w: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992"/>
        <w:gridCol w:w="993"/>
        <w:gridCol w:w="1984"/>
      </w:tblGrid>
      <w:tr w:rsidR="00E833EF" w:rsidRPr="00B36958" w14:paraId="719475CC" w14:textId="77777777" w:rsidTr="00856846">
        <w:trPr>
          <w:trHeight w:val="606"/>
        </w:trPr>
        <w:tc>
          <w:tcPr>
            <w:tcW w:w="10207" w:type="dxa"/>
            <w:gridSpan w:val="7"/>
            <w:tcBorders>
              <w:top w:val="single" w:sz="12" w:space="0" w:color="44546A"/>
              <w:left w:val="single" w:sz="12" w:space="0" w:color="44546A"/>
              <w:bottom w:val="single" w:sz="12" w:space="0" w:color="44546A"/>
              <w:right w:val="single" w:sz="12" w:space="0" w:color="44546A"/>
            </w:tcBorders>
            <w:shd w:val="clear" w:color="auto" w:fill="ACB9CA"/>
          </w:tcPr>
          <w:p w14:paraId="3BCC54E9" w14:textId="77777777" w:rsidR="00E833EF" w:rsidRPr="00B36958" w:rsidRDefault="00E833EF" w:rsidP="00AE2036">
            <w:pPr>
              <w:pStyle w:val="NoSpacing"/>
              <w:widowControl w:val="0"/>
              <w:jc w:val="both"/>
              <w:rPr>
                <w:rFonts w:ascii="Calibri" w:hAnsi="Calibri" w:cs="Calibri"/>
                <w:b/>
                <w:bCs/>
              </w:rPr>
            </w:pPr>
          </w:p>
          <w:p w14:paraId="28E2427E" w14:textId="77777777" w:rsidR="00E833EF" w:rsidRPr="00B36958" w:rsidRDefault="00E833EF" w:rsidP="00AE2036">
            <w:pPr>
              <w:pStyle w:val="NoSpacing"/>
              <w:widowControl w:val="0"/>
              <w:jc w:val="both"/>
              <w:rPr>
                <w:rFonts w:ascii="Calibri" w:hAnsi="Calibri" w:cs="Calibri"/>
                <w:b/>
                <w:bCs/>
              </w:rPr>
            </w:pPr>
            <w:r w:rsidRPr="00B36958">
              <w:rPr>
                <w:rFonts w:ascii="Calibri" w:hAnsi="Calibri" w:cs="Calibri"/>
                <w:b/>
                <w:bCs/>
              </w:rPr>
              <w:t>МЕРА 2.4.1. Планирање урбаног развоја и пројектовање</w:t>
            </w:r>
          </w:p>
          <w:p w14:paraId="0985EAFC" w14:textId="77777777" w:rsidR="00E833EF" w:rsidRPr="00B36958" w:rsidRDefault="00E833EF" w:rsidP="00AE2036">
            <w:pPr>
              <w:pStyle w:val="NoSpacing"/>
              <w:widowControl w:val="0"/>
              <w:jc w:val="both"/>
              <w:rPr>
                <w:rFonts w:ascii="Calibri" w:hAnsi="Calibri" w:cs="Calibri"/>
                <w:b/>
                <w:bCs/>
              </w:rPr>
            </w:pPr>
          </w:p>
        </w:tc>
      </w:tr>
      <w:tr w:rsidR="00E833EF" w:rsidRPr="00B36958" w14:paraId="5318180B" w14:textId="77777777" w:rsidTr="00856846">
        <w:trPr>
          <w:trHeight w:val="606"/>
        </w:trPr>
        <w:tc>
          <w:tcPr>
            <w:tcW w:w="10207" w:type="dxa"/>
            <w:gridSpan w:val="7"/>
            <w:tcBorders>
              <w:top w:val="single" w:sz="12" w:space="0" w:color="44546A"/>
              <w:left w:val="single" w:sz="12" w:space="0" w:color="44546A"/>
              <w:bottom w:val="single" w:sz="12" w:space="0" w:color="44546A"/>
              <w:right w:val="single" w:sz="12" w:space="0" w:color="44546A"/>
            </w:tcBorders>
            <w:shd w:val="clear" w:color="auto" w:fill="FFFFFF" w:themeFill="background1"/>
          </w:tcPr>
          <w:p w14:paraId="67781269" w14:textId="7F6A30C6" w:rsidR="00E833EF" w:rsidRPr="00B36958" w:rsidRDefault="00E833EF" w:rsidP="00AE2036">
            <w:pPr>
              <w:pStyle w:val="NoSpacing"/>
              <w:jc w:val="both"/>
              <w:rPr>
                <w:rFonts w:ascii="Calibri" w:hAnsi="Calibri" w:cs="Calibri"/>
                <w:b/>
                <w:bCs/>
              </w:rPr>
            </w:pPr>
            <w:r w:rsidRPr="00B36958">
              <w:rPr>
                <w:rFonts w:ascii="Calibri" w:hAnsi="Calibri" w:cs="Calibri"/>
                <w:b/>
                <w:bCs/>
              </w:rPr>
              <w:t>Опис:</w:t>
            </w:r>
          </w:p>
          <w:p w14:paraId="0467375D" w14:textId="77777777" w:rsidR="00E833EF" w:rsidRPr="00B36958" w:rsidRDefault="00E833EF" w:rsidP="00AE2036">
            <w:pPr>
              <w:pStyle w:val="NoSpacing"/>
              <w:jc w:val="both"/>
              <w:rPr>
                <w:rFonts w:ascii="Calibri" w:hAnsi="Calibri" w:cs="Calibri"/>
              </w:rPr>
            </w:pPr>
            <w:r w:rsidRPr="00B36958">
              <w:rPr>
                <w:rFonts w:ascii="Calibri" w:hAnsi="Calibri" w:cs="Calibri"/>
              </w:rPr>
              <w:t>Мера подразумева и израду техничке документације за реконструкцију постојеће и изградњу нове саобраћајне инфраструктуре, као и израду елебората  о стању путне мреже локалних путевa на територији општине.</w:t>
            </w:r>
          </w:p>
          <w:p w14:paraId="06C3AFDF" w14:textId="77777777" w:rsidR="00E833EF" w:rsidRPr="00B36958" w:rsidRDefault="00E833EF" w:rsidP="00AE2036">
            <w:pPr>
              <w:pStyle w:val="NoSpacing"/>
              <w:jc w:val="both"/>
              <w:rPr>
                <w:rFonts w:ascii="Calibri" w:hAnsi="Calibri" w:cs="Calibri"/>
              </w:rPr>
            </w:pPr>
            <w:r w:rsidRPr="00B36958">
              <w:rPr>
                <w:rFonts w:ascii="Calibri" w:hAnsi="Calibri" w:cs="Calibri"/>
              </w:rPr>
              <w:t>Оквирне активности:</w:t>
            </w:r>
          </w:p>
          <w:p w14:paraId="1C3EC39F" w14:textId="27DE10F8" w:rsidR="00E833EF" w:rsidRPr="00B36958" w:rsidRDefault="00E833EF" w:rsidP="00AE2036">
            <w:pPr>
              <w:pStyle w:val="NoSpacing"/>
              <w:numPr>
                <w:ilvl w:val="0"/>
                <w:numId w:val="80"/>
              </w:numPr>
              <w:jc w:val="both"/>
              <w:rPr>
                <w:rFonts w:ascii="Calibri" w:hAnsi="Calibri" w:cs="Calibri"/>
              </w:rPr>
            </w:pPr>
            <w:r w:rsidRPr="00B36958">
              <w:rPr>
                <w:rFonts w:ascii="Calibri" w:hAnsi="Calibri" w:cs="Calibri"/>
              </w:rPr>
              <w:t>израда планске и урбанистичко - техничке документације</w:t>
            </w:r>
          </w:p>
          <w:p w14:paraId="2EE37AC9" w14:textId="77777777" w:rsidR="00E833EF" w:rsidRPr="00B36958" w:rsidRDefault="00E833EF" w:rsidP="00AE2036">
            <w:pPr>
              <w:pStyle w:val="NoSpacing"/>
              <w:numPr>
                <w:ilvl w:val="0"/>
                <w:numId w:val="80"/>
              </w:numPr>
              <w:jc w:val="both"/>
              <w:rPr>
                <w:rFonts w:ascii="Calibri" w:hAnsi="Calibri" w:cs="Calibri"/>
              </w:rPr>
            </w:pPr>
            <w:r w:rsidRPr="00B36958">
              <w:rPr>
                <w:rFonts w:ascii="Calibri" w:hAnsi="Calibri" w:cs="Calibri"/>
              </w:rPr>
              <w:t>израда  техничке документације за изградњу, одржавање, хитне интервенције и уређење инфраструктурних објеката</w:t>
            </w:r>
          </w:p>
          <w:p w14:paraId="67EA4A8F" w14:textId="77777777" w:rsidR="00E833EF" w:rsidRPr="00B36958" w:rsidRDefault="00E833EF" w:rsidP="00AE2036">
            <w:pPr>
              <w:pStyle w:val="NoSpacing"/>
              <w:numPr>
                <w:ilvl w:val="0"/>
                <w:numId w:val="80"/>
              </w:numPr>
              <w:jc w:val="both"/>
              <w:rPr>
                <w:rFonts w:ascii="Calibri" w:hAnsi="Calibri" w:cs="Calibri"/>
              </w:rPr>
            </w:pPr>
            <w:r w:rsidRPr="00B36958">
              <w:rPr>
                <w:rFonts w:ascii="Calibri" w:hAnsi="Calibri" w:cs="Calibri"/>
              </w:rPr>
              <w:t>израда остале документације (анализе, студије, елаборати, процене стања и сл.)</w:t>
            </w:r>
          </w:p>
          <w:p w14:paraId="223B2C1D" w14:textId="0D3DC972" w:rsidR="00E833EF" w:rsidRPr="00B36958" w:rsidRDefault="00E833EF" w:rsidP="00AE2036">
            <w:pPr>
              <w:pStyle w:val="NoSpacing"/>
              <w:numPr>
                <w:ilvl w:val="0"/>
                <w:numId w:val="80"/>
              </w:numPr>
              <w:jc w:val="both"/>
              <w:rPr>
                <w:rFonts w:ascii="Calibri" w:hAnsi="Calibri" w:cs="Calibri"/>
              </w:rPr>
            </w:pPr>
            <w:r w:rsidRPr="00B36958">
              <w:rPr>
                <w:rFonts w:ascii="Calibri" w:hAnsi="Calibri" w:cs="Calibri"/>
              </w:rPr>
              <w:t>прибављање земљишта за изградњу или проширење објеката или површина јавне намене</w:t>
            </w:r>
          </w:p>
        </w:tc>
      </w:tr>
      <w:tr w:rsidR="00E833EF" w:rsidRPr="00B36958" w14:paraId="50FC5032" w14:textId="77777777" w:rsidTr="008B03D8">
        <w:trPr>
          <w:trHeight w:val="606"/>
        </w:trPr>
        <w:tc>
          <w:tcPr>
            <w:tcW w:w="10207" w:type="dxa"/>
            <w:gridSpan w:val="7"/>
            <w:tcBorders>
              <w:top w:val="single" w:sz="12" w:space="0" w:color="44546A"/>
              <w:left w:val="single" w:sz="12" w:space="0" w:color="44546A"/>
              <w:bottom w:val="single" w:sz="12" w:space="0" w:color="44546A"/>
              <w:right w:val="single" w:sz="12" w:space="0" w:color="44546A"/>
            </w:tcBorders>
            <w:shd w:val="clear" w:color="auto" w:fill="FFFFFF" w:themeFill="background1"/>
          </w:tcPr>
          <w:p w14:paraId="5E5F5116" w14:textId="77777777" w:rsidR="00E833EF" w:rsidRPr="008B03D8" w:rsidRDefault="00E833EF" w:rsidP="00AE2036">
            <w:pPr>
              <w:pStyle w:val="NoSpacing"/>
              <w:widowControl w:val="0"/>
              <w:jc w:val="both"/>
              <w:rPr>
                <w:rFonts w:ascii="Calibri" w:hAnsi="Calibri" w:cs="Calibri"/>
                <w:b/>
                <w:bCs/>
              </w:rPr>
            </w:pPr>
            <w:r w:rsidRPr="008B03D8">
              <w:rPr>
                <w:rFonts w:ascii="Calibri" w:hAnsi="Calibri" w:cs="Calibri"/>
                <w:b/>
                <w:bCs/>
              </w:rPr>
              <w:lastRenderedPageBreak/>
              <w:t xml:space="preserve">Тип мере: </w:t>
            </w:r>
            <w:r w:rsidRPr="008B03D8">
              <w:rPr>
                <w:rFonts w:ascii="Calibri" w:hAnsi="Calibri" w:cs="Calibri"/>
              </w:rPr>
              <w:t>обезбеђење добара и пружање услуга</w:t>
            </w:r>
          </w:p>
          <w:p w14:paraId="09B692D6" w14:textId="77777777" w:rsidR="00E833EF" w:rsidRPr="008B03D8" w:rsidRDefault="00E833EF" w:rsidP="00AE2036">
            <w:pPr>
              <w:pStyle w:val="NoSpacing"/>
              <w:widowControl w:val="0"/>
              <w:jc w:val="both"/>
              <w:rPr>
                <w:rFonts w:ascii="Calibri" w:hAnsi="Calibri" w:cs="Calibri"/>
                <w:b/>
                <w:bCs/>
              </w:rPr>
            </w:pPr>
            <w:r w:rsidRPr="008B03D8">
              <w:rPr>
                <w:rFonts w:ascii="Calibri" w:hAnsi="Calibri" w:cs="Calibri"/>
                <w:b/>
                <w:bCs/>
              </w:rPr>
              <w:t>Процена потребних финансијских средстава:</w:t>
            </w:r>
          </w:p>
          <w:p w14:paraId="3C2BC70D" w14:textId="77777777" w:rsidR="00E833EF" w:rsidRPr="008B03D8" w:rsidRDefault="00E833EF" w:rsidP="00AE2036">
            <w:pPr>
              <w:pStyle w:val="NoSpacing"/>
              <w:widowControl w:val="0"/>
              <w:jc w:val="both"/>
              <w:rPr>
                <w:rFonts w:ascii="Calibri" w:hAnsi="Calibri" w:cs="Calibri"/>
                <w:b/>
                <w:bCs/>
              </w:rPr>
            </w:pPr>
            <w:r w:rsidRPr="008B03D8">
              <w:rPr>
                <w:rFonts w:ascii="Calibri" w:hAnsi="Calibri" w:cs="Calibri"/>
                <w:b/>
                <w:bCs/>
              </w:rPr>
              <w:t xml:space="preserve">Могући извори финансирања: </w:t>
            </w:r>
            <w:r w:rsidRPr="008B03D8">
              <w:rPr>
                <w:rFonts w:ascii="Calibri" w:hAnsi="Calibri" w:cs="Calibri"/>
              </w:rPr>
              <w:t>интерно и екстерно</w:t>
            </w:r>
          </w:p>
          <w:p w14:paraId="7680171C" w14:textId="77777777" w:rsidR="00E833EF" w:rsidRPr="008B03D8" w:rsidRDefault="00E833EF" w:rsidP="00AE2036">
            <w:pPr>
              <w:pStyle w:val="NoSpacing"/>
              <w:widowControl w:val="0"/>
              <w:jc w:val="both"/>
              <w:rPr>
                <w:rFonts w:ascii="Calibri" w:hAnsi="Calibri" w:cs="Calibri"/>
                <w:b/>
                <w:bCs/>
              </w:rPr>
            </w:pPr>
            <w:r w:rsidRPr="008B03D8">
              <w:rPr>
                <w:rFonts w:ascii="Calibri" w:hAnsi="Calibri" w:cs="Calibri"/>
                <w:b/>
                <w:bCs/>
              </w:rPr>
              <w:t xml:space="preserve">Одговорност за спровођење (носилац мере): </w:t>
            </w:r>
            <w:r w:rsidRPr="008B03D8">
              <w:rPr>
                <w:rFonts w:ascii="Calibri" w:hAnsi="Calibri" w:cs="Calibri"/>
              </w:rPr>
              <w:t>Локална самоуправа</w:t>
            </w:r>
            <w:r w:rsidRPr="008B03D8">
              <w:rPr>
                <w:rFonts w:ascii="Calibri" w:hAnsi="Calibri" w:cs="Calibri"/>
                <w:b/>
                <w:bCs/>
              </w:rPr>
              <w:t xml:space="preserve">, </w:t>
            </w:r>
            <w:r w:rsidRPr="008B03D8">
              <w:rPr>
                <w:rFonts w:ascii="Calibri" w:hAnsi="Calibri" w:cs="Calibri"/>
                <w:iCs/>
                <w:lang w:val="ru-RU"/>
              </w:rPr>
              <w:t>ЈКП „Милош Митровић“</w:t>
            </w:r>
          </w:p>
          <w:p w14:paraId="2B0381C3" w14:textId="1665DB9B" w:rsidR="00E833EF" w:rsidRPr="008B03D8" w:rsidRDefault="00E833EF" w:rsidP="00AE2036">
            <w:pPr>
              <w:pStyle w:val="NoSpacing"/>
              <w:widowControl w:val="0"/>
              <w:jc w:val="both"/>
              <w:rPr>
                <w:rFonts w:ascii="Calibri" w:hAnsi="Calibri" w:cs="Calibri"/>
                <w:b/>
                <w:bCs/>
              </w:rPr>
            </w:pPr>
            <w:r w:rsidRPr="008B03D8">
              <w:rPr>
                <w:rFonts w:ascii="Calibri" w:hAnsi="Calibri" w:cs="Calibri"/>
                <w:b/>
                <w:bCs/>
              </w:rPr>
              <w:t>Други учесници у спровођењу:</w:t>
            </w:r>
          </w:p>
          <w:p w14:paraId="4095E198" w14:textId="77777777" w:rsidR="00E833EF" w:rsidRPr="00B36958" w:rsidRDefault="00E833EF" w:rsidP="00AE2036">
            <w:pPr>
              <w:pStyle w:val="NoSpacing"/>
              <w:widowControl w:val="0"/>
              <w:jc w:val="both"/>
              <w:rPr>
                <w:rFonts w:ascii="Calibri" w:hAnsi="Calibri" w:cs="Calibri"/>
                <w:b/>
                <w:bCs/>
              </w:rPr>
            </w:pPr>
            <w:r w:rsidRPr="008B03D8">
              <w:rPr>
                <w:rFonts w:ascii="Calibri" w:hAnsi="Calibri" w:cs="Calibri"/>
                <w:b/>
                <w:bCs/>
              </w:rPr>
              <w:t>Период спровођења: дуги, преко 5 година</w:t>
            </w:r>
          </w:p>
        </w:tc>
      </w:tr>
      <w:tr w:rsidR="00E833EF" w:rsidRPr="00B36958" w14:paraId="21812054" w14:textId="77777777" w:rsidTr="00856846">
        <w:trPr>
          <w:trHeight w:val="380"/>
        </w:trPr>
        <w:tc>
          <w:tcPr>
            <w:tcW w:w="3403" w:type="dxa"/>
            <w:shd w:val="clear" w:color="auto" w:fill="D5DCE4"/>
          </w:tcPr>
          <w:p w14:paraId="7A9D6F0B"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04B9F3E2" w14:textId="5CA67DD5"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6CCDD461"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2F597EAE"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175DB35A"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992" w:type="dxa"/>
            <w:shd w:val="clear" w:color="auto" w:fill="D5DCE4"/>
          </w:tcPr>
          <w:p w14:paraId="00B64AE2"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993" w:type="dxa"/>
            <w:shd w:val="clear" w:color="auto" w:fill="D5DCE4"/>
          </w:tcPr>
          <w:p w14:paraId="6C6362A4"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3BCC23AB"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7F8FBB53" w14:textId="77777777" w:rsidTr="00856846">
        <w:trPr>
          <w:trHeight w:val="376"/>
        </w:trPr>
        <w:tc>
          <w:tcPr>
            <w:tcW w:w="3403" w:type="dxa"/>
          </w:tcPr>
          <w:p w14:paraId="71C1FBBF" w14:textId="7A363AE1" w:rsidR="00E833EF" w:rsidRPr="00B36958" w:rsidRDefault="00E833EF" w:rsidP="00AE2036">
            <w:pPr>
              <w:jc w:val="both"/>
            </w:pPr>
            <w:r w:rsidRPr="00B36958">
              <w:rPr>
                <w:lang w:val="sr-Cyrl-RS"/>
              </w:rPr>
              <w:t>Дужина реконструисаних локалних путева и градских саобраћајница</w:t>
            </w:r>
          </w:p>
        </w:tc>
        <w:tc>
          <w:tcPr>
            <w:tcW w:w="992" w:type="dxa"/>
          </w:tcPr>
          <w:p w14:paraId="39E3C84C" w14:textId="77777777" w:rsidR="00E833EF" w:rsidRPr="00B36958" w:rsidRDefault="00E833EF" w:rsidP="00AE2036">
            <w:pPr>
              <w:pStyle w:val="TableParagraph"/>
              <w:spacing w:before="40" w:line="276" w:lineRule="auto"/>
              <w:ind w:left="108"/>
              <w:jc w:val="both"/>
              <w:rPr>
                <w:b/>
                <w:lang w:val="sr-Cyrl-RS"/>
              </w:rPr>
            </w:pPr>
            <w:r w:rsidRPr="00B36958">
              <w:rPr>
                <w:lang w:val="sr-Cyrl-RS"/>
              </w:rPr>
              <w:t>км</w:t>
            </w:r>
          </w:p>
        </w:tc>
        <w:tc>
          <w:tcPr>
            <w:tcW w:w="851" w:type="dxa"/>
          </w:tcPr>
          <w:p w14:paraId="7287D376"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5FC85D7C" w14:textId="77777777" w:rsidR="00E833EF" w:rsidRPr="00B36958" w:rsidRDefault="00E833EF" w:rsidP="00AE2036">
            <w:pPr>
              <w:pStyle w:val="TableParagraph"/>
              <w:spacing w:before="40" w:line="276" w:lineRule="auto"/>
              <w:ind w:left="108"/>
              <w:jc w:val="both"/>
              <w:rPr>
                <w:bCs/>
                <w:lang w:val="sr-Cyrl-RS"/>
              </w:rPr>
            </w:pPr>
          </w:p>
        </w:tc>
        <w:tc>
          <w:tcPr>
            <w:tcW w:w="992" w:type="dxa"/>
          </w:tcPr>
          <w:p w14:paraId="24B7558F" w14:textId="23446645" w:rsidR="00E833EF" w:rsidRPr="00B36958" w:rsidRDefault="00305538" w:rsidP="00AE2036">
            <w:pPr>
              <w:pStyle w:val="TableParagraph"/>
              <w:spacing w:before="40" w:line="276" w:lineRule="auto"/>
              <w:ind w:left="108"/>
              <w:jc w:val="both"/>
              <w:rPr>
                <w:bCs/>
                <w:lang w:val="sr-Cyrl-RS"/>
              </w:rPr>
            </w:pPr>
            <w:r>
              <w:rPr>
                <w:bCs/>
                <w:lang w:val="sr-Cyrl-RS"/>
              </w:rPr>
              <w:t>2029.</w:t>
            </w:r>
          </w:p>
        </w:tc>
        <w:tc>
          <w:tcPr>
            <w:tcW w:w="993" w:type="dxa"/>
          </w:tcPr>
          <w:p w14:paraId="285A1DED" w14:textId="77777777" w:rsidR="00E833EF" w:rsidRPr="00B36958" w:rsidRDefault="00E833EF" w:rsidP="00AE2036">
            <w:pPr>
              <w:pStyle w:val="TableParagraph"/>
              <w:spacing w:before="40" w:line="276" w:lineRule="auto"/>
              <w:ind w:left="108"/>
              <w:jc w:val="both"/>
              <w:rPr>
                <w:b/>
                <w:lang w:val="sr-Cyrl-RS"/>
              </w:rPr>
            </w:pPr>
          </w:p>
        </w:tc>
        <w:tc>
          <w:tcPr>
            <w:tcW w:w="1984" w:type="dxa"/>
          </w:tcPr>
          <w:p w14:paraId="243AD1CF" w14:textId="77777777" w:rsidR="00E833EF" w:rsidRPr="00B36958" w:rsidRDefault="00E833EF" w:rsidP="00AE2036">
            <w:pPr>
              <w:pStyle w:val="TableParagraph"/>
              <w:spacing w:before="40" w:line="276" w:lineRule="auto"/>
              <w:ind w:left="108"/>
              <w:jc w:val="both"/>
              <w:rPr>
                <w:bCs/>
                <w:lang w:val="sr-Cyrl-RS"/>
              </w:rPr>
            </w:pPr>
            <w:r w:rsidRPr="00B36958">
              <w:rPr>
                <w:bCs/>
                <w:lang w:val="ru-RU"/>
              </w:rPr>
              <w:t xml:space="preserve">Извештај о раду </w:t>
            </w:r>
            <w:r w:rsidRPr="00B36958">
              <w:rPr>
                <w:iCs/>
                <w:lang w:val="ru-RU"/>
              </w:rPr>
              <w:t>ЈКП „Милош Митровић“</w:t>
            </w:r>
          </w:p>
        </w:tc>
      </w:tr>
      <w:tr w:rsidR="00E833EF" w:rsidRPr="00B36958" w14:paraId="3E3CB778" w14:textId="77777777" w:rsidTr="00856846">
        <w:trPr>
          <w:trHeight w:val="606"/>
        </w:trPr>
        <w:tc>
          <w:tcPr>
            <w:tcW w:w="10207" w:type="dxa"/>
            <w:gridSpan w:val="7"/>
            <w:shd w:val="clear" w:color="auto" w:fill="ACB9CA"/>
          </w:tcPr>
          <w:p w14:paraId="48126A25" w14:textId="77777777" w:rsidR="00E833EF" w:rsidRPr="00B36958" w:rsidRDefault="00E833EF" w:rsidP="00AE2036">
            <w:pPr>
              <w:pStyle w:val="NoSpacing"/>
              <w:widowControl w:val="0"/>
              <w:jc w:val="both"/>
              <w:rPr>
                <w:rFonts w:ascii="Calibri" w:hAnsi="Calibri" w:cs="Calibri"/>
                <w:b/>
                <w:bCs/>
              </w:rPr>
            </w:pPr>
          </w:p>
          <w:p w14:paraId="057EE530" w14:textId="77777777" w:rsidR="00E833EF" w:rsidRPr="00B36958" w:rsidRDefault="00E833EF" w:rsidP="00AE2036">
            <w:pPr>
              <w:pStyle w:val="NoSpacing"/>
              <w:widowControl w:val="0"/>
              <w:jc w:val="both"/>
              <w:rPr>
                <w:rFonts w:ascii="Calibri" w:hAnsi="Calibri" w:cs="Calibri"/>
                <w:b/>
                <w:bCs/>
                <w:lang w:val="sr-Latn-RS"/>
              </w:rPr>
            </w:pPr>
            <w:r w:rsidRPr="00B36958">
              <w:rPr>
                <w:rFonts w:ascii="Calibri" w:hAnsi="Calibri" w:cs="Calibri"/>
                <w:b/>
                <w:bCs/>
              </w:rPr>
              <w:t xml:space="preserve">МЕРА </w:t>
            </w:r>
            <w:r w:rsidRPr="00B36958">
              <w:rPr>
                <w:rFonts w:ascii="Calibri" w:hAnsi="Calibri" w:cs="Calibri"/>
                <w:b/>
                <w:bCs/>
                <w:lang w:val="sr-Cyrl-RS"/>
              </w:rPr>
              <w:t>2</w:t>
            </w:r>
            <w:r w:rsidRPr="00B36958">
              <w:rPr>
                <w:rFonts w:ascii="Calibri" w:hAnsi="Calibri" w:cs="Calibri"/>
                <w:b/>
                <w:bCs/>
              </w:rPr>
              <w:t>.</w:t>
            </w:r>
            <w:r w:rsidRPr="00B36958">
              <w:rPr>
                <w:rFonts w:ascii="Calibri" w:hAnsi="Calibri" w:cs="Calibri"/>
                <w:b/>
                <w:bCs/>
                <w:lang w:val="sr-Cyrl-RS"/>
              </w:rPr>
              <w:t>4</w:t>
            </w:r>
            <w:r w:rsidRPr="00B36958">
              <w:rPr>
                <w:rFonts w:ascii="Calibri" w:hAnsi="Calibri" w:cs="Calibri"/>
                <w:b/>
                <w:bCs/>
              </w:rPr>
              <w:t>.</w:t>
            </w:r>
            <w:r w:rsidRPr="00B36958">
              <w:rPr>
                <w:rFonts w:ascii="Calibri" w:hAnsi="Calibri" w:cs="Calibri"/>
                <w:b/>
                <w:bCs/>
                <w:lang w:val="sr-Cyrl-RS"/>
              </w:rPr>
              <w:t>1</w:t>
            </w:r>
            <w:r w:rsidRPr="00B36958">
              <w:rPr>
                <w:rFonts w:ascii="Calibri" w:hAnsi="Calibri" w:cs="Calibri"/>
                <w:b/>
                <w:bCs/>
              </w:rPr>
              <w:t xml:space="preserve">. </w:t>
            </w:r>
            <w:r w:rsidRPr="00B36958">
              <w:rPr>
                <w:rFonts w:ascii="Calibri" w:hAnsi="Calibri" w:cs="Calibri"/>
                <w:b/>
                <w:bCs/>
                <w:lang w:val="sr-Latn-RS"/>
              </w:rPr>
              <w:t xml:space="preserve">Реконструкција и </w:t>
            </w:r>
            <w:r w:rsidRPr="00B36958">
              <w:rPr>
                <w:rFonts w:ascii="Calibri" w:hAnsi="Calibri" w:cs="Calibri"/>
                <w:b/>
                <w:bCs/>
              </w:rPr>
              <w:t>изградња</w:t>
            </w:r>
            <w:r w:rsidRPr="00B36958">
              <w:rPr>
                <w:rFonts w:ascii="Calibri" w:hAnsi="Calibri" w:cs="Calibri"/>
                <w:b/>
                <w:bCs/>
                <w:lang w:val="sr-Latn-RS"/>
              </w:rPr>
              <w:t xml:space="preserve"> </w:t>
            </w:r>
            <w:r w:rsidRPr="00B36958">
              <w:rPr>
                <w:rFonts w:ascii="Calibri" w:hAnsi="Calibri" w:cs="Calibri"/>
                <w:b/>
                <w:bCs/>
                <w:lang w:val="sr-Cyrl-RS"/>
              </w:rPr>
              <w:t>с</w:t>
            </w:r>
            <w:r w:rsidRPr="00B36958">
              <w:rPr>
                <w:rFonts w:ascii="Calibri" w:hAnsi="Calibri" w:cs="Calibri"/>
                <w:b/>
                <w:bCs/>
                <w:lang w:val="sr-Latn-RS"/>
              </w:rPr>
              <w:t>аобраћајница и локалних путева</w:t>
            </w:r>
          </w:p>
          <w:p w14:paraId="702B0A72" w14:textId="77777777" w:rsidR="00E833EF" w:rsidRPr="00B36958" w:rsidRDefault="00E833EF" w:rsidP="00AE2036">
            <w:pPr>
              <w:pStyle w:val="NoSpacing"/>
              <w:jc w:val="both"/>
              <w:rPr>
                <w:rFonts w:ascii="Calibri" w:hAnsi="Calibri" w:cs="Calibri"/>
                <w:b/>
                <w:bCs/>
              </w:rPr>
            </w:pPr>
          </w:p>
        </w:tc>
      </w:tr>
      <w:tr w:rsidR="00E833EF" w:rsidRPr="00B36958" w14:paraId="338A65AD" w14:textId="77777777" w:rsidTr="00856846">
        <w:trPr>
          <w:trHeight w:val="538"/>
        </w:trPr>
        <w:tc>
          <w:tcPr>
            <w:tcW w:w="10207" w:type="dxa"/>
            <w:gridSpan w:val="7"/>
          </w:tcPr>
          <w:p w14:paraId="3A573A68" w14:textId="0D7DB62A" w:rsidR="00E833EF" w:rsidRPr="00B36958" w:rsidRDefault="00E833EF" w:rsidP="00AE2036">
            <w:pPr>
              <w:jc w:val="both"/>
              <w:rPr>
                <w:lang w:val="sr-Cyrl-RS"/>
              </w:rPr>
            </w:pPr>
            <w:r w:rsidRPr="00B36958">
              <w:rPr>
                <w:b/>
                <w:lang w:val="sr-Cyrl-RS"/>
              </w:rPr>
              <w:t>Опис:</w:t>
            </w:r>
          </w:p>
          <w:p w14:paraId="3F686A05" w14:textId="77777777" w:rsidR="00E833EF" w:rsidRPr="00B36958" w:rsidRDefault="00E833EF" w:rsidP="00AE2036">
            <w:pPr>
              <w:spacing w:after="100"/>
              <w:jc w:val="both"/>
              <w:rPr>
                <w:lang w:val="sr-Cyrl-RS"/>
              </w:rPr>
            </w:pPr>
            <w:r w:rsidRPr="00B36958">
              <w:rPr>
                <w:lang w:val="sr-Latn-RS"/>
              </w:rPr>
              <w:t>У оквиру ове мере ради</w:t>
            </w:r>
            <w:r w:rsidRPr="00B36958">
              <w:rPr>
                <w:lang w:val="sr-Cyrl-RS"/>
              </w:rPr>
              <w:t xml:space="preserve">ће се </w:t>
            </w:r>
            <w:r w:rsidRPr="00B36958">
              <w:rPr>
                <w:lang w:val="sr-Latn-RS"/>
              </w:rPr>
              <w:t>на изградњи, реконструкцији, одржавању и коришћењу локалних путева и других јавних објеката који су од значаја за живот грађана како би се смањило саобраћајно оптерећење постојећих саобраћајница</w:t>
            </w:r>
            <w:r w:rsidRPr="00B36958">
              <w:rPr>
                <w:lang w:val="sr-Cyrl-RS"/>
              </w:rPr>
              <w:t>. То подразумева</w:t>
            </w:r>
            <w:r w:rsidRPr="00B36958">
              <w:rPr>
                <w:lang w:val="sr-Latn-RS"/>
              </w:rPr>
              <w:t xml:space="preserve"> санациј</w:t>
            </w:r>
            <w:r w:rsidRPr="00B36958">
              <w:rPr>
                <w:lang w:val="sr-Cyrl-RS"/>
              </w:rPr>
              <w:t>у</w:t>
            </w:r>
            <w:r w:rsidRPr="00B36958">
              <w:rPr>
                <w:lang w:val="sr-Latn-RS"/>
              </w:rPr>
              <w:t>, односно реконструкциј</w:t>
            </w:r>
            <w:r w:rsidRPr="00B36958">
              <w:rPr>
                <w:lang w:val="sr-Cyrl-RS"/>
              </w:rPr>
              <w:t>у</w:t>
            </w:r>
            <w:r w:rsidRPr="00B36958">
              <w:rPr>
                <w:lang w:val="sr-Latn-RS"/>
              </w:rPr>
              <w:t xml:space="preserve"> и повећање капацитета оштећених путева као и реконструкциј</w:t>
            </w:r>
            <w:r w:rsidRPr="00B36958">
              <w:rPr>
                <w:lang w:val="sr-Cyrl-RS"/>
              </w:rPr>
              <w:t>у</w:t>
            </w:r>
            <w:r w:rsidRPr="00B36958">
              <w:rPr>
                <w:lang w:val="sr-Latn-RS"/>
              </w:rPr>
              <w:t xml:space="preserve"> и повећање капацитета градских саобраћајница, посебно сабирних улица у самом центру града, кроз које се тренутно одвија и транзитни саобраћај</w:t>
            </w:r>
            <w:r w:rsidRPr="00B36958">
              <w:rPr>
                <w:lang w:val="sr-Cyrl-RS"/>
              </w:rPr>
              <w:t>.</w:t>
            </w:r>
          </w:p>
          <w:p w14:paraId="23B80B2C" w14:textId="77777777" w:rsidR="00E833EF" w:rsidRPr="00B36958" w:rsidRDefault="00E833EF" w:rsidP="00AE2036">
            <w:pPr>
              <w:pStyle w:val="NoSpacing"/>
              <w:jc w:val="both"/>
              <w:rPr>
                <w:rFonts w:ascii="Calibri" w:hAnsi="Calibri" w:cs="Calibri"/>
                <w:lang w:val="ru-RU"/>
              </w:rPr>
            </w:pPr>
            <w:r w:rsidRPr="00B36958">
              <w:rPr>
                <w:rFonts w:ascii="Calibri" w:hAnsi="Calibri" w:cs="Calibri"/>
                <w:lang w:val="ru-RU"/>
              </w:rPr>
              <w:t>Оквирне активности:</w:t>
            </w:r>
          </w:p>
          <w:p w14:paraId="66916A27" w14:textId="77777777" w:rsidR="00E833EF" w:rsidRPr="00B36958" w:rsidRDefault="00E833EF" w:rsidP="00AE2036">
            <w:pPr>
              <w:pStyle w:val="NoSpacing"/>
              <w:widowControl w:val="0"/>
              <w:numPr>
                <w:ilvl w:val="0"/>
                <w:numId w:val="79"/>
              </w:numPr>
              <w:jc w:val="both"/>
              <w:rPr>
                <w:rFonts w:ascii="Calibri" w:hAnsi="Calibri" w:cs="Calibri"/>
                <w:lang w:val="sr-Latn-RS"/>
              </w:rPr>
            </w:pPr>
            <w:r w:rsidRPr="00B36958">
              <w:rPr>
                <w:rFonts w:ascii="Calibri" w:hAnsi="Calibri" w:cs="Calibri"/>
                <w:lang w:val="sr-Latn-RS"/>
              </w:rPr>
              <w:t>израда елабората  о стању путне мреже на територији општине</w:t>
            </w:r>
          </w:p>
          <w:p w14:paraId="34441946" w14:textId="7901C222" w:rsidR="00E833EF" w:rsidRPr="0080367B" w:rsidRDefault="00E833EF" w:rsidP="00AE2036">
            <w:pPr>
              <w:pStyle w:val="NoSpacing"/>
              <w:widowControl w:val="0"/>
              <w:numPr>
                <w:ilvl w:val="0"/>
                <w:numId w:val="79"/>
              </w:numPr>
              <w:jc w:val="both"/>
              <w:rPr>
                <w:rFonts w:ascii="Calibri" w:hAnsi="Calibri" w:cs="Calibri"/>
                <w:lang w:val="sr-Latn-RS"/>
              </w:rPr>
            </w:pPr>
            <w:r w:rsidRPr="00B36958">
              <w:rPr>
                <w:rFonts w:ascii="Calibri" w:hAnsi="Calibri" w:cs="Calibri"/>
                <w:lang w:val="sr-Latn-RS"/>
              </w:rPr>
              <w:t>извођење радова на реконструкцији и изградњи путева и пратећих објеката (подвожњака, кружних раскрсница и др.)</w:t>
            </w:r>
          </w:p>
        </w:tc>
      </w:tr>
      <w:tr w:rsidR="00E833EF" w:rsidRPr="00B36958" w14:paraId="2DD0E8E9" w14:textId="77777777" w:rsidTr="00856846">
        <w:trPr>
          <w:trHeight w:val="679"/>
        </w:trPr>
        <w:tc>
          <w:tcPr>
            <w:tcW w:w="10207" w:type="dxa"/>
            <w:gridSpan w:val="7"/>
          </w:tcPr>
          <w:p w14:paraId="5F6B701E"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Тип мере: </w:t>
            </w:r>
            <w:r w:rsidRPr="00B36958">
              <w:rPr>
                <w:rFonts w:ascii="Calibri" w:hAnsi="Calibri" w:cs="Calibri"/>
                <w:lang w:val="sr-Cyrl-RS"/>
              </w:rPr>
              <w:t>обезбеђење добара и пружање услуга</w:t>
            </w:r>
          </w:p>
          <w:p w14:paraId="37B919AC"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531AAF1A"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интерно и екстерно</w:t>
            </w:r>
          </w:p>
          <w:p w14:paraId="41BC6D8F"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lang w:val="ru-RU"/>
              </w:rPr>
              <w:t xml:space="preserve">Локална самоуправа, </w:t>
            </w:r>
            <w:r w:rsidRPr="00B36958">
              <w:rPr>
                <w:rFonts w:ascii="Calibri" w:hAnsi="Calibri" w:cs="Calibri"/>
                <w:iCs/>
                <w:lang w:val="ru-RU"/>
              </w:rPr>
              <w:t>ЈКП „Милош Митровић“</w:t>
            </w:r>
          </w:p>
          <w:p w14:paraId="74C3DD1D" w14:textId="2AC21671"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Други учесници у спровођењу:</w:t>
            </w:r>
          </w:p>
          <w:p w14:paraId="19069D65"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дуги, преко 5 година</w:t>
            </w:r>
          </w:p>
        </w:tc>
      </w:tr>
      <w:tr w:rsidR="00E833EF" w:rsidRPr="00B36958" w14:paraId="5153AA79" w14:textId="77777777" w:rsidTr="00856846">
        <w:trPr>
          <w:trHeight w:val="380"/>
        </w:trPr>
        <w:tc>
          <w:tcPr>
            <w:tcW w:w="3403" w:type="dxa"/>
            <w:shd w:val="clear" w:color="auto" w:fill="D5DCE4"/>
          </w:tcPr>
          <w:p w14:paraId="4283F57B"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5B6D4A6C" w14:textId="72E3B4D4"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0ACCE9CE"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72322BC5"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09C61DA7"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992" w:type="dxa"/>
            <w:shd w:val="clear" w:color="auto" w:fill="D5DCE4"/>
          </w:tcPr>
          <w:p w14:paraId="106C5787"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993" w:type="dxa"/>
            <w:shd w:val="clear" w:color="auto" w:fill="D5DCE4"/>
          </w:tcPr>
          <w:p w14:paraId="276690F0"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24D31830"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3D0E5CFF" w14:textId="77777777" w:rsidTr="00856846">
        <w:trPr>
          <w:trHeight w:val="376"/>
        </w:trPr>
        <w:tc>
          <w:tcPr>
            <w:tcW w:w="3403" w:type="dxa"/>
          </w:tcPr>
          <w:p w14:paraId="11BFD746" w14:textId="249D29AB" w:rsidR="00E833EF" w:rsidRPr="00B36958" w:rsidRDefault="00E833EF" w:rsidP="00AE2036">
            <w:pPr>
              <w:jc w:val="both"/>
            </w:pPr>
            <w:r w:rsidRPr="00B36958">
              <w:rPr>
                <w:lang w:val="sr-Cyrl-RS"/>
              </w:rPr>
              <w:t>Дужина реконструисаних локалних путева и градских саобраћајница</w:t>
            </w:r>
          </w:p>
        </w:tc>
        <w:tc>
          <w:tcPr>
            <w:tcW w:w="992" w:type="dxa"/>
          </w:tcPr>
          <w:p w14:paraId="07B260D0" w14:textId="77777777" w:rsidR="00E833EF" w:rsidRPr="00B36958" w:rsidRDefault="00E833EF" w:rsidP="00AE2036">
            <w:pPr>
              <w:pStyle w:val="TableParagraph"/>
              <w:spacing w:before="40" w:line="276" w:lineRule="auto"/>
              <w:ind w:left="108"/>
              <w:jc w:val="both"/>
              <w:rPr>
                <w:b/>
                <w:lang w:val="sr-Cyrl-RS"/>
              </w:rPr>
            </w:pPr>
            <w:r w:rsidRPr="00B36958">
              <w:rPr>
                <w:lang w:val="sr-Cyrl-RS"/>
              </w:rPr>
              <w:t>км</w:t>
            </w:r>
          </w:p>
        </w:tc>
        <w:tc>
          <w:tcPr>
            <w:tcW w:w="851" w:type="dxa"/>
          </w:tcPr>
          <w:p w14:paraId="6138D0DF"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5BB1D586" w14:textId="77777777" w:rsidR="00E833EF" w:rsidRPr="00B36958" w:rsidRDefault="00E833EF" w:rsidP="00AE2036">
            <w:pPr>
              <w:pStyle w:val="TableParagraph"/>
              <w:spacing w:before="40" w:line="276" w:lineRule="auto"/>
              <w:ind w:left="108"/>
              <w:jc w:val="both"/>
              <w:rPr>
                <w:bCs/>
                <w:lang w:val="sr-Cyrl-RS"/>
              </w:rPr>
            </w:pPr>
          </w:p>
        </w:tc>
        <w:tc>
          <w:tcPr>
            <w:tcW w:w="992" w:type="dxa"/>
          </w:tcPr>
          <w:p w14:paraId="50595FB4" w14:textId="2BBB931B" w:rsidR="00E833EF" w:rsidRPr="00B36958" w:rsidRDefault="00305538" w:rsidP="00AE2036">
            <w:pPr>
              <w:pStyle w:val="TableParagraph"/>
              <w:spacing w:before="40" w:line="276" w:lineRule="auto"/>
              <w:ind w:left="108"/>
              <w:jc w:val="both"/>
              <w:rPr>
                <w:bCs/>
                <w:lang w:val="sr-Cyrl-RS"/>
              </w:rPr>
            </w:pPr>
            <w:r>
              <w:rPr>
                <w:bCs/>
                <w:lang w:val="sr-Cyrl-RS"/>
              </w:rPr>
              <w:t>2029.</w:t>
            </w:r>
          </w:p>
        </w:tc>
        <w:tc>
          <w:tcPr>
            <w:tcW w:w="993" w:type="dxa"/>
          </w:tcPr>
          <w:p w14:paraId="0FB9570F" w14:textId="77777777" w:rsidR="00E833EF" w:rsidRPr="00B36958" w:rsidRDefault="00E833EF" w:rsidP="00AE2036">
            <w:pPr>
              <w:pStyle w:val="TableParagraph"/>
              <w:spacing w:before="40" w:line="276" w:lineRule="auto"/>
              <w:ind w:left="108"/>
              <w:jc w:val="both"/>
              <w:rPr>
                <w:b/>
                <w:lang w:val="sr-Cyrl-RS"/>
              </w:rPr>
            </w:pPr>
          </w:p>
        </w:tc>
        <w:tc>
          <w:tcPr>
            <w:tcW w:w="1984" w:type="dxa"/>
          </w:tcPr>
          <w:p w14:paraId="544D85AF" w14:textId="77777777" w:rsidR="00E833EF" w:rsidRPr="00B36958" w:rsidRDefault="00E833EF" w:rsidP="00AE2036">
            <w:pPr>
              <w:pStyle w:val="TableParagraph"/>
              <w:spacing w:before="40" w:line="276" w:lineRule="auto"/>
              <w:ind w:left="108"/>
              <w:jc w:val="both"/>
              <w:rPr>
                <w:bCs/>
                <w:lang w:val="sr-Cyrl-RS"/>
              </w:rPr>
            </w:pPr>
            <w:r w:rsidRPr="00B36958">
              <w:rPr>
                <w:bCs/>
                <w:lang w:val="ru-RU"/>
              </w:rPr>
              <w:t xml:space="preserve">Извештај о раду </w:t>
            </w:r>
            <w:r w:rsidRPr="00B36958">
              <w:rPr>
                <w:iCs/>
                <w:lang w:val="ru-RU"/>
              </w:rPr>
              <w:t>ЈКП „Милош Митровић“</w:t>
            </w:r>
          </w:p>
        </w:tc>
      </w:tr>
      <w:tr w:rsidR="00E833EF" w:rsidRPr="00B36958" w14:paraId="658D6572" w14:textId="77777777" w:rsidTr="00856846">
        <w:trPr>
          <w:trHeight w:val="606"/>
        </w:trPr>
        <w:tc>
          <w:tcPr>
            <w:tcW w:w="10207" w:type="dxa"/>
            <w:gridSpan w:val="7"/>
            <w:shd w:val="clear" w:color="auto" w:fill="ACB9CA"/>
          </w:tcPr>
          <w:p w14:paraId="6B1274FB" w14:textId="77777777" w:rsidR="00E833EF" w:rsidRPr="00B36958" w:rsidRDefault="00E833EF" w:rsidP="00AE2036">
            <w:pPr>
              <w:pStyle w:val="NoSpacing"/>
              <w:jc w:val="both"/>
              <w:rPr>
                <w:rFonts w:ascii="Calibri" w:hAnsi="Calibri" w:cs="Calibri"/>
                <w:b/>
                <w:bCs/>
              </w:rPr>
            </w:pPr>
          </w:p>
          <w:p w14:paraId="3E1EB2ED" w14:textId="77777777" w:rsidR="00E833EF" w:rsidRPr="00B36958" w:rsidRDefault="00E833EF" w:rsidP="00AE2036">
            <w:pPr>
              <w:pStyle w:val="NoSpacing"/>
              <w:jc w:val="both"/>
              <w:rPr>
                <w:rFonts w:ascii="Calibri" w:hAnsi="Calibri" w:cs="Calibri"/>
                <w:b/>
                <w:bCs/>
              </w:rPr>
            </w:pPr>
            <w:r w:rsidRPr="00B36958">
              <w:rPr>
                <w:rFonts w:ascii="Calibri" w:hAnsi="Calibri" w:cs="Calibri"/>
                <w:b/>
                <w:bCs/>
              </w:rPr>
              <w:t>МЕРА 2.4.</w:t>
            </w:r>
            <w:r w:rsidRPr="00B36958">
              <w:rPr>
                <w:rFonts w:ascii="Calibri" w:hAnsi="Calibri" w:cs="Calibri"/>
                <w:b/>
                <w:bCs/>
                <w:lang w:val="sr-Cyrl-RS"/>
              </w:rPr>
              <w:t>2</w:t>
            </w:r>
            <w:r w:rsidRPr="00B36958">
              <w:rPr>
                <w:rFonts w:ascii="Calibri" w:hAnsi="Calibri" w:cs="Calibri"/>
                <w:b/>
                <w:bCs/>
              </w:rPr>
              <w:t>.  Одржавање и изградња остале инфраструктуре</w:t>
            </w:r>
          </w:p>
          <w:p w14:paraId="3AC2FDBF" w14:textId="77777777" w:rsidR="00E833EF" w:rsidRPr="00B36958" w:rsidRDefault="00E833EF" w:rsidP="00AE2036">
            <w:pPr>
              <w:pStyle w:val="NoSpacing"/>
              <w:widowControl w:val="0"/>
              <w:suppressAutoHyphens/>
              <w:jc w:val="both"/>
              <w:rPr>
                <w:rFonts w:ascii="Calibri" w:hAnsi="Calibri" w:cs="Calibri"/>
                <w:b/>
                <w:bCs/>
              </w:rPr>
            </w:pPr>
          </w:p>
        </w:tc>
      </w:tr>
      <w:tr w:rsidR="00E833EF" w:rsidRPr="00B36958" w14:paraId="17C9DDFB" w14:textId="77777777" w:rsidTr="00856846">
        <w:trPr>
          <w:trHeight w:val="538"/>
        </w:trPr>
        <w:tc>
          <w:tcPr>
            <w:tcW w:w="10207" w:type="dxa"/>
            <w:gridSpan w:val="7"/>
          </w:tcPr>
          <w:p w14:paraId="7C79B72E" w14:textId="3C545A51" w:rsidR="00E833EF" w:rsidRPr="0080367B" w:rsidRDefault="00E833EF" w:rsidP="00AE2036">
            <w:pPr>
              <w:pStyle w:val="NoSpacing"/>
              <w:jc w:val="both"/>
              <w:rPr>
                <w:rFonts w:ascii="Calibri" w:hAnsi="Calibri" w:cs="Calibri"/>
                <w:b/>
                <w:bCs/>
                <w:lang w:val="sr-Cyrl-RS"/>
              </w:rPr>
            </w:pPr>
            <w:r w:rsidRPr="0080367B">
              <w:rPr>
                <w:rFonts w:ascii="Calibri" w:hAnsi="Calibri" w:cs="Calibri"/>
                <w:b/>
                <w:bCs/>
                <w:lang w:val="sr-Cyrl-RS"/>
              </w:rPr>
              <w:t>Опис:</w:t>
            </w:r>
          </w:p>
          <w:p w14:paraId="647547B6"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 xml:space="preserve">Мера подразумева </w:t>
            </w:r>
            <w:r w:rsidRPr="00B36958">
              <w:rPr>
                <w:rFonts w:ascii="Calibri" w:hAnsi="Calibri" w:cs="Calibri"/>
                <w:lang w:val="sr-Latn-RS"/>
              </w:rPr>
              <w:t>изградњ</w:t>
            </w:r>
            <w:r w:rsidRPr="00B36958">
              <w:rPr>
                <w:rFonts w:ascii="Calibri" w:hAnsi="Calibri" w:cs="Calibri"/>
                <w:lang w:val="sr-Cyrl-RS"/>
              </w:rPr>
              <w:t>у</w:t>
            </w:r>
            <w:r w:rsidRPr="00B36958">
              <w:rPr>
                <w:rFonts w:ascii="Calibri" w:hAnsi="Calibri" w:cs="Calibri"/>
                <w:lang w:val="sr-Latn-RS"/>
              </w:rPr>
              <w:t xml:space="preserve"> бициклистичких стаза</w:t>
            </w:r>
            <w:r w:rsidRPr="00B36958">
              <w:rPr>
                <w:rFonts w:ascii="Calibri" w:hAnsi="Calibri" w:cs="Calibri"/>
                <w:lang w:val="sr-Cyrl-RS"/>
              </w:rPr>
              <w:t>,</w:t>
            </w:r>
            <w:r w:rsidRPr="00B36958">
              <w:rPr>
                <w:rFonts w:ascii="Calibri" w:hAnsi="Calibri" w:cs="Calibri"/>
                <w:lang w:val="sr-Latn-RS"/>
              </w:rPr>
              <w:t xml:space="preserve"> што би дало алтернативу моторном саобраћају</w:t>
            </w:r>
            <w:r w:rsidRPr="00B36958">
              <w:rPr>
                <w:rFonts w:ascii="Calibri" w:hAnsi="Calibri" w:cs="Calibri"/>
                <w:lang w:val="sr-Cyrl-RS"/>
              </w:rPr>
              <w:t xml:space="preserve">. Тиме </w:t>
            </w:r>
            <w:r w:rsidRPr="00B36958">
              <w:rPr>
                <w:rFonts w:ascii="Calibri" w:hAnsi="Calibri" w:cs="Calibri"/>
                <w:lang w:val="sr-Latn-RS"/>
              </w:rPr>
              <w:t>би се смањиле потребе за паркирањем</w:t>
            </w:r>
            <w:r w:rsidRPr="00B36958">
              <w:rPr>
                <w:rFonts w:ascii="Calibri" w:hAnsi="Calibri" w:cs="Calibri"/>
                <w:lang w:val="sr-Cyrl-RS"/>
              </w:rPr>
              <w:t>,</w:t>
            </w:r>
            <w:r w:rsidRPr="00B36958">
              <w:rPr>
                <w:rFonts w:ascii="Calibri" w:hAnsi="Calibri" w:cs="Calibri"/>
                <w:lang w:val="sr-Latn-RS"/>
              </w:rPr>
              <w:t xml:space="preserve"> потребе за другим видовима превоза</w:t>
            </w:r>
            <w:r w:rsidRPr="00B36958">
              <w:rPr>
                <w:rFonts w:ascii="Calibri" w:hAnsi="Calibri" w:cs="Calibri"/>
                <w:lang w:val="sr-Cyrl-RS"/>
              </w:rPr>
              <w:t>,</w:t>
            </w:r>
            <w:r w:rsidRPr="00B36958">
              <w:rPr>
                <w:rFonts w:ascii="Calibri" w:hAnsi="Calibri" w:cs="Calibri"/>
                <w:lang w:val="sr-Latn-RS"/>
              </w:rPr>
              <w:t xml:space="preserve"> а</w:t>
            </w:r>
            <w:r w:rsidRPr="00B36958">
              <w:rPr>
                <w:rFonts w:ascii="Calibri" w:hAnsi="Calibri" w:cs="Calibri"/>
                <w:lang w:val="sr-Cyrl-RS"/>
              </w:rPr>
              <w:t>ли</w:t>
            </w:r>
            <w:r w:rsidRPr="00B36958">
              <w:rPr>
                <w:rFonts w:ascii="Calibri" w:hAnsi="Calibri" w:cs="Calibri"/>
                <w:lang w:val="sr-Latn-RS"/>
              </w:rPr>
              <w:t xml:space="preserve"> </w:t>
            </w:r>
            <w:r w:rsidRPr="00B36958">
              <w:rPr>
                <w:rFonts w:ascii="Calibri" w:hAnsi="Calibri" w:cs="Calibri"/>
                <w:lang w:val="sr-Cyrl-RS"/>
              </w:rPr>
              <w:t xml:space="preserve">и </w:t>
            </w:r>
            <w:r w:rsidRPr="00B36958">
              <w:rPr>
                <w:rFonts w:ascii="Calibri" w:hAnsi="Calibri" w:cs="Calibri"/>
                <w:lang w:val="sr-Latn-RS"/>
              </w:rPr>
              <w:t xml:space="preserve">саобраћајна </w:t>
            </w:r>
            <w:r w:rsidRPr="00B36958">
              <w:rPr>
                <w:rFonts w:ascii="Calibri" w:hAnsi="Calibri" w:cs="Calibri"/>
                <w:lang w:val="sr-Latn-RS"/>
              </w:rPr>
              <w:lastRenderedPageBreak/>
              <w:t>оптерећења центра града</w:t>
            </w:r>
            <w:r w:rsidRPr="00B36958">
              <w:rPr>
                <w:rFonts w:ascii="Calibri" w:hAnsi="Calibri" w:cs="Calibri"/>
                <w:lang w:val="sr-Cyrl-RS"/>
              </w:rPr>
              <w:t>. Такође, мера подразумева</w:t>
            </w:r>
            <w:r w:rsidRPr="00B36958">
              <w:rPr>
                <w:rFonts w:ascii="Calibri" w:hAnsi="Calibri" w:cs="Calibri"/>
                <w:lang w:val="sr-Latn-RS"/>
              </w:rPr>
              <w:t xml:space="preserve"> </w:t>
            </w:r>
            <w:r w:rsidRPr="00B36958">
              <w:rPr>
                <w:rFonts w:ascii="Calibri" w:hAnsi="Calibri" w:cs="Calibri"/>
                <w:lang w:val="sr-Cyrl-RS"/>
              </w:rPr>
              <w:t xml:space="preserve">и </w:t>
            </w:r>
            <w:r w:rsidRPr="00B36958">
              <w:rPr>
                <w:rFonts w:ascii="Calibri" w:hAnsi="Calibri" w:cs="Calibri"/>
                <w:lang w:val="sr-Latn-RS"/>
              </w:rPr>
              <w:t>изградњ</w:t>
            </w:r>
            <w:r w:rsidRPr="00B36958">
              <w:rPr>
                <w:rFonts w:ascii="Calibri" w:hAnsi="Calibri" w:cs="Calibri"/>
                <w:lang w:val="sr-Cyrl-RS"/>
              </w:rPr>
              <w:t>у</w:t>
            </w:r>
            <w:r w:rsidRPr="00B36958">
              <w:rPr>
                <w:rFonts w:ascii="Calibri" w:hAnsi="Calibri" w:cs="Calibri"/>
                <w:lang w:val="sr-Latn-RS"/>
              </w:rPr>
              <w:t xml:space="preserve"> пешачких стаза и изградњ</w:t>
            </w:r>
            <w:r w:rsidRPr="00B36958">
              <w:rPr>
                <w:rFonts w:ascii="Calibri" w:hAnsi="Calibri" w:cs="Calibri"/>
                <w:lang w:val="sr-Cyrl-RS"/>
              </w:rPr>
              <w:t xml:space="preserve">у </w:t>
            </w:r>
            <w:r w:rsidRPr="00B36958">
              <w:rPr>
                <w:rFonts w:ascii="Calibri" w:hAnsi="Calibri" w:cs="Calibri"/>
                <w:lang w:val="sr-Latn-RS"/>
              </w:rPr>
              <w:t>нових и реконструкциј</w:t>
            </w:r>
            <w:r w:rsidRPr="00B36958">
              <w:rPr>
                <w:rFonts w:ascii="Calibri" w:hAnsi="Calibri" w:cs="Calibri"/>
                <w:lang w:val="sr-Cyrl-RS"/>
              </w:rPr>
              <w:t>у</w:t>
            </w:r>
            <w:r w:rsidRPr="00B36958">
              <w:rPr>
                <w:rFonts w:ascii="Calibri" w:hAnsi="Calibri" w:cs="Calibri"/>
                <w:lang w:val="sr-Latn-RS"/>
              </w:rPr>
              <w:t xml:space="preserve"> постојећих тротоара</w:t>
            </w:r>
            <w:r w:rsidRPr="00B36958">
              <w:rPr>
                <w:rFonts w:ascii="Calibri" w:hAnsi="Calibri" w:cs="Calibri"/>
                <w:lang w:val="sr-Cyrl-RS"/>
              </w:rPr>
              <w:t>.</w:t>
            </w:r>
          </w:p>
          <w:p w14:paraId="024CEF75" w14:textId="0B199D10" w:rsidR="00E833EF" w:rsidRPr="00B36958" w:rsidRDefault="00E833EF" w:rsidP="00AE2036">
            <w:pPr>
              <w:pStyle w:val="NoSpacing"/>
              <w:jc w:val="both"/>
              <w:rPr>
                <w:rFonts w:ascii="Calibri" w:hAnsi="Calibri" w:cs="Calibri"/>
                <w:lang w:val="sr-Latn-RS"/>
              </w:rPr>
            </w:pPr>
            <w:r w:rsidRPr="00B36958">
              <w:rPr>
                <w:rFonts w:ascii="Calibri" w:hAnsi="Calibri" w:cs="Calibri"/>
                <w:lang w:val="sr-Latn-RS"/>
              </w:rPr>
              <w:t xml:space="preserve">У оквиру ове мере </w:t>
            </w:r>
            <w:r w:rsidRPr="00B36958">
              <w:rPr>
                <w:rFonts w:ascii="Calibri" w:hAnsi="Calibri" w:cs="Calibri"/>
                <w:lang w:val="sr-Cyrl-RS"/>
              </w:rPr>
              <w:t>општина</w:t>
            </w:r>
            <w:r w:rsidRPr="00B36958">
              <w:rPr>
                <w:rFonts w:ascii="Calibri" w:hAnsi="Calibri" w:cs="Calibri"/>
                <w:lang w:val="sr-Latn-RS"/>
              </w:rPr>
              <w:t xml:space="preserve"> ће радити на унапређивању јавних паркиралишта, реконструисати и обновити  постојећа паркиралишта са појачаним одржавањем.</w:t>
            </w:r>
          </w:p>
          <w:p w14:paraId="5C8B02EA" w14:textId="70AB14CC" w:rsidR="00E833EF" w:rsidRPr="00B36958" w:rsidRDefault="00E833EF" w:rsidP="00AE2036">
            <w:pPr>
              <w:pStyle w:val="NoSpacing"/>
              <w:jc w:val="both"/>
              <w:rPr>
                <w:rFonts w:ascii="Calibri" w:hAnsi="Calibri" w:cs="Calibri"/>
                <w:lang w:val="sr-Latn-RS"/>
              </w:rPr>
            </w:pPr>
            <w:r w:rsidRPr="00B36958">
              <w:rPr>
                <w:rFonts w:ascii="Calibri" w:hAnsi="Calibri" w:cs="Calibri"/>
                <w:lang w:val="sr-Latn-RS"/>
              </w:rPr>
              <w:t xml:space="preserve">Проблем паса луталица је актуелан и у последње време поприма алармантане оквире како у </w:t>
            </w:r>
            <w:r w:rsidRPr="00B36958">
              <w:rPr>
                <w:rFonts w:ascii="Calibri" w:hAnsi="Calibri" w:cs="Calibri"/>
                <w:lang w:val="sr-Cyrl-RS"/>
              </w:rPr>
              <w:t>Великој Плани,</w:t>
            </w:r>
            <w:r w:rsidRPr="00B36958">
              <w:rPr>
                <w:rFonts w:ascii="Calibri" w:hAnsi="Calibri" w:cs="Calibri"/>
                <w:lang w:val="sr-Latn-RS"/>
              </w:rPr>
              <w:t xml:space="preserve"> тако и на територији </w:t>
            </w:r>
            <w:r w:rsidRPr="00B36958">
              <w:rPr>
                <w:rFonts w:ascii="Calibri" w:hAnsi="Calibri" w:cs="Calibri"/>
                <w:lang w:val="sr-Cyrl-RS"/>
              </w:rPr>
              <w:t xml:space="preserve">читавог </w:t>
            </w:r>
            <w:r w:rsidRPr="00B36958">
              <w:rPr>
                <w:rFonts w:ascii="Calibri" w:hAnsi="Calibri" w:cs="Calibri"/>
                <w:lang w:val="sr-Latn-RS"/>
              </w:rPr>
              <w:t xml:space="preserve">округа. Трајно збрињавање паса луталица јесте приоритетни циљ </w:t>
            </w:r>
            <w:r w:rsidRPr="00B36958">
              <w:rPr>
                <w:rFonts w:ascii="Calibri" w:hAnsi="Calibri" w:cs="Calibri"/>
                <w:lang w:val="sr-Cyrl-RS"/>
              </w:rPr>
              <w:t>општине</w:t>
            </w:r>
            <w:r w:rsidRPr="00B36958">
              <w:rPr>
                <w:rFonts w:ascii="Calibri" w:hAnsi="Calibri" w:cs="Calibri"/>
                <w:lang w:val="sr-Latn-RS"/>
              </w:rPr>
              <w:t xml:space="preserve">, </w:t>
            </w:r>
            <w:r w:rsidRPr="00B36958">
              <w:rPr>
                <w:rFonts w:ascii="Calibri" w:hAnsi="Calibri" w:cs="Calibri"/>
                <w:lang w:val="sr-Cyrl-RS"/>
              </w:rPr>
              <w:t xml:space="preserve">док би </w:t>
            </w:r>
            <w:r w:rsidRPr="00B36958">
              <w:rPr>
                <w:rFonts w:ascii="Calibri" w:hAnsi="Calibri" w:cs="Calibri"/>
                <w:lang w:val="sr-Latn-RS"/>
              </w:rPr>
              <w:t>вакцинација, привремено збрињавање, стерилизација и пружање медицинске помоћи престављало први и почетни корак.</w:t>
            </w:r>
          </w:p>
          <w:p w14:paraId="5BFBB9AE" w14:textId="6E49D9D5" w:rsidR="00E833EF" w:rsidRPr="00B36958" w:rsidRDefault="00453AE2" w:rsidP="00AE2036">
            <w:pPr>
              <w:pStyle w:val="NoSpacing"/>
              <w:jc w:val="both"/>
              <w:rPr>
                <w:rFonts w:ascii="Calibri" w:hAnsi="Calibri" w:cs="Calibri"/>
                <w:bCs/>
                <w:lang w:val="sr-Cyrl-RS"/>
              </w:rPr>
            </w:pPr>
            <w:r>
              <w:rPr>
                <w:rFonts w:ascii="Calibri" w:hAnsi="Calibri" w:cs="Calibri"/>
                <w:bCs/>
                <w:lang w:val="sr-Cyrl-RS"/>
              </w:rPr>
              <w:t>Велика Плана</w:t>
            </w:r>
            <w:r w:rsidR="00E833EF" w:rsidRPr="00B36958">
              <w:rPr>
                <w:rFonts w:ascii="Calibri" w:hAnsi="Calibri" w:cs="Calibri"/>
                <w:bCs/>
                <w:lang w:val="sr-Cyrl-RS"/>
              </w:rPr>
              <w:t xml:space="preserve"> се сусреће са проблемом неуређених сеоских гробаља, који је неопходно решити, који је обухваћен овом мером.</w:t>
            </w:r>
          </w:p>
          <w:p w14:paraId="630F1D8D" w14:textId="77777777" w:rsidR="00E833EF" w:rsidRPr="00B36958" w:rsidRDefault="00E833EF" w:rsidP="00AE2036">
            <w:pPr>
              <w:pStyle w:val="NoSpacing"/>
              <w:jc w:val="both"/>
              <w:rPr>
                <w:rFonts w:ascii="Calibri" w:hAnsi="Calibri" w:cs="Calibri"/>
                <w:lang w:val="ru-RU"/>
              </w:rPr>
            </w:pPr>
            <w:r w:rsidRPr="00B36958">
              <w:rPr>
                <w:rFonts w:ascii="Calibri" w:hAnsi="Calibri" w:cs="Calibri"/>
                <w:lang w:val="sr-Cyrl-RS"/>
              </w:rPr>
              <w:t>Оквирне а</w:t>
            </w:r>
            <w:r w:rsidRPr="00B36958">
              <w:rPr>
                <w:rFonts w:ascii="Calibri" w:hAnsi="Calibri" w:cs="Calibri"/>
                <w:lang w:val="ru-RU"/>
              </w:rPr>
              <w:t>ктивности:</w:t>
            </w:r>
          </w:p>
          <w:p w14:paraId="55EDA627" w14:textId="77777777" w:rsidR="00E833EF" w:rsidRPr="00B36958" w:rsidRDefault="00E833EF" w:rsidP="00AE2036">
            <w:pPr>
              <w:pStyle w:val="NoSpacing"/>
              <w:numPr>
                <w:ilvl w:val="0"/>
                <w:numId w:val="23"/>
              </w:numPr>
              <w:jc w:val="both"/>
              <w:rPr>
                <w:rFonts w:ascii="Calibri" w:hAnsi="Calibri" w:cs="Calibri"/>
                <w:lang w:val="sr-Latn-RS"/>
              </w:rPr>
            </w:pPr>
            <w:r w:rsidRPr="00B36958">
              <w:rPr>
                <w:rFonts w:ascii="Calibri" w:hAnsi="Calibri" w:cs="Calibri"/>
                <w:lang w:val="sr-Cyrl-RS"/>
              </w:rPr>
              <w:t xml:space="preserve">одржавање и </w:t>
            </w:r>
            <w:r w:rsidRPr="00B36958">
              <w:rPr>
                <w:rFonts w:ascii="Calibri" w:hAnsi="Calibri" w:cs="Calibri"/>
                <w:lang w:val="sr-Latn-RS"/>
              </w:rPr>
              <w:t>изградњ</w:t>
            </w:r>
            <w:r w:rsidRPr="00B36958">
              <w:rPr>
                <w:rFonts w:ascii="Calibri" w:hAnsi="Calibri" w:cs="Calibri"/>
              </w:rPr>
              <w:t>а</w:t>
            </w:r>
            <w:r w:rsidRPr="00B36958">
              <w:rPr>
                <w:rFonts w:ascii="Calibri" w:hAnsi="Calibri" w:cs="Calibri"/>
                <w:lang w:val="sr-Latn-RS"/>
              </w:rPr>
              <w:t xml:space="preserve"> бициклистичких </w:t>
            </w:r>
            <w:r w:rsidRPr="00B36958">
              <w:rPr>
                <w:rFonts w:ascii="Calibri" w:hAnsi="Calibri" w:cs="Calibri"/>
              </w:rPr>
              <w:t xml:space="preserve">и пешачких </w:t>
            </w:r>
            <w:r w:rsidRPr="00B36958">
              <w:rPr>
                <w:rFonts w:ascii="Calibri" w:hAnsi="Calibri" w:cs="Calibri"/>
                <w:lang w:val="sr-Latn-RS"/>
              </w:rPr>
              <w:t>стаза</w:t>
            </w:r>
          </w:p>
          <w:p w14:paraId="190C10A5" w14:textId="77777777" w:rsidR="00E833EF" w:rsidRPr="00B36958" w:rsidRDefault="00E833EF" w:rsidP="00AE2036">
            <w:pPr>
              <w:pStyle w:val="NoSpacing"/>
              <w:numPr>
                <w:ilvl w:val="0"/>
                <w:numId w:val="23"/>
              </w:numPr>
              <w:jc w:val="both"/>
              <w:rPr>
                <w:rFonts w:ascii="Calibri" w:hAnsi="Calibri" w:cs="Calibri"/>
                <w:bCs/>
                <w:lang w:val="sr-Latn-RS"/>
              </w:rPr>
            </w:pPr>
            <w:r w:rsidRPr="00B36958">
              <w:rPr>
                <w:rFonts w:ascii="Calibri" w:hAnsi="Calibri" w:cs="Calibri"/>
                <w:lang w:val="sr-Cyrl-RS"/>
              </w:rPr>
              <w:t xml:space="preserve">одржавање и </w:t>
            </w:r>
            <w:r w:rsidRPr="00B36958">
              <w:rPr>
                <w:rFonts w:ascii="Calibri" w:hAnsi="Calibri" w:cs="Calibri"/>
              </w:rPr>
              <w:t>изградња паркинг простора</w:t>
            </w:r>
            <w:r w:rsidRPr="00B36958">
              <w:rPr>
                <w:rFonts w:ascii="Calibri" w:hAnsi="Calibri" w:cs="Calibri"/>
                <w:lang w:val="sr-Cyrl-RS"/>
              </w:rPr>
              <w:t xml:space="preserve"> (</w:t>
            </w:r>
            <w:r w:rsidRPr="00B36958">
              <w:rPr>
                <w:rFonts w:ascii="Calibri" w:hAnsi="Calibri" w:cs="Calibri"/>
                <w:bCs/>
                <w:lang w:val="sr-Latn-RS"/>
              </w:rPr>
              <w:t>одржавање постојећих паркинг места</w:t>
            </w:r>
            <w:r w:rsidRPr="00B36958">
              <w:rPr>
                <w:rFonts w:ascii="Calibri" w:hAnsi="Calibri" w:cs="Calibri"/>
                <w:bCs/>
                <w:lang w:val="sr-Cyrl-RS"/>
              </w:rPr>
              <w:t xml:space="preserve">, </w:t>
            </w:r>
            <w:r w:rsidRPr="00B36958">
              <w:rPr>
                <w:rFonts w:ascii="Calibri" w:hAnsi="Calibri" w:cs="Calibri"/>
                <w:bCs/>
                <w:lang w:val="sr-Latn-RS"/>
              </w:rPr>
              <w:t>формирање нових општих и посебних паркинг места</w:t>
            </w:r>
            <w:r w:rsidRPr="00B36958">
              <w:rPr>
                <w:rFonts w:ascii="Calibri" w:hAnsi="Calibri" w:cs="Calibri"/>
                <w:bCs/>
                <w:lang w:val="sr-Cyrl-RS"/>
              </w:rPr>
              <w:t xml:space="preserve">, </w:t>
            </w:r>
            <w:r w:rsidRPr="00B36958">
              <w:rPr>
                <w:rFonts w:ascii="Calibri" w:hAnsi="Calibri" w:cs="Calibri"/>
                <w:bCs/>
                <w:lang w:val="sr-Latn-RS"/>
              </w:rPr>
              <w:t>увођење, примена, унапређење и развој система за наплату паркирања</w:t>
            </w:r>
            <w:r w:rsidRPr="00B36958">
              <w:rPr>
                <w:rFonts w:ascii="Calibri" w:hAnsi="Calibri" w:cs="Calibri"/>
                <w:bCs/>
                <w:lang w:val="sr-Cyrl-RS"/>
              </w:rPr>
              <w:t xml:space="preserve">, </w:t>
            </w:r>
            <w:r w:rsidRPr="00B36958">
              <w:rPr>
                <w:rFonts w:ascii="Calibri" w:hAnsi="Calibri" w:cs="Calibri"/>
                <w:bCs/>
                <w:lang w:val="sr-Latn-RS"/>
              </w:rPr>
              <w:t>успостављање кадровско - организационе и техничке структуре (опремљеност) за управљање системом</w:t>
            </w:r>
            <w:r w:rsidRPr="00B36958">
              <w:rPr>
                <w:rFonts w:ascii="Calibri" w:hAnsi="Calibri" w:cs="Calibri"/>
                <w:bCs/>
                <w:lang w:val="sr-Cyrl-RS"/>
              </w:rPr>
              <w:t>)</w:t>
            </w:r>
          </w:p>
          <w:p w14:paraId="7EE741AF" w14:textId="77777777" w:rsidR="00E833EF" w:rsidRPr="00B36958" w:rsidRDefault="00E833EF" w:rsidP="00AE2036">
            <w:pPr>
              <w:pStyle w:val="NoSpacing"/>
              <w:numPr>
                <w:ilvl w:val="0"/>
                <w:numId w:val="23"/>
              </w:numPr>
              <w:jc w:val="both"/>
              <w:rPr>
                <w:rFonts w:ascii="Calibri" w:hAnsi="Calibri" w:cs="Calibri"/>
                <w:lang w:val="sr-Latn-RS"/>
              </w:rPr>
            </w:pPr>
            <w:r w:rsidRPr="00B36958">
              <w:rPr>
                <w:rFonts w:ascii="Calibri" w:hAnsi="Calibri" w:cs="Calibri"/>
              </w:rPr>
              <w:t>изградња и уређење сточних пијаца</w:t>
            </w:r>
          </w:p>
          <w:p w14:paraId="08CFDC2D" w14:textId="77777777" w:rsidR="00E833EF" w:rsidRPr="00B36958" w:rsidRDefault="00E833EF" w:rsidP="00AE2036">
            <w:pPr>
              <w:pStyle w:val="NoSpacing"/>
              <w:numPr>
                <w:ilvl w:val="0"/>
                <w:numId w:val="23"/>
              </w:numPr>
              <w:jc w:val="both"/>
              <w:rPr>
                <w:rFonts w:ascii="Calibri" w:hAnsi="Calibri" w:cs="Calibri"/>
                <w:bCs/>
                <w:lang w:val="sr-Latn-RS"/>
              </w:rPr>
            </w:pPr>
            <w:r w:rsidRPr="00B36958">
              <w:rPr>
                <w:rFonts w:ascii="Calibri" w:hAnsi="Calibri" w:cs="Calibri"/>
              </w:rPr>
              <w:t>уређење сеоских гробаља</w:t>
            </w:r>
            <w:r w:rsidRPr="00B36958">
              <w:rPr>
                <w:rFonts w:ascii="Calibri" w:hAnsi="Calibri" w:cs="Calibri"/>
                <w:lang w:val="sr-Cyrl-RS"/>
              </w:rPr>
              <w:t xml:space="preserve"> (</w:t>
            </w:r>
            <w:r w:rsidRPr="00B36958">
              <w:rPr>
                <w:rFonts w:ascii="Calibri" w:hAnsi="Calibri" w:cs="Calibri"/>
                <w:bCs/>
                <w:lang w:val="sr-Cyrl-RS"/>
              </w:rPr>
              <w:t>с</w:t>
            </w:r>
            <w:r w:rsidRPr="00B36958">
              <w:rPr>
                <w:rFonts w:ascii="Calibri" w:hAnsi="Calibri" w:cs="Calibri"/>
                <w:bCs/>
                <w:lang w:val="sr-Latn-RS"/>
              </w:rPr>
              <w:t>тварање услова за преузимање свих постојећих објеката на свих 20-ак гробаља</w:t>
            </w:r>
            <w:r w:rsidRPr="00B36958">
              <w:rPr>
                <w:rFonts w:ascii="Calibri" w:hAnsi="Calibri" w:cs="Calibri"/>
                <w:bCs/>
                <w:lang w:val="sr-Cyrl-RS"/>
              </w:rPr>
              <w:t>, и</w:t>
            </w:r>
            <w:r w:rsidRPr="00B36958">
              <w:rPr>
                <w:rFonts w:ascii="Calibri" w:hAnsi="Calibri" w:cs="Calibri"/>
                <w:bCs/>
                <w:lang w:val="sr-Latn-RS"/>
              </w:rPr>
              <w:t>зградња нових и одржавање постојећих објеката</w:t>
            </w:r>
            <w:r w:rsidRPr="00B36958">
              <w:rPr>
                <w:rFonts w:ascii="Calibri" w:hAnsi="Calibri" w:cs="Calibri"/>
                <w:bCs/>
                <w:lang w:val="sr-Cyrl-RS"/>
              </w:rPr>
              <w:t>-</w:t>
            </w:r>
            <w:r w:rsidRPr="00B36958">
              <w:rPr>
                <w:rFonts w:ascii="Calibri" w:hAnsi="Calibri" w:cs="Calibri"/>
                <w:bCs/>
                <w:lang w:val="sr-Latn-RS"/>
              </w:rPr>
              <w:t>капеле, цркве, јавне чесме, тоалети….)</w:t>
            </w:r>
          </w:p>
          <w:p w14:paraId="293E58BB" w14:textId="77777777" w:rsidR="00E833EF" w:rsidRPr="00B36958" w:rsidRDefault="00E833EF" w:rsidP="00AE2036">
            <w:pPr>
              <w:pStyle w:val="NoSpacing"/>
              <w:numPr>
                <w:ilvl w:val="0"/>
                <w:numId w:val="23"/>
              </w:numPr>
              <w:jc w:val="both"/>
              <w:rPr>
                <w:rFonts w:ascii="Calibri" w:hAnsi="Calibri" w:cs="Calibri"/>
                <w:bCs/>
                <w:lang w:val="sr-Latn-RS"/>
              </w:rPr>
            </w:pPr>
            <w:r w:rsidRPr="00B36958">
              <w:rPr>
                <w:rFonts w:ascii="Calibri" w:hAnsi="Calibri" w:cs="Calibri"/>
                <w:lang w:val="ru-RU"/>
              </w:rPr>
              <w:t xml:space="preserve">изградња азила за псе - </w:t>
            </w:r>
            <w:r w:rsidRPr="00B36958">
              <w:rPr>
                <w:rFonts w:ascii="Calibri" w:hAnsi="Calibri" w:cs="Calibri"/>
                <w:bCs/>
                <w:lang w:val="sr-Latn-RS"/>
              </w:rPr>
              <w:t>Изградња нових и  одржавање   постојећих објеката зоохигијене</w:t>
            </w:r>
          </w:p>
          <w:p w14:paraId="57DEC21E" w14:textId="77777777" w:rsidR="00E833EF" w:rsidRPr="00B36958" w:rsidRDefault="00E833EF" w:rsidP="00AE2036">
            <w:pPr>
              <w:pStyle w:val="NoSpacing"/>
              <w:numPr>
                <w:ilvl w:val="0"/>
                <w:numId w:val="23"/>
              </w:numPr>
              <w:jc w:val="both"/>
              <w:rPr>
                <w:rFonts w:ascii="Calibri" w:hAnsi="Calibri" w:cs="Calibri"/>
                <w:bCs/>
                <w:lang w:val="ru-RU"/>
              </w:rPr>
            </w:pPr>
            <w:r w:rsidRPr="00B36958">
              <w:rPr>
                <w:rFonts w:ascii="Calibri" w:hAnsi="Calibri" w:cs="Calibri"/>
                <w:bCs/>
                <w:lang w:val="sr-Cyrl-RS"/>
              </w:rPr>
              <w:t>р</w:t>
            </w:r>
            <w:r w:rsidRPr="00B36958">
              <w:rPr>
                <w:rFonts w:ascii="Calibri" w:hAnsi="Calibri" w:cs="Calibri"/>
                <w:bCs/>
                <w:lang w:val="sr-Latn-RS"/>
              </w:rPr>
              <w:t>азвој и унапређење туристичке инфраструктуре – излетиште на Великој Морави</w:t>
            </w:r>
          </w:p>
        </w:tc>
      </w:tr>
      <w:tr w:rsidR="00E833EF" w:rsidRPr="00B36958" w14:paraId="227C8645" w14:textId="77777777" w:rsidTr="00856846">
        <w:trPr>
          <w:trHeight w:val="679"/>
        </w:trPr>
        <w:tc>
          <w:tcPr>
            <w:tcW w:w="10207" w:type="dxa"/>
            <w:gridSpan w:val="7"/>
          </w:tcPr>
          <w:p w14:paraId="36559AEF"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lastRenderedPageBreak/>
              <w:t xml:space="preserve">Тип мере: </w:t>
            </w:r>
            <w:r w:rsidRPr="00B36958">
              <w:rPr>
                <w:rFonts w:ascii="Calibri" w:hAnsi="Calibri" w:cs="Calibri"/>
                <w:lang w:val="sr-Cyrl-RS"/>
              </w:rPr>
              <w:t>обезбеђење добара и пружање услуга</w:t>
            </w:r>
          </w:p>
          <w:p w14:paraId="0D2597DF"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763FFFB4"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интерно и екстерно</w:t>
            </w:r>
          </w:p>
          <w:p w14:paraId="1041975A"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lang w:val="ru-RU"/>
              </w:rPr>
              <w:t>Локална самоуправа</w:t>
            </w:r>
          </w:p>
          <w:p w14:paraId="3F580E05" w14:textId="2236A6CF"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Други учесници у спровођењу:</w:t>
            </w:r>
          </w:p>
          <w:p w14:paraId="301EA3BE"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дуги, преко 5 година</w:t>
            </w:r>
          </w:p>
        </w:tc>
      </w:tr>
      <w:tr w:rsidR="00E833EF" w:rsidRPr="00B36958" w14:paraId="3317F0A8" w14:textId="77777777" w:rsidTr="00856846">
        <w:trPr>
          <w:trHeight w:val="380"/>
        </w:trPr>
        <w:tc>
          <w:tcPr>
            <w:tcW w:w="3403" w:type="dxa"/>
            <w:shd w:val="clear" w:color="auto" w:fill="D5DCE4"/>
          </w:tcPr>
          <w:p w14:paraId="1E37BB2B"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5B1419A4" w14:textId="25AA125E"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2D288B2F"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0770656A"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7DEF5717"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992" w:type="dxa"/>
            <w:shd w:val="clear" w:color="auto" w:fill="D5DCE4"/>
          </w:tcPr>
          <w:p w14:paraId="61ED0769"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993" w:type="dxa"/>
            <w:shd w:val="clear" w:color="auto" w:fill="D5DCE4"/>
          </w:tcPr>
          <w:p w14:paraId="5D42434D"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521CB9FD"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3D8F4302" w14:textId="77777777" w:rsidTr="00856846">
        <w:trPr>
          <w:trHeight w:val="376"/>
        </w:trPr>
        <w:tc>
          <w:tcPr>
            <w:tcW w:w="3403" w:type="dxa"/>
          </w:tcPr>
          <w:p w14:paraId="38783D64" w14:textId="77777777" w:rsidR="00E833EF" w:rsidRPr="00B36958" w:rsidRDefault="00E833EF" w:rsidP="00AE2036">
            <w:pPr>
              <w:jc w:val="both"/>
            </w:pPr>
            <w:r w:rsidRPr="00B36958">
              <w:rPr>
                <w:lang w:val="sr-Cyrl-RS"/>
              </w:rPr>
              <w:t>Број изграђених тротоара у граду</w:t>
            </w:r>
          </w:p>
        </w:tc>
        <w:tc>
          <w:tcPr>
            <w:tcW w:w="992" w:type="dxa"/>
          </w:tcPr>
          <w:p w14:paraId="77D7EF6E"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32094174"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2820C799" w14:textId="77777777" w:rsidR="00E833EF" w:rsidRPr="00B36958" w:rsidRDefault="00E833EF" w:rsidP="00AE2036">
            <w:pPr>
              <w:pStyle w:val="TableParagraph"/>
              <w:spacing w:before="40" w:line="276" w:lineRule="auto"/>
              <w:ind w:left="108"/>
              <w:jc w:val="both"/>
              <w:rPr>
                <w:bCs/>
                <w:lang w:val="sr-Cyrl-RS"/>
              </w:rPr>
            </w:pPr>
          </w:p>
        </w:tc>
        <w:tc>
          <w:tcPr>
            <w:tcW w:w="992" w:type="dxa"/>
          </w:tcPr>
          <w:p w14:paraId="0C9604DD" w14:textId="6C93A1D5" w:rsidR="00E833EF" w:rsidRPr="00B36958" w:rsidRDefault="00305538" w:rsidP="00AE2036">
            <w:pPr>
              <w:pStyle w:val="TableParagraph"/>
              <w:spacing w:before="40" w:line="276" w:lineRule="auto"/>
              <w:ind w:left="108"/>
              <w:jc w:val="both"/>
              <w:rPr>
                <w:bCs/>
                <w:lang w:val="sr-Cyrl-RS"/>
              </w:rPr>
            </w:pPr>
            <w:r>
              <w:rPr>
                <w:bCs/>
                <w:lang w:val="sr-Cyrl-RS"/>
              </w:rPr>
              <w:t>2029.</w:t>
            </w:r>
          </w:p>
        </w:tc>
        <w:tc>
          <w:tcPr>
            <w:tcW w:w="993" w:type="dxa"/>
          </w:tcPr>
          <w:p w14:paraId="72454250" w14:textId="77777777" w:rsidR="00E833EF" w:rsidRPr="00B36958" w:rsidRDefault="00E833EF" w:rsidP="00AE2036">
            <w:pPr>
              <w:pStyle w:val="TableParagraph"/>
              <w:spacing w:before="40" w:line="276" w:lineRule="auto"/>
              <w:ind w:left="108"/>
              <w:jc w:val="both"/>
              <w:rPr>
                <w:bCs/>
                <w:lang w:val="sr-Cyrl-RS"/>
              </w:rPr>
            </w:pPr>
          </w:p>
        </w:tc>
        <w:tc>
          <w:tcPr>
            <w:tcW w:w="1984" w:type="dxa"/>
          </w:tcPr>
          <w:p w14:paraId="660DE175" w14:textId="77777777" w:rsidR="00E833EF" w:rsidRPr="00B36958" w:rsidRDefault="00E833EF" w:rsidP="00AE2036">
            <w:pPr>
              <w:pStyle w:val="TableParagraph"/>
              <w:spacing w:before="40" w:line="276" w:lineRule="auto"/>
              <w:ind w:left="108"/>
              <w:jc w:val="both"/>
              <w:rPr>
                <w:b/>
                <w:lang w:val="sr-Cyrl-RS"/>
              </w:rPr>
            </w:pPr>
            <w:r w:rsidRPr="00B36958">
              <w:rPr>
                <w:bCs/>
                <w:lang w:val="ru-RU"/>
              </w:rPr>
              <w:t>Извештај о раду ОУ</w:t>
            </w:r>
          </w:p>
        </w:tc>
      </w:tr>
      <w:tr w:rsidR="00E833EF" w:rsidRPr="00B36958" w14:paraId="451F52BD" w14:textId="77777777" w:rsidTr="00856846">
        <w:trPr>
          <w:trHeight w:val="376"/>
        </w:trPr>
        <w:tc>
          <w:tcPr>
            <w:tcW w:w="3403" w:type="dxa"/>
          </w:tcPr>
          <w:p w14:paraId="3C0A8715" w14:textId="77777777" w:rsidR="00E833EF" w:rsidRPr="00B36958" w:rsidRDefault="00E833EF" w:rsidP="00AE2036">
            <w:pPr>
              <w:pStyle w:val="TableParagraph"/>
              <w:spacing w:before="40" w:line="276" w:lineRule="auto"/>
              <w:ind w:left="0"/>
              <w:jc w:val="both"/>
              <w:rPr>
                <w:bCs/>
                <w:lang w:val="ru-RU"/>
              </w:rPr>
            </w:pPr>
            <w:r w:rsidRPr="00B36958">
              <w:rPr>
                <w:bCs/>
                <w:lang w:val="ru-RU"/>
              </w:rPr>
              <w:t>Дужина изграђених бициклистичких стаза</w:t>
            </w:r>
          </w:p>
        </w:tc>
        <w:tc>
          <w:tcPr>
            <w:tcW w:w="992" w:type="dxa"/>
          </w:tcPr>
          <w:p w14:paraId="7AED04EC"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км</w:t>
            </w:r>
          </w:p>
        </w:tc>
        <w:tc>
          <w:tcPr>
            <w:tcW w:w="851" w:type="dxa"/>
          </w:tcPr>
          <w:p w14:paraId="71E2B8D5"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21D9C130" w14:textId="77777777" w:rsidR="00E833EF" w:rsidRPr="00B36958" w:rsidRDefault="00E833EF" w:rsidP="00AE2036">
            <w:pPr>
              <w:pStyle w:val="TableParagraph"/>
              <w:spacing w:before="40" w:line="276" w:lineRule="auto"/>
              <w:ind w:left="108"/>
              <w:jc w:val="both"/>
              <w:rPr>
                <w:bCs/>
                <w:lang w:val="sr-Cyrl-RS"/>
              </w:rPr>
            </w:pPr>
          </w:p>
        </w:tc>
        <w:tc>
          <w:tcPr>
            <w:tcW w:w="992" w:type="dxa"/>
          </w:tcPr>
          <w:p w14:paraId="39D50104" w14:textId="027BC989" w:rsidR="00E833EF" w:rsidRPr="00B36958" w:rsidRDefault="00305538" w:rsidP="00AE2036">
            <w:pPr>
              <w:pStyle w:val="TableParagraph"/>
              <w:spacing w:before="40" w:line="276" w:lineRule="auto"/>
              <w:ind w:left="108"/>
              <w:jc w:val="both"/>
              <w:rPr>
                <w:bCs/>
                <w:lang w:val="sr-Cyrl-RS"/>
              </w:rPr>
            </w:pPr>
            <w:r>
              <w:rPr>
                <w:bCs/>
                <w:lang w:val="sr-Cyrl-RS"/>
              </w:rPr>
              <w:t>2029.</w:t>
            </w:r>
          </w:p>
        </w:tc>
        <w:tc>
          <w:tcPr>
            <w:tcW w:w="993" w:type="dxa"/>
          </w:tcPr>
          <w:p w14:paraId="3B94C13B" w14:textId="77777777" w:rsidR="00E833EF" w:rsidRPr="00B36958" w:rsidRDefault="00E833EF" w:rsidP="00AE2036">
            <w:pPr>
              <w:pStyle w:val="TableParagraph"/>
              <w:spacing w:before="40" w:line="276" w:lineRule="auto"/>
              <w:ind w:left="108"/>
              <w:jc w:val="both"/>
              <w:rPr>
                <w:bCs/>
                <w:lang w:val="sr-Cyrl-RS"/>
              </w:rPr>
            </w:pPr>
          </w:p>
        </w:tc>
        <w:tc>
          <w:tcPr>
            <w:tcW w:w="1984" w:type="dxa"/>
          </w:tcPr>
          <w:p w14:paraId="54C5D8E9" w14:textId="77777777" w:rsidR="00E833EF" w:rsidRPr="00B36958" w:rsidRDefault="00E833EF" w:rsidP="00AE2036">
            <w:pPr>
              <w:pStyle w:val="TableParagraph"/>
              <w:spacing w:before="40" w:line="276" w:lineRule="auto"/>
              <w:ind w:left="108"/>
              <w:jc w:val="both"/>
              <w:rPr>
                <w:bCs/>
                <w:lang w:val="ru-RU"/>
              </w:rPr>
            </w:pPr>
            <w:r w:rsidRPr="00B36958">
              <w:rPr>
                <w:bCs/>
                <w:lang w:val="ru-RU"/>
              </w:rPr>
              <w:t>Извештај о раду ОУ</w:t>
            </w:r>
          </w:p>
        </w:tc>
      </w:tr>
      <w:tr w:rsidR="00E833EF" w:rsidRPr="00B36958" w14:paraId="3E447086" w14:textId="77777777" w:rsidTr="00856846">
        <w:trPr>
          <w:trHeight w:val="606"/>
        </w:trPr>
        <w:tc>
          <w:tcPr>
            <w:tcW w:w="10207" w:type="dxa"/>
            <w:gridSpan w:val="7"/>
            <w:shd w:val="clear" w:color="auto" w:fill="ACB9CA"/>
          </w:tcPr>
          <w:p w14:paraId="5DB5EC4F" w14:textId="77777777" w:rsidR="00E833EF" w:rsidRPr="00B36958" w:rsidRDefault="00E833EF" w:rsidP="00AE2036">
            <w:pPr>
              <w:pStyle w:val="NoSpacing"/>
              <w:widowControl w:val="0"/>
              <w:jc w:val="both"/>
              <w:rPr>
                <w:rFonts w:ascii="Calibri" w:hAnsi="Calibri" w:cs="Calibri"/>
                <w:b/>
                <w:bCs/>
                <w:lang w:val="sr-Latn-RS"/>
              </w:rPr>
            </w:pPr>
          </w:p>
          <w:p w14:paraId="27376FC3" w14:textId="088F5859" w:rsidR="00E833EF" w:rsidRPr="00B36958" w:rsidRDefault="00E833EF" w:rsidP="00AE2036">
            <w:pPr>
              <w:pStyle w:val="NoSpacing"/>
              <w:widowControl w:val="0"/>
              <w:jc w:val="both"/>
              <w:rPr>
                <w:rFonts w:ascii="Calibri" w:hAnsi="Calibri" w:cs="Calibri"/>
                <w:b/>
                <w:bCs/>
                <w:lang w:val="sr-Latn-RS"/>
              </w:rPr>
            </w:pPr>
            <w:r w:rsidRPr="00B36958">
              <w:rPr>
                <w:rFonts w:ascii="Calibri" w:hAnsi="Calibri" w:cs="Calibri"/>
                <w:b/>
                <w:bCs/>
                <w:lang w:val="sr-Latn-RS"/>
              </w:rPr>
              <w:t xml:space="preserve">МЕРА 2.4.3. Унапређење саобраћајне безбедности и </w:t>
            </w:r>
            <w:r w:rsidRPr="00B36958">
              <w:rPr>
                <w:rFonts w:ascii="Calibri" w:hAnsi="Calibri" w:cs="Calibri"/>
                <w:b/>
                <w:bCs/>
                <w:lang w:val="sr-Cyrl-RS"/>
              </w:rPr>
              <w:t>п</w:t>
            </w:r>
            <w:r w:rsidRPr="00B36958">
              <w:rPr>
                <w:rFonts w:ascii="Calibri" w:hAnsi="Calibri" w:cs="Calibri"/>
                <w:b/>
                <w:bCs/>
                <w:lang w:val="sr-Latn-RS"/>
              </w:rPr>
              <w:t>остављање саобраћајне сигнализације</w:t>
            </w:r>
          </w:p>
          <w:p w14:paraId="14C7563F" w14:textId="7E3D0AA5" w:rsidR="00E833EF" w:rsidRPr="00B36958" w:rsidRDefault="00E833EF" w:rsidP="00AE2036">
            <w:pPr>
              <w:pStyle w:val="NoSpacing"/>
              <w:widowControl w:val="0"/>
              <w:jc w:val="both"/>
              <w:rPr>
                <w:rFonts w:ascii="Calibri" w:hAnsi="Calibri" w:cs="Calibri"/>
                <w:b/>
                <w:bCs/>
              </w:rPr>
            </w:pPr>
          </w:p>
        </w:tc>
      </w:tr>
      <w:tr w:rsidR="00E833EF" w:rsidRPr="00B36958" w14:paraId="650F1085" w14:textId="77777777" w:rsidTr="00856846">
        <w:trPr>
          <w:trHeight w:val="538"/>
        </w:trPr>
        <w:tc>
          <w:tcPr>
            <w:tcW w:w="10207" w:type="dxa"/>
            <w:gridSpan w:val="7"/>
          </w:tcPr>
          <w:p w14:paraId="629DA303" w14:textId="06CE649D" w:rsidR="00E833EF" w:rsidRDefault="00E833EF" w:rsidP="00AE2036">
            <w:pPr>
              <w:pStyle w:val="NoSpacing"/>
              <w:jc w:val="both"/>
              <w:rPr>
                <w:rFonts w:ascii="Calibri" w:hAnsi="Calibri" w:cs="Calibri"/>
                <w:b/>
                <w:bCs/>
                <w:lang w:val="sr-Cyrl-RS"/>
              </w:rPr>
            </w:pPr>
            <w:r w:rsidRPr="00B36958">
              <w:rPr>
                <w:rFonts w:ascii="Calibri" w:hAnsi="Calibri" w:cs="Calibri"/>
                <w:b/>
                <w:bCs/>
                <w:lang w:val="sr-Cyrl-RS"/>
              </w:rPr>
              <w:t>Опис:</w:t>
            </w:r>
          </w:p>
          <w:p w14:paraId="3238E63F" w14:textId="3603DF9A" w:rsidR="00163096" w:rsidRPr="00B105DE" w:rsidRDefault="00163096" w:rsidP="00AE2036">
            <w:pPr>
              <w:pStyle w:val="NoSpacing"/>
              <w:jc w:val="both"/>
              <w:rPr>
                <w:rFonts w:ascii="Calibri" w:hAnsi="Calibri" w:cs="Calibri"/>
              </w:rPr>
            </w:pPr>
            <w:r w:rsidRPr="00B105DE">
              <w:rPr>
                <w:rFonts w:ascii="Calibri" w:hAnsi="Calibri" w:cs="Calibri"/>
                <w:lang w:val="sr-Cyrl-RS"/>
              </w:rPr>
              <w:t>У</w:t>
            </w:r>
            <w:r w:rsidRPr="00B105DE">
              <w:rPr>
                <w:rFonts w:ascii="Calibri" w:hAnsi="Calibri" w:cs="Calibri"/>
              </w:rPr>
              <w:t xml:space="preserve"> циљу унапређења степена опште</w:t>
            </w:r>
            <w:r w:rsidRPr="00B105DE">
              <w:rPr>
                <w:rFonts w:ascii="Calibri" w:hAnsi="Calibri" w:cs="Calibri"/>
                <w:lang w:val="sr-Cyrl-RS"/>
              </w:rPr>
              <w:t xml:space="preserve"> </w:t>
            </w:r>
            <w:r w:rsidRPr="00B105DE">
              <w:rPr>
                <w:rFonts w:ascii="Calibri" w:hAnsi="Calibri" w:cs="Calibri"/>
              </w:rPr>
              <w:t xml:space="preserve">безбедности на територији општине </w:t>
            </w:r>
            <w:r w:rsidR="00453AE2">
              <w:rPr>
                <w:rFonts w:ascii="Calibri" w:hAnsi="Calibri" w:cs="Calibri"/>
              </w:rPr>
              <w:t>Велика Плана</w:t>
            </w:r>
            <w:r w:rsidRPr="00B105DE">
              <w:rPr>
                <w:rFonts w:ascii="Calibri" w:hAnsi="Calibri" w:cs="Calibri"/>
              </w:rPr>
              <w:t>,</w:t>
            </w:r>
            <w:r w:rsidRPr="00B105DE">
              <w:rPr>
                <w:rFonts w:ascii="Calibri" w:hAnsi="Calibri" w:cs="Calibri"/>
                <w:lang w:val="sr-Cyrl-RS"/>
              </w:rPr>
              <w:t xml:space="preserve"> основан је</w:t>
            </w:r>
            <w:r w:rsidRPr="00B105DE">
              <w:rPr>
                <w:rFonts w:ascii="Calibri" w:hAnsi="Calibri" w:cs="Calibri"/>
              </w:rPr>
              <w:t xml:space="preserve"> Савет за безбедност </w:t>
            </w:r>
            <w:r w:rsidR="00152CB5">
              <w:rPr>
                <w:rFonts w:ascii="Calibri" w:hAnsi="Calibri" w:cs="Calibri"/>
                <w:lang w:val="sr-Cyrl-RS"/>
              </w:rPr>
              <w:t xml:space="preserve">саобраћаја </w:t>
            </w:r>
            <w:r w:rsidRPr="00B105DE">
              <w:rPr>
                <w:rFonts w:ascii="Calibri" w:hAnsi="Calibri" w:cs="Calibri"/>
              </w:rPr>
              <w:t xml:space="preserve">општине </w:t>
            </w:r>
            <w:r w:rsidR="00453AE2">
              <w:rPr>
                <w:rFonts w:ascii="Calibri" w:hAnsi="Calibri" w:cs="Calibri"/>
              </w:rPr>
              <w:t>Велика Плана</w:t>
            </w:r>
            <w:r w:rsidRPr="00B105DE">
              <w:rPr>
                <w:rFonts w:ascii="Calibri" w:hAnsi="Calibri" w:cs="Calibri"/>
                <w:lang w:val="sr-Cyrl-RS"/>
              </w:rPr>
              <w:t xml:space="preserve"> који</w:t>
            </w:r>
            <w:r w:rsidRPr="00B105DE">
              <w:rPr>
                <w:rFonts w:ascii="Calibri" w:hAnsi="Calibri" w:cs="Calibri"/>
              </w:rPr>
              <w:t xml:space="preserve"> разматра питања која се односе на безбедност</w:t>
            </w:r>
            <w:r w:rsidRPr="00B105DE">
              <w:rPr>
                <w:rFonts w:ascii="Calibri" w:hAnsi="Calibri" w:cs="Calibri"/>
                <w:lang w:val="sr-Cyrl-RS"/>
              </w:rPr>
              <w:t xml:space="preserve"> </w:t>
            </w:r>
            <w:r w:rsidRPr="00B105DE">
              <w:rPr>
                <w:rFonts w:ascii="Calibri" w:hAnsi="Calibri" w:cs="Calibri"/>
              </w:rPr>
              <w:t>и сигурност грађана и општине,</w:t>
            </w:r>
            <w:r w:rsidR="00152CB5">
              <w:rPr>
                <w:rFonts w:ascii="Calibri" w:hAnsi="Calibri" w:cs="Calibri"/>
                <w:lang w:val="sr-Cyrl-RS"/>
              </w:rPr>
              <w:t xml:space="preserve"> </w:t>
            </w:r>
            <w:r w:rsidRPr="00B105DE">
              <w:rPr>
                <w:rFonts w:ascii="Calibri" w:hAnsi="Calibri" w:cs="Calibri"/>
              </w:rPr>
              <w:t>у</w:t>
            </w:r>
            <w:r w:rsidRPr="00B105DE">
              <w:rPr>
                <w:rFonts w:ascii="Calibri" w:hAnsi="Calibri" w:cs="Calibri"/>
                <w:lang w:val="sr-Cyrl-RS"/>
              </w:rPr>
              <w:t xml:space="preserve"> </w:t>
            </w:r>
            <w:r w:rsidRPr="00B105DE">
              <w:rPr>
                <w:rFonts w:ascii="Calibri" w:hAnsi="Calibri" w:cs="Calibri"/>
              </w:rPr>
              <w:t>складу са законом и другим прописима који регулишу</w:t>
            </w:r>
            <w:r w:rsidRPr="00B105DE">
              <w:rPr>
                <w:rFonts w:ascii="Calibri" w:hAnsi="Calibri" w:cs="Calibri"/>
                <w:lang w:val="sr-Cyrl-RS"/>
              </w:rPr>
              <w:t xml:space="preserve"> </w:t>
            </w:r>
            <w:r w:rsidRPr="00B105DE">
              <w:rPr>
                <w:rFonts w:ascii="Calibri" w:hAnsi="Calibri" w:cs="Calibri"/>
              </w:rPr>
              <w:t>област безбедности</w:t>
            </w:r>
            <w:r w:rsidR="00152CB5">
              <w:rPr>
                <w:rFonts w:ascii="Calibri" w:hAnsi="Calibri" w:cs="Calibri"/>
                <w:lang w:val="sr-Cyrl-RS"/>
              </w:rPr>
              <w:t xml:space="preserve"> саобраћаја</w:t>
            </w:r>
            <w:r w:rsidRPr="00B105DE">
              <w:rPr>
                <w:rFonts w:ascii="Calibri" w:hAnsi="Calibri" w:cs="Calibri"/>
              </w:rPr>
              <w:t>.</w:t>
            </w:r>
            <w:r>
              <w:rPr>
                <w:rFonts w:ascii="Calibri" w:hAnsi="Calibri" w:cs="Calibri"/>
                <w:lang w:val="sr-Cyrl-RS"/>
              </w:rPr>
              <w:t xml:space="preserve"> </w:t>
            </w:r>
            <w:r w:rsidRPr="00B105DE">
              <w:rPr>
                <w:rFonts w:ascii="Calibri" w:hAnsi="Calibri" w:cs="Calibri"/>
              </w:rPr>
              <w:t>Финансијска средства за рад Савета обезбеђују се у</w:t>
            </w:r>
            <w:r w:rsidRPr="00B105DE">
              <w:rPr>
                <w:rFonts w:ascii="Calibri" w:hAnsi="Calibri" w:cs="Calibri"/>
                <w:lang w:val="sr-Cyrl-RS"/>
              </w:rPr>
              <w:t xml:space="preserve"> </w:t>
            </w:r>
            <w:r w:rsidRPr="00B105DE">
              <w:rPr>
                <w:rFonts w:ascii="Calibri" w:hAnsi="Calibri" w:cs="Calibri"/>
              </w:rPr>
              <w:t xml:space="preserve">буџету општине </w:t>
            </w:r>
            <w:r w:rsidR="00453AE2">
              <w:rPr>
                <w:rFonts w:ascii="Calibri" w:hAnsi="Calibri" w:cs="Calibri"/>
              </w:rPr>
              <w:t>Велика Плана</w:t>
            </w:r>
            <w:r w:rsidRPr="00B105DE">
              <w:rPr>
                <w:rFonts w:ascii="Calibri" w:hAnsi="Calibri" w:cs="Calibri"/>
              </w:rPr>
              <w:t>.</w:t>
            </w:r>
          </w:p>
          <w:p w14:paraId="54839E3A" w14:textId="77777777" w:rsidR="00E833EF" w:rsidRPr="00B36958" w:rsidRDefault="00E833EF" w:rsidP="00AE2036">
            <w:pPr>
              <w:pStyle w:val="NoSpacing"/>
              <w:jc w:val="both"/>
              <w:rPr>
                <w:rFonts w:ascii="Calibri" w:hAnsi="Calibri" w:cs="Calibri"/>
                <w:lang w:val="ru-RU"/>
              </w:rPr>
            </w:pPr>
            <w:r w:rsidRPr="00B36958">
              <w:rPr>
                <w:rFonts w:ascii="Calibri" w:hAnsi="Calibri" w:cs="Calibri"/>
                <w:lang w:val="ru-RU"/>
              </w:rPr>
              <w:t>Мера подразумева активности у циљу повећане безбедности грађана:</w:t>
            </w:r>
          </w:p>
          <w:p w14:paraId="585A05BD" w14:textId="77777777" w:rsidR="00E833EF" w:rsidRPr="00B36958" w:rsidRDefault="00E833EF" w:rsidP="00AE2036">
            <w:pPr>
              <w:pStyle w:val="NoSpacing"/>
              <w:numPr>
                <w:ilvl w:val="0"/>
                <w:numId w:val="23"/>
              </w:numPr>
              <w:jc w:val="both"/>
              <w:rPr>
                <w:rFonts w:ascii="Calibri" w:hAnsi="Calibri" w:cs="Calibri"/>
                <w:lang w:val="sr-Latn-RS"/>
              </w:rPr>
            </w:pPr>
            <w:r w:rsidRPr="00B36958">
              <w:rPr>
                <w:rFonts w:ascii="Calibri" w:hAnsi="Calibri" w:cs="Calibri"/>
                <w:lang w:val="sr-Latn-RS"/>
              </w:rPr>
              <w:t>израда пројекта унапређења безбедности саобраћаја на путевима</w:t>
            </w:r>
          </w:p>
          <w:p w14:paraId="109B085E" w14:textId="77777777" w:rsidR="00E833EF" w:rsidRPr="00B36958" w:rsidRDefault="00E833EF" w:rsidP="00AE2036">
            <w:pPr>
              <w:pStyle w:val="NoSpacing"/>
              <w:numPr>
                <w:ilvl w:val="0"/>
                <w:numId w:val="23"/>
              </w:numPr>
              <w:jc w:val="both"/>
              <w:rPr>
                <w:rFonts w:ascii="Calibri" w:hAnsi="Calibri" w:cs="Calibri"/>
                <w:lang w:val="sr-Latn-RS"/>
              </w:rPr>
            </w:pPr>
            <w:r w:rsidRPr="00B36958">
              <w:rPr>
                <w:rFonts w:ascii="Calibri" w:hAnsi="Calibri" w:cs="Calibri"/>
                <w:lang w:val="sr-Latn-RS"/>
              </w:rPr>
              <w:lastRenderedPageBreak/>
              <w:t>постављање вертикалне и хоризонталне саобраћајне сигнализације на путевима и улицама у насељу и у близини школа и предшколских установа</w:t>
            </w:r>
          </w:p>
          <w:p w14:paraId="269CB66C" w14:textId="77777777" w:rsidR="00E833EF" w:rsidRPr="00B36958" w:rsidRDefault="00E833EF" w:rsidP="00AE2036">
            <w:pPr>
              <w:pStyle w:val="NoSpacing"/>
              <w:numPr>
                <w:ilvl w:val="0"/>
                <w:numId w:val="23"/>
              </w:numPr>
              <w:jc w:val="both"/>
              <w:rPr>
                <w:rFonts w:ascii="Calibri" w:hAnsi="Calibri" w:cs="Calibri"/>
                <w:bCs/>
                <w:lang w:val="sr-Latn-RS"/>
              </w:rPr>
            </w:pPr>
            <w:r w:rsidRPr="00B36958">
              <w:rPr>
                <w:rFonts w:ascii="Calibri" w:hAnsi="Calibri" w:cs="Calibri"/>
                <w:lang w:val="sr-Latn-RS"/>
              </w:rPr>
              <w:t>одржавање, постављање и унапређење светлосне сигнализације</w:t>
            </w:r>
          </w:p>
        </w:tc>
      </w:tr>
      <w:tr w:rsidR="00E833EF" w:rsidRPr="00B36958" w14:paraId="244EED1D" w14:textId="77777777" w:rsidTr="00856846">
        <w:trPr>
          <w:trHeight w:val="679"/>
        </w:trPr>
        <w:tc>
          <w:tcPr>
            <w:tcW w:w="10207" w:type="dxa"/>
            <w:gridSpan w:val="7"/>
          </w:tcPr>
          <w:p w14:paraId="0DF99C81"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lastRenderedPageBreak/>
              <w:t xml:space="preserve">Тип мере: </w:t>
            </w:r>
            <w:r w:rsidRPr="00B36958">
              <w:rPr>
                <w:rFonts w:ascii="Calibri" w:hAnsi="Calibri" w:cs="Calibri"/>
                <w:lang w:val="sr-Cyrl-RS"/>
              </w:rPr>
              <w:t>обезбеђење добара и пружање услуга</w:t>
            </w:r>
          </w:p>
          <w:p w14:paraId="3BF5C0B4"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5DEE89F0"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интерно и екстерно</w:t>
            </w:r>
          </w:p>
          <w:p w14:paraId="232EA025"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lang w:val="ru-RU"/>
              </w:rPr>
              <w:t>Локална самоуправа, Савет за безбедност саобраћаја</w:t>
            </w:r>
          </w:p>
          <w:p w14:paraId="4EC26AC1" w14:textId="36F69A80"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Други учесници у спровођењу:</w:t>
            </w:r>
          </w:p>
          <w:p w14:paraId="13865A9D"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средњи, 3 до 5 година</w:t>
            </w:r>
          </w:p>
        </w:tc>
      </w:tr>
      <w:tr w:rsidR="00E833EF" w:rsidRPr="00B36958" w14:paraId="6D7738B8" w14:textId="77777777" w:rsidTr="00856846">
        <w:trPr>
          <w:trHeight w:val="380"/>
        </w:trPr>
        <w:tc>
          <w:tcPr>
            <w:tcW w:w="3403" w:type="dxa"/>
            <w:shd w:val="clear" w:color="auto" w:fill="D5DCE4"/>
          </w:tcPr>
          <w:p w14:paraId="02EB2E3B"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135945DC" w14:textId="2D91F492"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62D9B3C8"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54D2EC9A"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3ACBADD5"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992" w:type="dxa"/>
            <w:shd w:val="clear" w:color="auto" w:fill="D5DCE4"/>
          </w:tcPr>
          <w:p w14:paraId="32D88EB5"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993" w:type="dxa"/>
            <w:shd w:val="clear" w:color="auto" w:fill="D5DCE4"/>
          </w:tcPr>
          <w:p w14:paraId="38E796C9"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27907F7A"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21B828FA" w14:textId="77777777" w:rsidTr="00856846">
        <w:trPr>
          <w:trHeight w:val="376"/>
        </w:trPr>
        <w:tc>
          <w:tcPr>
            <w:tcW w:w="3403" w:type="dxa"/>
          </w:tcPr>
          <w:p w14:paraId="11C7DD0A"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 постављених путоказа</w:t>
            </w:r>
          </w:p>
        </w:tc>
        <w:tc>
          <w:tcPr>
            <w:tcW w:w="992" w:type="dxa"/>
          </w:tcPr>
          <w:p w14:paraId="3B777537"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70D89BBD"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40DB9CEB" w14:textId="77777777" w:rsidR="00E833EF" w:rsidRPr="00B36958" w:rsidRDefault="00E833EF" w:rsidP="00AE2036">
            <w:pPr>
              <w:pStyle w:val="TableParagraph"/>
              <w:spacing w:before="40" w:line="276" w:lineRule="auto"/>
              <w:ind w:left="108"/>
              <w:jc w:val="both"/>
              <w:rPr>
                <w:bCs/>
                <w:lang w:val="sr-Cyrl-RS"/>
              </w:rPr>
            </w:pPr>
          </w:p>
        </w:tc>
        <w:tc>
          <w:tcPr>
            <w:tcW w:w="992" w:type="dxa"/>
          </w:tcPr>
          <w:p w14:paraId="441FB591" w14:textId="350FE513" w:rsidR="00E833EF" w:rsidRPr="00B36958" w:rsidRDefault="00305538" w:rsidP="00AE2036">
            <w:pPr>
              <w:pStyle w:val="TableParagraph"/>
              <w:spacing w:before="40" w:line="276" w:lineRule="auto"/>
              <w:ind w:left="108"/>
              <w:jc w:val="both"/>
              <w:rPr>
                <w:bCs/>
                <w:lang w:val="sr-Cyrl-RS"/>
              </w:rPr>
            </w:pPr>
            <w:r>
              <w:rPr>
                <w:bCs/>
                <w:lang w:val="sr-Cyrl-RS"/>
              </w:rPr>
              <w:t>2029.</w:t>
            </w:r>
          </w:p>
        </w:tc>
        <w:tc>
          <w:tcPr>
            <w:tcW w:w="993" w:type="dxa"/>
          </w:tcPr>
          <w:p w14:paraId="0F855F7C" w14:textId="77777777" w:rsidR="00E833EF" w:rsidRPr="00B36958" w:rsidRDefault="00E833EF" w:rsidP="00AE2036">
            <w:pPr>
              <w:pStyle w:val="TableParagraph"/>
              <w:spacing w:before="40" w:line="276" w:lineRule="auto"/>
              <w:ind w:left="108"/>
              <w:jc w:val="both"/>
              <w:rPr>
                <w:bCs/>
                <w:lang w:val="sr-Cyrl-RS"/>
              </w:rPr>
            </w:pPr>
          </w:p>
        </w:tc>
        <w:tc>
          <w:tcPr>
            <w:tcW w:w="1984" w:type="dxa"/>
          </w:tcPr>
          <w:p w14:paraId="0AACC96E" w14:textId="77777777" w:rsidR="00E833EF" w:rsidRPr="00B36958" w:rsidRDefault="00E833EF" w:rsidP="00AE2036">
            <w:pPr>
              <w:pStyle w:val="TableParagraph"/>
              <w:spacing w:before="40" w:line="276" w:lineRule="auto"/>
              <w:ind w:left="108"/>
              <w:jc w:val="both"/>
              <w:rPr>
                <w:bCs/>
                <w:lang w:val="sr-Cyrl-RS"/>
              </w:rPr>
            </w:pPr>
            <w:r w:rsidRPr="00B36958">
              <w:rPr>
                <w:bCs/>
                <w:lang w:val="ru-RU"/>
              </w:rPr>
              <w:t>Извештај о раду ОУ</w:t>
            </w:r>
          </w:p>
        </w:tc>
      </w:tr>
      <w:tr w:rsidR="00E833EF" w:rsidRPr="00B36958" w14:paraId="4A8CE7CB" w14:textId="77777777" w:rsidTr="00856846">
        <w:trPr>
          <w:trHeight w:val="376"/>
        </w:trPr>
        <w:tc>
          <w:tcPr>
            <w:tcW w:w="3403" w:type="dxa"/>
          </w:tcPr>
          <w:p w14:paraId="3108B226" w14:textId="77777777" w:rsidR="00E833EF" w:rsidRPr="00B36958" w:rsidRDefault="00E833EF" w:rsidP="00AE2036">
            <w:pPr>
              <w:pStyle w:val="TableParagraph"/>
              <w:spacing w:before="40" w:line="276" w:lineRule="auto"/>
              <w:ind w:left="108"/>
              <w:jc w:val="both"/>
              <w:rPr>
                <w:bCs/>
                <w:lang w:val="ru-RU"/>
              </w:rPr>
            </w:pPr>
            <w:r w:rsidRPr="00B36958">
              <w:rPr>
                <w:bCs/>
                <w:lang w:val="ru-RU"/>
              </w:rPr>
              <w:t>Број постављених успоривача саобраћаја у близини школа</w:t>
            </w:r>
          </w:p>
        </w:tc>
        <w:tc>
          <w:tcPr>
            <w:tcW w:w="992" w:type="dxa"/>
          </w:tcPr>
          <w:p w14:paraId="35A71F8A"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6771D2C3"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14AF76AF" w14:textId="77777777" w:rsidR="00E833EF" w:rsidRPr="00B36958" w:rsidRDefault="00E833EF" w:rsidP="00AE2036">
            <w:pPr>
              <w:pStyle w:val="TableParagraph"/>
              <w:spacing w:before="40" w:line="276" w:lineRule="auto"/>
              <w:ind w:left="108"/>
              <w:jc w:val="both"/>
              <w:rPr>
                <w:bCs/>
                <w:lang w:val="sr-Cyrl-RS"/>
              </w:rPr>
            </w:pPr>
          </w:p>
        </w:tc>
        <w:tc>
          <w:tcPr>
            <w:tcW w:w="992" w:type="dxa"/>
          </w:tcPr>
          <w:p w14:paraId="2A68C402" w14:textId="05619B5D" w:rsidR="00E833EF" w:rsidRPr="00B36958" w:rsidRDefault="00305538" w:rsidP="00AE2036">
            <w:pPr>
              <w:pStyle w:val="TableParagraph"/>
              <w:spacing w:before="40" w:line="276" w:lineRule="auto"/>
              <w:ind w:left="108"/>
              <w:jc w:val="both"/>
              <w:rPr>
                <w:bCs/>
                <w:lang w:val="sr-Cyrl-RS"/>
              </w:rPr>
            </w:pPr>
            <w:r>
              <w:rPr>
                <w:bCs/>
                <w:lang w:val="sr-Cyrl-RS"/>
              </w:rPr>
              <w:t>2029.</w:t>
            </w:r>
          </w:p>
        </w:tc>
        <w:tc>
          <w:tcPr>
            <w:tcW w:w="993" w:type="dxa"/>
          </w:tcPr>
          <w:p w14:paraId="10344F8E" w14:textId="77777777" w:rsidR="00E833EF" w:rsidRPr="00B36958" w:rsidRDefault="00E833EF" w:rsidP="00AE2036">
            <w:pPr>
              <w:pStyle w:val="TableParagraph"/>
              <w:spacing w:before="40" w:line="276" w:lineRule="auto"/>
              <w:ind w:left="108"/>
              <w:jc w:val="both"/>
              <w:rPr>
                <w:bCs/>
                <w:lang w:val="sr-Cyrl-RS"/>
              </w:rPr>
            </w:pPr>
          </w:p>
        </w:tc>
        <w:tc>
          <w:tcPr>
            <w:tcW w:w="1984" w:type="dxa"/>
          </w:tcPr>
          <w:p w14:paraId="41DCB15C" w14:textId="77777777" w:rsidR="00E833EF" w:rsidRPr="00B36958" w:rsidRDefault="00E833EF" w:rsidP="00AE2036">
            <w:pPr>
              <w:pStyle w:val="TableParagraph"/>
              <w:spacing w:before="40" w:line="276" w:lineRule="auto"/>
              <w:ind w:left="108"/>
              <w:jc w:val="both"/>
              <w:rPr>
                <w:bCs/>
                <w:lang w:val="ru-RU"/>
              </w:rPr>
            </w:pPr>
            <w:r w:rsidRPr="00B36958">
              <w:rPr>
                <w:bCs/>
                <w:lang w:val="ru-RU"/>
              </w:rPr>
              <w:t>Извештај о раду ОУ</w:t>
            </w:r>
          </w:p>
        </w:tc>
      </w:tr>
      <w:tr w:rsidR="00E833EF" w:rsidRPr="00B36958" w14:paraId="3DAE0E9B" w14:textId="77777777" w:rsidTr="00856846">
        <w:trPr>
          <w:trHeight w:val="606"/>
        </w:trPr>
        <w:tc>
          <w:tcPr>
            <w:tcW w:w="10207" w:type="dxa"/>
            <w:gridSpan w:val="7"/>
            <w:shd w:val="clear" w:color="auto" w:fill="ACB9CA"/>
          </w:tcPr>
          <w:p w14:paraId="1AA53AA1" w14:textId="77777777" w:rsidR="00E833EF" w:rsidRPr="00B36958" w:rsidRDefault="00E833EF" w:rsidP="00AE2036">
            <w:pPr>
              <w:pStyle w:val="NoSpacing"/>
              <w:widowControl w:val="0"/>
              <w:suppressAutoHyphens/>
              <w:jc w:val="both"/>
              <w:rPr>
                <w:rFonts w:ascii="Calibri" w:hAnsi="Calibri" w:cs="Calibri"/>
                <w:b/>
                <w:bCs/>
                <w:lang w:val="ru-RU"/>
              </w:rPr>
            </w:pPr>
          </w:p>
          <w:p w14:paraId="4FC6EAD5" w14:textId="5360573C" w:rsidR="00E833EF" w:rsidRPr="00B36958" w:rsidRDefault="00E833EF" w:rsidP="00AE2036">
            <w:pPr>
              <w:pStyle w:val="NoSpacing"/>
              <w:widowControl w:val="0"/>
              <w:suppressAutoHyphens/>
              <w:jc w:val="both"/>
              <w:rPr>
                <w:rFonts w:ascii="Calibri" w:hAnsi="Calibri" w:cs="Calibri"/>
              </w:rPr>
            </w:pPr>
            <w:r w:rsidRPr="00B36958">
              <w:rPr>
                <w:rFonts w:ascii="Calibri" w:hAnsi="Calibri" w:cs="Calibri"/>
                <w:b/>
                <w:bCs/>
                <w:lang w:val="ru-RU"/>
              </w:rPr>
              <w:t>МЕРА 2.4.4. Унапређење система за управљање јавном расветом</w:t>
            </w:r>
          </w:p>
          <w:p w14:paraId="1D2BDE00" w14:textId="77777777" w:rsidR="00E833EF" w:rsidRPr="00B36958" w:rsidRDefault="00E833EF" w:rsidP="00AE2036">
            <w:pPr>
              <w:pStyle w:val="NoSpacing"/>
              <w:widowControl w:val="0"/>
              <w:suppressAutoHyphens/>
              <w:jc w:val="both"/>
              <w:rPr>
                <w:rFonts w:ascii="Calibri" w:hAnsi="Calibri" w:cs="Calibri"/>
              </w:rPr>
            </w:pPr>
          </w:p>
          <w:p w14:paraId="36F059B4" w14:textId="77777777" w:rsidR="00E833EF" w:rsidRPr="00B36958" w:rsidRDefault="00E833EF" w:rsidP="00AE2036">
            <w:pPr>
              <w:pStyle w:val="NoSpacing"/>
              <w:widowControl w:val="0"/>
              <w:suppressAutoHyphens/>
              <w:jc w:val="both"/>
              <w:rPr>
                <w:rFonts w:ascii="Calibri" w:hAnsi="Calibri" w:cs="Calibri"/>
                <w:b/>
                <w:bCs/>
                <w:lang w:val="ru-RU"/>
              </w:rPr>
            </w:pPr>
          </w:p>
        </w:tc>
      </w:tr>
      <w:tr w:rsidR="00E833EF" w:rsidRPr="00B36958" w14:paraId="7132AB9E" w14:textId="77777777" w:rsidTr="00856846">
        <w:trPr>
          <w:trHeight w:val="538"/>
        </w:trPr>
        <w:tc>
          <w:tcPr>
            <w:tcW w:w="10207" w:type="dxa"/>
            <w:gridSpan w:val="7"/>
          </w:tcPr>
          <w:p w14:paraId="59731D55" w14:textId="31FF7C9A" w:rsidR="00E833EF" w:rsidRPr="00B36958" w:rsidRDefault="00E833EF" w:rsidP="00AE2036">
            <w:pPr>
              <w:jc w:val="both"/>
              <w:rPr>
                <w:lang w:val="sr-Cyrl-RS"/>
              </w:rPr>
            </w:pPr>
            <w:r w:rsidRPr="00B36958">
              <w:rPr>
                <w:b/>
                <w:lang w:val="sr-Cyrl-RS"/>
              </w:rPr>
              <w:t>Опис:</w:t>
            </w:r>
          </w:p>
          <w:p w14:paraId="30393B98" w14:textId="315BF7B0" w:rsidR="00E833EF" w:rsidRPr="00B36958" w:rsidRDefault="00E833EF" w:rsidP="00AE2036">
            <w:pPr>
              <w:jc w:val="both"/>
              <w:rPr>
                <w:lang w:val="en-GB"/>
              </w:rPr>
            </w:pPr>
            <w:r w:rsidRPr="00B36958">
              <w:rPr>
                <w:lang w:val="sr-Cyrl-RS"/>
              </w:rPr>
              <w:t xml:space="preserve">Општина </w:t>
            </w:r>
            <w:r w:rsidR="00453AE2">
              <w:rPr>
                <w:lang w:val="sr-Cyrl-RS"/>
              </w:rPr>
              <w:t>Велика Плана</w:t>
            </w:r>
            <w:r w:rsidRPr="00B36958">
              <w:rPr>
                <w:lang w:val="sr-Cyrl-RS"/>
              </w:rPr>
              <w:t xml:space="preserve"> је извршила замену постојећег система лед расветом за око 85% мреже.</w:t>
            </w:r>
          </w:p>
          <w:p w14:paraId="1EAFF769" w14:textId="77777777" w:rsidR="00E833EF" w:rsidRPr="00B36958" w:rsidRDefault="00E833EF" w:rsidP="00AE2036">
            <w:pPr>
              <w:jc w:val="both"/>
              <w:rPr>
                <w:lang w:val="sr-Cyrl-RS"/>
              </w:rPr>
            </w:pPr>
            <w:r w:rsidRPr="00B36958">
              <w:rPr>
                <w:lang w:val="sr-Cyrl-RS"/>
              </w:rPr>
              <w:t>Мером се предвиђа унапређење система за управљање јавном расветом и замена мреже на целокупној територији општине, јер се увидело да се на тај начин могу постићи значајне уштеде.</w:t>
            </w:r>
          </w:p>
          <w:p w14:paraId="5FB32BAB" w14:textId="77777777" w:rsidR="00E833EF" w:rsidRPr="00B36958" w:rsidRDefault="00E833EF" w:rsidP="00AE2036">
            <w:pPr>
              <w:jc w:val="both"/>
              <w:rPr>
                <w:lang w:val="ru-RU" w:eastAsia="sr-Latn-CS"/>
              </w:rPr>
            </w:pPr>
            <w:r w:rsidRPr="00B36958">
              <w:rPr>
                <w:lang w:val="ru-RU" w:eastAsia="sr-Latn-CS"/>
              </w:rPr>
              <w:t>Оквирне активности:</w:t>
            </w:r>
          </w:p>
          <w:p w14:paraId="779F259F" w14:textId="77777777" w:rsidR="00E833EF" w:rsidRPr="00B36958" w:rsidRDefault="00E833EF" w:rsidP="00AE2036">
            <w:pPr>
              <w:pStyle w:val="ListParagraph"/>
              <w:widowControl/>
              <w:numPr>
                <w:ilvl w:val="0"/>
                <w:numId w:val="31"/>
              </w:numPr>
              <w:autoSpaceDE/>
              <w:autoSpaceDN/>
              <w:contextualSpacing w:val="0"/>
              <w:jc w:val="both"/>
              <w:outlineLvl w:val="1"/>
              <w:rPr>
                <w:lang w:val="ru-RU" w:eastAsia="sr-Latn-CS"/>
              </w:rPr>
            </w:pPr>
            <w:bookmarkStart w:id="103" w:name="_Toc136947495"/>
            <w:bookmarkStart w:id="104" w:name="_Toc136948435"/>
            <w:r w:rsidRPr="00B36958">
              <w:rPr>
                <w:lang w:val="ru-RU" w:eastAsia="sr-Latn-CS"/>
              </w:rPr>
              <w:t>унапређење система и замена мреже на појединим местима</w:t>
            </w:r>
            <w:bookmarkEnd w:id="103"/>
            <w:bookmarkEnd w:id="104"/>
          </w:p>
          <w:p w14:paraId="2F73312F" w14:textId="3039E950" w:rsidR="00E833EF" w:rsidRPr="00B36958" w:rsidRDefault="00E833EF" w:rsidP="00AE2036">
            <w:pPr>
              <w:pStyle w:val="NoSpacing"/>
              <w:numPr>
                <w:ilvl w:val="0"/>
                <w:numId w:val="31"/>
              </w:numPr>
              <w:jc w:val="both"/>
              <w:rPr>
                <w:rFonts w:ascii="Calibri" w:eastAsia="Calibri,BoldItalic" w:hAnsi="Calibri" w:cs="Calibri"/>
                <w:lang w:val="sr-Latn-RS"/>
              </w:rPr>
            </w:pPr>
            <w:r w:rsidRPr="00B36958">
              <w:rPr>
                <w:rFonts w:ascii="Calibri" w:hAnsi="Calibri" w:cs="Calibri"/>
                <w:lang w:val="ru-RU" w:eastAsia="sr-Latn-CS"/>
              </w:rPr>
              <w:t>замена сијалица на критичним местима</w:t>
            </w:r>
          </w:p>
        </w:tc>
      </w:tr>
      <w:tr w:rsidR="00E833EF" w:rsidRPr="00B36958" w14:paraId="26A7C3E0" w14:textId="77777777" w:rsidTr="00856846">
        <w:trPr>
          <w:trHeight w:val="679"/>
        </w:trPr>
        <w:tc>
          <w:tcPr>
            <w:tcW w:w="10207" w:type="dxa"/>
            <w:gridSpan w:val="7"/>
          </w:tcPr>
          <w:p w14:paraId="3FEEBA8B"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Тип мере: </w:t>
            </w:r>
            <w:r w:rsidRPr="00B36958">
              <w:rPr>
                <w:rFonts w:ascii="Calibri" w:hAnsi="Calibri" w:cs="Calibri"/>
                <w:lang w:val="sr-Cyrl-RS"/>
              </w:rPr>
              <w:t>обезбеђење добара и пружање услуга</w:t>
            </w:r>
          </w:p>
          <w:p w14:paraId="447740EF"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2E02F3E1"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интерно и екстерно</w:t>
            </w:r>
          </w:p>
          <w:p w14:paraId="4252DD86"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lang w:val="ru-RU"/>
              </w:rPr>
              <w:t>Локална самоуправа, јавне установе и јавна предузећа</w:t>
            </w:r>
          </w:p>
          <w:p w14:paraId="00092EE8" w14:textId="38B87BC1"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Други учесници у спровођењу:</w:t>
            </w:r>
          </w:p>
          <w:p w14:paraId="7B5929DC"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lang w:val="ru-RU"/>
              </w:rPr>
              <w:t>средњи, 3 до 5 година</w:t>
            </w:r>
          </w:p>
        </w:tc>
      </w:tr>
      <w:tr w:rsidR="00E833EF" w:rsidRPr="00B36958" w14:paraId="002D4BE4" w14:textId="77777777" w:rsidTr="00856846">
        <w:trPr>
          <w:trHeight w:val="380"/>
        </w:trPr>
        <w:tc>
          <w:tcPr>
            <w:tcW w:w="3403" w:type="dxa"/>
            <w:shd w:val="clear" w:color="auto" w:fill="D5DCE4"/>
          </w:tcPr>
          <w:p w14:paraId="0D123FAB"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10214E0D" w14:textId="18705EDA"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68BC14C6"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1275D7C9"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4DE3E40E"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992" w:type="dxa"/>
            <w:shd w:val="clear" w:color="auto" w:fill="D5DCE4"/>
          </w:tcPr>
          <w:p w14:paraId="3AB0C31B"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993" w:type="dxa"/>
            <w:shd w:val="clear" w:color="auto" w:fill="D5DCE4"/>
          </w:tcPr>
          <w:p w14:paraId="2A39AA5E"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01499D89"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30534A20" w14:textId="77777777" w:rsidTr="00856846">
        <w:trPr>
          <w:trHeight w:val="376"/>
        </w:trPr>
        <w:tc>
          <w:tcPr>
            <w:tcW w:w="3403" w:type="dxa"/>
          </w:tcPr>
          <w:p w14:paraId="64C5295E"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 замењених сијалица</w:t>
            </w:r>
          </w:p>
        </w:tc>
        <w:tc>
          <w:tcPr>
            <w:tcW w:w="992" w:type="dxa"/>
          </w:tcPr>
          <w:p w14:paraId="7AD0E1AF"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Број</w:t>
            </w:r>
          </w:p>
        </w:tc>
        <w:tc>
          <w:tcPr>
            <w:tcW w:w="851" w:type="dxa"/>
          </w:tcPr>
          <w:p w14:paraId="3A6EE58B" w14:textId="77777777" w:rsidR="00E833EF" w:rsidRPr="00B36958" w:rsidRDefault="00E833EF" w:rsidP="00AE2036">
            <w:pPr>
              <w:pStyle w:val="TableParagraph"/>
              <w:spacing w:before="40" w:line="276" w:lineRule="auto"/>
              <w:ind w:left="108"/>
              <w:jc w:val="both"/>
              <w:rPr>
                <w:bCs/>
                <w:lang w:val="sr-Cyrl-RS"/>
              </w:rPr>
            </w:pPr>
            <w:r w:rsidRPr="00B36958">
              <w:rPr>
                <w:bCs/>
                <w:lang w:val="sr-Cyrl-RS"/>
              </w:rPr>
              <w:t>2023.</w:t>
            </w:r>
          </w:p>
        </w:tc>
        <w:tc>
          <w:tcPr>
            <w:tcW w:w="992" w:type="dxa"/>
          </w:tcPr>
          <w:p w14:paraId="4B68DFC9" w14:textId="77777777" w:rsidR="00E833EF" w:rsidRPr="00B36958" w:rsidRDefault="00E833EF" w:rsidP="00AE2036">
            <w:pPr>
              <w:pStyle w:val="TableParagraph"/>
              <w:spacing w:before="40" w:line="276" w:lineRule="auto"/>
              <w:ind w:left="108"/>
              <w:jc w:val="both"/>
              <w:rPr>
                <w:bCs/>
                <w:lang w:val="sr-Cyrl-RS"/>
              </w:rPr>
            </w:pPr>
          </w:p>
        </w:tc>
        <w:tc>
          <w:tcPr>
            <w:tcW w:w="992" w:type="dxa"/>
          </w:tcPr>
          <w:p w14:paraId="115DF724" w14:textId="5472783F" w:rsidR="00E833EF" w:rsidRPr="00B36958" w:rsidRDefault="00305538" w:rsidP="00AE2036">
            <w:pPr>
              <w:pStyle w:val="TableParagraph"/>
              <w:spacing w:before="40" w:line="276" w:lineRule="auto"/>
              <w:ind w:left="108"/>
              <w:jc w:val="both"/>
              <w:rPr>
                <w:bCs/>
                <w:lang w:val="sr-Cyrl-RS"/>
              </w:rPr>
            </w:pPr>
            <w:r>
              <w:rPr>
                <w:bCs/>
                <w:lang w:val="sr-Cyrl-RS"/>
              </w:rPr>
              <w:t>2029.</w:t>
            </w:r>
          </w:p>
        </w:tc>
        <w:tc>
          <w:tcPr>
            <w:tcW w:w="993" w:type="dxa"/>
          </w:tcPr>
          <w:p w14:paraId="5CDEE0BD" w14:textId="77777777" w:rsidR="00E833EF" w:rsidRPr="00B36958" w:rsidRDefault="00E833EF" w:rsidP="00AE2036">
            <w:pPr>
              <w:pStyle w:val="TableParagraph"/>
              <w:spacing w:before="40" w:line="276" w:lineRule="auto"/>
              <w:ind w:left="108"/>
              <w:jc w:val="both"/>
              <w:rPr>
                <w:b/>
                <w:lang w:val="sr-Cyrl-RS"/>
              </w:rPr>
            </w:pPr>
          </w:p>
        </w:tc>
        <w:tc>
          <w:tcPr>
            <w:tcW w:w="1984" w:type="dxa"/>
          </w:tcPr>
          <w:p w14:paraId="6D60A97E" w14:textId="77777777" w:rsidR="00E833EF" w:rsidRPr="00B36958" w:rsidRDefault="00E833EF" w:rsidP="00AE2036">
            <w:pPr>
              <w:pStyle w:val="TableParagraph"/>
              <w:spacing w:before="40" w:line="276" w:lineRule="auto"/>
              <w:ind w:left="108"/>
              <w:jc w:val="both"/>
              <w:rPr>
                <w:b/>
                <w:lang w:val="sr-Cyrl-RS"/>
              </w:rPr>
            </w:pPr>
            <w:r w:rsidRPr="00B36958">
              <w:rPr>
                <w:bCs/>
                <w:lang w:val="ru-RU"/>
              </w:rPr>
              <w:t>Извештај о раду ОУ</w:t>
            </w:r>
          </w:p>
        </w:tc>
      </w:tr>
    </w:tbl>
    <w:p w14:paraId="064F7124" w14:textId="77777777" w:rsidR="00E833EF" w:rsidRPr="00B36958" w:rsidRDefault="00E833EF" w:rsidP="00AE2036">
      <w:pPr>
        <w:jc w:val="both"/>
        <w:rPr>
          <w:lang w:val="sr-Cyrl-RS"/>
        </w:rPr>
      </w:pPr>
    </w:p>
    <w:p w14:paraId="30B41871" w14:textId="77777777" w:rsidR="00E833EF" w:rsidRDefault="00E833EF" w:rsidP="00AE2036">
      <w:pPr>
        <w:pStyle w:val="Heading3"/>
        <w:rPr>
          <w:b/>
          <w:bCs/>
          <w:color w:val="0070C0"/>
          <w:lang w:val="sr-Cyrl-RS"/>
        </w:rPr>
      </w:pPr>
      <w:bookmarkStart w:id="105" w:name="_Toc136948436"/>
      <w:r w:rsidRPr="00AE2036">
        <w:rPr>
          <w:b/>
          <w:bCs/>
          <w:color w:val="0070C0"/>
          <w:lang w:val="sr-Cyrl-RS"/>
        </w:rPr>
        <w:t>РАЗВОЈНИ ПРАВАЦ 3 – Одрживи економски развој</w:t>
      </w:r>
      <w:bookmarkEnd w:id="105"/>
    </w:p>
    <w:p w14:paraId="5207F11F" w14:textId="77777777" w:rsidR="00AE2036" w:rsidRPr="00AE2036" w:rsidRDefault="00AE2036" w:rsidP="00AE2036">
      <w:pPr>
        <w:rPr>
          <w:lang w:val="sr-Cyrl-RS"/>
        </w:rPr>
      </w:pPr>
    </w:p>
    <w:p w14:paraId="081A80E5" w14:textId="77777777" w:rsidR="00E833EF" w:rsidRPr="00B36958" w:rsidRDefault="00E833EF" w:rsidP="00AE2036">
      <w:pPr>
        <w:jc w:val="both"/>
        <w:rPr>
          <w:b/>
          <w:bCs/>
          <w:lang w:val="sr-Cyrl-RS"/>
        </w:rPr>
      </w:pPr>
      <w:r w:rsidRPr="00B36958">
        <w:rPr>
          <w:b/>
          <w:lang w:val="sr-Cyrl-RS"/>
        </w:rPr>
        <w:t xml:space="preserve">ПРИОРИТЕТНИ ЦИЉ 3.1.   </w:t>
      </w:r>
      <w:r w:rsidRPr="00B36958">
        <w:rPr>
          <w:b/>
          <w:bCs/>
          <w:lang w:val="sr-Cyrl-RS"/>
        </w:rPr>
        <w:t>Створена повољна пословна клима за домаће и стране инвеститоре</w:t>
      </w:r>
    </w:p>
    <w:p w14:paraId="7BCF7C7F" w14:textId="29F38C77" w:rsidR="00E833EF" w:rsidRPr="00B36958" w:rsidRDefault="00E833EF" w:rsidP="00AE2036">
      <w:pPr>
        <w:pStyle w:val="NoSpacing"/>
        <w:jc w:val="both"/>
        <w:rPr>
          <w:rFonts w:ascii="Calibri" w:hAnsi="Calibri" w:cs="Calibri"/>
        </w:rPr>
      </w:pPr>
      <w:bookmarkStart w:id="106" w:name="_Hlk134994810"/>
      <w:r w:rsidRPr="00B36958">
        <w:rPr>
          <w:rFonts w:ascii="Calibri" w:hAnsi="Calibri" w:cs="Calibri"/>
        </w:rPr>
        <w:t>Оп</w:t>
      </w:r>
      <w:r w:rsidRPr="00B36958">
        <w:rPr>
          <w:rFonts w:ascii="Calibri" w:hAnsi="Calibri" w:cs="Calibri"/>
          <w:lang w:val="sr-Cyrl-RS"/>
        </w:rPr>
        <w:t>ш</w:t>
      </w:r>
      <w:r w:rsidRPr="00B36958">
        <w:rPr>
          <w:rFonts w:ascii="Calibri" w:hAnsi="Calibri" w:cs="Calibri"/>
        </w:rPr>
        <w:t xml:space="preserve">тина </w:t>
      </w:r>
      <w:r w:rsidR="00453AE2">
        <w:rPr>
          <w:rFonts w:ascii="Calibri" w:hAnsi="Calibri" w:cs="Calibri"/>
        </w:rPr>
        <w:t>Велика Плана</w:t>
      </w:r>
      <w:r w:rsidRPr="00B36958">
        <w:rPr>
          <w:rFonts w:ascii="Calibri" w:hAnsi="Calibri" w:cs="Calibri"/>
        </w:rPr>
        <w:t xml:space="preserve"> спада у групу индустријски средње развијених општина (III група</w:t>
      </w:r>
      <w:r w:rsidRPr="00B36958">
        <w:rPr>
          <w:rFonts w:ascii="Calibri" w:hAnsi="Calibri" w:cs="Calibri"/>
          <w:lang w:val="sr-Cyrl-RS"/>
        </w:rPr>
        <w:t xml:space="preserve"> </w:t>
      </w:r>
      <w:r w:rsidRPr="00B36958">
        <w:rPr>
          <w:rFonts w:ascii="Calibri" w:hAnsi="Calibri" w:cs="Calibri"/>
        </w:rPr>
        <w:t>развијености) и ослања се на предузећа из области прехрамбене, металне и грађевинске делатности индустријског сектора.</w:t>
      </w:r>
    </w:p>
    <w:p w14:paraId="61E813E3" w14:textId="77777777" w:rsidR="00E833EF" w:rsidRPr="00B36958" w:rsidRDefault="00E833EF" w:rsidP="00AE2036">
      <w:pPr>
        <w:pStyle w:val="NoSpacing"/>
        <w:jc w:val="both"/>
        <w:rPr>
          <w:rFonts w:ascii="Calibri" w:hAnsi="Calibri" w:cs="Calibri"/>
        </w:rPr>
      </w:pPr>
      <w:r w:rsidRPr="00B36958">
        <w:rPr>
          <w:rFonts w:ascii="Calibri" w:hAnsi="Calibri" w:cs="Calibri"/>
        </w:rPr>
        <w:lastRenderedPageBreak/>
        <w:t>У области трговинске делатности се нарочито развило приватно предузеће " ДИС" са седиштем у Крњеву, које значајно доприноси целокупном даљем развоју општине.</w:t>
      </w:r>
    </w:p>
    <w:p w14:paraId="1F4FE021" w14:textId="60D9543D" w:rsidR="00E833EF" w:rsidRPr="00B36958" w:rsidRDefault="00E833EF" w:rsidP="00AE2036">
      <w:pPr>
        <w:pStyle w:val="NoSpacing"/>
        <w:jc w:val="both"/>
        <w:rPr>
          <w:rFonts w:ascii="Calibri" w:hAnsi="Calibri" w:cs="Calibri"/>
        </w:rPr>
      </w:pPr>
      <w:r w:rsidRPr="00B36958">
        <w:rPr>
          <w:rFonts w:ascii="Calibri" w:hAnsi="Calibri" w:cs="Calibri"/>
        </w:rPr>
        <w:t>Ратарство и сточарство чине основ развоја прехрамбених грана прерађивачке индустрије и</w:t>
      </w:r>
      <w:r w:rsidR="003F0F3E">
        <w:rPr>
          <w:rFonts w:ascii="Calibri" w:hAnsi="Calibri" w:cs="Calibri"/>
          <w:lang w:val="sr-Cyrl-RS"/>
        </w:rPr>
        <w:t xml:space="preserve"> </w:t>
      </w:r>
      <w:r w:rsidRPr="00B36958">
        <w:rPr>
          <w:rFonts w:ascii="Calibri" w:hAnsi="Calibri" w:cs="Calibri"/>
        </w:rPr>
        <w:t>само</w:t>
      </w:r>
      <w:r w:rsidR="003F0F3E">
        <w:rPr>
          <w:rFonts w:ascii="Calibri" w:hAnsi="Calibri" w:cs="Calibri"/>
          <w:lang w:val="sr-Cyrl-RS"/>
        </w:rPr>
        <w:t xml:space="preserve"> </w:t>
      </w:r>
      <w:r w:rsidRPr="00B36958">
        <w:rPr>
          <w:rFonts w:ascii="Calibri" w:hAnsi="Calibri" w:cs="Calibri"/>
        </w:rPr>
        <w:t xml:space="preserve">наслеђе наводи на позиционирање општине </w:t>
      </w:r>
      <w:r w:rsidR="00453AE2">
        <w:rPr>
          <w:rFonts w:ascii="Calibri" w:hAnsi="Calibri" w:cs="Calibri"/>
        </w:rPr>
        <w:t>Велика Плана</w:t>
      </w:r>
      <w:r w:rsidRPr="00B36958">
        <w:rPr>
          <w:rFonts w:ascii="Calibri" w:hAnsi="Calibri" w:cs="Calibri"/>
        </w:rPr>
        <w:t xml:space="preserve"> као значајног носиоца развоја</w:t>
      </w:r>
      <w:r w:rsidR="003F0F3E">
        <w:rPr>
          <w:rFonts w:ascii="Calibri" w:hAnsi="Calibri" w:cs="Calibri"/>
          <w:lang w:val="sr-Cyrl-RS"/>
        </w:rPr>
        <w:t xml:space="preserve"> </w:t>
      </w:r>
      <w:r w:rsidRPr="00B36958">
        <w:rPr>
          <w:rFonts w:ascii="Calibri" w:hAnsi="Calibri" w:cs="Calibri"/>
        </w:rPr>
        <w:t>агроиндустријског сектора.</w:t>
      </w:r>
    </w:p>
    <w:p w14:paraId="565624B5" w14:textId="5F736B06" w:rsidR="00E833EF" w:rsidRPr="00B36958" w:rsidRDefault="00E833EF" w:rsidP="00AE2036">
      <w:pPr>
        <w:pStyle w:val="NoSpacing"/>
        <w:jc w:val="both"/>
        <w:rPr>
          <w:rFonts w:ascii="Calibri" w:hAnsi="Calibri" w:cs="Calibri"/>
        </w:rPr>
      </w:pPr>
      <w:r w:rsidRPr="00B36958">
        <w:rPr>
          <w:rFonts w:ascii="Calibri" w:hAnsi="Calibri" w:cs="Calibri"/>
        </w:rPr>
        <w:t xml:space="preserve">Бивши индустријски гигант (пољопривредни комбинат) на којем се базирао привредни раст на територији општине </w:t>
      </w:r>
      <w:r w:rsidR="00453AE2">
        <w:rPr>
          <w:rFonts w:ascii="Calibri" w:hAnsi="Calibri" w:cs="Calibri"/>
        </w:rPr>
        <w:t>Велика Плана</w:t>
      </w:r>
      <w:r w:rsidRPr="00B36958">
        <w:rPr>
          <w:rFonts w:ascii="Calibri" w:hAnsi="Calibri" w:cs="Calibri"/>
        </w:rPr>
        <w:t xml:space="preserve"> у процесу транзиције је у стечају,</w:t>
      </w:r>
      <w:r w:rsidR="003F0F3E">
        <w:rPr>
          <w:rFonts w:ascii="Calibri" w:hAnsi="Calibri" w:cs="Calibri"/>
          <w:lang w:val="sr-Cyrl-RS"/>
        </w:rPr>
        <w:t xml:space="preserve"> </w:t>
      </w:r>
      <w:r w:rsidRPr="00B36958">
        <w:rPr>
          <w:rFonts w:ascii="Calibri" w:hAnsi="Calibri" w:cs="Calibri"/>
        </w:rPr>
        <w:t>где је био заокружен процес од производње сировина до готовог производа. Природни одлив становништва,као и миграције у веће центре,</w:t>
      </w:r>
      <w:r w:rsidR="003F0F3E">
        <w:rPr>
          <w:rFonts w:ascii="Calibri" w:hAnsi="Calibri" w:cs="Calibri"/>
          <w:lang w:val="sr-Cyrl-RS"/>
        </w:rPr>
        <w:t xml:space="preserve"> </w:t>
      </w:r>
      <w:r w:rsidRPr="00B36958">
        <w:rPr>
          <w:rFonts w:ascii="Calibri" w:hAnsi="Calibri" w:cs="Calibri"/>
        </w:rPr>
        <w:t>праћен финансијском кризом у друштву, условило је да више нема предузећа са приватним капиталом која би могла да настав</w:t>
      </w:r>
      <w:r w:rsidR="003F0F3E">
        <w:rPr>
          <w:rFonts w:ascii="Calibri" w:hAnsi="Calibri" w:cs="Calibri"/>
          <w:lang w:val="sr-Cyrl-RS"/>
        </w:rPr>
        <w:t xml:space="preserve">е </w:t>
      </w:r>
      <w:r w:rsidRPr="00B36958">
        <w:rPr>
          <w:rFonts w:ascii="Calibri" w:hAnsi="Calibri" w:cs="Calibri"/>
        </w:rPr>
        <w:t>сличну производњу,</w:t>
      </w:r>
      <w:r w:rsidR="003F0F3E">
        <w:rPr>
          <w:rFonts w:ascii="Calibri" w:hAnsi="Calibri" w:cs="Calibri"/>
          <w:lang w:val="sr-Cyrl-RS"/>
        </w:rPr>
        <w:t xml:space="preserve"> </w:t>
      </w:r>
      <w:r w:rsidRPr="00B36958">
        <w:rPr>
          <w:rFonts w:ascii="Calibri" w:hAnsi="Calibri" w:cs="Calibri"/>
        </w:rPr>
        <w:t>већ су се специјализовале за поједине делатности.</w:t>
      </w:r>
    </w:p>
    <w:p w14:paraId="41CB21F9" w14:textId="5AB59E30" w:rsidR="00E833EF" w:rsidRPr="003F0F3E" w:rsidRDefault="00E833EF" w:rsidP="00AE2036">
      <w:pPr>
        <w:pStyle w:val="NoSpacing"/>
        <w:jc w:val="both"/>
        <w:rPr>
          <w:rFonts w:ascii="Calibri" w:hAnsi="Calibri" w:cs="Calibri"/>
          <w:lang w:val="sr-Cyrl-RS"/>
        </w:rPr>
      </w:pPr>
      <w:r w:rsidRPr="00B36958">
        <w:rPr>
          <w:rFonts w:ascii="Calibri" w:hAnsi="Calibri" w:cs="Calibri"/>
        </w:rPr>
        <w:t xml:space="preserve">Добар пример предузетништва приватног сектора је </w:t>
      </w:r>
      <w:r w:rsidRPr="00B36958">
        <w:rPr>
          <w:rFonts w:ascii="Calibri" w:hAnsi="Calibri" w:cs="Calibri"/>
          <w:b/>
          <w:bCs/>
        </w:rPr>
        <w:t xml:space="preserve">Фабрика сточне хране, </w:t>
      </w:r>
      <w:r w:rsidRPr="00B36958">
        <w:rPr>
          <w:rFonts w:ascii="Calibri" w:hAnsi="Calibri" w:cs="Calibri"/>
        </w:rPr>
        <w:t>коју је у процесуприватизације купило предузеће''100%'' и убрзало и попунило велике складишне и  прерађивачке</w:t>
      </w:r>
      <w:r w:rsidRPr="00B36958">
        <w:rPr>
          <w:rFonts w:ascii="Calibri" w:hAnsi="Calibri" w:cs="Calibri"/>
          <w:lang w:val="sr-Cyrl-RS"/>
        </w:rPr>
        <w:t xml:space="preserve"> </w:t>
      </w:r>
      <w:r w:rsidRPr="00B36958">
        <w:rPr>
          <w:rFonts w:ascii="Calibri" w:hAnsi="Calibri" w:cs="Calibri"/>
        </w:rPr>
        <w:t>капацитете (40 000 т), по логици широке</w:t>
      </w:r>
      <w:r w:rsidR="003F0F3E">
        <w:rPr>
          <w:rFonts w:ascii="Calibri" w:hAnsi="Calibri" w:cs="Calibri"/>
          <w:lang w:val="sr-Cyrl-RS"/>
        </w:rPr>
        <w:t xml:space="preserve"> </w:t>
      </w:r>
      <w:r w:rsidRPr="00B36958">
        <w:rPr>
          <w:rFonts w:ascii="Calibri" w:hAnsi="Calibri" w:cs="Calibri"/>
        </w:rPr>
        <w:t xml:space="preserve">сировинске базе и огромне потребе за сточном храном уовом простору и у ширем окружењу. Оваквим примером би </w:t>
      </w:r>
      <w:r w:rsidR="003F0F3E">
        <w:rPr>
          <w:rFonts w:ascii="Calibri" w:hAnsi="Calibri" w:cs="Calibri"/>
          <w:lang w:val="sr-Cyrl-RS"/>
        </w:rPr>
        <w:t>требало да следе</w:t>
      </w:r>
      <w:r w:rsidRPr="00B36958">
        <w:rPr>
          <w:rFonts w:ascii="Calibri" w:hAnsi="Calibri" w:cs="Calibri"/>
        </w:rPr>
        <w:t xml:space="preserve"> остали угашени капацитети</w:t>
      </w:r>
      <w:r w:rsidR="003F0F3E">
        <w:rPr>
          <w:rFonts w:ascii="Calibri" w:hAnsi="Calibri" w:cs="Calibri"/>
          <w:lang w:val="sr-Cyrl-RS"/>
        </w:rPr>
        <w:t>.</w:t>
      </w:r>
    </w:p>
    <w:p w14:paraId="28E32EB7" w14:textId="78C2569C" w:rsidR="00E833EF" w:rsidRPr="00B36958" w:rsidRDefault="00E833EF" w:rsidP="00AE2036">
      <w:pPr>
        <w:pStyle w:val="NoSpacing"/>
        <w:jc w:val="both"/>
        <w:rPr>
          <w:rFonts w:ascii="Calibri" w:hAnsi="Calibri" w:cs="Calibri"/>
        </w:rPr>
      </w:pPr>
      <w:r w:rsidRPr="00B36958">
        <w:rPr>
          <w:rFonts w:ascii="Calibri" w:hAnsi="Calibri" w:cs="Calibri"/>
        </w:rPr>
        <w:t xml:space="preserve">С обзиром на то да се територија Општине </w:t>
      </w:r>
      <w:r w:rsidR="00453AE2">
        <w:rPr>
          <w:rFonts w:ascii="Calibri" w:hAnsi="Calibri" w:cs="Calibri"/>
        </w:rPr>
        <w:t>Велика Плана</w:t>
      </w:r>
      <w:r w:rsidRPr="00B36958">
        <w:rPr>
          <w:rFonts w:ascii="Calibri" w:hAnsi="Calibri" w:cs="Calibri"/>
        </w:rPr>
        <w:t xml:space="preserve"> налази у долини реке Велике Мораве и мањим</w:t>
      </w:r>
      <w:r w:rsidR="003F0F3E">
        <w:rPr>
          <w:rFonts w:ascii="Calibri" w:hAnsi="Calibri" w:cs="Calibri"/>
          <w:lang w:val="sr-Cyrl-RS"/>
        </w:rPr>
        <w:t xml:space="preserve"> </w:t>
      </w:r>
      <w:r w:rsidRPr="00B36958">
        <w:rPr>
          <w:rFonts w:ascii="Calibri" w:hAnsi="Calibri" w:cs="Calibri"/>
        </w:rPr>
        <w:t>делом по шумадијском ободу, то за резултат имамо да је на територији општине развијена и пољопривреда као грана привреде која је једино опстала у претходном периоду. Нарочито је развијено ратарство, повртарство и сточарство као делатности у оквиру исте и за развој наведених грана постоје природни ресурси тј. ораничне површине, и други трајни засади као што су воћњаци и виногради, а постоји и добро очуван сточни фонд.</w:t>
      </w:r>
    </w:p>
    <w:p w14:paraId="2E83F37B" w14:textId="52B89D89" w:rsidR="00E833EF" w:rsidRPr="00B36958" w:rsidRDefault="00E833EF" w:rsidP="00AE2036">
      <w:pPr>
        <w:pStyle w:val="NoSpacing"/>
        <w:jc w:val="both"/>
        <w:rPr>
          <w:rFonts w:ascii="Calibri" w:hAnsi="Calibri" w:cs="Calibri"/>
        </w:rPr>
      </w:pPr>
      <w:r w:rsidRPr="00B36958">
        <w:rPr>
          <w:rFonts w:ascii="Calibri" w:hAnsi="Calibri" w:cs="Calibri"/>
        </w:rPr>
        <w:t xml:space="preserve">Општина </w:t>
      </w:r>
      <w:r w:rsidR="00453AE2">
        <w:rPr>
          <w:rFonts w:ascii="Calibri" w:hAnsi="Calibri" w:cs="Calibri"/>
        </w:rPr>
        <w:t>Велика Плана</w:t>
      </w:r>
      <w:r w:rsidRPr="00B36958">
        <w:rPr>
          <w:rFonts w:ascii="Calibri" w:hAnsi="Calibri" w:cs="Calibri"/>
        </w:rPr>
        <w:t xml:space="preserve"> као и све општине Подунавског и Браничевског округа највећи део</w:t>
      </w:r>
      <w:r w:rsidRPr="00B36958">
        <w:rPr>
          <w:rFonts w:ascii="Calibri" w:hAnsi="Calibri" w:cs="Calibri"/>
          <w:lang w:val="sr-Cyrl-RS"/>
        </w:rPr>
        <w:t xml:space="preserve"> </w:t>
      </w:r>
      <w:r w:rsidRPr="00B36958">
        <w:rPr>
          <w:rFonts w:ascii="Calibri" w:hAnsi="Calibri" w:cs="Calibri"/>
        </w:rPr>
        <w:t>националног дохотка ствара из сектора пољопривреде (око 35 - 40%), затим следи индустрија са око</w:t>
      </w:r>
      <w:r w:rsidR="003F0F3E">
        <w:rPr>
          <w:rFonts w:ascii="Calibri" w:hAnsi="Calibri" w:cs="Calibri"/>
          <w:lang w:val="sr-Cyrl-RS"/>
        </w:rPr>
        <w:t xml:space="preserve"> </w:t>
      </w:r>
      <w:r w:rsidRPr="00B36958">
        <w:rPr>
          <w:rFonts w:ascii="Calibri" w:hAnsi="Calibri" w:cs="Calibri"/>
        </w:rPr>
        <w:t>15 - 20%, трговина са око 15 - 20%, транспорт са око 7% и остале делатности од 8 -25%.</w:t>
      </w:r>
    </w:p>
    <w:p w14:paraId="172076B9" w14:textId="7F607EB4" w:rsidR="00E833EF" w:rsidRPr="00B36958" w:rsidRDefault="00E833EF" w:rsidP="00AE2036">
      <w:pPr>
        <w:pStyle w:val="NoSpacing"/>
        <w:jc w:val="both"/>
        <w:rPr>
          <w:rFonts w:ascii="Calibri" w:hAnsi="Calibri" w:cs="Calibri"/>
        </w:rPr>
      </w:pPr>
      <w:r w:rsidRPr="00B36958">
        <w:rPr>
          <w:rFonts w:ascii="Calibri" w:hAnsi="Calibri" w:cs="Calibri"/>
        </w:rPr>
        <w:t>Број активних привредних друштава је 394, предузетника 1.512 (према подацима АПР-а за 2021. годину)и 3.597 регистрованих пољопривредних газдинстава која се углавном баве ратарством, сточарством и повртарством. Према подацима ПИО фонда око 1.200 лица је осигурано на основу пољопривредне производње.</w:t>
      </w:r>
    </w:p>
    <w:p w14:paraId="53776428" w14:textId="33E9B88D" w:rsidR="00E833EF" w:rsidRPr="00B36958" w:rsidRDefault="00E833EF" w:rsidP="00AE2036">
      <w:pPr>
        <w:pStyle w:val="NoSpacing"/>
        <w:jc w:val="both"/>
        <w:rPr>
          <w:rFonts w:ascii="Calibri" w:hAnsi="Calibri" w:cs="Calibri"/>
        </w:rPr>
      </w:pPr>
      <w:r w:rsidRPr="00B36958">
        <w:rPr>
          <w:rFonts w:ascii="Calibri" w:hAnsi="Calibri" w:cs="Calibri"/>
          <w:b/>
          <w:bCs/>
        </w:rPr>
        <w:t xml:space="preserve">Стопа запослености </w:t>
      </w:r>
      <w:r w:rsidRPr="00B36958">
        <w:rPr>
          <w:rFonts w:ascii="Calibri" w:hAnsi="Calibri" w:cs="Calibri"/>
        </w:rPr>
        <w:t xml:space="preserve">у Великој Плани износи </w:t>
      </w:r>
      <w:r w:rsidRPr="00B36958">
        <w:rPr>
          <w:rFonts w:ascii="Calibri" w:hAnsi="Calibri" w:cs="Calibri"/>
          <w:b/>
          <w:bCs/>
        </w:rPr>
        <w:t>34,90% (</w:t>
      </w:r>
      <w:r w:rsidRPr="00B36958">
        <w:rPr>
          <w:rFonts w:ascii="Calibri" w:hAnsi="Calibri" w:cs="Calibri"/>
        </w:rPr>
        <w:t>10495 лица). Број запослених у јавном сектору је 35,1% у односу на укупан број запослених, док остатак запослених је у приватном сектпру 64,9%.</w:t>
      </w:r>
    </w:p>
    <w:p w14:paraId="264A4147" w14:textId="77777777" w:rsidR="00E833EF" w:rsidRPr="00B36958" w:rsidRDefault="00E833EF" w:rsidP="00AE2036">
      <w:pPr>
        <w:pStyle w:val="NoSpacing"/>
        <w:jc w:val="both"/>
        <w:rPr>
          <w:rFonts w:ascii="Calibri" w:hAnsi="Calibri" w:cs="Calibri"/>
        </w:rPr>
      </w:pPr>
      <w:r w:rsidRPr="00B36958">
        <w:rPr>
          <w:rFonts w:ascii="Calibri" w:hAnsi="Calibri" w:cs="Calibri"/>
          <w:b/>
          <w:bCs/>
        </w:rPr>
        <w:t xml:space="preserve">Стопа незапослености је 32,49%, </w:t>
      </w:r>
      <w:r w:rsidRPr="00B36958">
        <w:rPr>
          <w:rFonts w:ascii="Calibri" w:hAnsi="Calibri" w:cs="Calibri"/>
        </w:rPr>
        <w:t>просек у Подунавском региону је 29,69% (Смедерево 28,66%, С.Паланка 29,75%) док је у Републици 29,03%.</w:t>
      </w:r>
    </w:p>
    <w:p w14:paraId="09B7061B" w14:textId="77777777" w:rsidR="00E833EF" w:rsidRPr="00B36958" w:rsidRDefault="00E833EF" w:rsidP="00AE2036">
      <w:pPr>
        <w:pStyle w:val="NoSpacing"/>
        <w:jc w:val="both"/>
        <w:rPr>
          <w:rFonts w:ascii="Calibri" w:hAnsi="Calibri" w:cs="Calibri"/>
        </w:rPr>
      </w:pPr>
      <w:r w:rsidRPr="00B36958">
        <w:rPr>
          <w:rFonts w:ascii="Calibri" w:hAnsi="Calibri" w:cs="Calibri"/>
        </w:rPr>
        <w:t>Просечна остварена зарада без пореза и доприноса на територији општине бележи стални раст последњих година, од 51227 рсд у 2020.години до 60001 рсд у 2021.г, односно 14,6% у последње три године, али је просечна зарада на нивоу града, као и у окружењу значајно нижа од просека Републике.</w:t>
      </w:r>
    </w:p>
    <w:p w14:paraId="4D71EDF5" w14:textId="4EFC3805" w:rsidR="00E833EF" w:rsidRPr="00B36958" w:rsidRDefault="00E833EF" w:rsidP="00AE2036">
      <w:pPr>
        <w:pStyle w:val="NoSpacing"/>
        <w:jc w:val="both"/>
        <w:rPr>
          <w:rFonts w:ascii="Calibri" w:hAnsi="Calibri" w:cs="Calibri"/>
        </w:rPr>
      </w:pPr>
      <w:r w:rsidRPr="00B36958">
        <w:rPr>
          <w:rFonts w:ascii="Calibri" w:hAnsi="Calibri" w:cs="Calibri"/>
        </w:rPr>
        <w:t xml:space="preserve">По подацима из 2021. године привреда општине </w:t>
      </w:r>
      <w:r w:rsidR="00453AE2">
        <w:rPr>
          <w:rFonts w:ascii="Calibri" w:hAnsi="Calibri" w:cs="Calibri"/>
        </w:rPr>
        <w:t>Велика Плана</w:t>
      </w:r>
      <w:r w:rsidRPr="00B36958">
        <w:rPr>
          <w:rFonts w:ascii="Calibri" w:hAnsi="Calibri" w:cs="Calibri"/>
        </w:rPr>
        <w:t xml:space="preserve"> је остваривала дефицит у промету са</w:t>
      </w:r>
      <w:r w:rsidR="003F0F3E">
        <w:rPr>
          <w:rFonts w:ascii="Calibri" w:hAnsi="Calibri" w:cs="Calibri"/>
          <w:lang w:val="sr-Cyrl-RS"/>
        </w:rPr>
        <w:t xml:space="preserve"> </w:t>
      </w:r>
      <w:r w:rsidRPr="00B36958">
        <w:rPr>
          <w:rFonts w:ascii="Calibri" w:hAnsi="Calibri" w:cs="Calibri"/>
        </w:rPr>
        <w:t>иностранством за разлику од друге две општине Подунавског округа.</w:t>
      </w:r>
    </w:p>
    <w:p w14:paraId="26C2BA08" w14:textId="2859C820" w:rsidR="00E833EF" w:rsidRPr="00B36958" w:rsidRDefault="00E833EF" w:rsidP="00AE2036">
      <w:pPr>
        <w:pStyle w:val="NoSpacing"/>
        <w:jc w:val="both"/>
        <w:rPr>
          <w:rFonts w:ascii="Calibri" w:hAnsi="Calibri" w:cs="Calibri"/>
        </w:rPr>
      </w:pPr>
      <w:r w:rsidRPr="00B36958">
        <w:rPr>
          <w:rFonts w:ascii="Calibri" w:hAnsi="Calibri" w:cs="Calibri"/>
        </w:rPr>
        <w:t xml:space="preserve">На територији општине </w:t>
      </w:r>
      <w:r w:rsidR="00453AE2">
        <w:rPr>
          <w:rFonts w:ascii="Calibri" w:hAnsi="Calibri" w:cs="Calibri"/>
        </w:rPr>
        <w:t>Велика Плана</w:t>
      </w:r>
      <w:r w:rsidRPr="00B36958">
        <w:rPr>
          <w:rFonts w:ascii="Calibri" w:hAnsi="Calibri" w:cs="Calibri"/>
        </w:rPr>
        <w:t xml:space="preserve"> углавном су заступљена мала и средња предузећа до 50 запослених која су опстала захваљујући својој флексибилности и брзом прилагођавању захтеву тржишта.</w:t>
      </w:r>
    </w:p>
    <w:p w14:paraId="17677936" w14:textId="77777777" w:rsidR="00E833EF" w:rsidRPr="00B36958" w:rsidRDefault="00E833EF" w:rsidP="00AE2036">
      <w:pPr>
        <w:pStyle w:val="NoSpacing"/>
        <w:jc w:val="both"/>
        <w:rPr>
          <w:rFonts w:ascii="Calibri" w:hAnsi="Calibri" w:cs="Calibri"/>
        </w:rPr>
      </w:pPr>
      <w:r w:rsidRPr="00B36958">
        <w:rPr>
          <w:rFonts w:ascii="Calibri" w:hAnsi="Calibri" w:cs="Calibri"/>
        </w:rPr>
        <w:lastRenderedPageBreak/>
        <w:t>У садашњим условима привређивања са врло великим тешкоћама у пословању, развој предузетништва ће одиграти значајну улогу у привредном развоју и циљ је повећавање броја предузетника мерама активне политике запошљавања и развојем комуналне инфраструктуре.</w:t>
      </w:r>
    </w:p>
    <w:p w14:paraId="77A1B7D9" w14:textId="070C7417" w:rsidR="00E833EF" w:rsidRPr="00B36958" w:rsidRDefault="00E833EF" w:rsidP="00AE2036">
      <w:pPr>
        <w:pStyle w:val="NoSpacing"/>
        <w:jc w:val="both"/>
        <w:rPr>
          <w:rFonts w:ascii="Calibri" w:hAnsi="Calibri" w:cs="Calibri"/>
        </w:rPr>
      </w:pPr>
      <w:r w:rsidRPr="00B36958">
        <w:rPr>
          <w:rFonts w:ascii="Calibri" w:hAnsi="Calibri" w:cs="Calibri"/>
        </w:rPr>
        <w:t xml:space="preserve">Општина </w:t>
      </w:r>
      <w:r w:rsidR="00453AE2">
        <w:rPr>
          <w:rFonts w:ascii="Calibri" w:hAnsi="Calibri" w:cs="Calibri"/>
        </w:rPr>
        <w:t>Велика Плана</w:t>
      </w:r>
      <w:r w:rsidRPr="00B36958">
        <w:rPr>
          <w:rFonts w:ascii="Calibri" w:hAnsi="Calibri" w:cs="Calibri"/>
        </w:rPr>
        <w:t xml:space="preserve"> је суочена са регионалном депопулацијом, односно миграцијама радно способног становништва,</w:t>
      </w:r>
      <w:r w:rsidR="003F0F3E">
        <w:rPr>
          <w:rFonts w:ascii="Calibri" w:hAnsi="Calibri" w:cs="Calibri"/>
          <w:lang w:val="sr-Cyrl-RS"/>
        </w:rPr>
        <w:t xml:space="preserve"> </w:t>
      </w:r>
      <w:r w:rsidRPr="00B36958">
        <w:rPr>
          <w:rFonts w:ascii="Calibri" w:hAnsi="Calibri" w:cs="Calibri"/>
        </w:rPr>
        <w:t>недовољном акумулацијом финансијских средстава, зарадама у приватном сектору које су испод републичког просека. Постоји велики проблем у одливу квалификоване радне снаге.</w:t>
      </w:r>
    </w:p>
    <w:p w14:paraId="1216F89F" w14:textId="1D54D225" w:rsidR="00E833EF" w:rsidRPr="00B36958" w:rsidRDefault="00E833EF" w:rsidP="00AE2036">
      <w:pPr>
        <w:pStyle w:val="NoSpacing"/>
        <w:jc w:val="both"/>
        <w:rPr>
          <w:rFonts w:ascii="Calibri" w:hAnsi="Calibri" w:cs="Calibri"/>
        </w:rPr>
      </w:pPr>
      <w:r w:rsidRPr="00B36958">
        <w:rPr>
          <w:rFonts w:ascii="Calibri" w:hAnsi="Calibri" w:cs="Calibri"/>
        </w:rPr>
        <w:t xml:space="preserve">Општина </w:t>
      </w:r>
      <w:r w:rsidR="00453AE2">
        <w:rPr>
          <w:rFonts w:ascii="Calibri" w:hAnsi="Calibri" w:cs="Calibri"/>
        </w:rPr>
        <w:t>Велика Плана</w:t>
      </w:r>
      <w:r w:rsidRPr="00B36958">
        <w:rPr>
          <w:rFonts w:ascii="Calibri" w:hAnsi="Calibri" w:cs="Calibri"/>
        </w:rPr>
        <w:t xml:space="preserve"> је у претходном периоду, постигла значајне резултате на плану капиталних инвестиција и улагања у реконструкцију и изградњу путне и комуналне инфраструктуре на територији целе општине, посебно у руралним подручјима. Улагања у реновирање школа, вртића, у развој туристичких капацитета и спровођење активних мера запошљавања  допринела су повећању запошљавања и побољшању услова живота локалне заједнице.</w:t>
      </w:r>
    </w:p>
    <w:p w14:paraId="164C97BF" w14:textId="175F315E" w:rsidR="00E833EF" w:rsidRPr="00B36958" w:rsidRDefault="00E833EF" w:rsidP="00AE2036">
      <w:pPr>
        <w:pStyle w:val="NoSpacing"/>
        <w:jc w:val="both"/>
        <w:rPr>
          <w:rFonts w:ascii="Calibri" w:hAnsi="Calibri" w:cs="Calibri"/>
        </w:rPr>
      </w:pPr>
      <w:r w:rsidRPr="00B36958">
        <w:rPr>
          <w:rFonts w:ascii="Calibri" w:hAnsi="Calibri" w:cs="Calibri"/>
        </w:rPr>
        <w:t>Интензивно се ради на инфраструктурном опремању индустријске зоне „Север“ као главне и најперспективније индустријске зоне, од укупно 15 постојећих на територији општине, како би се створили услови за привлачење више, како домаћих тако и  иностраних инвеститора.</w:t>
      </w:r>
    </w:p>
    <w:p w14:paraId="136645C5" w14:textId="77777777" w:rsidR="00E833EF" w:rsidRPr="00B36958" w:rsidRDefault="00E833EF" w:rsidP="00AE2036">
      <w:pPr>
        <w:pStyle w:val="NoSpacing"/>
        <w:jc w:val="both"/>
        <w:rPr>
          <w:rFonts w:ascii="Calibri" w:hAnsi="Calibri" w:cs="Calibri"/>
        </w:rPr>
      </w:pPr>
      <w:r w:rsidRPr="00B36958">
        <w:rPr>
          <w:rFonts w:ascii="Calibri" w:hAnsi="Calibri" w:cs="Calibri"/>
        </w:rPr>
        <w:t>Циљ је подржати трговински ланац „ДИС“ да кроз своје маркете дистрибуира углавном роба произведена на територији општине од пољопривредне производње до готових производа.</w:t>
      </w:r>
    </w:p>
    <w:p w14:paraId="558F3FB3" w14:textId="77777777" w:rsidR="00E833EF" w:rsidRPr="00B36958" w:rsidRDefault="00E833EF" w:rsidP="00AE2036">
      <w:pPr>
        <w:pStyle w:val="NoSpacing"/>
        <w:jc w:val="both"/>
        <w:rPr>
          <w:rFonts w:ascii="Calibri" w:hAnsi="Calibri" w:cs="Calibri"/>
        </w:rPr>
      </w:pPr>
      <w:r w:rsidRPr="00B36958">
        <w:rPr>
          <w:rFonts w:ascii="Calibri" w:hAnsi="Calibri" w:cs="Calibri"/>
        </w:rPr>
        <w:t>Активно учешће у сарадњи локалне самоуправе са привредним сектором, образовним институцијама, државним органима и министарствима, донаторским организацијама, као и њено стављање у функцију подршке наведеним Оквирне активностима, може значајно утицати на реализацију планираних поља деловања и развоја.</w:t>
      </w:r>
    </w:p>
    <w:p w14:paraId="738BAB83" w14:textId="77777777" w:rsidR="00E833EF" w:rsidRPr="00B36958" w:rsidRDefault="00E833EF" w:rsidP="00AE2036">
      <w:pPr>
        <w:pStyle w:val="NoSpacing"/>
        <w:jc w:val="both"/>
        <w:rPr>
          <w:rFonts w:ascii="Calibri" w:hAnsi="Calibri" w:cs="Calibri"/>
          <w:iCs/>
        </w:rPr>
      </w:pPr>
      <w:r w:rsidRPr="00B36958">
        <w:rPr>
          <w:rFonts w:ascii="Calibri" w:hAnsi="Calibri" w:cs="Calibri"/>
        </w:rPr>
        <w:t>Мере и акције у том смислу подразумевале би: даље спровођење мера активне политике запошљавања које доприносе отварању радних места и повећању запошљавања;  финансијски и нефинансијски подстицаји  подршке предузетништву; инфраструктурно уређење, опремање и промоција привредне зоне „Север“; подршку привредним субјектима при конкурисању за доступна финансијска средстава кроз едукацију и информисање.</w:t>
      </w:r>
    </w:p>
    <w:p w14:paraId="503FB999" w14:textId="77777777" w:rsidR="00E833EF" w:rsidRPr="00B36958" w:rsidRDefault="00E833EF" w:rsidP="00AE2036">
      <w:pPr>
        <w:spacing w:before="60" w:after="140"/>
        <w:ind w:right="4"/>
        <w:jc w:val="both"/>
        <w:rPr>
          <w:b/>
          <w:i/>
        </w:rPr>
      </w:pPr>
    </w:p>
    <w:bookmarkEnd w:id="106"/>
    <w:p w14:paraId="37C009E9" w14:textId="77777777" w:rsidR="00E833EF" w:rsidRPr="00B36958" w:rsidRDefault="00E833EF" w:rsidP="00AE2036">
      <w:pPr>
        <w:spacing w:before="60" w:after="140"/>
        <w:ind w:right="4"/>
        <w:jc w:val="both"/>
        <w:rPr>
          <w:b/>
          <w:i/>
        </w:rPr>
      </w:pPr>
      <w:proofErr w:type="spellStart"/>
      <w:r w:rsidRPr="00B36958">
        <w:rPr>
          <w:b/>
          <w:i/>
        </w:rPr>
        <w:t>Показатељи</w:t>
      </w:r>
      <w:proofErr w:type="spellEnd"/>
      <w:r w:rsidRPr="00B36958">
        <w:rPr>
          <w:b/>
          <w:i/>
        </w:rPr>
        <w:t xml:space="preserve"> </w:t>
      </w:r>
      <w:proofErr w:type="spellStart"/>
      <w:r w:rsidRPr="00B36958">
        <w:rPr>
          <w:b/>
          <w:i/>
        </w:rPr>
        <w:t>учинка</w:t>
      </w:r>
      <w:proofErr w:type="spellEnd"/>
      <w:r w:rsidRPr="00B36958">
        <w:rPr>
          <w:b/>
          <w:i/>
        </w:rPr>
        <w:t xml:space="preserve"> (</w:t>
      </w:r>
      <w:proofErr w:type="spellStart"/>
      <w:r w:rsidRPr="00B36958">
        <w:rPr>
          <w:b/>
          <w:i/>
        </w:rPr>
        <w:t>индикатори</w:t>
      </w:r>
      <w:proofErr w:type="spellEnd"/>
      <w:r w:rsidRPr="00B36958">
        <w:rPr>
          <w:b/>
          <w:i/>
        </w:rPr>
        <w:t xml:space="preserve">) </w:t>
      </w:r>
      <w:proofErr w:type="spellStart"/>
      <w:r w:rsidRPr="00B36958">
        <w:rPr>
          <w:b/>
          <w:i/>
        </w:rPr>
        <w:t>који</w:t>
      </w:r>
      <w:proofErr w:type="spellEnd"/>
      <w:r w:rsidRPr="00B36958">
        <w:rPr>
          <w:b/>
          <w:i/>
        </w:rPr>
        <w:t xml:space="preserve"> </w:t>
      </w:r>
      <w:proofErr w:type="spellStart"/>
      <w:r w:rsidRPr="00B36958">
        <w:rPr>
          <w:b/>
          <w:i/>
        </w:rPr>
        <w:t>се</w:t>
      </w:r>
      <w:proofErr w:type="spellEnd"/>
      <w:r w:rsidRPr="00B36958">
        <w:rPr>
          <w:b/>
          <w:i/>
        </w:rPr>
        <w:t xml:space="preserve"> </w:t>
      </w:r>
      <w:proofErr w:type="spellStart"/>
      <w:r w:rsidRPr="00B36958">
        <w:rPr>
          <w:b/>
          <w:i/>
        </w:rPr>
        <w:t>односе</w:t>
      </w:r>
      <w:proofErr w:type="spellEnd"/>
      <w:r w:rsidRPr="00B36958">
        <w:rPr>
          <w:b/>
          <w:i/>
        </w:rPr>
        <w:t xml:space="preserve"> </w:t>
      </w:r>
      <w:proofErr w:type="spellStart"/>
      <w:r w:rsidRPr="00B36958">
        <w:rPr>
          <w:b/>
          <w:i/>
        </w:rPr>
        <w:t>на</w:t>
      </w:r>
      <w:proofErr w:type="spellEnd"/>
      <w:r w:rsidRPr="00B36958">
        <w:rPr>
          <w:b/>
          <w:i/>
        </w:rPr>
        <w:t xml:space="preserve"> ПРИОРИТЕТНИ ЦИЉ 3.1 </w:t>
      </w:r>
      <w:proofErr w:type="spellStart"/>
      <w:r w:rsidRPr="00B36958">
        <w:rPr>
          <w:b/>
          <w:i/>
        </w:rPr>
        <w:t>са</w:t>
      </w:r>
      <w:proofErr w:type="spellEnd"/>
      <w:r w:rsidRPr="00B36958">
        <w:rPr>
          <w:b/>
          <w:i/>
        </w:rPr>
        <w:t xml:space="preserve"> </w:t>
      </w:r>
      <w:proofErr w:type="spellStart"/>
      <w:r w:rsidRPr="00B36958">
        <w:rPr>
          <w:b/>
          <w:i/>
        </w:rPr>
        <w:t>базним</w:t>
      </w:r>
      <w:proofErr w:type="spellEnd"/>
      <w:r w:rsidRPr="00B36958">
        <w:rPr>
          <w:b/>
          <w:i/>
        </w:rPr>
        <w:t xml:space="preserve"> и </w:t>
      </w:r>
      <w:proofErr w:type="spellStart"/>
      <w:r w:rsidRPr="00B36958">
        <w:rPr>
          <w:b/>
          <w:i/>
        </w:rPr>
        <w:t>циљним</w:t>
      </w:r>
      <w:proofErr w:type="spellEnd"/>
      <w:r w:rsidRPr="00B36958">
        <w:rPr>
          <w:b/>
          <w:i/>
        </w:rPr>
        <w:t xml:space="preserve"> </w:t>
      </w:r>
      <w:proofErr w:type="spellStart"/>
      <w:r w:rsidRPr="00B36958">
        <w:rPr>
          <w:b/>
          <w:i/>
        </w:rPr>
        <w:t>вредностима</w:t>
      </w:r>
      <w:proofErr w:type="spellEnd"/>
    </w:p>
    <w:tbl>
      <w:tblPr>
        <w:tblStyle w:val="TableGrid"/>
        <w:tblW w:w="10207" w:type="dxa"/>
        <w:tblInd w:w="-431"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ayout w:type="fixed"/>
        <w:tblLook w:val="04A0" w:firstRow="1" w:lastRow="0" w:firstColumn="1" w:lastColumn="0" w:noHBand="0" w:noVBand="1"/>
      </w:tblPr>
      <w:tblGrid>
        <w:gridCol w:w="2553"/>
        <w:gridCol w:w="1417"/>
        <w:gridCol w:w="851"/>
        <w:gridCol w:w="992"/>
        <w:gridCol w:w="1124"/>
        <w:gridCol w:w="1417"/>
        <w:gridCol w:w="1853"/>
      </w:tblGrid>
      <w:tr w:rsidR="00E833EF" w:rsidRPr="00B36958" w14:paraId="287B7AD9" w14:textId="77777777" w:rsidTr="00856846">
        <w:tc>
          <w:tcPr>
            <w:tcW w:w="2553" w:type="dxa"/>
            <w:shd w:val="clear" w:color="auto" w:fill="8496B0" w:themeFill="text2" w:themeFillTint="99"/>
          </w:tcPr>
          <w:p w14:paraId="5D48F5A0" w14:textId="77777777" w:rsidR="00E833EF" w:rsidRPr="00B36958" w:rsidRDefault="00E833EF" w:rsidP="00AE2036">
            <w:pPr>
              <w:spacing w:before="60" w:after="60"/>
              <w:jc w:val="both"/>
            </w:pPr>
            <w:proofErr w:type="spellStart"/>
            <w:r w:rsidRPr="00B36958">
              <w:t>Показатељ</w:t>
            </w:r>
            <w:proofErr w:type="spellEnd"/>
            <w:r w:rsidRPr="00B36958">
              <w:t xml:space="preserve"> </w:t>
            </w:r>
            <w:proofErr w:type="spellStart"/>
            <w:r w:rsidRPr="00B36958">
              <w:t>учинка</w:t>
            </w:r>
            <w:proofErr w:type="spellEnd"/>
          </w:p>
        </w:tc>
        <w:tc>
          <w:tcPr>
            <w:tcW w:w="1417" w:type="dxa"/>
            <w:shd w:val="clear" w:color="auto" w:fill="8496B0" w:themeFill="text2" w:themeFillTint="99"/>
          </w:tcPr>
          <w:p w14:paraId="5303EDFD" w14:textId="77777777" w:rsidR="00E833EF" w:rsidRPr="00B36958" w:rsidRDefault="00E833EF" w:rsidP="00AE2036">
            <w:pPr>
              <w:spacing w:before="60" w:after="60"/>
              <w:jc w:val="both"/>
            </w:pPr>
            <w:proofErr w:type="spellStart"/>
            <w:r w:rsidRPr="00B36958">
              <w:t>Јед</w:t>
            </w:r>
            <w:proofErr w:type="spellEnd"/>
            <w:r w:rsidRPr="00B36958">
              <w:t xml:space="preserve">. </w:t>
            </w:r>
            <w:proofErr w:type="spellStart"/>
            <w:r w:rsidRPr="00B36958">
              <w:t>мере</w:t>
            </w:r>
            <w:proofErr w:type="spellEnd"/>
          </w:p>
        </w:tc>
        <w:tc>
          <w:tcPr>
            <w:tcW w:w="851" w:type="dxa"/>
            <w:shd w:val="clear" w:color="auto" w:fill="8496B0" w:themeFill="text2" w:themeFillTint="99"/>
          </w:tcPr>
          <w:p w14:paraId="58CDEE35" w14:textId="39903C00" w:rsidR="00E833EF" w:rsidRPr="00B36958" w:rsidRDefault="00E833EF" w:rsidP="00AE2036">
            <w:pPr>
              <w:spacing w:before="60" w:after="60"/>
              <w:jc w:val="both"/>
            </w:pPr>
            <w:proofErr w:type="spellStart"/>
            <w:r w:rsidRPr="00B36958">
              <w:t>Базна</w:t>
            </w:r>
            <w:proofErr w:type="spellEnd"/>
          </w:p>
          <w:p w14:paraId="6F384549" w14:textId="6D5A9820" w:rsidR="00E833EF" w:rsidRPr="00B36958" w:rsidRDefault="00E833EF" w:rsidP="00AE2036">
            <w:pPr>
              <w:spacing w:before="60" w:after="60"/>
              <w:jc w:val="both"/>
            </w:pPr>
            <w:proofErr w:type="spellStart"/>
            <w:r w:rsidRPr="00B36958">
              <w:t>год</w:t>
            </w:r>
            <w:proofErr w:type="spellEnd"/>
            <w:r w:rsidRPr="00B36958">
              <w:t>.</w:t>
            </w:r>
          </w:p>
        </w:tc>
        <w:tc>
          <w:tcPr>
            <w:tcW w:w="992" w:type="dxa"/>
            <w:shd w:val="clear" w:color="auto" w:fill="8496B0" w:themeFill="text2" w:themeFillTint="99"/>
          </w:tcPr>
          <w:p w14:paraId="5CC70026" w14:textId="77777777" w:rsidR="00E833EF" w:rsidRPr="00B36958" w:rsidRDefault="00E833EF" w:rsidP="00AE2036">
            <w:pPr>
              <w:spacing w:before="60" w:after="60"/>
              <w:jc w:val="both"/>
            </w:pPr>
            <w:proofErr w:type="spellStart"/>
            <w:r w:rsidRPr="00B36958">
              <w:t>Базна</w:t>
            </w:r>
            <w:proofErr w:type="spellEnd"/>
            <w:r w:rsidRPr="00B36958">
              <w:t xml:space="preserve"> </w:t>
            </w:r>
            <w:proofErr w:type="spellStart"/>
            <w:r w:rsidRPr="00B36958">
              <w:t>вре</w:t>
            </w:r>
            <w:proofErr w:type="spellEnd"/>
            <w:r w:rsidRPr="00B36958">
              <w:t xml:space="preserve"> </w:t>
            </w:r>
            <w:proofErr w:type="spellStart"/>
            <w:r w:rsidRPr="00B36958">
              <w:t>дн</w:t>
            </w:r>
            <w:proofErr w:type="spellEnd"/>
            <w:r w:rsidRPr="00B36958">
              <w:t>.</w:t>
            </w:r>
          </w:p>
        </w:tc>
        <w:tc>
          <w:tcPr>
            <w:tcW w:w="1124" w:type="dxa"/>
            <w:shd w:val="clear" w:color="auto" w:fill="8496B0" w:themeFill="text2" w:themeFillTint="99"/>
          </w:tcPr>
          <w:p w14:paraId="595D8ABE" w14:textId="478AF272" w:rsidR="00E833EF" w:rsidRPr="00B36958" w:rsidRDefault="00E833EF" w:rsidP="00AE2036">
            <w:pPr>
              <w:spacing w:before="60" w:after="60"/>
              <w:jc w:val="both"/>
            </w:pPr>
            <w:proofErr w:type="spellStart"/>
            <w:r w:rsidRPr="00B36958">
              <w:t>Циљна</w:t>
            </w:r>
            <w:proofErr w:type="spellEnd"/>
          </w:p>
          <w:p w14:paraId="74A08C2A" w14:textId="77777777" w:rsidR="00E833EF" w:rsidRPr="00B36958" w:rsidRDefault="00E833EF" w:rsidP="00AE2036">
            <w:pPr>
              <w:spacing w:before="60" w:after="60"/>
              <w:jc w:val="both"/>
            </w:pPr>
            <w:proofErr w:type="spellStart"/>
            <w:r w:rsidRPr="00B36958">
              <w:t>год</w:t>
            </w:r>
            <w:proofErr w:type="spellEnd"/>
            <w:r w:rsidRPr="00B36958">
              <w:t>.</w:t>
            </w:r>
          </w:p>
        </w:tc>
        <w:tc>
          <w:tcPr>
            <w:tcW w:w="1417" w:type="dxa"/>
            <w:shd w:val="clear" w:color="auto" w:fill="8496B0" w:themeFill="text2" w:themeFillTint="99"/>
          </w:tcPr>
          <w:p w14:paraId="4E2E0BBC" w14:textId="77777777" w:rsidR="00E833EF" w:rsidRPr="00B36958" w:rsidRDefault="00E833EF" w:rsidP="00AE2036">
            <w:pPr>
              <w:spacing w:before="60" w:after="60"/>
              <w:jc w:val="both"/>
            </w:pPr>
            <w:proofErr w:type="spellStart"/>
            <w:r w:rsidRPr="00B36958">
              <w:t>Циљна</w:t>
            </w:r>
            <w:proofErr w:type="spellEnd"/>
            <w:r w:rsidRPr="00B36958">
              <w:t xml:space="preserve"> </w:t>
            </w:r>
            <w:proofErr w:type="spellStart"/>
            <w:r w:rsidRPr="00B36958">
              <w:t>вред</w:t>
            </w:r>
            <w:proofErr w:type="spellEnd"/>
            <w:r w:rsidRPr="00B36958">
              <w:t>.</w:t>
            </w:r>
          </w:p>
        </w:tc>
        <w:tc>
          <w:tcPr>
            <w:tcW w:w="1853" w:type="dxa"/>
            <w:shd w:val="clear" w:color="auto" w:fill="8496B0" w:themeFill="text2" w:themeFillTint="99"/>
          </w:tcPr>
          <w:p w14:paraId="57851B77" w14:textId="77777777" w:rsidR="00E833EF" w:rsidRPr="00B36958" w:rsidRDefault="00E833EF" w:rsidP="00AE2036">
            <w:pPr>
              <w:spacing w:before="60" w:after="60"/>
              <w:jc w:val="both"/>
            </w:pPr>
            <w:proofErr w:type="spellStart"/>
            <w:r w:rsidRPr="00B36958">
              <w:t>Извор</w:t>
            </w:r>
            <w:proofErr w:type="spellEnd"/>
            <w:r w:rsidRPr="00B36958">
              <w:t xml:space="preserve"> </w:t>
            </w:r>
            <w:proofErr w:type="spellStart"/>
            <w:r w:rsidRPr="00B36958">
              <w:t>провере</w:t>
            </w:r>
            <w:proofErr w:type="spellEnd"/>
          </w:p>
        </w:tc>
      </w:tr>
      <w:tr w:rsidR="00E833EF" w:rsidRPr="00B36958" w14:paraId="00BBA471" w14:textId="77777777" w:rsidTr="00856846">
        <w:tc>
          <w:tcPr>
            <w:tcW w:w="2553" w:type="dxa"/>
          </w:tcPr>
          <w:p w14:paraId="2424AFC6" w14:textId="77777777" w:rsidR="00E833EF" w:rsidRPr="00B36958" w:rsidRDefault="00E833EF" w:rsidP="00AE2036">
            <w:pPr>
              <w:jc w:val="both"/>
              <w:rPr>
                <w:lang w:val="ru-RU"/>
              </w:rPr>
            </w:pPr>
            <w:proofErr w:type="spellStart"/>
            <w:r w:rsidRPr="00B36958">
              <w:rPr>
                <w:bCs/>
              </w:rPr>
              <w:t>Укупан</w:t>
            </w:r>
            <w:proofErr w:type="spellEnd"/>
            <w:r w:rsidRPr="00B36958">
              <w:rPr>
                <w:bCs/>
              </w:rPr>
              <w:t xml:space="preserve"> </w:t>
            </w:r>
            <w:proofErr w:type="spellStart"/>
            <w:r w:rsidRPr="00B36958">
              <w:rPr>
                <w:bCs/>
              </w:rPr>
              <w:t>износ</w:t>
            </w:r>
            <w:proofErr w:type="spellEnd"/>
            <w:r w:rsidRPr="00B36958">
              <w:rPr>
                <w:bCs/>
              </w:rPr>
              <w:t xml:space="preserve"> </w:t>
            </w:r>
            <w:proofErr w:type="spellStart"/>
            <w:r w:rsidRPr="00B36958">
              <w:rPr>
                <w:bCs/>
              </w:rPr>
              <w:t>остварених</w:t>
            </w:r>
            <w:proofErr w:type="spellEnd"/>
            <w:r w:rsidRPr="00B36958">
              <w:rPr>
                <w:bCs/>
              </w:rPr>
              <w:t xml:space="preserve"> </w:t>
            </w:r>
            <w:proofErr w:type="spellStart"/>
            <w:r w:rsidRPr="00B36958">
              <w:rPr>
                <w:bCs/>
              </w:rPr>
              <w:t>инвестиција</w:t>
            </w:r>
            <w:proofErr w:type="spellEnd"/>
          </w:p>
        </w:tc>
        <w:tc>
          <w:tcPr>
            <w:tcW w:w="1417" w:type="dxa"/>
          </w:tcPr>
          <w:p w14:paraId="2E7809B6" w14:textId="77777777" w:rsidR="00E833EF" w:rsidRPr="00B36958" w:rsidRDefault="00E833EF" w:rsidP="00AE2036">
            <w:pPr>
              <w:spacing w:before="60" w:after="60"/>
              <w:jc w:val="both"/>
              <w:rPr>
                <w:lang w:val="sr-Cyrl-RS"/>
              </w:rPr>
            </w:pPr>
            <w:r w:rsidRPr="00B36958">
              <w:rPr>
                <w:lang w:val="sr-Cyrl-RS"/>
              </w:rPr>
              <w:t>У мил. рсд</w:t>
            </w:r>
          </w:p>
        </w:tc>
        <w:tc>
          <w:tcPr>
            <w:tcW w:w="851" w:type="dxa"/>
          </w:tcPr>
          <w:p w14:paraId="4E19493B" w14:textId="77777777" w:rsidR="00E833EF" w:rsidRPr="00B36958" w:rsidRDefault="00E833EF" w:rsidP="00AE2036">
            <w:pPr>
              <w:spacing w:before="60" w:after="60"/>
              <w:jc w:val="both"/>
            </w:pPr>
            <w:r w:rsidRPr="00B36958">
              <w:t>2024.</w:t>
            </w:r>
          </w:p>
        </w:tc>
        <w:tc>
          <w:tcPr>
            <w:tcW w:w="992" w:type="dxa"/>
          </w:tcPr>
          <w:p w14:paraId="3B1B4C87" w14:textId="3883CBC4" w:rsidR="00E833EF" w:rsidRPr="00B36958" w:rsidRDefault="00E833EF" w:rsidP="00AE2036">
            <w:pPr>
              <w:spacing w:before="60" w:after="60"/>
              <w:jc w:val="both"/>
            </w:pPr>
            <w:r w:rsidRPr="00B36958">
              <w:t>614</w:t>
            </w:r>
          </w:p>
        </w:tc>
        <w:tc>
          <w:tcPr>
            <w:tcW w:w="1124" w:type="dxa"/>
          </w:tcPr>
          <w:p w14:paraId="2153A6B2" w14:textId="77777777" w:rsidR="00E833EF" w:rsidRPr="00B36958" w:rsidRDefault="00E833EF" w:rsidP="00AE2036">
            <w:pPr>
              <w:spacing w:before="60" w:after="60"/>
              <w:jc w:val="both"/>
            </w:pPr>
            <w:r w:rsidRPr="00B36958">
              <w:t>2029.</w:t>
            </w:r>
          </w:p>
        </w:tc>
        <w:tc>
          <w:tcPr>
            <w:tcW w:w="1417" w:type="dxa"/>
          </w:tcPr>
          <w:p w14:paraId="212EB15D" w14:textId="332CFB91" w:rsidR="00E833EF" w:rsidRPr="00B36958" w:rsidRDefault="00E833EF" w:rsidP="00AE2036">
            <w:pPr>
              <w:spacing w:before="60" w:after="60"/>
              <w:jc w:val="both"/>
            </w:pPr>
            <w:r w:rsidRPr="00B36958">
              <w:t>790</w:t>
            </w:r>
          </w:p>
        </w:tc>
        <w:tc>
          <w:tcPr>
            <w:tcW w:w="1853" w:type="dxa"/>
          </w:tcPr>
          <w:p w14:paraId="17570731" w14:textId="77777777" w:rsidR="00E833EF" w:rsidRPr="00B36958" w:rsidRDefault="00E833EF" w:rsidP="00AE2036">
            <w:pPr>
              <w:spacing w:before="60" w:after="60"/>
              <w:jc w:val="both"/>
            </w:pPr>
            <w:r w:rsidRPr="00B36958">
              <w:t xml:space="preserve">АПР – </w:t>
            </w:r>
            <w:proofErr w:type="spellStart"/>
            <w:r w:rsidRPr="00B36958">
              <w:t>Мапа</w:t>
            </w:r>
            <w:proofErr w:type="spellEnd"/>
            <w:r w:rsidRPr="00B36958">
              <w:t xml:space="preserve"> </w:t>
            </w:r>
            <w:proofErr w:type="spellStart"/>
            <w:r w:rsidRPr="00B36958">
              <w:t>подстицаја</w:t>
            </w:r>
            <w:proofErr w:type="spellEnd"/>
          </w:p>
        </w:tc>
      </w:tr>
      <w:tr w:rsidR="00E833EF" w:rsidRPr="00B36958" w14:paraId="4432D38D" w14:textId="77777777" w:rsidTr="00856846">
        <w:trPr>
          <w:trHeight w:val="704"/>
        </w:trPr>
        <w:tc>
          <w:tcPr>
            <w:tcW w:w="2553" w:type="dxa"/>
          </w:tcPr>
          <w:p w14:paraId="39A03B06" w14:textId="77777777" w:rsidR="00E833EF" w:rsidRPr="00B36958" w:rsidRDefault="00E833EF" w:rsidP="00AE2036">
            <w:pPr>
              <w:jc w:val="both"/>
            </w:pPr>
            <w:r w:rsidRPr="00B36958">
              <w:rPr>
                <w:lang w:val="ru-RU"/>
              </w:rPr>
              <w:t>Стопа запослености</w:t>
            </w:r>
          </w:p>
        </w:tc>
        <w:tc>
          <w:tcPr>
            <w:tcW w:w="1417" w:type="dxa"/>
          </w:tcPr>
          <w:p w14:paraId="530522F5" w14:textId="77777777" w:rsidR="00E833EF" w:rsidRPr="00B36958" w:rsidRDefault="00E833EF" w:rsidP="00AE2036">
            <w:pPr>
              <w:spacing w:before="60" w:after="60"/>
              <w:jc w:val="both"/>
            </w:pPr>
            <w:r w:rsidRPr="00B36958">
              <w:rPr>
                <w:bCs/>
              </w:rPr>
              <w:t>%</w:t>
            </w:r>
          </w:p>
        </w:tc>
        <w:tc>
          <w:tcPr>
            <w:tcW w:w="851" w:type="dxa"/>
          </w:tcPr>
          <w:p w14:paraId="071AE4C7" w14:textId="77777777" w:rsidR="00E833EF" w:rsidRPr="00B36958" w:rsidRDefault="00E833EF" w:rsidP="00AE2036">
            <w:pPr>
              <w:spacing w:before="60" w:after="60"/>
              <w:jc w:val="both"/>
            </w:pPr>
            <w:r w:rsidRPr="00B36958">
              <w:t>2024.</w:t>
            </w:r>
          </w:p>
        </w:tc>
        <w:tc>
          <w:tcPr>
            <w:tcW w:w="992" w:type="dxa"/>
          </w:tcPr>
          <w:p w14:paraId="2DC75C9E" w14:textId="77777777" w:rsidR="00E833EF" w:rsidRPr="00B36958" w:rsidRDefault="00E833EF" w:rsidP="00AE2036">
            <w:pPr>
              <w:spacing w:before="60" w:after="60"/>
              <w:jc w:val="both"/>
            </w:pPr>
            <w:r w:rsidRPr="00B36958">
              <w:t>29,67</w:t>
            </w:r>
          </w:p>
        </w:tc>
        <w:tc>
          <w:tcPr>
            <w:tcW w:w="1124" w:type="dxa"/>
          </w:tcPr>
          <w:p w14:paraId="5438E753" w14:textId="77777777" w:rsidR="00E833EF" w:rsidRPr="00B36958" w:rsidRDefault="00E833EF" w:rsidP="00AE2036">
            <w:pPr>
              <w:spacing w:before="60" w:after="60"/>
              <w:jc w:val="both"/>
            </w:pPr>
            <w:r w:rsidRPr="00B36958">
              <w:t>2029.</w:t>
            </w:r>
          </w:p>
        </w:tc>
        <w:tc>
          <w:tcPr>
            <w:tcW w:w="1417" w:type="dxa"/>
          </w:tcPr>
          <w:p w14:paraId="260F3166" w14:textId="77777777" w:rsidR="00E833EF" w:rsidRPr="00B36958" w:rsidRDefault="00E833EF" w:rsidP="00AE2036">
            <w:pPr>
              <w:spacing w:before="60" w:after="60"/>
              <w:jc w:val="both"/>
            </w:pPr>
            <w:r w:rsidRPr="00B36958">
              <w:t>39,50</w:t>
            </w:r>
          </w:p>
        </w:tc>
        <w:tc>
          <w:tcPr>
            <w:tcW w:w="1853" w:type="dxa"/>
          </w:tcPr>
          <w:p w14:paraId="2FE6CC27" w14:textId="77777777" w:rsidR="00E833EF" w:rsidRPr="00B36958" w:rsidRDefault="00E833EF" w:rsidP="00AE2036">
            <w:pPr>
              <w:spacing w:before="60" w:after="60"/>
              <w:jc w:val="both"/>
            </w:pPr>
            <w:proofErr w:type="spellStart"/>
            <w:r w:rsidRPr="00B36958">
              <w:t>Статистички</w:t>
            </w:r>
            <w:proofErr w:type="spellEnd"/>
            <w:r w:rsidRPr="00B36958">
              <w:t xml:space="preserve"> </w:t>
            </w:r>
            <w:proofErr w:type="spellStart"/>
            <w:r w:rsidRPr="00B36958">
              <w:t>годишњак</w:t>
            </w:r>
            <w:proofErr w:type="spellEnd"/>
          </w:p>
        </w:tc>
      </w:tr>
      <w:tr w:rsidR="00E833EF" w:rsidRPr="00B36958" w14:paraId="44E48A10" w14:textId="77777777" w:rsidTr="00856846">
        <w:tc>
          <w:tcPr>
            <w:tcW w:w="2553" w:type="dxa"/>
          </w:tcPr>
          <w:p w14:paraId="6CEAAAD3" w14:textId="77777777" w:rsidR="00E833EF" w:rsidRPr="00B36958" w:rsidRDefault="00E833EF" w:rsidP="00AE2036">
            <w:pPr>
              <w:adjustRightInd w:val="0"/>
              <w:jc w:val="both"/>
              <w:rPr>
                <w:rFonts w:eastAsiaTheme="minorHAnsi"/>
              </w:rPr>
            </w:pPr>
            <w:proofErr w:type="spellStart"/>
            <w:r w:rsidRPr="00B36958">
              <w:rPr>
                <w:rFonts w:eastAsiaTheme="minorHAnsi"/>
              </w:rPr>
              <w:t>Број</w:t>
            </w:r>
            <w:proofErr w:type="spellEnd"/>
            <w:r w:rsidRPr="00B36958">
              <w:rPr>
                <w:rFonts w:eastAsiaTheme="minorHAnsi"/>
              </w:rPr>
              <w:t xml:space="preserve"> </w:t>
            </w:r>
            <w:proofErr w:type="spellStart"/>
            <w:r w:rsidRPr="00B36958">
              <w:rPr>
                <w:rFonts w:eastAsiaTheme="minorHAnsi"/>
              </w:rPr>
              <w:t>отворених</w:t>
            </w:r>
            <w:proofErr w:type="spellEnd"/>
            <w:r w:rsidRPr="00B36958">
              <w:rPr>
                <w:rFonts w:eastAsiaTheme="minorHAnsi"/>
              </w:rPr>
              <w:t xml:space="preserve"> </w:t>
            </w:r>
            <w:proofErr w:type="spellStart"/>
            <w:r w:rsidRPr="00B36958">
              <w:rPr>
                <w:rFonts w:eastAsiaTheme="minorHAnsi"/>
              </w:rPr>
              <w:t>радних</w:t>
            </w:r>
            <w:proofErr w:type="spellEnd"/>
            <w:r w:rsidRPr="00B36958">
              <w:rPr>
                <w:rFonts w:eastAsiaTheme="minorHAnsi"/>
              </w:rPr>
              <w:t xml:space="preserve"> </w:t>
            </w:r>
            <w:proofErr w:type="spellStart"/>
            <w:r w:rsidRPr="00B36958">
              <w:rPr>
                <w:rFonts w:eastAsiaTheme="minorHAnsi"/>
              </w:rPr>
              <w:t>места</w:t>
            </w:r>
            <w:proofErr w:type="spellEnd"/>
          </w:p>
          <w:p w14:paraId="01A8625B" w14:textId="77777777" w:rsidR="00E833EF" w:rsidRPr="00B36958" w:rsidRDefault="00E833EF" w:rsidP="00AE2036">
            <w:pPr>
              <w:jc w:val="both"/>
            </w:pPr>
            <w:proofErr w:type="spellStart"/>
            <w:r w:rsidRPr="00B36958">
              <w:rPr>
                <w:rFonts w:eastAsiaTheme="minorHAnsi"/>
              </w:rPr>
              <w:t>уз</w:t>
            </w:r>
            <w:proofErr w:type="spellEnd"/>
            <w:r w:rsidRPr="00B36958">
              <w:rPr>
                <w:rFonts w:eastAsiaTheme="minorHAnsi"/>
              </w:rPr>
              <w:t xml:space="preserve"> </w:t>
            </w:r>
            <w:proofErr w:type="spellStart"/>
            <w:r w:rsidRPr="00B36958">
              <w:rPr>
                <w:rFonts w:eastAsiaTheme="minorHAnsi"/>
              </w:rPr>
              <w:t>подршку</w:t>
            </w:r>
            <w:proofErr w:type="spellEnd"/>
            <w:r w:rsidRPr="00B36958">
              <w:rPr>
                <w:rFonts w:eastAsiaTheme="minorHAnsi"/>
              </w:rPr>
              <w:t xml:space="preserve"> ЈЛС</w:t>
            </w:r>
          </w:p>
        </w:tc>
        <w:tc>
          <w:tcPr>
            <w:tcW w:w="1417" w:type="dxa"/>
          </w:tcPr>
          <w:p w14:paraId="33D200B8" w14:textId="77777777" w:rsidR="00E833EF" w:rsidRPr="00B36958" w:rsidRDefault="00E833EF" w:rsidP="00AE2036">
            <w:pPr>
              <w:spacing w:before="60" w:after="60"/>
              <w:jc w:val="both"/>
            </w:pPr>
            <w:proofErr w:type="spellStart"/>
            <w:r w:rsidRPr="00B36958">
              <w:rPr>
                <w:bCs/>
              </w:rPr>
              <w:t>Број</w:t>
            </w:r>
            <w:proofErr w:type="spellEnd"/>
          </w:p>
        </w:tc>
        <w:tc>
          <w:tcPr>
            <w:tcW w:w="851" w:type="dxa"/>
          </w:tcPr>
          <w:p w14:paraId="1A726D83" w14:textId="77777777" w:rsidR="00E833EF" w:rsidRPr="00B36958" w:rsidRDefault="00E833EF" w:rsidP="00AE2036">
            <w:pPr>
              <w:spacing w:before="60" w:after="60"/>
              <w:jc w:val="both"/>
            </w:pPr>
            <w:r w:rsidRPr="00B36958">
              <w:t>2024.</w:t>
            </w:r>
          </w:p>
        </w:tc>
        <w:tc>
          <w:tcPr>
            <w:tcW w:w="992" w:type="dxa"/>
          </w:tcPr>
          <w:p w14:paraId="32DFF153" w14:textId="77777777" w:rsidR="00E833EF" w:rsidRPr="00B36958" w:rsidRDefault="00E833EF" w:rsidP="00AE2036">
            <w:pPr>
              <w:spacing w:before="60" w:after="60"/>
              <w:jc w:val="both"/>
            </w:pPr>
            <w:r w:rsidRPr="00B36958">
              <w:t>55</w:t>
            </w:r>
          </w:p>
        </w:tc>
        <w:tc>
          <w:tcPr>
            <w:tcW w:w="1124" w:type="dxa"/>
          </w:tcPr>
          <w:p w14:paraId="5439DE39" w14:textId="77777777" w:rsidR="00E833EF" w:rsidRPr="00B36958" w:rsidRDefault="00E833EF" w:rsidP="00AE2036">
            <w:pPr>
              <w:spacing w:before="60" w:after="60"/>
              <w:jc w:val="both"/>
            </w:pPr>
            <w:r w:rsidRPr="00B36958">
              <w:t>2029.</w:t>
            </w:r>
          </w:p>
        </w:tc>
        <w:tc>
          <w:tcPr>
            <w:tcW w:w="1417" w:type="dxa"/>
          </w:tcPr>
          <w:p w14:paraId="4B0F0377" w14:textId="77777777" w:rsidR="00E833EF" w:rsidRPr="00B36958" w:rsidRDefault="00E833EF" w:rsidP="00AE2036">
            <w:pPr>
              <w:spacing w:before="60" w:after="60"/>
              <w:jc w:val="both"/>
            </w:pPr>
            <w:r w:rsidRPr="00B36958">
              <w:t>65</w:t>
            </w:r>
          </w:p>
        </w:tc>
        <w:tc>
          <w:tcPr>
            <w:tcW w:w="1853" w:type="dxa"/>
          </w:tcPr>
          <w:p w14:paraId="1A04CACB" w14:textId="77777777" w:rsidR="00E833EF" w:rsidRPr="00B36958" w:rsidRDefault="00E833EF" w:rsidP="00AE2036">
            <w:pPr>
              <w:spacing w:before="60" w:after="60"/>
              <w:jc w:val="both"/>
            </w:pPr>
            <w:proofErr w:type="spellStart"/>
            <w:r w:rsidRPr="00B36958">
              <w:t>Извештај</w:t>
            </w:r>
            <w:proofErr w:type="spellEnd"/>
            <w:r w:rsidRPr="00B36958">
              <w:t xml:space="preserve"> о </w:t>
            </w:r>
            <w:proofErr w:type="spellStart"/>
            <w:r w:rsidRPr="00B36958">
              <w:t>реализацији</w:t>
            </w:r>
            <w:proofErr w:type="spellEnd"/>
            <w:r w:rsidRPr="00B36958">
              <w:t xml:space="preserve"> ЛАПЗ</w:t>
            </w:r>
          </w:p>
        </w:tc>
      </w:tr>
    </w:tbl>
    <w:p w14:paraId="0E916A1F" w14:textId="77777777" w:rsidR="00E833EF" w:rsidRPr="00B36958" w:rsidRDefault="00E833EF" w:rsidP="00AE2036">
      <w:pPr>
        <w:spacing w:before="60" w:after="60"/>
        <w:jc w:val="both"/>
      </w:pPr>
    </w:p>
    <w:p w14:paraId="7BA0E6B9" w14:textId="77777777" w:rsidR="00E833EF" w:rsidRPr="00B36958" w:rsidRDefault="00E833EF" w:rsidP="00AE2036">
      <w:pPr>
        <w:spacing w:before="60" w:after="60"/>
        <w:jc w:val="both"/>
        <w:rPr>
          <w:b/>
          <w:i/>
          <w:u w:val="single"/>
        </w:rPr>
      </w:pPr>
      <w:proofErr w:type="spellStart"/>
      <w:r w:rsidRPr="00B36958">
        <w:rPr>
          <w:b/>
          <w:i/>
          <w:u w:val="single"/>
        </w:rPr>
        <w:t>Допринос</w:t>
      </w:r>
      <w:proofErr w:type="spellEnd"/>
      <w:r w:rsidRPr="00B36958">
        <w:rPr>
          <w:b/>
          <w:i/>
          <w:u w:val="single"/>
        </w:rPr>
        <w:t xml:space="preserve"> </w:t>
      </w:r>
      <w:proofErr w:type="spellStart"/>
      <w:r w:rsidRPr="00B36958">
        <w:rPr>
          <w:b/>
          <w:i/>
          <w:u w:val="single"/>
        </w:rPr>
        <w:t>Циљевима</w:t>
      </w:r>
      <w:proofErr w:type="spellEnd"/>
      <w:r w:rsidRPr="00B36958">
        <w:rPr>
          <w:b/>
          <w:i/>
          <w:u w:val="single"/>
        </w:rPr>
        <w:t xml:space="preserve"> </w:t>
      </w:r>
      <w:proofErr w:type="spellStart"/>
      <w:r w:rsidRPr="00B36958">
        <w:rPr>
          <w:b/>
          <w:i/>
          <w:u w:val="single"/>
        </w:rPr>
        <w:t>одрживог</w:t>
      </w:r>
      <w:proofErr w:type="spellEnd"/>
      <w:r w:rsidRPr="00B36958">
        <w:rPr>
          <w:b/>
          <w:i/>
          <w:u w:val="single"/>
        </w:rPr>
        <w:t xml:space="preserve"> </w:t>
      </w:r>
      <w:proofErr w:type="spellStart"/>
      <w:r w:rsidRPr="00B36958">
        <w:rPr>
          <w:b/>
          <w:i/>
          <w:u w:val="single"/>
        </w:rPr>
        <w:t>развоја</w:t>
      </w:r>
      <w:proofErr w:type="spellEnd"/>
      <w:r w:rsidRPr="00B36958">
        <w:rPr>
          <w:b/>
          <w:i/>
          <w:u w:val="single"/>
        </w:rPr>
        <w:t xml:space="preserve"> (ЦОР)</w:t>
      </w:r>
    </w:p>
    <w:p w14:paraId="66C041A3" w14:textId="1EB3F640" w:rsidR="00E833EF" w:rsidRPr="002F76A6" w:rsidRDefault="00E833EF" w:rsidP="00AE2036">
      <w:pPr>
        <w:pStyle w:val="NoSpacing"/>
        <w:jc w:val="both"/>
        <w:rPr>
          <w:rFonts w:ascii="Calibri" w:hAnsi="Calibri" w:cs="Calibri"/>
          <w:b/>
          <w:bCs/>
          <w:i/>
          <w:iCs/>
          <w:lang w:val="ru-RU"/>
        </w:rPr>
      </w:pPr>
      <w:bookmarkStart w:id="107" w:name="_Hlk136946443"/>
      <w:r w:rsidRPr="00B36958">
        <w:rPr>
          <w:rFonts w:ascii="Calibri" w:hAnsi="Calibri" w:cs="Calibri"/>
          <w:b/>
          <w:bCs/>
          <w:i/>
          <w:iCs/>
          <w:lang w:val="ru-RU"/>
        </w:rPr>
        <w:lastRenderedPageBreak/>
        <w:t>ЦОР 8:</w:t>
      </w:r>
      <w:r w:rsidRPr="00B36958">
        <w:rPr>
          <w:rFonts w:ascii="Calibri" w:hAnsi="Calibri" w:cs="Calibri"/>
          <w:lang w:val="ru-RU"/>
        </w:rPr>
        <w:t xml:space="preserve">  </w:t>
      </w:r>
      <w:r w:rsidRPr="002F76A6">
        <w:rPr>
          <w:rFonts w:ascii="Calibri" w:hAnsi="Calibri" w:cs="Calibri"/>
          <w:b/>
          <w:bCs/>
          <w:i/>
          <w:iCs/>
          <w:lang w:val="ru-RU"/>
        </w:rPr>
        <w:t>Промовисати континуиран, инклузиван и одржив економски раст, пуну продуктивну запосленост и дост</w:t>
      </w:r>
      <w:r w:rsidR="008B03D8" w:rsidRPr="002F76A6">
        <w:rPr>
          <w:rFonts w:ascii="Calibri" w:hAnsi="Calibri" w:cs="Calibri"/>
          <w:b/>
          <w:bCs/>
          <w:i/>
          <w:iCs/>
          <w:lang w:val="ru-RU"/>
        </w:rPr>
        <w:t>о</w:t>
      </w:r>
      <w:r w:rsidRPr="002F76A6">
        <w:rPr>
          <w:rFonts w:ascii="Calibri" w:hAnsi="Calibri" w:cs="Calibri"/>
          <w:b/>
          <w:bCs/>
          <w:i/>
          <w:iCs/>
          <w:lang w:val="ru-RU"/>
        </w:rPr>
        <w:t>јанствен рад за све</w:t>
      </w:r>
    </w:p>
    <w:p w14:paraId="78A302EC" w14:textId="77777777" w:rsidR="00E833EF" w:rsidRPr="00B36958" w:rsidRDefault="00E833EF" w:rsidP="00AE2036">
      <w:pPr>
        <w:pStyle w:val="NoSpacing"/>
        <w:jc w:val="both"/>
        <w:rPr>
          <w:rFonts w:ascii="Calibri" w:hAnsi="Calibri" w:cs="Calibri"/>
          <w:shd w:val="clear" w:color="auto" w:fill="FFFFFF"/>
        </w:rPr>
      </w:pPr>
      <w:r w:rsidRPr="00B36958">
        <w:rPr>
          <w:rStyle w:val="broj"/>
          <w:rFonts w:ascii="Calibri" w:hAnsi="Calibri" w:cs="Calibri"/>
          <w:b/>
          <w:bCs/>
          <w:shd w:val="clear" w:color="auto" w:fill="FFFFFF"/>
        </w:rPr>
        <w:t xml:space="preserve">Подциљ 8.2 </w:t>
      </w:r>
      <w:r w:rsidRPr="00B36958">
        <w:rPr>
          <w:rFonts w:ascii="Calibri" w:hAnsi="Calibri" w:cs="Calibri"/>
          <w:shd w:val="clear" w:color="auto" w:fill="FFFFFF"/>
        </w:rPr>
        <w:t>Постизање виших нивоа економске продуктивности кроз диверсификацију, технолошку надоградњу и иновације, укључујући фокусирање на радно интензивне и високо профитабилне секторе</w:t>
      </w:r>
    </w:p>
    <w:p w14:paraId="20B4097A" w14:textId="77777777" w:rsidR="00E833EF" w:rsidRPr="00B36958" w:rsidRDefault="00E833EF" w:rsidP="00AE2036">
      <w:pPr>
        <w:pStyle w:val="NoSpacing"/>
        <w:jc w:val="both"/>
        <w:rPr>
          <w:rFonts w:ascii="Calibri" w:hAnsi="Calibri" w:cs="Calibri"/>
        </w:rPr>
      </w:pPr>
      <w:r w:rsidRPr="00B36958">
        <w:rPr>
          <w:rStyle w:val="broj"/>
          <w:rFonts w:ascii="Calibri" w:hAnsi="Calibri" w:cs="Calibri"/>
          <w:b/>
          <w:bCs/>
          <w:shd w:val="clear" w:color="auto" w:fill="FFFFFF"/>
        </w:rPr>
        <w:t xml:space="preserve">Подциљ 8.3 </w:t>
      </w:r>
      <w:r w:rsidRPr="00B36958">
        <w:rPr>
          <w:rFonts w:ascii="Calibri" w:hAnsi="Calibri" w:cs="Calibri"/>
          <w:shd w:val="clear" w:color="auto" w:fill="FFFFFF"/>
        </w:rPr>
        <w:t>Промовисати развојно оријентисане политике које подржавају продуктивне Оквирне активности, стварање достојанствених послова, предузетништво, креативност и иновативност и подстицати формализацију и раст микропредузећа, односно малих и средњих предузећа, укључујући и приступ финансијским услугама.</w:t>
      </w:r>
    </w:p>
    <w:p w14:paraId="35DC5CF8" w14:textId="531D0752" w:rsidR="00E833EF" w:rsidRPr="00E002B4" w:rsidRDefault="00E833EF" w:rsidP="00AE2036">
      <w:pPr>
        <w:pStyle w:val="NoSpacing"/>
        <w:jc w:val="both"/>
        <w:rPr>
          <w:rFonts w:ascii="Calibri" w:hAnsi="Calibri" w:cs="Calibri"/>
          <w:lang w:val="sr-Cyrl-RS"/>
        </w:rPr>
      </w:pPr>
      <w:r w:rsidRPr="00B36958">
        <w:rPr>
          <w:rFonts w:ascii="Calibri" w:hAnsi="Calibri" w:cs="Calibri"/>
        </w:rPr>
        <w:t>Подциљ 8.5. До 2029. постићи пуну и продуктивну запосленост и достојанствен рад за све жене и мушкарце, укључујући и младе људе и особе са инвалидитетом, као и једнаку плату за рад једнаке вредности</w:t>
      </w:r>
      <w:r w:rsidR="00E002B4">
        <w:rPr>
          <w:rFonts w:ascii="Calibri" w:hAnsi="Calibri" w:cs="Calibri"/>
          <w:lang w:val="sr-Cyrl-RS"/>
        </w:rPr>
        <w:t>.</w:t>
      </w:r>
    </w:p>
    <w:bookmarkEnd w:id="107"/>
    <w:p w14:paraId="61E77327" w14:textId="77777777" w:rsidR="00E833EF" w:rsidRPr="00B36958" w:rsidRDefault="00E833EF" w:rsidP="00AE2036">
      <w:pPr>
        <w:pStyle w:val="NoSpacing"/>
        <w:jc w:val="both"/>
        <w:rPr>
          <w:rFonts w:ascii="Calibri" w:hAnsi="Calibri" w:cs="Calibri"/>
        </w:rPr>
      </w:pPr>
    </w:p>
    <w:p w14:paraId="07398FF0" w14:textId="77777777" w:rsidR="00E833EF" w:rsidRPr="00B36958" w:rsidRDefault="00E833EF" w:rsidP="00AE2036">
      <w:pPr>
        <w:spacing w:before="60" w:after="60"/>
        <w:jc w:val="both"/>
        <w:rPr>
          <w:b/>
        </w:rPr>
      </w:pPr>
      <w:proofErr w:type="spellStart"/>
      <w:r w:rsidRPr="00B36958">
        <w:rPr>
          <w:b/>
        </w:rPr>
        <w:t>Мере</w:t>
      </w:r>
      <w:proofErr w:type="spellEnd"/>
      <w:r w:rsidRPr="00B36958">
        <w:rPr>
          <w:b/>
        </w:rPr>
        <w:t xml:space="preserve"> за </w:t>
      </w:r>
      <w:proofErr w:type="spellStart"/>
      <w:r w:rsidRPr="00B36958">
        <w:rPr>
          <w:b/>
        </w:rPr>
        <w:t>постизање</w:t>
      </w:r>
      <w:proofErr w:type="spellEnd"/>
      <w:r w:rsidRPr="00B36958">
        <w:rPr>
          <w:b/>
        </w:rPr>
        <w:t xml:space="preserve"> </w:t>
      </w:r>
      <w:proofErr w:type="spellStart"/>
      <w:r w:rsidRPr="00B36958">
        <w:rPr>
          <w:b/>
        </w:rPr>
        <w:t>приоритетног</w:t>
      </w:r>
      <w:proofErr w:type="spellEnd"/>
      <w:r w:rsidRPr="00B36958">
        <w:rPr>
          <w:b/>
        </w:rPr>
        <w:t xml:space="preserve"> </w:t>
      </w:r>
      <w:proofErr w:type="spellStart"/>
      <w:r w:rsidRPr="00B36958">
        <w:rPr>
          <w:b/>
        </w:rPr>
        <w:t>циља</w:t>
      </w:r>
      <w:proofErr w:type="spellEnd"/>
      <w:r w:rsidRPr="00B36958">
        <w:rPr>
          <w:b/>
        </w:rPr>
        <w:t xml:space="preserve"> 3.1.</w:t>
      </w: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992"/>
        <w:gridCol w:w="993"/>
        <w:gridCol w:w="1984"/>
      </w:tblGrid>
      <w:tr w:rsidR="00E833EF" w:rsidRPr="00B36958" w14:paraId="6371563E" w14:textId="77777777" w:rsidTr="00856846">
        <w:trPr>
          <w:trHeight w:val="606"/>
        </w:trPr>
        <w:tc>
          <w:tcPr>
            <w:tcW w:w="10207" w:type="dxa"/>
            <w:gridSpan w:val="7"/>
            <w:shd w:val="clear" w:color="auto" w:fill="ACB9CA"/>
          </w:tcPr>
          <w:p w14:paraId="4653ABD3" w14:textId="77777777" w:rsidR="00E833EF" w:rsidRPr="00B36958" w:rsidRDefault="00E833EF" w:rsidP="00AE2036">
            <w:pPr>
              <w:pStyle w:val="NoSpacing"/>
              <w:jc w:val="both"/>
              <w:rPr>
                <w:rFonts w:ascii="Calibri" w:hAnsi="Calibri" w:cs="Calibri"/>
                <w:b/>
                <w:bCs/>
              </w:rPr>
            </w:pPr>
          </w:p>
          <w:p w14:paraId="12F39BFD" w14:textId="77777777" w:rsidR="00E833EF" w:rsidRPr="00B36958" w:rsidRDefault="00E833EF" w:rsidP="00AE2036">
            <w:pPr>
              <w:pStyle w:val="NoSpacing"/>
              <w:jc w:val="both"/>
              <w:rPr>
                <w:rFonts w:ascii="Calibri" w:hAnsi="Calibri" w:cs="Calibri"/>
                <w:b/>
                <w:bCs/>
              </w:rPr>
            </w:pPr>
            <w:r w:rsidRPr="00B36958">
              <w:rPr>
                <w:rFonts w:ascii="Calibri" w:hAnsi="Calibri" w:cs="Calibri"/>
                <w:b/>
                <w:bCs/>
              </w:rPr>
              <w:t>МЕРА 3.1.1. Подршка мерама активне политике запошљавања</w:t>
            </w:r>
          </w:p>
          <w:p w14:paraId="26B406B0" w14:textId="77777777" w:rsidR="00E833EF" w:rsidRPr="00B36958" w:rsidRDefault="00E833EF" w:rsidP="00AE2036">
            <w:pPr>
              <w:pStyle w:val="NoSpacing"/>
              <w:jc w:val="both"/>
              <w:rPr>
                <w:rFonts w:ascii="Calibri" w:hAnsi="Calibri" w:cs="Calibri"/>
                <w:b/>
                <w:bCs/>
              </w:rPr>
            </w:pPr>
          </w:p>
        </w:tc>
      </w:tr>
      <w:tr w:rsidR="00E833EF" w:rsidRPr="00B36958" w14:paraId="555F543D" w14:textId="77777777" w:rsidTr="00856846">
        <w:trPr>
          <w:trHeight w:val="538"/>
        </w:trPr>
        <w:tc>
          <w:tcPr>
            <w:tcW w:w="10207" w:type="dxa"/>
            <w:gridSpan w:val="7"/>
          </w:tcPr>
          <w:p w14:paraId="0E066D3B" w14:textId="77777777" w:rsidR="00E833EF" w:rsidRPr="00B36958" w:rsidRDefault="00E833EF" w:rsidP="00AE2036">
            <w:pPr>
              <w:pStyle w:val="NoSpacing"/>
              <w:jc w:val="both"/>
              <w:rPr>
                <w:rFonts w:ascii="Calibri" w:hAnsi="Calibri" w:cs="Calibri"/>
              </w:rPr>
            </w:pPr>
            <w:r w:rsidRPr="00B36958">
              <w:rPr>
                <w:rFonts w:ascii="Calibri" w:hAnsi="Calibri" w:cs="Calibri"/>
                <w:b/>
              </w:rPr>
              <w:t>Опис:</w:t>
            </w:r>
          </w:p>
          <w:p w14:paraId="279928B5" w14:textId="7F1C9DB2" w:rsidR="00E833EF" w:rsidRPr="00B36958" w:rsidRDefault="00E833EF" w:rsidP="00AE2036">
            <w:pPr>
              <w:pStyle w:val="NoSpacing"/>
              <w:jc w:val="both"/>
              <w:rPr>
                <w:rFonts w:ascii="Calibri" w:hAnsi="Calibri" w:cs="Calibri"/>
              </w:rPr>
            </w:pPr>
            <w:r w:rsidRPr="00B36958">
              <w:rPr>
                <w:rFonts w:ascii="Calibri" w:hAnsi="Calibri" w:cs="Calibri"/>
              </w:rPr>
              <w:t xml:space="preserve">У сарадњи са НСЗ филијала Смедерево, општина </w:t>
            </w:r>
            <w:r w:rsidR="00453AE2">
              <w:rPr>
                <w:rFonts w:ascii="Calibri" w:hAnsi="Calibri" w:cs="Calibri"/>
              </w:rPr>
              <w:t>Велика Плана</w:t>
            </w:r>
            <w:r w:rsidRPr="00B36958">
              <w:rPr>
                <w:rFonts w:ascii="Calibri" w:hAnsi="Calibri" w:cs="Calibri"/>
              </w:rPr>
              <w:t xml:space="preserve"> издваја буџетска средства за три мере које се реализују у току године :</w:t>
            </w:r>
          </w:p>
          <w:p w14:paraId="39BB6B0A" w14:textId="03920345" w:rsidR="00E833EF" w:rsidRPr="00B36958" w:rsidRDefault="00E833EF" w:rsidP="00AE2036">
            <w:pPr>
              <w:pStyle w:val="NoSpacing"/>
              <w:numPr>
                <w:ilvl w:val="0"/>
                <w:numId w:val="62"/>
              </w:numPr>
              <w:jc w:val="both"/>
              <w:rPr>
                <w:rFonts w:ascii="Calibri" w:hAnsi="Calibri" w:cs="Calibri"/>
              </w:rPr>
            </w:pPr>
            <w:r w:rsidRPr="00B36958">
              <w:rPr>
                <w:rFonts w:ascii="Calibri" w:hAnsi="Calibri" w:cs="Calibri"/>
              </w:rPr>
              <w:t>мера 1: Самозапошљавање лица са евиденције НСЗ</w:t>
            </w:r>
          </w:p>
          <w:p w14:paraId="66063CD1" w14:textId="77777777" w:rsidR="00E833EF" w:rsidRPr="00B36958" w:rsidRDefault="00E833EF" w:rsidP="00AE2036">
            <w:pPr>
              <w:pStyle w:val="NoSpacing"/>
              <w:numPr>
                <w:ilvl w:val="0"/>
                <w:numId w:val="62"/>
              </w:numPr>
              <w:jc w:val="both"/>
              <w:rPr>
                <w:rFonts w:ascii="Calibri" w:hAnsi="Calibri" w:cs="Calibri"/>
              </w:rPr>
            </w:pPr>
            <w:r w:rsidRPr="00B36958">
              <w:rPr>
                <w:rFonts w:ascii="Calibri" w:hAnsi="Calibri" w:cs="Calibri"/>
              </w:rPr>
              <w:t>мера 2: Запошљавање лица из категорије теже запошљивих лица са евиденције НСЗ</w:t>
            </w:r>
          </w:p>
          <w:p w14:paraId="18580421" w14:textId="77777777" w:rsidR="00E833EF" w:rsidRPr="00B36958" w:rsidRDefault="00E833EF" w:rsidP="00AE2036">
            <w:pPr>
              <w:pStyle w:val="NoSpacing"/>
              <w:numPr>
                <w:ilvl w:val="0"/>
                <w:numId w:val="62"/>
              </w:numPr>
              <w:jc w:val="both"/>
              <w:rPr>
                <w:rFonts w:ascii="Calibri" w:hAnsi="Calibri" w:cs="Calibri"/>
              </w:rPr>
            </w:pPr>
            <w:r w:rsidRPr="00B36958">
              <w:rPr>
                <w:rFonts w:ascii="Calibri" w:hAnsi="Calibri" w:cs="Calibri"/>
              </w:rPr>
              <w:t>мера 3: Јавни радови за лица без квалификација са евиденције НСЗ</w:t>
            </w:r>
          </w:p>
          <w:p w14:paraId="03A3368A" w14:textId="77777777" w:rsidR="00E833EF" w:rsidRPr="00B36958" w:rsidRDefault="00E833EF" w:rsidP="00AE2036">
            <w:pPr>
              <w:pStyle w:val="NoSpacing"/>
              <w:jc w:val="both"/>
              <w:rPr>
                <w:rFonts w:ascii="Calibri" w:hAnsi="Calibri" w:cs="Calibri"/>
              </w:rPr>
            </w:pPr>
            <w:r w:rsidRPr="00B36958">
              <w:rPr>
                <w:rFonts w:ascii="Calibri" w:hAnsi="Calibri" w:cs="Calibri"/>
              </w:rPr>
              <w:t>Реализација ових мера спроводи се већ 10 година у континуитету у сарадњи са НСЗ-ом и планира се наставак сарадње и повећање буџетских ресурса. Такође, планира се проширење услуга које можемо користити у складу са акционим планом НСЗ-а, а односе се на спровођење преквалификације и бесплатних обука.</w:t>
            </w:r>
          </w:p>
          <w:p w14:paraId="277009BA" w14:textId="77777777" w:rsidR="00E833EF" w:rsidRPr="00B36958" w:rsidRDefault="00E833EF" w:rsidP="00AE2036">
            <w:pPr>
              <w:pStyle w:val="NoSpacing"/>
              <w:jc w:val="both"/>
              <w:rPr>
                <w:rFonts w:ascii="Calibri" w:hAnsi="Calibri" w:cs="Calibri"/>
              </w:rPr>
            </w:pPr>
            <w:r w:rsidRPr="00B36958">
              <w:rPr>
                <w:rFonts w:ascii="Calibri" w:hAnsi="Calibri" w:cs="Calibri"/>
              </w:rPr>
              <w:t>Наставиће се са развијањем сарадње институција за запошљавање, привреде и образовних институција и подизања њихових капацитета у циљу успешног спровођења локалне политике запошљавања, смањења незапослених лица на евиденцији НСЗ, унапређења компетенција радне снаге у складу са потребама тржишта рада.</w:t>
            </w:r>
          </w:p>
          <w:p w14:paraId="1031E3E3" w14:textId="77777777" w:rsidR="00E833EF" w:rsidRPr="00B36958" w:rsidRDefault="00E833EF" w:rsidP="00AE2036">
            <w:pPr>
              <w:pStyle w:val="NoSpacing"/>
              <w:jc w:val="both"/>
              <w:rPr>
                <w:rFonts w:ascii="Calibri" w:hAnsi="Calibri" w:cs="Calibri"/>
              </w:rPr>
            </w:pPr>
            <w:r w:rsidRPr="00B36958">
              <w:rPr>
                <w:rFonts w:ascii="Calibri" w:hAnsi="Calibri" w:cs="Calibri"/>
              </w:rPr>
              <w:t>Оквирне активности:</w:t>
            </w:r>
          </w:p>
          <w:p w14:paraId="65004199" w14:textId="77777777" w:rsidR="00E833EF" w:rsidRPr="00B36958" w:rsidRDefault="00E833EF" w:rsidP="00AE2036">
            <w:pPr>
              <w:pStyle w:val="NoSpacing"/>
              <w:numPr>
                <w:ilvl w:val="0"/>
                <w:numId w:val="63"/>
              </w:numPr>
              <w:jc w:val="both"/>
              <w:rPr>
                <w:rFonts w:ascii="Calibri" w:hAnsi="Calibri" w:cs="Calibri"/>
              </w:rPr>
            </w:pPr>
            <w:r w:rsidRPr="00B36958">
              <w:rPr>
                <w:rFonts w:ascii="Calibri" w:hAnsi="Calibri" w:cs="Calibri"/>
              </w:rPr>
              <w:t>програми подршке самозапошљавању у сарадњи са НСЗ (жене, млади, ОСИ, Роми)</w:t>
            </w:r>
          </w:p>
          <w:p w14:paraId="55E16505" w14:textId="5FBBA997" w:rsidR="00E833EF" w:rsidRPr="00B36958" w:rsidRDefault="00E833EF" w:rsidP="00AE2036">
            <w:pPr>
              <w:pStyle w:val="NoSpacing"/>
              <w:numPr>
                <w:ilvl w:val="0"/>
                <w:numId w:val="63"/>
              </w:numPr>
              <w:jc w:val="both"/>
              <w:rPr>
                <w:rFonts w:ascii="Calibri" w:hAnsi="Calibri" w:cs="Calibri"/>
              </w:rPr>
            </w:pPr>
            <w:r w:rsidRPr="00B36958">
              <w:rPr>
                <w:rFonts w:ascii="Calibri" w:hAnsi="Calibri" w:cs="Calibri"/>
              </w:rPr>
              <w:t>унапређење компетенција радне снаге у складу са потребама тржишта рада</w:t>
            </w:r>
          </w:p>
          <w:p w14:paraId="42ED53DF" w14:textId="3D65DD5F" w:rsidR="00E833EF" w:rsidRPr="00B36958" w:rsidRDefault="00E833EF" w:rsidP="00AE2036">
            <w:pPr>
              <w:pStyle w:val="NoSpacing"/>
              <w:ind w:left="720"/>
              <w:jc w:val="both"/>
              <w:rPr>
                <w:rFonts w:ascii="Calibri" w:hAnsi="Calibri" w:cs="Calibri"/>
              </w:rPr>
            </w:pPr>
            <w:r w:rsidRPr="00B36958">
              <w:rPr>
                <w:rFonts w:ascii="Calibri" w:hAnsi="Calibri" w:cs="Calibri"/>
              </w:rPr>
              <w:t>(обуке за незапослена лица кроз ЛАПЗ)</w:t>
            </w:r>
          </w:p>
          <w:p w14:paraId="25B770CC" w14:textId="07EA6559" w:rsidR="00E833EF" w:rsidRPr="00B36958" w:rsidRDefault="00E833EF" w:rsidP="00AE2036">
            <w:pPr>
              <w:pStyle w:val="NoSpacing"/>
              <w:numPr>
                <w:ilvl w:val="0"/>
                <w:numId w:val="63"/>
              </w:numPr>
              <w:jc w:val="both"/>
              <w:rPr>
                <w:rFonts w:ascii="Calibri" w:hAnsi="Calibri" w:cs="Calibri"/>
              </w:rPr>
            </w:pPr>
            <w:r w:rsidRPr="00B36958">
              <w:rPr>
                <w:rFonts w:ascii="Calibri" w:hAnsi="Calibri" w:cs="Calibri"/>
              </w:rPr>
              <w:t>развој сарадње институција за запошљавање, привреде и образовних институција</w:t>
            </w:r>
          </w:p>
          <w:p w14:paraId="096F1356" w14:textId="77777777" w:rsidR="00E833EF" w:rsidRPr="00B36958" w:rsidRDefault="00E833EF" w:rsidP="00AE2036">
            <w:pPr>
              <w:pStyle w:val="NoSpacing"/>
              <w:numPr>
                <w:ilvl w:val="0"/>
                <w:numId w:val="63"/>
              </w:numPr>
              <w:jc w:val="both"/>
              <w:rPr>
                <w:rFonts w:ascii="Calibri" w:hAnsi="Calibri" w:cs="Calibri"/>
              </w:rPr>
            </w:pPr>
            <w:r w:rsidRPr="00B36958">
              <w:rPr>
                <w:rFonts w:ascii="Calibri" w:hAnsi="Calibri" w:cs="Calibri"/>
              </w:rPr>
              <w:t>подстицање дуалног образовања у школама</w:t>
            </w:r>
          </w:p>
          <w:p w14:paraId="054579D3" w14:textId="77777777" w:rsidR="00E833EF" w:rsidRPr="00B36958" w:rsidRDefault="00E833EF" w:rsidP="00AE2036">
            <w:pPr>
              <w:pStyle w:val="NoSpacing"/>
              <w:jc w:val="both"/>
              <w:rPr>
                <w:rFonts w:ascii="Calibri" w:eastAsia="Calibri" w:hAnsi="Calibri" w:cs="Calibri"/>
                <w:lang w:val="ru-RU"/>
              </w:rPr>
            </w:pPr>
          </w:p>
        </w:tc>
      </w:tr>
      <w:tr w:rsidR="00E833EF" w:rsidRPr="00B36958" w14:paraId="6AEB67A7" w14:textId="77777777" w:rsidTr="00856846">
        <w:trPr>
          <w:trHeight w:val="679"/>
        </w:trPr>
        <w:tc>
          <w:tcPr>
            <w:tcW w:w="10207" w:type="dxa"/>
            <w:gridSpan w:val="7"/>
          </w:tcPr>
          <w:p w14:paraId="452F9807" w14:textId="77777777" w:rsidR="00E833EF" w:rsidRPr="00B36958" w:rsidRDefault="00E833EF" w:rsidP="00AE2036">
            <w:pPr>
              <w:pStyle w:val="NoSpacing"/>
              <w:jc w:val="both"/>
              <w:rPr>
                <w:rFonts w:ascii="Calibri" w:hAnsi="Calibri" w:cs="Calibri"/>
              </w:rPr>
            </w:pPr>
            <w:r w:rsidRPr="00B36958">
              <w:rPr>
                <w:rFonts w:ascii="Calibri" w:hAnsi="Calibri" w:cs="Calibri"/>
                <w:b/>
              </w:rPr>
              <w:t xml:space="preserve">Тип мере: </w:t>
            </w:r>
            <w:r w:rsidRPr="00B36958">
              <w:rPr>
                <w:rFonts w:ascii="Calibri" w:hAnsi="Calibri" w:cs="Calibri"/>
              </w:rPr>
              <w:t>подстицајна</w:t>
            </w:r>
          </w:p>
          <w:p w14:paraId="4DE825A6" w14:textId="77777777" w:rsidR="00E833EF" w:rsidRPr="00B36958" w:rsidRDefault="00E833EF" w:rsidP="00AE2036">
            <w:pPr>
              <w:pStyle w:val="NoSpacing"/>
              <w:jc w:val="both"/>
              <w:rPr>
                <w:rFonts w:ascii="Calibri" w:hAnsi="Calibri" w:cs="Calibri"/>
                <w:b/>
              </w:rPr>
            </w:pPr>
            <w:r w:rsidRPr="00B36958">
              <w:rPr>
                <w:rFonts w:ascii="Calibri" w:hAnsi="Calibri" w:cs="Calibri"/>
                <w:b/>
              </w:rPr>
              <w:t xml:space="preserve">Процена потребних финансијских средстава: </w:t>
            </w:r>
            <w:r w:rsidRPr="00B36958">
              <w:rPr>
                <w:rFonts w:ascii="Calibri" w:hAnsi="Calibri" w:cs="Calibri"/>
                <w:bCs/>
              </w:rPr>
              <w:t>8 милиона/годишње</w:t>
            </w:r>
          </w:p>
          <w:p w14:paraId="5DF93ABA" w14:textId="6E76E0D6" w:rsidR="00E833EF" w:rsidRPr="00B36958" w:rsidRDefault="00E833EF" w:rsidP="00AE2036">
            <w:pPr>
              <w:pStyle w:val="NoSpacing"/>
              <w:jc w:val="both"/>
              <w:rPr>
                <w:rFonts w:ascii="Calibri" w:hAnsi="Calibri" w:cs="Calibri"/>
                <w:b/>
              </w:rPr>
            </w:pPr>
            <w:r w:rsidRPr="00B36958">
              <w:rPr>
                <w:rFonts w:ascii="Calibri" w:hAnsi="Calibri" w:cs="Calibri"/>
                <w:b/>
              </w:rPr>
              <w:t xml:space="preserve">Могући извори финансирања: </w:t>
            </w:r>
            <w:r w:rsidRPr="00B36958">
              <w:rPr>
                <w:rFonts w:ascii="Calibri" w:hAnsi="Calibri" w:cs="Calibri"/>
              </w:rPr>
              <w:t xml:space="preserve">НСЗ/БУЏЕТ ОПШТИНЕ </w:t>
            </w:r>
            <w:r w:rsidR="00453AE2">
              <w:rPr>
                <w:rFonts w:ascii="Calibri" w:hAnsi="Calibri" w:cs="Calibri"/>
              </w:rPr>
              <w:t>ВЕЛИКА ПЛАНА</w:t>
            </w:r>
          </w:p>
          <w:p w14:paraId="3D4EE137" w14:textId="77777777" w:rsidR="00E833EF" w:rsidRPr="00B36958" w:rsidRDefault="00E833EF" w:rsidP="00AE2036">
            <w:pPr>
              <w:pStyle w:val="NoSpacing"/>
              <w:jc w:val="both"/>
              <w:rPr>
                <w:rFonts w:ascii="Calibri" w:hAnsi="Calibri" w:cs="Calibri"/>
              </w:rPr>
            </w:pPr>
            <w:r w:rsidRPr="00B36958">
              <w:rPr>
                <w:rFonts w:ascii="Calibri" w:hAnsi="Calibri" w:cs="Calibri"/>
                <w:b/>
              </w:rPr>
              <w:t>Одговорност за спровођење (носилац мере):ОПШТИНСКА УПРАВА/КЛЕР</w:t>
            </w:r>
          </w:p>
          <w:p w14:paraId="1622C72F" w14:textId="3D4DC154" w:rsidR="00E833EF" w:rsidRPr="002F76A6" w:rsidRDefault="00E833EF" w:rsidP="00AE2036">
            <w:pPr>
              <w:pStyle w:val="NoSpacing"/>
              <w:jc w:val="both"/>
              <w:rPr>
                <w:rFonts w:ascii="Calibri" w:hAnsi="Calibri" w:cs="Calibri"/>
                <w:lang w:val="sr-Cyrl-RS"/>
              </w:rPr>
            </w:pPr>
            <w:r w:rsidRPr="00B36958">
              <w:rPr>
                <w:rFonts w:ascii="Calibri" w:hAnsi="Calibri" w:cs="Calibri"/>
                <w:b/>
              </w:rPr>
              <w:t xml:space="preserve">Други учесници у спровођењу: </w:t>
            </w:r>
            <w:r w:rsidRPr="00B36958">
              <w:rPr>
                <w:rFonts w:ascii="Calibri" w:hAnsi="Calibri" w:cs="Calibri"/>
              </w:rPr>
              <w:t>ПРИВРЕДНИЦИ, НСЗ, ШКОЛЕ, РАДНИЧКИ УНИВЕРЗИТЕТИ, КАНЦЕЛАРИЈА ЗА МЛАДЕ</w:t>
            </w:r>
            <w:r w:rsidR="002F76A6">
              <w:rPr>
                <w:rFonts w:ascii="Calibri" w:hAnsi="Calibri" w:cs="Calibri"/>
                <w:lang w:val="sr-Cyrl-RS"/>
              </w:rPr>
              <w:t xml:space="preserve">, </w:t>
            </w:r>
            <w:r w:rsidR="00F32941">
              <w:rPr>
                <w:rFonts w:ascii="Calibri" w:hAnsi="Calibri" w:cs="Calibri"/>
                <w:lang w:val="sr-Cyrl-RS"/>
              </w:rPr>
              <w:t>РРА Браничево Подунавље</w:t>
            </w:r>
          </w:p>
          <w:p w14:paraId="4F40257F" w14:textId="77777777" w:rsidR="00E833EF" w:rsidRPr="00B36958" w:rsidRDefault="00E833EF" w:rsidP="00AE2036">
            <w:pPr>
              <w:pStyle w:val="NoSpacing"/>
              <w:jc w:val="both"/>
              <w:rPr>
                <w:rFonts w:ascii="Calibri" w:hAnsi="Calibri" w:cs="Calibri"/>
              </w:rPr>
            </w:pPr>
            <w:r w:rsidRPr="00B36958">
              <w:rPr>
                <w:rFonts w:ascii="Calibri" w:hAnsi="Calibri" w:cs="Calibri"/>
                <w:b/>
              </w:rPr>
              <w:t>Период спровођења</w:t>
            </w:r>
            <w:r w:rsidRPr="00B36958">
              <w:rPr>
                <w:rFonts w:ascii="Calibri" w:hAnsi="Calibri" w:cs="Calibri"/>
              </w:rPr>
              <w:t>:</w:t>
            </w:r>
            <w:r w:rsidRPr="00B36958">
              <w:rPr>
                <w:rFonts w:ascii="Calibri" w:hAnsi="Calibri" w:cs="Calibri"/>
                <w:lang w:val="ru-RU"/>
              </w:rPr>
              <w:t xml:space="preserve"> средњи,  3-5 год</w:t>
            </w:r>
          </w:p>
        </w:tc>
      </w:tr>
      <w:tr w:rsidR="00E833EF" w:rsidRPr="00B36958" w14:paraId="5840ED2C" w14:textId="77777777" w:rsidTr="00856846">
        <w:trPr>
          <w:trHeight w:val="380"/>
        </w:trPr>
        <w:tc>
          <w:tcPr>
            <w:tcW w:w="3403" w:type="dxa"/>
            <w:shd w:val="clear" w:color="auto" w:fill="D5DCE4"/>
          </w:tcPr>
          <w:p w14:paraId="63F46ECC" w14:textId="77777777" w:rsidR="00E833EF" w:rsidRPr="00B36958" w:rsidRDefault="00E833EF" w:rsidP="00AE2036">
            <w:pPr>
              <w:pStyle w:val="TableParagraph"/>
              <w:spacing w:before="40" w:line="276" w:lineRule="auto"/>
              <w:ind w:left="108"/>
              <w:jc w:val="both"/>
              <w:rPr>
                <w:b/>
              </w:rPr>
            </w:pPr>
            <w:proofErr w:type="spellStart"/>
            <w:r w:rsidRPr="00B36958">
              <w:rPr>
                <w:b/>
              </w:rPr>
              <w:lastRenderedPageBreak/>
              <w:t>Показатељи</w:t>
            </w:r>
            <w:proofErr w:type="spellEnd"/>
            <w:r w:rsidRPr="00B36958">
              <w:rPr>
                <w:b/>
              </w:rPr>
              <w:t xml:space="preserve"> </w:t>
            </w:r>
            <w:proofErr w:type="spellStart"/>
            <w:r w:rsidRPr="00B36958">
              <w:rPr>
                <w:b/>
              </w:rPr>
              <w:t>резултата</w:t>
            </w:r>
            <w:proofErr w:type="spellEnd"/>
          </w:p>
        </w:tc>
        <w:tc>
          <w:tcPr>
            <w:tcW w:w="992" w:type="dxa"/>
            <w:shd w:val="clear" w:color="auto" w:fill="D5DCE4"/>
          </w:tcPr>
          <w:p w14:paraId="334B6F23" w14:textId="463EC705" w:rsidR="00E833EF" w:rsidRPr="00B36958" w:rsidRDefault="00E833EF" w:rsidP="00AE2036">
            <w:pPr>
              <w:pStyle w:val="TableParagraph"/>
              <w:spacing w:before="40" w:line="276" w:lineRule="auto"/>
              <w:ind w:left="108"/>
              <w:jc w:val="both"/>
              <w:rPr>
                <w:b/>
              </w:rPr>
            </w:pPr>
            <w:proofErr w:type="spellStart"/>
            <w:r w:rsidRPr="00B36958">
              <w:rPr>
                <w:b/>
              </w:rPr>
              <w:t>Јед</w:t>
            </w:r>
            <w:proofErr w:type="spellEnd"/>
            <w:r w:rsidRPr="00B36958">
              <w:rPr>
                <w:b/>
              </w:rPr>
              <w:t>.</w:t>
            </w:r>
          </w:p>
          <w:p w14:paraId="6FF3622F" w14:textId="77777777" w:rsidR="00E833EF" w:rsidRPr="00B36958" w:rsidRDefault="00E833EF" w:rsidP="00AE2036">
            <w:pPr>
              <w:pStyle w:val="TableParagraph"/>
              <w:spacing w:before="40" w:line="276" w:lineRule="auto"/>
              <w:ind w:left="108"/>
              <w:jc w:val="both"/>
              <w:rPr>
                <w:b/>
              </w:rPr>
            </w:pPr>
            <w:proofErr w:type="spellStart"/>
            <w:r w:rsidRPr="00B36958">
              <w:rPr>
                <w:b/>
              </w:rPr>
              <w:t>мере</w:t>
            </w:r>
            <w:proofErr w:type="spellEnd"/>
          </w:p>
        </w:tc>
        <w:tc>
          <w:tcPr>
            <w:tcW w:w="851" w:type="dxa"/>
            <w:shd w:val="clear" w:color="auto" w:fill="D5DCE4"/>
          </w:tcPr>
          <w:p w14:paraId="670AA86C" w14:textId="77777777" w:rsidR="00E833EF" w:rsidRPr="00B36958" w:rsidRDefault="00E833EF" w:rsidP="00AE2036">
            <w:pPr>
              <w:pStyle w:val="TableParagraph"/>
              <w:spacing w:before="40" w:line="276" w:lineRule="auto"/>
              <w:ind w:left="108"/>
              <w:jc w:val="both"/>
              <w:rPr>
                <w:b/>
              </w:rPr>
            </w:pPr>
            <w:proofErr w:type="spellStart"/>
            <w:r w:rsidRPr="00B36958">
              <w:rPr>
                <w:b/>
              </w:rPr>
              <w:t>Базна</w:t>
            </w:r>
            <w:proofErr w:type="spellEnd"/>
            <w:r w:rsidRPr="00B36958">
              <w:rPr>
                <w:b/>
              </w:rPr>
              <w:t xml:space="preserve"> </w:t>
            </w:r>
            <w:proofErr w:type="spellStart"/>
            <w:r w:rsidRPr="00B36958">
              <w:rPr>
                <w:b/>
              </w:rPr>
              <w:t>год</w:t>
            </w:r>
            <w:proofErr w:type="spellEnd"/>
            <w:r w:rsidRPr="00B36958">
              <w:rPr>
                <w:b/>
              </w:rPr>
              <w:t>.</w:t>
            </w:r>
          </w:p>
        </w:tc>
        <w:tc>
          <w:tcPr>
            <w:tcW w:w="992" w:type="dxa"/>
            <w:shd w:val="clear" w:color="auto" w:fill="D5DCE4"/>
          </w:tcPr>
          <w:p w14:paraId="1EEC211C" w14:textId="77777777" w:rsidR="00E833EF" w:rsidRPr="00B36958" w:rsidRDefault="00E833EF" w:rsidP="00AE2036">
            <w:pPr>
              <w:pStyle w:val="TableParagraph"/>
              <w:spacing w:before="40" w:line="276" w:lineRule="auto"/>
              <w:ind w:left="108"/>
              <w:jc w:val="both"/>
              <w:rPr>
                <w:b/>
              </w:rPr>
            </w:pPr>
            <w:proofErr w:type="spellStart"/>
            <w:r w:rsidRPr="00B36958">
              <w:rPr>
                <w:b/>
              </w:rPr>
              <w:t>Базна</w:t>
            </w:r>
            <w:proofErr w:type="spellEnd"/>
            <w:r w:rsidRPr="00B36958">
              <w:rPr>
                <w:b/>
              </w:rPr>
              <w:t xml:space="preserve"> </w:t>
            </w:r>
            <w:proofErr w:type="spellStart"/>
            <w:r w:rsidRPr="00B36958">
              <w:rPr>
                <w:b/>
              </w:rPr>
              <w:t>вредн</w:t>
            </w:r>
            <w:proofErr w:type="spellEnd"/>
            <w:r w:rsidRPr="00B36958">
              <w:rPr>
                <w:b/>
              </w:rPr>
              <w:t>.</w:t>
            </w:r>
          </w:p>
        </w:tc>
        <w:tc>
          <w:tcPr>
            <w:tcW w:w="992" w:type="dxa"/>
            <w:shd w:val="clear" w:color="auto" w:fill="D5DCE4"/>
          </w:tcPr>
          <w:p w14:paraId="63BEFBE6" w14:textId="77777777" w:rsidR="00E833EF" w:rsidRPr="00B36958" w:rsidRDefault="00E833EF" w:rsidP="00AE2036">
            <w:pPr>
              <w:pStyle w:val="TableParagraph"/>
              <w:spacing w:before="40" w:line="276" w:lineRule="auto"/>
              <w:ind w:left="108"/>
              <w:jc w:val="both"/>
              <w:rPr>
                <w:b/>
              </w:rPr>
            </w:pPr>
            <w:proofErr w:type="spellStart"/>
            <w:r w:rsidRPr="00B36958">
              <w:rPr>
                <w:b/>
              </w:rPr>
              <w:t>Циљна</w:t>
            </w:r>
            <w:proofErr w:type="spellEnd"/>
            <w:r w:rsidRPr="00B36958">
              <w:rPr>
                <w:b/>
              </w:rPr>
              <w:t xml:space="preserve"> </w:t>
            </w:r>
            <w:proofErr w:type="spellStart"/>
            <w:r w:rsidRPr="00B36958">
              <w:rPr>
                <w:b/>
              </w:rPr>
              <w:t>год</w:t>
            </w:r>
            <w:proofErr w:type="spellEnd"/>
            <w:r w:rsidRPr="00B36958">
              <w:rPr>
                <w:b/>
              </w:rPr>
              <w:t>.</w:t>
            </w:r>
          </w:p>
        </w:tc>
        <w:tc>
          <w:tcPr>
            <w:tcW w:w="993" w:type="dxa"/>
            <w:shd w:val="clear" w:color="auto" w:fill="D5DCE4"/>
          </w:tcPr>
          <w:p w14:paraId="30D28065" w14:textId="77777777" w:rsidR="00E833EF" w:rsidRPr="00B36958" w:rsidRDefault="00E833EF" w:rsidP="00AE2036">
            <w:pPr>
              <w:pStyle w:val="TableParagraph"/>
              <w:spacing w:before="40" w:line="276" w:lineRule="auto"/>
              <w:ind w:left="108"/>
              <w:jc w:val="both"/>
              <w:rPr>
                <w:b/>
              </w:rPr>
            </w:pPr>
            <w:proofErr w:type="spellStart"/>
            <w:r w:rsidRPr="00B36958">
              <w:rPr>
                <w:b/>
              </w:rPr>
              <w:t>Циљна</w:t>
            </w:r>
            <w:proofErr w:type="spellEnd"/>
            <w:r w:rsidRPr="00B36958">
              <w:rPr>
                <w:b/>
              </w:rPr>
              <w:t xml:space="preserve"> </w:t>
            </w:r>
            <w:proofErr w:type="spellStart"/>
            <w:r w:rsidRPr="00B36958">
              <w:rPr>
                <w:b/>
              </w:rPr>
              <w:t>вредн</w:t>
            </w:r>
            <w:proofErr w:type="spellEnd"/>
            <w:r w:rsidRPr="00B36958">
              <w:rPr>
                <w:b/>
              </w:rPr>
              <w:t>.</w:t>
            </w:r>
          </w:p>
        </w:tc>
        <w:tc>
          <w:tcPr>
            <w:tcW w:w="1984" w:type="dxa"/>
            <w:shd w:val="clear" w:color="auto" w:fill="D5DCE4"/>
          </w:tcPr>
          <w:p w14:paraId="1694745E" w14:textId="77777777" w:rsidR="00E833EF" w:rsidRPr="00B36958" w:rsidRDefault="00E833EF" w:rsidP="00AE2036">
            <w:pPr>
              <w:pStyle w:val="TableParagraph"/>
              <w:spacing w:before="40" w:line="276" w:lineRule="auto"/>
              <w:ind w:left="108"/>
              <w:jc w:val="both"/>
              <w:rPr>
                <w:b/>
              </w:rPr>
            </w:pPr>
            <w:proofErr w:type="spellStart"/>
            <w:r w:rsidRPr="00B36958">
              <w:rPr>
                <w:b/>
              </w:rPr>
              <w:t>Извор</w:t>
            </w:r>
            <w:proofErr w:type="spellEnd"/>
            <w:r w:rsidRPr="00B36958">
              <w:rPr>
                <w:b/>
              </w:rPr>
              <w:t xml:space="preserve"> </w:t>
            </w:r>
            <w:proofErr w:type="spellStart"/>
            <w:r w:rsidRPr="00B36958">
              <w:rPr>
                <w:b/>
              </w:rPr>
              <w:t>провере</w:t>
            </w:r>
            <w:proofErr w:type="spellEnd"/>
          </w:p>
        </w:tc>
      </w:tr>
      <w:tr w:rsidR="00E833EF" w:rsidRPr="00B36958" w14:paraId="21D1D344" w14:textId="77777777" w:rsidTr="00856846">
        <w:trPr>
          <w:trHeight w:val="376"/>
        </w:trPr>
        <w:tc>
          <w:tcPr>
            <w:tcW w:w="3403" w:type="dxa"/>
          </w:tcPr>
          <w:p w14:paraId="4DD7A593" w14:textId="77777777" w:rsidR="00E833EF" w:rsidRPr="00B36958" w:rsidRDefault="00E833EF" w:rsidP="00AE2036">
            <w:pPr>
              <w:jc w:val="both"/>
              <w:rPr>
                <w:bCs/>
              </w:rPr>
            </w:pPr>
            <w:proofErr w:type="spellStart"/>
            <w:r w:rsidRPr="00B36958">
              <w:rPr>
                <w:bCs/>
              </w:rPr>
              <w:t>Број</w:t>
            </w:r>
            <w:proofErr w:type="spellEnd"/>
            <w:r w:rsidRPr="00B36958">
              <w:rPr>
                <w:bCs/>
              </w:rPr>
              <w:t xml:space="preserve"> </w:t>
            </w:r>
            <w:proofErr w:type="spellStart"/>
            <w:r w:rsidRPr="00B36958">
              <w:rPr>
                <w:bCs/>
              </w:rPr>
              <w:t>поднетих</w:t>
            </w:r>
            <w:proofErr w:type="spellEnd"/>
            <w:r w:rsidRPr="00B36958">
              <w:rPr>
                <w:bCs/>
              </w:rPr>
              <w:t xml:space="preserve"> </w:t>
            </w:r>
            <w:proofErr w:type="spellStart"/>
            <w:r w:rsidRPr="00B36958">
              <w:rPr>
                <w:bCs/>
              </w:rPr>
              <w:t>захтева</w:t>
            </w:r>
            <w:proofErr w:type="spellEnd"/>
            <w:r w:rsidRPr="00B36958">
              <w:rPr>
                <w:bCs/>
              </w:rPr>
              <w:t xml:space="preserve"> за </w:t>
            </w:r>
            <w:proofErr w:type="spellStart"/>
            <w:r w:rsidRPr="00B36958">
              <w:rPr>
                <w:bCs/>
              </w:rPr>
              <w:t>средства</w:t>
            </w:r>
            <w:proofErr w:type="spellEnd"/>
            <w:r w:rsidRPr="00B36958">
              <w:rPr>
                <w:bCs/>
              </w:rPr>
              <w:t xml:space="preserve"> </w:t>
            </w:r>
            <w:proofErr w:type="spellStart"/>
            <w:r w:rsidRPr="00B36958">
              <w:rPr>
                <w:bCs/>
              </w:rPr>
              <w:t>код</w:t>
            </w:r>
            <w:proofErr w:type="spellEnd"/>
            <w:r w:rsidRPr="00B36958">
              <w:rPr>
                <w:bCs/>
              </w:rPr>
              <w:t xml:space="preserve"> НСЗ</w:t>
            </w:r>
          </w:p>
        </w:tc>
        <w:tc>
          <w:tcPr>
            <w:tcW w:w="992" w:type="dxa"/>
          </w:tcPr>
          <w:p w14:paraId="64F7C427" w14:textId="77777777" w:rsidR="00E833EF" w:rsidRPr="00B36958" w:rsidRDefault="00E833EF" w:rsidP="00AE2036">
            <w:pPr>
              <w:pStyle w:val="TableParagraph"/>
              <w:spacing w:before="40" w:line="276" w:lineRule="auto"/>
              <w:ind w:left="108"/>
              <w:jc w:val="both"/>
              <w:rPr>
                <w:b/>
              </w:rPr>
            </w:pPr>
            <w:proofErr w:type="spellStart"/>
            <w:r w:rsidRPr="00B36958">
              <w:t>Број</w:t>
            </w:r>
            <w:proofErr w:type="spellEnd"/>
          </w:p>
        </w:tc>
        <w:tc>
          <w:tcPr>
            <w:tcW w:w="851" w:type="dxa"/>
          </w:tcPr>
          <w:p w14:paraId="102CFE83" w14:textId="77777777" w:rsidR="00E833EF" w:rsidRPr="00B36958" w:rsidRDefault="00E833EF" w:rsidP="00AE2036">
            <w:pPr>
              <w:pStyle w:val="TableParagraph"/>
              <w:spacing w:before="40" w:line="276" w:lineRule="auto"/>
              <w:ind w:left="108"/>
              <w:jc w:val="both"/>
              <w:rPr>
                <w:bCs/>
              </w:rPr>
            </w:pPr>
            <w:r w:rsidRPr="00B36958">
              <w:rPr>
                <w:bCs/>
              </w:rPr>
              <w:t>2023.</w:t>
            </w:r>
          </w:p>
        </w:tc>
        <w:tc>
          <w:tcPr>
            <w:tcW w:w="992" w:type="dxa"/>
          </w:tcPr>
          <w:p w14:paraId="292CA21C" w14:textId="77777777" w:rsidR="00E833EF" w:rsidRPr="00B36958" w:rsidRDefault="00E833EF" w:rsidP="00AE2036">
            <w:pPr>
              <w:pStyle w:val="TableParagraph"/>
              <w:spacing w:before="40" w:line="276" w:lineRule="auto"/>
              <w:ind w:left="108"/>
              <w:jc w:val="both"/>
              <w:rPr>
                <w:bCs/>
              </w:rPr>
            </w:pPr>
            <w:r w:rsidRPr="00B36958">
              <w:rPr>
                <w:bCs/>
              </w:rPr>
              <w:t>90</w:t>
            </w:r>
          </w:p>
        </w:tc>
        <w:tc>
          <w:tcPr>
            <w:tcW w:w="992" w:type="dxa"/>
          </w:tcPr>
          <w:p w14:paraId="3053E0B1" w14:textId="77777777" w:rsidR="00E833EF" w:rsidRPr="00B36958" w:rsidRDefault="00E833EF" w:rsidP="00AE2036">
            <w:pPr>
              <w:pStyle w:val="TableParagraph"/>
              <w:spacing w:before="40" w:line="276" w:lineRule="auto"/>
              <w:ind w:left="108"/>
              <w:jc w:val="both"/>
              <w:rPr>
                <w:bCs/>
              </w:rPr>
            </w:pPr>
            <w:r w:rsidRPr="00B36958">
              <w:rPr>
                <w:bCs/>
              </w:rPr>
              <w:t>2029.</w:t>
            </w:r>
          </w:p>
        </w:tc>
        <w:tc>
          <w:tcPr>
            <w:tcW w:w="993" w:type="dxa"/>
          </w:tcPr>
          <w:p w14:paraId="1CDFBBF2" w14:textId="77777777" w:rsidR="00E833EF" w:rsidRPr="00B36958" w:rsidRDefault="00E833EF" w:rsidP="00AE2036">
            <w:pPr>
              <w:pStyle w:val="TableParagraph"/>
              <w:spacing w:before="40" w:line="276" w:lineRule="auto"/>
              <w:ind w:left="108"/>
              <w:jc w:val="both"/>
              <w:rPr>
                <w:bCs/>
              </w:rPr>
            </w:pPr>
            <w:r w:rsidRPr="00B36958">
              <w:rPr>
                <w:bCs/>
              </w:rPr>
              <w:t>130</w:t>
            </w:r>
          </w:p>
        </w:tc>
        <w:tc>
          <w:tcPr>
            <w:tcW w:w="1984" w:type="dxa"/>
          </w:tcPr>
          <w:p w14:paraId="4E39FDFE" w14:textId="77777777" w:rsidR="00E833EF" w:rsidRPr="00B36958" w:rsidRDefault="00E833EF" w:rsidP="00AE2036">
            <w:pPr>
              <w:pStyle w:val="TableParagraph"/>
              <w:spacing w:before="40" w:line="276" w:lineRule="auto"/>
              <w:ind w:left="108"/>
              <w:jc w:val="both"/>
              <w:rPr>
                <w:bCs/>
              </w:rPr>
            </w:pPr>
            <w:proofErr w:type="spellStart"/>
            <w:r w:rsidRPr="00B36958">
              <w:rPr>
                <w:bCs/>
              </w:rPr>
              <w:t>Евиденција</w:t>
            </w:r>
            <w:proofErr w:type="spellEnd"/>
            <w:r w:rsidRPr="00B36958">
              <w:rPr>
                <w:bCs/>
              </w:rPr>
              <w:t xml:space="preserve"> НСЗ</w:t>
            </w:r>
          </w:p>
        </w:tc>
      </w:tr>
      <w:tr w:rsidR="00E833EF" w:rsidRPr="00B36958" w14:paraId="6A2CD040" w14:textId="77777777" w:rsidTr="00856846">
        <w:trPr>
          <w:trHeight w:val="376"/>
        </w:trPr>
        <w:tc>
          <w:tcPr>
            <w:tcW w:w="3403" w:type="dxa"/>
          </w:tcPr>
          <w:p w14:paraId="09A290F4" w14:textId="77777777" w:rsidR="00E833EF" w:rsidRPr="00B36958" w:rsidRDefault="00E833EF" w:rsidP="00AE2036">
            <w:pPr>
              <w:pStyle w:val="NoSpacing"/>
              <w:jc w:val="both"/>
              <w:rPr>
                <w:rFonts w:ascii="Calibri" w:hAnsi="Calibri" w:cs="Calibri"/>
                <w:bCs/>
              </w:rPr>
            </w:pPr>
            <w:r w:rsidRPr="00B36958">
              <w:rPr>
                <w:rFonts w:ascii="Calibri" w:hAnsi="Calibri" w:cs="Calibri"/>
                <w:bCs/>
              </w:rPr>
              <w:t>Број евидентираних незапослених лица на евиденциjи  НСЗ</w:t>
            </w:r>
          </w:p>
          <w:p w14:paraId="3C9F8B6D" w14:textId="77777777" w:rsidR="00E833EF" w:rsidRPr="00B36958" w:rsidRDefault="00E833EF" w:rsidP="00AE2036">
            <w:pPr>
              <w:jc w:val="both"/>
              <w:rPr>
                <w:bCs/>
              </w:rPr>
            </w:pPr>
            <w:r w:rsidRPr="00B36958">
              <w:rPr>
                <w:bCs/>
              </w:rPr>
              <w:t>(</w:t>
            </w:r>
            <w:proofErr w:type="spellStart"/>
            <w:r w:rsidRPr="00B36958">
              <w:rPr>
                <w:bCs/>
              </w:rPr>
              <w:t>разврстаних</w:t>
            </w:r>
            <w:proofErr w:type="spellEnd"/>
            <w:r w:rsidRPr="00B36958">
              <w:rPr>
                <w:bCs/>
              </w:rPr>
              <w:t xml:space="preserve"> </w:t>
            </w:r>
            <w:proofErr w:type="spellStart"/>
            <w:r w:rsidRPr="00B36958">
              <w:rPr>
                <w:bCs/>
              </w:rPr>
              <w:t>по</w:t>
            </w:r>
            <w:proofErr w:type="spellEnd"/>
            <w:r w:rsidRPr="00B36958">
              <w:rPr>
                <w:bCs/>
              </w:rPr>
              <w:t xml:space="preserve"> </w:t>
            </w:r>
            <w:proofErr w:type="spellStart"/>
            <w:r w:rsidRPr="00B36958">
              <w:rPr>
                <w:bCs/>
              </w:rPr>
              <w:t>полу</w:t>
            </w:r>
            <w:proofErr w:type="spellEnd"/>
            <w:r w:rsidRPr="00B36958">
              <w:rPr>
                <w:bCs/>
              </w:rPr>
              <w:t xml:space="preserve"> и </w:t>
            </w:r>
            <w:proofErr w:type="spellStart"/>
            <w:r w:rsidRPr="00B36958">
              <w:rPr>
                <w:bCs/>
              </w:rPr>
              <w:t>старости</w:t>
            </w:r>
            <w:proofErr w:type="spellEnd"/>
            <w:r w:rsidRPr="00B36958">
              <w:rPr>
                <w:bCs/>
              </w:rPr>
              <w:t>)</w:t>
            </w:r>
          </w:p>
        </w:tc>
        <w:tc>
          <w:tcPr>
            <w:tcW w:w="992" w:type="dxa"/>
          </w:tcPr>
          <w:p w14:paraId="4FB4A392" w14:textId="77777777" w:rsidR="00E833EF" w:rsidRPr="00B36958" w:rsidRDefault="00E833EF" w:rsidP="00AE2036">
            <w:pPr>
              <w:pStyle w:val="TableParagraph"/>
              <w:spacing w:before="40" w:line="276" w:lineRule="auto"/>
              <w:ind w:left="108"/>
              <w:jc w:val="both"/>
              <w:rPr>
                <w:bCs/>
              </w:rPr>
            </w:pPr>
            <w:proofErr w:type="spellStart"/>
            <w:r w:rsidRPr="00B36958">
              <w:rPr>
                <w:bCs/>
              </w:rPr>
              <w:t>Број</w:t>
            </w:r>
            <w:proofErr w:type="spellEnd"/>
          </w:p>
        </w:tc>
        <w:tc>
          <w:tcPr>
            <w:tcW w:w="851" w:type="dxa"/>
          </w:tcPr>
          <w:p w14:paraId="5FF4031C" w14:textId="77777777" w:rsidR="00E833EF" w:rsidRPr="00B36958" w:rsidRDefault="00E833EF" w:rsidP="00AE2036">
            <w:pPr>
              <w:pStyle w:val="TableParagraph"/>
              <w:spacing w:before="40" w:line="276" w:lineRule="auto"/>
              <w:ind w:left="108"/>
              <w:jc w:val="both"/>
              <w:rPr>
                <w:bCs/>
              </w:rPr>
            </w:pPr>
            <w:r w:rsidRPr="00B36958">
              <w:rPr>
                <w:bCs/>
              </w:rPr>
              <w:t>2023.</w:t>
            </w:r>
          </w:p>
        </w:tc>
        <w:tc>
          <w:tcPr>
            <w:tcW w:w="992" w:type="dxa"/>
          </w:tcPr>
          <w:p w14:paraId="2F2838AB" w14:textId="77777777" w:rsidR="00E833EF" w:rsidRPr="00B36958" w:rsidRDefault="00E833EF" w:rsidP="00AE2036">
            <w:pPr>
              <w:pStyle w:val="TableParagraph"/>
              <w:spacing w:before="40" w:line="276" w:lineRule="auto"/>
              <w:ind w:left="108"/>
              <w:jc w:val="both"/>
              <w:rPr>
                <w:bCs/>
              </w:rPr>
            </w:pPr>
            <w:r w:rsidRPr="00B36958">
              <w:rPr>
                <w:bCs/>
              </w:rPr>
              <w:t>1121 M</w:t>
            </w:r>
          </w:p>
          <w:p w14:paraId="3512B663" w14:textId="77777777" w:rsidR="00E833EF" w:rsidRPr="00B36958" w:rsidRDefault="00E833EF" w:rsidP="00AE2036">
            <w:pPr>
              <w:pStyle w:val="TableParagraph"/>
              <w:spacing w:before="40" w:line="276" w:lineRule="auto"/>
              <w:ind w:left="108"/>
              <w:jc w:val="both"/>
              <w:rPr>
                <w:bCs/>
              </w:rPr>
            </w:pPr>
            <w:r w:rsidRPr="00B36958">
              <w:rPr>
                <w:bCs/>
              </w:rPr>
              <w:t>918 Ж</w:t>
            </w:r>
          </w:p>
        </w:tc>
        <w:tc>
          <w:tcPr>
            <w:tcW w:w="992" w:type="dxa"/>
          </w:tcPr>
          <w:p w14:paraId="29EBCBA2" w14:textId="77777777" w:rsidR="00E833EF" w:rsidRPr="00B36958" w:rsidRDefault="00E833EF" w:rsidP="00AE2036">
            <w:pPr>
              <w:pStyle w:val="TableParagraph"/>
              <w:spacing w:before="40" w:line="276" w:lineRule="auto"/>
              <w:jc w:val="both"/>
              <w:rPr>
                <w:bCs/>
              </w:rPr>
            </w:pPr>
            <w:r w:rsidRPr="00B36958">
              <w:rPr>
                <w:bCs/>
              </w:rPr>
              <w:t>2029</w:t>
            </w:r>
          </w:p>
        </w:tc>
        <w:tc>
          <w:tcPr>
            <w:tcW w:w="993" w:type="dxa"/>
          </w:tcPr>
          <w:p w14:paraId="55EFCD42" w14:textId="77777777" w:rsidR="00E833EF" w:rsidRPr="00B36958" w:rsidRDefault="00E833EF" w:rsidP="00AE2036">
            <w:pPr>
              <w:pStyle w:val="TableParagraph"/>
              <w:spacing w:before="40" w:line="276" w:lineRule="auto"/>
              <w:ind w:left="108"/>
              <w:jc w:val="both"/>
              <w:rPr>
                <w:bCs/>
              </w:rPr>
            </w:pPr>
            <w:r w:rsidRPr="00B36958">
              <w:rPr>
                <w:bCs/>
              </w:rPr>
              <w:t>899 М</w:t>
            </w:r>
          </w:p>
          <w:p w14:paraId="6BA23AC9" w14:textId="77777777" w:rsidR="00E833EF" w:rsidRPr="00B36958" w:rsidRDefault="00E833EF" w:rsidP="00AE2036">
            <w:pPr>
              <w:pStyle w:val="TableParagraph"/>
              <w:spacing w:before="40" w:line="276" w:lineRule="auto"/>
              <w:ind w:left="108"/>
              <w:jc w:val="both"/>
              <w:rPr>
                <w:bCs/>
              </w:rPr>
            </w:pPr>
            <w:r w:rsidRPr="00B36958">
              <w:rPr>
                <w:bCs/>
              </w:rPr>
              <w:t>729 Ж</w:t>
            </w:r>
          </w:p>
        </w:tc>
        <w:tc>
          <w:tcPr>
            <w:tcW w:w="1984" w:type="dxa"/>
          </w:tcPr>
          <w:p w14:paraId="49B61ABE" w14:textId="77777777" w:rsidR="00E833EF" w:rsidRPr="00B36958" w:rsidRDefault="00E833EF" w:rsidP="00AE2036">
            <w:pPr>
              <w:pStyle w:val="TableParagraph"/>
              <w:spacing w:before="40" w:line="276" w:lineRule="auto"/>
              <w:ind w:left="108"/>
              <w:jc w:val="both"/>
              <w:rPr>
                <w:bCs/>
              </w:rPr>
            </w:pPr>
            <w:proofErr w:type="spellStart"/>
            <w:r w:rsidRPr="00B36958">
              <w:rPr>
                <w:bCs/>
              </w:rPr>
              <w:t>Извештај</w:t>
            </w:r>
            <w:proofErr w:type="spellEnd"/>
            <w:r w:rsidRPr="00B36958">
              <w:rPr>
                <w:bCs/>
              </w:rPr>
              <w:t xml:space="preserve"> о </w:t>
            </w:r>
            <w:proofErr w:type="spellStart"/>
            <w:r w:rsidRPr="00B36958">
              <w:rPr>
                <w:bCs/>
              </w:rPr>
              <w:t>реализацији</w:t>
            </w:r>
            <w:proofErr w:type="spellEnd"/>
            <w:r w:rsidRPr="00B36958">
              <w:rPr>
                <w:bCs/>
              </w:rPr>
              <w:t xml:space="preserve"> ЛАПЗ</w:t>
            </w:r>
          </w:p>
        </w:tc>
      </w:tr>
      <w:tr w:rsidR="00E833EF" w:rsidRPr="00B36958" w14:paraId="03B5D237" w14:textId="77777777" w:rsidTr="00856846">
        <w:trPr>
          <w:trHeight w:val="606"/>
        </w:trPr>
        <w:tc>
          <w:tcPr>
            <w:tcW w:w="10207" w:type="dxa"/>
            <w:gridSpan w:val="7"/>
            <w:shd w:val="clear" w:color="auto" w:fill="ACB9CA"/>
          </w:tcPr>
          <w:p w14:paraId="543E104C" w14:textId="77777777" w:rsidR="00E833EF" w:rsidRPr="00B36958" w:rsidRDefault="00E833EF" w:rsidP="00AE2036">
            <w:pPr>
              <w:pStyle w:val="NoSpacing"/>
              <w:jc w:val="both"/>
              <w:rPr>
                <w:rFonts w:ascii="Calibri" w:hAnsi="Calibri" w:cs="Calibri"/>
                <w:b/>
                <w:bCs/>
              </w:rPr>
            </w:pPr>
          </w:p>
          <w:p w14:paraId="6C0426C6" w14:textId="77777777" w:rsidR="00E833EF" w:rsidRPr="00B36958" w:rsidRDefault="00E833EF" w:rsidP="00AE2036">
            <w:pPr>
              <w:pStyle w:val="NoSpacing"/>
              <w:jc w:val="both"/>
              <w:rPr>
                <w:rFonts w:ascii="Calibri" w:hAnsi="Calibri" w:cs="Calibri"/>
                <w:b/>
                <w:bCs/>
              </w:rPr>
            </w:pPr>
            <w:r w:rsidRPr="00B36958">
              <w:rPr>
                <w:rFonts w:ascii="Calibri" w:hAnsi="Calibri" w:cs="Calibri"/>
                <w:b/>
                <w:bCs/>
              </w:rPr>
              <w:t>МЕРА 3.1.2. Креирање и спровођење континуираног програма подршке развоју предузетништва (финансијске и нефинансијске мере)</w:t>
            </w:r>
          </w:p>
          <w:p w14:paraId="76505ABC" w14:textId="77777777" w:rsidR="00E833EF" w:rsidRPr="00B36958" w:rsidRDefault="00E833EF" w:rsidP="00AE2036">
            <w:pPr>
              <w:pStyle w:val="NoSpacing"/>
              <w:jc w:val="both"/>
              <w:rPr>
                <w:rFonts w:ascii="Calibri" w:hAnsi="Calibri" w:cs="Calibri"/>
                <w:b/>
                <w:bCs/>
              </w:rPr>
            </w:pPr>
          </w:p>
        </w:tc>
      </w:tr>
      <w:tr w:rsidR="00E833EF" w:rsidRPr="00B36958" w14:paraId="15E85C5B" w14:textId="77777777" w:rsidTr="00856846">
        <w:trPr>
          <w:trHeight w:val="538"/>
        </w:trPr>
        <w:tc>
          <w:tcPr>
            <w:tcW w:w="10207" w:type="dxa"/>
            <w:gridSpan w:val="7"/>
          </w:tcPr>
          <w:p w14:paraId="714E3B74" w14:textId="77777777" w:rsidR="00E833EF" w:rsidRPr="00B36958" w:rsidRDefault="00E833EF" w:rsidP="00AE2036">
            <w:pPr>
              <w:pStyle w:val="NoSpacing"/>
              <w:jc w:val="both"/>
              <w:rPr>
                <w:rFonts w:ascii="Calibri" w:hAnsi="Calibri" w:cs="Calibri"/>
              </w:rPr>
            </w:pPr>
            <w:r w:rsidRPr="00B36958">
              <w:rPr>
                <w:rFonts w:ascii="Calibri" w:hAnsi="Calibri" w:cs="Calibri"/>
                <w:b/>
              </w:rPr>
              <w:t>Опис:</w:t>
            </w:r>
          </w:p>
          <w:p w14:paraId="614BC92D" w14:textId="77777777" w:rsidR="00E833EF" w:rsidRPr="00B36958" w:rsidRDefault="00E833EF" w:rsidP="00AE2036">
            <w:pPr>
              <w:pStyle w:val="NoSpacing"/>
              <w:jc w:val="both"/>
              <w:rPr>
                <w:rFonts w:ascii="Calibri" w:hAnsi="Calibri" w:cs="Calibri"/>
              </w:rPr>
            </w:pPr>
            <w:r w:rsidRPr="00B36958">
              <w:rPr>
                <w:rFonts w:ascii="Calibri" w:hAnsi="Calibri" w:cs="Calibri"/>
              </w:rPr>
              <w:t>Ова мера је приоритизована као кључна, зато што кроз финансијску и нефинансијску подршку локалне самоуправе, утиче се на јачање предузетништва и доприноси већој конкурентности на локалном и регионалном тржишту, што за циљ има отварање нових радних места, усаглашавање понуде и тражње производа на локалном тржишту и стварању повољних услова за живот и рад младих и шире локалне заједнице.</w:t>
            </w:r>
          </w:p>
          <w:p w14:paraId="33719CE3" w14:textId="4739E05A" w:rsidR="00E833EF" w:rsidRPr="00B36958" w:rsidRDefault="00E833EF" w:rsidP="00AE2036">
            <w:pPr>
              <w:pStyle w:val="NoSpacing"/>
              <w:jc w:val="both"/>
              <w:rPr>
                <w:rFonts w:ascii="Calibri" w:hAnsi="Calibri" w:cs="Calibri"/>
              </w:rPr>
            </w:pPr>
            <w:r w:rsidRPr="00B36958">
              <w:rPr>
                <w:rFonts w:ascii="Calibri" w:hAnsi="Calibri" w:cs="Calibri"/>
              </w:rPr>
              <w:t xml:space="preserve">МСП остварује мноштво погодности при запошљавању и организованој кадровској обуци. Општина </w:t>
            </w:r>
            <w:r w:rsidR="00453AE2">
              <w:rPr>
                <w:rFonts w:ascii="Calibri" w:hAnsi="Calibri" w:cs="Calibri"/>
              </w:rPr>
              <w:t>Велика Плана</w:t>
            </w:r>
            <w:r w:rsidRPr="00B36958">
              <w:rPr>
                <w:rFonts w:ascii="Calibri" w:hAnsi="Calibri" w:cs="Calibri"/>
              </w:rPr>
              <w:t>, сарадњи са НСЗ-ом,  пружа финансијску подршку у виду:самозапошљавања, новог запошљавања из категорије теже запошљивих лица, јавних радова .</w:t>
            </w:r>
          </w:p>
          <w:p w14:paraId="289C8CA1" w14:textId="77777777" w:rsidR="00E833EF" w:rsidRPr="00B36958" w:rsidRDefault="00E833EF" w:rsidP="00AE2036">
            <w:pPr>
              <w:pStyle w:val="NoSpacing"/>
              <w:jc w:val="both"/>
              <w:rPr>
                <w:rFonts w:ascii="Calibri" w:hAnsi="Calibri" w:cs="Calibri"/>
              </w:rPr>
            </w:pPr>
            <w:r w:rsidRPr="00B36958">
              <w:rPr>
                <w:rFonts w:ascii="Calibri" w:hAnsi="Calibri" w:cs="Calibri"/>
              </w:rPr>
              <w:t>За ове мере до сада је издвајано укупно 7 милиона динара из општинског буџета за меру самозапошљавања са тенденцијом раста, око 3 милиона динара за меру новог запошљавања из категорије теже запошљивих лица и око милион динара за јавне радове.</w:t>
            </w:r>
          </w:p>
          <w:p w14:paraId="18CBC000" w14:textId="77777777" w:rsidR="00E833EF" w:rsidRPr="00B36958" w:rsidRDefault="00E833EF" w:rsidP="00AE2036">
            <w:pPr>
              <w:pStyle w:val="NoSpacing"/>
              <w:jc w:val="both"/>
              <w:rPr>
                <w:rFonts w:ascii="Calibri" w:hAnsi="Calibri" w:cs="Calibri"/>
              </w:rPr>
            </w:pPr>
            <w:r w:rsidRPr="00B36958">
              <w:rPr>
                <w:rFonts w:ascii="Calibri" w:hAnsi="Calibri" w:cs="Calibri"/>
              </w:rPr>
              <w:t>У оквиру ове мере спровешће се програми подршке МСП, женском и социјалном предузетништву, програм подстицајних мера суфинансирања привредних субјеката, првенствено малих производних и услужних радионица, техничка подршка у припреми бизнис плана неопходног за остварење програма самозапошљавања, менторски рад са постојећим предузетницима, подстицање дуалног образовања и сугерисање потребних образовних профила.</w:t>
            </w:r>
          </w:p>
          <w:p w14:paraId="5B918CBA" w14:textId="32763E96" w:rsidR="00E833EF" w:rsidRPr="00B36958" w:rsidRDefault="00E833EF" w:rsidP="00AE2036">
            <w:pPr>
              <w:pStyle w:val="NoSpacing"/>
              <w:jc w:val="both"/>
              <w:rPr>
                <w:rFonts w:ascii="Calibri" w:hAnsi="Calibri" w:cs="Calibri"/>
              </w:rPr>
            </w:pPr>
            <w:r w:rsidRPr="00B36958">
              <w:rPr>
                <w:rFonts w:ascii="Calibri" w:hAnsi="Calibri" w:cs="Calibri"/>
              </w:rPr>
              <w:t>У оквиру ове мере континуирано ће се спроводити информисање привредних субјеката о доступним</w:t>
            </w:r>
            <w:r w:rsidR="00E002B4">
              <w:rPr>
                <w:rFonts w:ascii="Calibri" w:hAnsi="Calibri" w:cs="Calibri"/>
                <w:lang w:val="sr-Cyrl-RS"/>
              </w:rPr>
              <w:t xml:space="preserve"> </w:t>
            </w:r>
            <w:r w:rsidRPr="00B36958">
              <w:rPr>
                <w:rFonts w:ascii="Calibri" w:hAnsi="Calibri" w:cs="Calibri"/>
              </w:rPr>
              <w:t>изворима</w:t>
            </w:r>
            <w:r w:rsidR="00E002B4">
              <w:rPr>
                <w:rFonts w:ascii="Calibri" w:hAnsi="Calibri" w:cs="Calibri"/>
                <w:lang w:val="sr-Cyrl-RS"/>
              </w:rPr>
              <w:t xml:space="preserve"> </w:t>
            </w:r>
            <w:r w:rsidRPr="00B36958">
              <w:rPr>
                <w:rFonts w:ascii="Calibri" w:hAnsi="Calibri" w:cs="Calibri"/>
              </w:rPr>
              <w:t>финансијске подршке, и у складу са њиховим потребама организовати обуке за почетнике у бизнису и едукација за припрему апликација задоступне подстицајне програме финансиране како од стране министарстава и јавних фондова и агенција, тако ииз фондова ЕУ и од стране других међународних организација.</w:t>
            </w:r>
          </w:p>
          <w:p w14:paraId="79D09568" w14:textId="77777777" w:rsidR="00E833EF" w:rsidRPr="00B36958" w:rsidRDefault="00E833EF" w:rsidP="00AE2036">
            <w:pPr>
              <w:pStyle w:val="NoSpacing"/>
              <w:jc w:val="both"/>
              <w:rPr>
                <w:rFonts w:ascii="Calibri" w:hAnsi="Calibri" w:cs="Calibri"/>
              </w:rPr>
            </w:pPr>
            <w:r w:rsidRPr="00B36958">
              <w:rPr>
                <w:rFonts w:ascii="Calibri" w:hAnsi="Calibri" w:cs="Calibri"/>
              </w:rPr>
              <w:t>Оквирне активности:</w:t>
            </w:r>
          </w:p>
          <w:p w14:paraId="5200AED1" w14:textId="77777777" w:rsidR="00E833EF" w:rsidRPr="00B36958" w:rsidRDefault="00E833EF" w:rsidP="00AE2036">
            <w:pPr>
              <w:pStyle w:val="NoSpacing"/>
              <w:numPr>
                <w:ilvl w:val="0"/>
                <w:numId w:val="36"/>
              </w:numPr>
              <w:jc w:val="both"/>
              <w:rPr>
                <w:rFonts w:ascii="Calibri" w:hAnsi="Calibri" w:cs="Calibri"/>
              </w:rPr>
            </w:pPr>
            <w:r w:rsidRPr="00B36958">
              <w:rPr>
                <w:rFonts w:ascii="Calibri" w:hAnsi="Calibri" w:cs="Calibri"/>
              </w:rPr>
              <w:t>програми подршке МСП сектору за набавку опреме</w:t>
            </w:r>
          </w:p>
          <w:p w14:paraId="7F3F6176" w14:textId="77777777" w:rsidR="00E833EF" w:rsidRPr="00B36958" w:rsidRDefault="00E833EF" w:rsidP="00AE2036">
            <w:pPr>
              <w:pStyle w:val="NoSpacing"/>
              <w:numPr>
                <w:ilvl w:val="0"/>
                <w:numId w:val="36"/>
              </w:numPr>
              <w:jc w:val="both"/>
              <w:rPr>
                <w:rFonts w:ascii="Calibri" w:hAnsi="Calibri" w:cs="Calibri"/>
              </w:rPr>
            </w:pPr>
            <w:r w:rsidRPr="00B36958">
              <w:rPr>
                <w:rFonts w:ascii="Calibri" w:hAnsi="Calibri" w:cs="Calibri"/>
              </w:rPr>
              <w:t>програми подршке женском и социјалном предузетништву</w:t>
            </w:r>
          </w:p>
          <w:p w14:paraId="3D8AEE65" w14:textId="77777777" w:rsidR="00E833EF" w:rsidRPr="00B36958" w:rsidRDefault="00E833EF" w:rsidP="00AE2036">
            <w:pPr>
              <w:pStyle w:val="NoSpacing"/>
              <w:numPr>
                <w:ilvl w:val="0"/>
                <w:numId w:val="36"/>
              </w:numPr>
              <w:jc w:val="both"/>
              <w:rPr>
                <w:rFonts w:ascii="Calibri" w:hAnsi="Calibri" w:cs="Calibri"/>
              </w:rPr>
            </w:pPr>
            <w:r w:rsidRPr="00B36958">
              <w:rPr>
                <w:rFonts w:ascii="Calibri" w:hAnsi="Calibri" w:cs="Calibri"/>
              </w:rPr>
              <w:t>подстицање формирања предузетничких радњи која су орјентисана на производњу и услуге у сарадњи са Регионалном развојном агенцијом „Браничево – Подунавље“ доо,  при конкурисању за доступна финансијска средстава кроз едукацију и информисање (републичка и донаторска средства ЕУ)</w:t>
            </w:r>
          </w:p>
        </w:tc>
      </w:tr>
      <w:tr w:rsidR="00E833EF" w:rsidRPr="00B36958" w14:paraId="23399953" w14:textId="77777777" w:rsidTr="00856846">
        <w:trPr>
          <w:trHeight w:val="679"/>
        </w:trPr>
        <w:tc>
          <w:tcPr>
            <w:tcW w:w="10207" w:type="dxa"/>
            <w:gridSpan w:val="7"/>
          </w:tcPr>
          <w:p w14:paraId="0E2BC35D" w14:textId="77777777" w:rsidR="00E833EF" w:rsidRPr="00B36958" w:rsidRDefault="00E833EF" w:rsidP="00AE2036">
            <w:pPr>
              <w:pStyle w:val="NoSpacing"/>
              <w:jc w:val="both"/>
              <w:rPr>
                <w:rFonts w:ascii="Calibri" w:hAnsi="Calibri" w:cs="Calibri"/>
              </w:rPr>
            </w:pPr>
            <w:r w:rsidRPr="00B36958">
              <w:rPr>
                <w:rFonts w:ascii="Calibri" w:hAnsi="Calibri" w:cs="Calibri"/>
                <w:b/>
              </w:rPr>
              <w:t xml:space="preserve">Тип мере: </w:t>
            </w:r>
            <w:r w:rsidRPr="00B36958">
              <w:rPr>
                <w:rFonts w:ascii="Calibri" w:hAnsi="Calibri" w:cs="Calibri"/>
              </w:rPr>
              <w:t>подстицајна</w:t>
            </w:r>
          </w:p>
          <w:p w14:paraId="3FF27205" w14:textId="77777777" w:rsidR="00E833EF" w:rsidRPr="00B36958" w:rsidRDefault="00E833EF" w:rsidP="00AE2036">
            <w:pPr>
              <w:pStyle w:val="NoSpacing"/>
              <w:jc w:val="both"/>
              <w:rPr>
                <w:rFonts w:ascii="Calibri" w:hAnsi="Calibri" w:cs="Calibri"/>
                <w:b/>
              </w:rPr>
            </w:pPr>
            <w:r w:rsidRPr="00B36958">
              <w:rPr>
                <w:rFonts w:ascii="Calibri" w:hAnsi="Calibri" w:cs="Calibri"/>
                <w:b/>
              </w:rPr>
              <w:t xml:space="preserve">Процена потребних финансијских средстава: </w:t>
            </w:r>
            <w:r w:rsidRPr="00B36958">
              <w:rPr>
                <w:rFonts w:ascii="Calibri" w:hAnsi="Calibri" w:cs="Calibri"/>
                <w:bCs/>
              </w:rPr>
              <w:t>8 милиона/годишње</w:t>
            </w:r>
          </w:p>
          <w:p w14:paraId="530CFC3D" w14:textId="22FF9AAD" w:rsidR="00E833EF" w:rsidRPr="00B36958" w:rsidRDefault="00E833EF" w:rsidP="00AE2036">
            <w:pPr>
              <w:pStyle w:val="NoSpacing"/>
              <w:jc w:val="both"/>
              <w:rPr>
                <w:rFonts w:ascii="Calibri" w:hAnsi="Calibri" w:cs="Calibri"/>
                <w:b/>
              </w:rPr>
            </w:pPr>
            <w:r w:rsidRPr="00B36958">
              <w:rPr>
                <w:rFonts w:ascii="Calibri" w:hAnsi="Calibri" w:cs="Calibri"/>
                <w:b/>
              </w:rPr>
              <w:t xml:space="preserve">Могући извори финансирања: </w:t>
            </w:r>
            <w:r w:rsidRPr="00B36958">
              <w:rPr>
                <w:rFonts w:ascii="Calibri" w:hAnsi="Calibri" w:cs="Calibri"/>
              </w:rPr>
              <w:t xml:space="preserve">НСЗ/БУЏЕТ ОПШТИНЕ </w:t>
            </w:r>
            <w:r w:rsidR="00453AE2">
              <w:rPr>
                <w:rFonts w:ascii="Calibri" w:hAnsi="Calibri" w:cs="Calibri"/>
              </w:rPr>
              <w:t>ВЕЛИКА ПЛАНА</w:t>
            </w:r>
          </w:p>
          <w:p w14:paraId="34358282" w14:textId="77777777" w:rsidR="00E833EF" w:rsidRPr="00B36958" w:rsidRDefault="00E833EF" w:rsidP="00AE2036">
            <w:pPr>
              <w:pStyle w:val="NoSpacing"/>
              <w:jc w:val="both"/>
              <w:rPr>
                <w:rFonts w:ascii="Calibri" w:hAnsi="Calibri" w:cs="Calibri"/>
              </w:rPr>
            </w:pPr>
            <w:r w:rsidRPr="00B36958">
              <w:rPr>
                <w:rFonts w:ascii="Calibri" w:hAnsi="Calibri" w:cs="Calibri"/>
                <w:b/>
              </w:rPr>
              <w:t>Одговорност за спровођење (носилац мере):ОПШТИНСКА УПРАВА/КЛЕР</w:t>
            </w:r>
          </w:p>
          <w:p w14:paraId="03DC809C" w14:textId="6D4CD042" w:rsidR="00E833EF" w:rsidRPr="00F32941" w:rsidRDefault="00E833EF" w:rsidP="00AE2036">
            <w:pPr>
              <w:pStyle w:val="NoSpacing"/>
              <w:jc w:val="both"/>
              <w:rPr>
                <w:rFonts w:ascii="Calibri" w:hAnsi="Calibri" w:cs="Calibri"/>
                <w:lang w:val="sr-Cyrl-RS"/>
              </w:rPr>
            </w:pPr>
            <w:r w:rsidRPr="00B36958">
              <w:rPr>
                <w:rFonts w:ascii="Calibri" w:hAnsi="Calibri" w:cs="Calibri"/>
                <w:b/>
              </w:rPr>
              <w:lastRenderedPageBreak/>
              <w:t xml:space="preserve">Други учесници у спровођењу: </w:t>
            </w:r>
            <w:r w:rsidRPr="00B36958">
              <w:rPr>
                <w:rFonts w:ascii="Calibri" w:hAnsi="Calibri" w:cs="Calibri"/>
              </w:rPr>
              <w:t>ПРИВРЕДНИЦИ, НСЗ, ШКОЛЕ, РАДНИЧКИ УНИВЕРЗИТЕТИ,КАНЦЕЛАРИЈА ЗА МЛАДЕ</w:t>
            </w:r>
            <w:r w:rsidR="00F32941">
              <w:rPr>
                <w:rFonts w:ascii="Calibri" w:hAnsi="Calibri" w:cs="Calibri"/>
                <w:lang w:val="sr-Cyrl-RS"/>
              </w:rPr>
              <w:t>, РРА Браничево Подунавље</w:t>
            </w:r>
          </w:p>
          <w:p w14:paraId="3D3E89CF" w14:textId="77777777" w:rsidR="00E833EF" w:rsidRPr="00B36958" w:rsidRDefault="00E833EF" w:rsidP="00AE2036">
            <w:pPr>
              <w:pStyle w:val="NoSpacing"/>
              <w:jc w:val="both"/>
              <w:rPr>
                <w:rFonts w:ascii="Calibri" w:hAnsi="Calibri" w:cs="Calibri"/>
              </w:rPr>
            </w:pPr>
            <w:r w:rsidRPr="00B36958">
              <w:rPr>
                <w:rFonts w:ascii="Calibri" w:hAnsi="Calibri" w:cs="Calibri"/>
                <w:b/>
              </w:rPr>
              <w:t>Период спровођења</w:t>
            </w:r>
            <w:r w:rsidRPr="00B36958">
              <w:rPr>
                <w:rFonts w:ascii="Calibri" w:hAnsi="Calibri" w:cs="Calibri"/>
              </w:rPr>
              <w:t>:</w:t>
            </w:r>
            <w:r w:rsidRPr="00B36958">
              <w:rPr>
                <w:rFonts w:ascii="Calibri" w:hAnsi="Calibri" w:cs="Calibri"/>
                <w:lang w:val="ru-RU"/>
              </w:rPr>
              <w:t xml:space="preserve"> средњи,  3-5 год</w:t>
            </w:r>
          </w:p>
        </w:tc>
      </w:tr>
      <w:tr w:rsidR="00E833EF" w:rsidRPr="00B36958" w14:paraId="56F9A5E2" w14:textId="77777777" w:rsidTr="00856846">
        <w:trPr>
          <w:trHeight w:val="380"/>
        </w:trPr>
        <w:tc>
          <w:tcPr>
            <w:tcW w:w="3403" w:type="dxa"/>
            <w:shd w:val="clear" w:color="auto" w:fill="D5DCE4"/>
          </w:tcPr>
          <w:p w14:paraId="73BBD7CC" w14:textId="77777777" w:rsidR="00E833EF" w:rsidRPr="00B36958" w:rsidRDefault="00E833EF" w:rsidP="00AE2036">
            <w:pPr>
              <w:pStyle w:val="TableParagraph"/>
              <w:spacing w:before="40" w:line="276" w:lineRule="auto"/>
              <w:ind w:left="108"/>
              <w:jc w:val="both"/>
              <w:rPr>
                <w:b/>
              </w:rPr>
            </w:pPr>
            <w:proofErr w:type="spellStart"/>
            <w:r w:rsidRPr="00B36958">
              <w:rPr>
                <w:b/>
              </w:rPr>
              <w:lastRenderedPageBreak/>
              <w:t>Показатељи</w:t>
            </w:r>
            <w:proofErr w:type="spellEnd"/>
            <w:r w:rsidRPr="00B36958">
              <w:rPr>
                <w:b/>
              </w:rPr>
              <w:t xml:space="preserve"> </w:t>
            </w:r>
            <w:proofErr w:type="spellStart"/>
            <w:r w:rsidRPr="00B36958">
              <w:rPr>
                <w:b/>
              </w:rPr>
              <w:t>резултата</w:t>
            </w:r>
            <w:proofErr w:type="spellEnd"/>
          </w:p>
        </w:tc>
        <w:tc>
          <w:tcPr>
            <w:tcW w:w="992" w:type="dxa"/>
            <w:shd w:val="clear" w:color="auto" w:fill="D5DCE4"/>
          </w:tcPr>
          <w:p w14:paraId="0852945D" w14:textId="7165F3CA" w:rsidR="00E833EF" w:rsidRPr="00B36958" w:rsidRDefault="00E833EF" w:rsidP="00AE2036">
            <w:pPr>
              <w:pStyle w:val="TableParagraph"/>
              <w:spacing w:before="40" w:line="276" w:lineRule="auto"/>
              <w:ind w:left="108"/>
              <w:jc w:val="both"/>
              <w:rPr>
                <w:b/>
              </w:rPr>
            </w:pPr>
            <w:proofErr w:type="spellStart"/>
            <w:r w:rsidRPr="00B36958">
              <w:rPr>
                <w:b/>
              </w:rPr>
              <w:t>Јед</w:t>
            </w:r>
            <w:proofErr w:type="spellEnd"/>
            <w:r w:rsidRPr="00B36958">
              <w:rPr>
                <w:b/>
              </w:rPr>
              <w:t>.</w:t>
            </w:r>
          </w:p>
          <w:p w14:paraId="631272F3" w14:textId="77777777" w:rsidR="00E833EF" w:rsidRPr="00B36958" w:rsidRDefault="00E833EF" w:rsidP="00AE2036">
            <w:pPr>
              <w:pStyle w:val="TableParagraph"/>
              <w:spacing w:before="40" w:line="276" w:lineRule="auto"/>
              <w:ind w:left="108"/>
              <w:jc w:val="both"/>
              <w:rPr>
                <w:b/>
              </w:rPr>
            </w:pPr>
            <w:proofErr w:type="spellStart"/>
            <w:r w:rsidRPr="00B36958">
              <w:rPr>
                <w:b/>
              </w:rPr>
              <w:t>мере</w:t>
            </w:r>
            <w:proofErr w:type="spellEnd"/>
          </w:p>
        </w:tc>
        <w:tc>
          <w:tcPr>
            <w:tcW w:w="851" w:type="dxa"/>
            <w:shd w:val="clear" w:color="auto" w:fill="D5DCE4"/>
          </w:tcPr>
          <w:p w14:paraId="55D0B2D6" w14:textId="77777777" w:rsidR="00E833EF" w:rsidRPr="00B36958" w:rsidRDefault="00E833EF" w:rsidP="00AE2036">
            <w:pPr>
              <w:pStyle w:val="TableParagraph"/>
              <w:spacing w:before="40" w:line="276" w:lineRule="auto"/>
              <w:ind w:left="108"/>
              <w:jc w:val="both"/>
              <w:rPr>
                <w:b/>
              </w:rPr>
            </w:pPr>
            <w:proofErr w:type="spellStart"/>
            <w:r w:rsidRPr="00B36958">
              <w:rPr>
                <w:b/>
              </w:rPr>
              <w:t>Базна</w:t>
            </w:r>
            <w:proofErr w:type="spellEnd"/>
            <w:r w:rsidRPr="00B36958">
              <w:rPr>
                <w:b/>
              </w:rPr>
              <w:t xml:space="preserve"> </w:t>
            </w:r>
            <w:proofErr w:type="spellStart"/>
            <w:r w:rsidRPr="00B36958">
              <w:rPr>
                <w:b/>
              </w:rPr>
              <w:t>год</w:t>
            </w:r>
            <w:proofErr w:type="spellEnd"/>
            <w:r w:rsidRPr="00B36958">
              <w:rPr>
                <w:b/>
              </w:rPr>
              <w:t>.</w:t>
            </w:r>
          </w:p>
        </w:tc>
        <w:tc>
          <w:tcPr>
            <w:tcW w:w="992" w:type="dxa"/>
            <w:shd w:val="clear" w:color="auto" w:fill="D5DCE4"/>
          </w:tcPr>
          <w:p w14:paraId="42699E6C" w14:textId="77777777" w:rsidR="00E833EF" w:rsidRPr="00B36958" w:rsidRDefault="00E833EF" w:rsidP="00AE2036">
            <w:pPr>
              <w:pStyle w:val="TableParagraph"/>
              <w:spacing w:before="40" w:line="276" w:lineRule="auto"/>
              <w:ind w:left="108"/>
              <w:jc w:val="both"/>
              <w:rPr>
                <w:b/>
              </w:rPr>
            </w:pPr>
            <w:proofErr w:type="spellStart"/>
            <w:r w:rsidRPr="00B36958">
              <w:rPr>
                <w:b/>
              </w:rPr>
              <w:t>Базна</w:t>
            </w:r>
            <w:proofErr w:type="spellEnd"/>
            <w:r w:rsidRPr="00B36958">
              <w:rPr>
                <w:b/>
              </w:rPr>
              <w:t xml:space="preserve"> </w:t>
            </w:r>
            <w:proofErr w:type="spellStart"/>
            <w:r w:rsidRPr="00B36958">
              <w:rPr>
                <w:b/>
              </w:rPr>
              <w:t>вредн</w:t>
            </w:r>
            <w:proofErr w:type="spellEnd"/>
            <w:r w:rsidRPr="00B36958">
              <w:rPr>
                <w:b/>
              </w:rPr>
              <w:t>.</w:t>
            </w:r>
          </w:p>
        </w:tc>
        <w:tc>
          <w:tcPr>
            <w:tcW w:w="992" w:type="dxa"/>
            <w:shd w:val="clear" w:color="auto" w:fill="D5DCE4"/>
          </w:tcPr>
          <w:p w14:paraId="68EF778A" w14:textId="77777777" w:rsidR="00E833EF" w:rsidRPr="00B36958" w:rsidRDefault="00E833EF" w:rsidP="00AE2036">
            <w:pPr>
              <w:pStyle w:val="TableParagraph"/>
              <w:spacing w:before="40" w:line="276" w:lineRule="auto"/>
              <w:ind w:left="108"/>
              <w:jc w:val="both"/>
              <w:rPr>
                <w:b/>
              </w:rPr>
            </w:pPr>
            <w:proofErr w:type="spellStart"/>
            <w:r w:rsidRPr="00B36958">
              <w:rPr>
                <w:b/>
              </w:rPr>
              <w:t>Циљна</w:t>
            </w:r>
            <w:proofErr w:type="spellEnd"/>
            <w:r w:rsidRPr="00B36958">
              <w:rPr>
                <w:b/>
              </w:rPr>
              <w:t xml:space="preserve"> </w:t>
            </w:r>
            <w:proofErr w:type="spellStart"/>
            <w:r w:rsidRPr="00B36958">
              <w:rPr>
                <w:b/>
              </w:rPr>
              <w:t>год</w:t>
            </w:r>
            <w:proofErr w:type="spellEnd"/>
            <w:r w:rsidRPr="00B36958">
              <w:rPr>
                <w:b/>
              </w:rPr>
              <w:t>.</w:t>
            </w:r>
          </w:p>
        </w:tc>
        <w:tc>
          <w:tcPr>
            <w:tcW w:w="993" w:type="dxa"/>
            <w:shd w:val="clear" w:color="auto" w:fill="D5DCE4"/>
          </w:tcPr>
          <w:p w14:paraId="45C9CEF6" w14:textId="77777777" w:rsidR="00E833EF" w:rsidRPr="00B36958" w:rsidRDefault="00E833EF" w:rsidP="00AE2036">
            <w:pPr>
              <w:pStyle w:val="TableParagraph"/>
              <w:spacing w:before="40" w:line="276" w:lineRule="auto"/>
              <w:ind w:left="108"/>
              <w:jc w:val="both"/>
              <w:rPr>
                <w:b/>
              </w:rPr>
            </w:pPr>
            <w:proofErr w:type="spellStart"/>
            <w:r w:rsidRPr="00B36958">
              <w:rPr>
                <w:b/>
              </w:rPr>
              <w:t>Циљна</w:t>
            </w:r>
            <w:proofErr w:type="spellEnd"/>
            <w:r w:rsidRPr="00B36958">
              <w:rPr>
                <w:b/>
              </w:rPr>
              <w:t xml:space="preserve"> </w:t>
            </w:r>
            <w:proofErr w:type="spellStart"/>
            <w:r w:rsidRPr="00B36958">
              <w:rPr>
                <w:b/>
              </w:rPr>
              <w:t>вредн</w:t>
            </w:r>
            <w:proofErr w:type="spellEnd"/>
            <w:r w:rsidRPr="00B36958">
              <w:rPr>
                <w:b/>
              </w:rPr>
              <w:t>.</w:t>
            </w:r>
          </w:p>
        </w:tc>
        <w:tc>
          <w:tcPr>
            <w:tcW w:w="1984" w:type="dxa"/>
            <w:shd w:val="clear" w:color="auto" w:fill="D5DCE4"/>
          </w:tcPr>
          <w:p w14:paraId="6A15876F" w14:textId="77777777" w:rsidR="00E833EF" w:rsidRPr="00B36958" w:rsidRDefault="00E833EF" w:rsidP="00AE2036">
            <w:pPr>
              <w:pStyle w:val="TableParagraph"/>
              <w:spacing w:before="40" w:line="276" w:lineRule="auto"/>
              <w:ind w:left="108"/>
              <w:jc w:val="both"/>
              <w:rPr>
                <w:b/>
              </w:rPr>
            </w:pPr>
            <w:proofErr w:type="spellStart"/>
            <w:r w:rsidRPr="00B36958">
              <w:rPr>
                <w:b/>
              </w:rPr>
              <w:t>Извор</w:t>
            </w:r>
            <w:proofErr w:type="spellEnd"/>
            <w:r w:rsidRPr="00B36958">
              <w:rPr>
                <w:b/>
              </w:rPr>
              <w:t xml:space="preserve"> </w:t>
            </w:r>
            <w:proofErr w:type="spellStart"/>
            <w:r w:rsidRPr="00B36958">
              <w:rPr>
                <w:b/>
              </w:rPr>
              <w:t>провере</w:t>
            </w:r>
            <w:proofErr w:type="spellEnd"/>
          </w:p>
        </w:tc>
      </w:tr>
      <w:tr w:rsidR="00E833EF" w:rsidRPr="00B36958" w14:paraId="43663EF3" w14:textId="77777777" w:rsidTr="00856846">
        <w:trPr>
          <w:trHeight w:val="376"/>
        </w:trPr>
        <w:tc>
          <w:tcPr>
            <w:tcW w:w="3403" w:type="dxa"/>
          </w:tcPr>
          <w:p w14:paraId="425DB2E8" w14:textId="77777777" w:rsidR="00E833EF" w:rsidRPr="00B36958" w:rsidRDefault="00E833EF" w:rsidP="00AE2036">
            <w:pPr>
              <w:jc w:val="both"/>
            </w:pPr>
            <w:proofErr w:type="spellStart"/>
            <w:r w:rsidRPr="00B36958">
              <w:t>Финансијска</w:t>
            </w:r>
            <w:proofErr w:type="spellEnd"/>
            <w:r w:rsidRPr="00B36958">
              <w:t xml:space="preserve"> </w:t>
            </w:r>
            <w:proofErr w:type="spellStart"/>
            <w:r w:rsidRPr="00B36958">
              <w:t>средства</w:t>
            </w:r>
            <w:proofErr w:type="spellEnd"/>
            <w:r w:rsidRPr="00B36958">
              <w:t xml:space="preserve"> </w:t>
            </w:r>
            <w:proofErr w:type="spellStart"/>
            <w:r w:rsidRPr="00B36958">
              <w:t>из</w:t>
            </w:r>
            <w:proofErr w:type="spellEnd"/>
            <w:r w:rsidRPr="00B36958">
              <w:t xml:space="preserve"> </w:t>
            </w:r>
            <w:proofErr w:type="spellStart"/>
            <w:r w:rsidRPr="00B36958">
              <w:t>буџета</w:t>
            </w:r>
            <w:proofErr w:type="spellEnd"/>
            <w:r w:rsidRPr="00B36958">
              <w:t xml:space="preserve"> за </w:t>
            </w:r>
            <w:proofErr w:type="spellStart"/>
            <w:r w:rsidRPr="00B36958">
              <w:t>подршку</w:t>
            </w:r>
            <w:proofErr w:type="spellEnd"/>
            <w:r w:rsidRPr="00B36958">
              <w:t xml:space="preserve"> МСП (</w:t>
            </w:r>
            <w:proofErr w:type="spellStart"/>
            <w:r w:rsidRPr="00B36958">
              <w:t>на</w:t>
            </w:r>
            <w:proofErr w:type="spellEnd"/>
            <w:r w:rsidRPr="00B36958">
              <w:t xml:space="preserve"> </w:t>
            </w:r>
            <w:proofErr w:type="spellStart"/>
            <w:r w:rsidRPr="00B36958">
              <w:t>годишњем</w:t>
            </w:r>
            <w:proofErr w:type="spellEnd"/>
            <w:r w:rsidRPr="00B36958">
              <w:t xml:space="preserve"> </w:t>
            </w:r>
            <w:proofErr w:type="spellStart"/>
            <w:r w:rsidRPr="00B36958">
              <w:t>нивоу</w:t>
            </w:r>
            <w:proofErr w:type="spellEnd"/>
            <w:r w:rsidRPr="00B36958">
              <w:t>)</w:t>
            </w:r>
          </w:p>
        </w:tc>
        <w:tc>
          <w:tcPr>
            <w:tcW w:w="992" w:type="dxa"/>
          </w:tcPr>
          <w:p w14:paraId="1FA54606" w14:textId="77777777" w:rsidR="00E833EF" w:rsidRPr="00B36958" w:rsidRDefault="00E833EF" w:rsidP="00AE2036">
            <w:pPr>
              <w:pStyle w:val="TableParagraph"/>
              <w:spacing w:before="40" w:line="276" w:lineRule="auto"/>
              <w:ind w:left="108"/>
              <w:jc w:val="both"/>
              <w:rPr>
                <w:b/>
              </w:rPr>
            </w:pPr>
            <w:r w:rsidRPr="00B36958">
              <w:t>РСД</w:t>
            </w:r>
          </w:p>
        </w:tc>
        <w:tc>
          <w:tcPr>
            <w:tcW w:w="851" w:type="dxa"/>
          </w:tcPr>
          <w:p w14:paraId="227C228F" w14:textId="77777777" w:rsidR="00E833EF" w:rsidRPr="00B36958" w:rsidRDefault="00E833EF" w:rsidP="00AE2036">
            <w:pPr>
              <w:pStyle w:val="TableParagraph"/>
              <w:spacing w:before="40" w:line="276" w:lineRule="auto"/>
              <w:ind w:left="108"/>
              <w:jc w:val="both"/>
              <w:rPr>
                <w:bCs/>
              </w:rPr>
            </w:pPr>
            <w:r w:rsidRPr="00B36958">
              <w:rPr>
                <w:bCs/>
              </w:rPr>
              <w:t>2024.</w:t>
            </w:r>
          </w:p>
        </w:tc>
        <w:tc>
          <w:tcPr>
            <w:tcW w:w="992" w:type="dxa"/>
          </w:tcPr>
          <w:p w14:paraId="0F467B47" w14:textId="77777777" w:rsidR="00E833EF" w:rsidRPr="00B36958" w:rsidRDefault="00E833EF" w:rsidP="00AE2036">
            <w:pPr>
              <w:pStyle w:val="TableParagraph"/>
              <w:spacing w:before="40" w:line="276" w:lineRule="auto"/>
              <w:ind w:left="108"/>
              <w:jc w:val="both"/>
              <w:rPr>
                <w:bCs/>
              </w:rPr>
            </w:pPr>
            <w:r w:rsidRPr="00B36958">
              <w:rPr>
                <w:bCs/>
              </w:rPr>
              <w:t>3.000.000,00</w:t>
            </w:r>
          </w:p>
        </w:tc>
        <w:tc>
          <w:tcPr>
            <w:tcW w:w="992" w:type="dxa"/>
          </w:tcPr>
          <w:p w14:paraId="1DF41688" w14:textId="77777777" w:rsidR="00E833EF" w:rsidRPr="00B36958" w:rsidRDefault="00E833EF" w:rsidP="00AE2036">
            <w:pPr>
              <w:pStyle w:val="TableParagraph"/>
              <w:spacing w:before="40" w:line="276" w:lineRule="auto"/>
              <w:ind w:left="108"/>
              <w:jc w:val="both"/>
              <w:rPr>
                <w:bCs/>
              </w:rPr>
            </w:pPr>
            <w:r w:rsidRPr="00B36958">
              <w:rPr>
                <w:bCs/>
              </w:rPr>
              <w:t>2029.</w:t>
            </w:r>
          </w:p>
        </w:tc>
        <w:tc>
          <w:tcPr>
            <w:tcW w:w="993" w:type="dxa"/>
          </w:tcPr>
          <w:p w14:paraId="38111AAD" w14:textId="77777777" w:rsidR="00E833EF" w:rsidRPr="00B36958" w:rsidRDefault="00E833EF" w:rsidP="00AE2036">
            <w:pPr>
              <w:pStyle w:val="TableParagraph"/>
              <w:spacing w:before="40" w:line="276" w:lineRule="auto"/>
              <w:ind w:left="108"/>
              <w:jc w:val="both"/>
              <w:rPr>
                <w:bCs/>
              </w:rPr>
            </w:pPr>
            <w:r w:rsidRPr="00B36958">
              <w:rPr>
                <w:bCs/>
              </w:rPr>
              <w:t>5.000.000,00</w:t>
            </w:r>
          </w:p>
        </w:tc>
        <w:tc>
          <w:tcPr>
            <w:tcW w:w="1984" w:type="dxa"/>
          </w:tcPr>
          <w:p w14:paraId="03392C54" w14:textId="77777777" w:rsidR="00E833EF" w:rsidRPr="00B36958" w:rsidRDefault="00E833EF" w:rsidP="00AE2036">
            <w:pPr>
              <w:pStyle w:val="TableParagraph"/>
              <w:spacing w:before="40" w:line="276" w:lineRule="auto"/>
              <w:ind w:left="108"/>
              <w:jc w:val="both"/>
              <w:rPr>
                <w:bCs/>
              </w:rPr>
            </w:pPr>
            <w:proofErr w:type="spellStart"/>
            <w:r w:rsidRPr="00B36958">
              <w:rPr>
                <w:bCs/>
              </w:rPr>
              <w:t>Извештај</w:t>
            </w:r>
            <w:proofErr w:type="spellEnd"/>
            <w:r w:rsidRPr="00B36958">
              <w:rPr>
                <w:bCs/>
              </w:rPr>
              <w:t xml:space="preserve"> о </w:t>
            </w:r>
            <w:proofErr w:type="spellStart"/>
            <w:r w:rsidRPr="00B36958">
              <w:rPr>
                <w:bCs/>
              </w:rPr>
              <w:t>реализацији</w:t>
            </w:r>
            <w:proofErr w:type="spellEnd"/>
            <w:r w:rsidRPr="00B36958">
              <w:rPr>
                <w:bCs/>
              </w:rPr>
              <w:t xml:space="preserve"> ЛАПЗ</w:t>
            </w:r>
          </w:p>
        </w:tc>
      </w:tr>
      <w:tr w:rsidR="00E833EF" w:rsidRPr="00B36958" w14:paraId="656C4F29" w14:textId="77777777" w:rsidTr="00856846">
        <w:trPr>
          <w:trHeight w:val="376"/>
        </w:trPr>
        <w:tc>
          <w:tcPr>
            <w:tcW w:w="3403" w:type="dxa"/>
          </w:tcPr>
          <w:p w14:paraId="4489BF1B" w14:textId="77777777" w:rsidR="00E833EF" w:rsidRPr="00B36958" w:rsidRDefault="00E833EF" w:rsidP="00AE2036">
            <w:pPr>
              <w:jc w:val="both"/>
            </w:pPr>
            <w:proofErr w:type="spellStart"/>
            <w:r w:rsidRPr="00B36958">
              <w:t>Број</w:t>
            </w:r>
            <w:proofErr w:type="spellEnd"/>
            <w:r w:rsidRPr="00B36958">
              <w:t xml:space="preserve"> </w:t>
            </w:r>
            <w:proofErr w:type="spellStart"/>
            <w:r w:rsidRPr="00B36958">
              <w:t>новоформираних</w:t>
            </w:r>
            <w:proofErr w:type="spellEnd"/>
            <w:r w:rsidRPr="00B36958">
              <w:t xml:space="preserve"> МСП </w:t>
            </w:r>
            <w:proofErr w:type="spellStart"/>
            <w:r w:rsidRPr="00B36958">
              <w:t>коришћењем</w:t>
            </w:r>
            <w:proofErr w:type="spellEnd"/>
            <w:r w:rsidRPr="00B36958">
              <w:t xml:space="preserve"> </w:t>
            </w:r>
            <w:proofErr w:type="spellStart"/>
            <w:r w:rsidRPr="00B36958">
              <w:t>буџетских</w:t>
            </w:r>
            <w:proofErr w:type="spellEnd"/>
            <w:r w:rsidRPr="00B36958">
              <w:t xml:space="preserve"> </w:t>
            </w:r>
            <w:proofErr w:type="spellStart"/>
            <w:r w:rsidRPr="00B36958">
              <w:t>средстава</w:t>
            </w:r>
            <w:proofErr w:type="spellEnd"/>
          </w:p>
        </w:tc>
        <w:tc>
          <w:tcPr>
            <w:tcW w:w="992" w:type="dxa"/>
          </w:tcPr>
          <w:p w14:paraId="73753C95" w14:textId="77777777" w:rsidR="00E833EF" w:rsidRPr="00B36958" w:rsidRDefault="00E833EF" w:rsidP="00AE2036">
            <w:pPr>
              <w:pStyle w:val="TableParagraph"/>
              <w:spacing w:before="40" w:line="276" w:lineRule="auto"/>
              <w:ind w:left="108"/>
              <w:jc w:val="both"/>
              <w:rPr>
                <w:b/>
              </w:rPr>
            </w:pPr>
            <w:proofErr w:type="spellStart"/>
            <w:r w:rsidRPr="00B36958">
              <w:t>Број</w:t>
            </w:r>
            <w:proofErr w:type="spellEnd"/>
          </w:p>
        </w:tc>
        <w:tc>
          <w:tcPr>
            <w:tcW w:w="851" w:type="dxa"/>
          </w:tcPr>
          <w:p w14:paraId="73A20ECC" w14:textId="77777777" w:rsidR="00E833EF" w:rsidRPr="00B36958" w:rsidRDefault="00E833EF" w:rsidP="00AE2036">
            <w:pPr>
              <w:pStyle w:val="TableParagraph"/>
              <w:spacing w:before="40" w:line="276" w:lineRule="auto"/>
              <w:ind w:left="108"/>
              <w:jc w:val="both"/>
              <w:rPr>
                <w:bCs/>
              </w:rPr>
            </w:pPr>
            <w:r w:rsidRPr="00B36958">
              <w:rPr>
                <w:bCs/>
              </w:rPr>
              <w:t>2024.</w:t>
            </w:r>
          </w:p>
        </w:tc>
        <w:tc>
          <w:tcPr>
            <w:tcW w:w="992" w:type="dxa"/>
          </w:tcPr>
          <w:p w14:paraId="2B1E8CE4" w14:textId="77777777" w:rsidR="00E833EF" w:rsidRPr="00B36958" w:rsidRDefault="00E833EF" w:rsidP="00AE2036">
            <w:pPr>
              <w:pStyle w:val="TableParagraph"/>
              <w:spacing w:before="40" w:line="276" w:lineRule="auto"/>
              <w:ind w:left="108"/>
              <w:jc w:val="both"/>
              <w:rPr>
                <w:bCs/>
              </w:rPr>
            </w:pPr>
            <w:r w:rsidRPr="00B36958">
              <w:rPr>
                <w:bCs/>
              </w:rPr>
              <w:t>3.000.000,00</w:t>
            </w:r>
          </w:p>
        </w:tc>
        <w:tc>
          <w:tcPr>
            <w:tcW w:w="992" w:type="dxa"/>
          </w:tcPr>
          <w:p w14:paraId="4E0FC624" w14:textId="77777777" w:rsidR="00E833EF" w:rsidRPr="00B36958" w:rsidRDefault="00E833EF" w:rsidP="00AE2036">
            <w:pPr>
              <w:pStyle w:val="TableParagraph"/>
              <w:spacing w:before="40" w:line="276" w:lineRule="auto"/>
              <w:ind w:left="108"/>
              <w:jc w:val="both"/>
              <w:rPr>
                <w:bCs/>
              </w:rPr>
            </w:pPr>
            <w:r w:rsidRPr="00B36958">
              <w:rPr>
                <w:bCs/>
              </w:rPr>
              <w:t>2029.</w:t>
            </w:r>
          </w:p>
        </w:tc>
        <w:tc>
          <w:tcPr>
            <w:tcW w:w="993" w:type="dxa"/>
          </w:tcPr>
          <w:p w14:paraId="4E313F93" w14:textId="77777777" w:rsidR="00E833EF" w:rsidRPr="00B36958" w:rsidRDefault="00E833EF" w:rsidP="00AE2036">
            <w:pPr>
              <w:pStyle w:val="TableParagraph"/>
              <w:spacing w:before="40" w:line="276" w:lineRule="auto"/>
              <w:ind w:left="108"/>
              <w:jc w:val="both"/>
            </w:pPr>
            <w:r w:rsidRPr="00B36958">
              <w:t>5.000.000,00</w:t>
            </w:r>
          </w:p>
        </w:tc>
        <w:tc>
          <w:tcPr>
            <w:tcW w:w="1984" w:type="dxa"/>
          </w:tcPr>
          <w:p w14:paraId="5260C4D7" w14:textId="77777777" w:rsidR="00E833EF" w:rsidRPr="00B36958" w:rsidRDefault="00E833EF" w:rsidP="00AE2036">
            <w:pPr>
              <w:pStyle w:val="TableParagraph"/>
              <w:spacing w:before="40" w:line="276" w:lineRule="auto"/>
              <w:ind w:left="108"/>
              <w:jc w:val="both"/>
              <w:rPr>
                <w:bCs/>
                <w:lang w:val="ru-RU"/>
              </w:rPr>
            </w:pPr>
            <w:proofErr w:type="spellStart"/>
            <w:r w:rsidRPr="00B36958">
              <w:rPr>
                <w:bCs/>
              </w:rPr>
              <w:t>Извештај</w:t>
            </w:r>
            <w:proofErr w:type="spellEnd"/>
            <w:r w:rsidRPr="00B36958">
              <w:rPr>
                <w:bCs/>
              </w:rPr>
              <w:t xml:space="preserve"> о </w:t>
            </w:r>
            <w:proofErr w:type="spellStart"/>
            <w:r w:rsidRPr="00B36958">
              <w:rPr>
                <w:bCs/>
              </w:rPr>
              <w:t>реализацији</w:t>
            </w:r>
            <w:proofErr w:type="spellEnd"/>
            <w:r w:rsidRPr="00B36958">
              <w:rPr>
                <w:bCs/>
              </w:rPr>
              <w:t xml:space="preserve"> ЛАПЗ</w:t>
            </w:r>
          </w:p>
        </w:tc>
      </w:tr>
      <w:tr w:rsidR="00E833EF" w:rsidRPr="00B36958" w14:paraId="6C83FB28" w14:textId="77777777" w:rsidTr="00856846">
        <w:trPr>
          <w:trHeight w:val="939"/>
        </w:trPr>
        <w:tc>
          <w:tcPr>
            <w:tcW w:w="3403" w:type="dxa"/>
          </w:tcPr>
          <w:p w14:paraId="0725B6AF" w14:textId="77777777" w:rsidR="00E833EF" w:rsidRPr="00B36958" w:rsidRDefault="00E833EF" w:rsidP="00AE2036">
            <w:pPr>
              <w:jc w:val="both"/>
              <w:rPr>
                <w:lang w:val="ru-RU"/>
              </w:rPr>
            </w:pPr>
            <w:proofErr w:type="spellStart"/>
            <w:r w:rsidRPr="00B36958">
              <w:t>Број</w:t>
            </w:r>
            <w:proofErr w:type="spellEnd"/>
            <w:r w:rsidRPr="00B36958">
              <w:t xml:space="preserve"> </w:t>
            </w:r>
            <w:proofErr w:type="spellStart"/>
            <w:r w:rsidRPr="00B36958">
              <w:t>новооснованих</w:t>
            </w:r>
            <w:proofErr w:type="spellEnd"/>
            <w:r w:rsidRPr="00B36958">
              <w:t xml:space="preserve"> </w:t>
            </w:r>
            <w:proofErr w:type="spellStart"/>
            <w:r w:rsidRPr="00B36958">
              <w:t>предузећа</w:t>
            </w:r>
            <w:proofErr w:type="spellEnd"/>
            <w:r w:rsidRPr="00B36958">
              <w:t xml:space="preserve"> </w:t>
            </w:r>
            <w:proofErr w:type="spellStart"/>
            <w:r w:rsidRPr="00B36958">
              <w:t>на</w:t>
            </w:r>
            <w:proofErr w:type="spellEnd"/>
            <w:r w:rsidRPr="00B36958">
              <w:t xml:space="preserve"> </w:t>
            </w:r>
            <w:proofErr w:type="spellStart"/>
            <w:r w:rsidRPr="00B36958">
              <w:t>чијем</w:t>
            </w:r>
            <w:proofErr w:type="spellEnd"/>
            <w:r w:rsidRPr="00B36958">
              <w:t xml:space="preserve"> </w:t>
            </w:r>
            <w:proofErr w:type="spellStart"/>
            <w:r w:rsidRPr="00B36958">
              <w:t>су</w:t>
            </w:r>
            <w:proofErr w:type="spellEnd"/>
            <w:r w:rsidRPr="00B36958">
              <w:t xml:space="preserve"> </w:t>
            </w:r>
            <w:proofErr w:type="spellStart"/>
            <w:r w:rsidRPr="00B36958">
              <w:t>челу</w:t>
            </w:r>
            <w:proofErr w:type="spellEnd"/>
            <w:r w:rsidRPr="00B36958">
              <w:t xml:space="preserve"> </w:t>
            </w:r>
            <w:proofErr w:type="spellStart"/>
            <w:r w:rsidRPr="00B36958">
              <w:t>жене</w:t>
            </w:r>
            <w:proofErr w:type="spellEnd"/>
            <w:r w:rsidRPr="00B36958">
              <w:t xml:space="preserve"> и </w:t>
            </w:r>
            <w:proofErr w:type="spellStart"/>
            <w:r w:rsidRPr="00B36958">
              <w:t>млади</w:t>
            </w:r>
            <w:proofErr w:type="spellEnd"/>
            <w:r w:rsidRPr="00B36958">
              <w:t xml:space="preserve"> </w:t>
            </w:r>
            <w:proofErr w:type="spellStart"/>
            <w:r w:rsidRPr="00B36958">
              <w:t>до</w:t>
            </w:r>
            <w:proofErr w:type="spellEnd"/>
            <w:r w:rsidRPr="00B36958">
              <w:t xml:space="preserve"> 30 </w:t>
            </w:r>
            <w:proofErr w:type="spellStart"/>
            <w:r w:rsidRPr="00B36958">
              <w:t>година</w:t>
            </w:r>
            <w:proofErr w:type="spellEnd"/>
          </w:p>
        </w:tc>
        <w:tc>
          <w:tcPr>
            <w:tcW w:w="992" w:type="dxa"/>
          </w:tcPr>
          <w:p w14:paraId="4CDE026F" w14:textId="77777777" w:rsidR="00E833EF" w:rsidRPr="00B36958" w:rsidRDefault="00E833EF" w:rsidP="00AE2036">
            <w:pPr>
              <w:pStyle w:val="TableParagraph"/>
              <w:spacing w:before="40" w:line="276" w:lineRule="auto"/>
              <w:ind w:left="108"/>
              <w:jc w:val="both"/>
            </w:pPr>
            <w:proofErr w:type="spellStart"/>
            <w:r w:rsidRPr="00B36958">
              <w:t>Број</w:t>
            </w:r>
            <w:proofErr w:type="spellEnd"/>
          </w:p>
        </w:tc>
        <w:tc>
          <w:tcPr>
            <w:tcW w:w="851" w:type="dxa"/>
          </w:tcPr>
          <w:p w14:paraId="7C103243" w14:textId="77777777" w:rsidR="00E833EF" w:rsidRPr="00B36958" w:rsidRDefault="00E833EF" w:rsidP="00AE2036">
            <w:pPr>
              <w:pStyle w:val="TableParagraph"/>
              <w:spacing w:before="40" w:line="276" w:lineRule="auto"/>
              <w:ind w:left="108"/>
              <w:jc w:val="both"/>
              <w:rPr>
                <w:bCs/>
              </w:rPr>
            </w:pPr>
            <w:r w:rsidRPr="00B36958">
              <w:rPr>
                <w:bCs/>
              </w:rPr>
              <w:t>2024.</w:t>
            </w:r>
          </w:p>
        </w:tc>
        <w:tc>
          <w:tcPr>
            <w:tcW w:w="992" w:type="dxa"/>
          </w:tcPr>
          <w:p w14:paraId="146541A8" w14:textId="77777777" w:rsidR="00E833EF" w:rsidRPr="00B36958" w:rsidRDefault="00E833EF" w:rsidP="00AE2036">
            <w:pPr>
              <w:pStyle w:val="TableParagraph"/>
              <w:spacing w:before="40" w:line="276" w:lineRule="auto"/>
              <w:ind w:left="108"/>
              <w:jc w:val="both"/>
              <w:rPr>
                <w:bCs/>
              </w:rPr>
            </w:pPr>
            <w:r w:rsidRPr="00B36958">
              <w:rPr>
                <w:bCs/>
              </w:rPr>
              <w:t>20</w:t>
            </w:r>
          </w:p>
        </w:tc>
        <w:tc>
          <w:tcPr>
            <w:tcW w:w="992" w:type="dxa"/>
          </w:tcPr>
          <w:p w14:paraId="0B9493B0" w14:textId="77777777" w:rsidR="00E833EF" w:rsidRPr="00B36958" w:rsidRDefault="00E833EF" w:rsidP="00AE2036">
            <w:pPr>
              <w:pStyle w:val="TableParagraph"/>
              <w:spacing w:before="40" w:line="276" w:lineRule="auto"/>
              <w:ind w:left="108"/>
              <w:jc w:val="both"/>
              <w:rPr>
                <w:bCs/>
              </w:rPr>
            </w:pPr>
            <w:r w:rsidRPr="00B36958">
              <w:rPr>
                <w:bCs/>
              </w:rPr>
              <w:t>2029.</w:t>
            </w:r>
          </w:p>
        </w:tc>
        <w:tc>
          <w:tcPr>
            <w:tcW w:w="993" w:type="dxa"/>
          </w:tcPr>
          <w:p w14:paraId="5DF28F9E" w14:textId="77777777" w:rsidR="00E833EF" w:rsidRPr="00453AE2" w:rsidRDefault="00E833EF" w:rsidP="00AE2036">
            <w:pPr>
              <w:pStyle w:val="TableParagraph"/>
              <w:spacing w:before="40" w:line="276" w:lineRule="auto"/>
              <w:ind w:left="108"/>
              <w:jc w:val="both"/>
              <w:rPr>
                <w:bCs/>
              </w:rPr>
            </w:pPr>
            <w:r w:rsidRPr="00453AE2">
              <w:rPr>
                <w:bCs/>
              </w:rPr>
              <w:t>35</w:t>
            </w:r>
          </w:p>
        </w:tc>
        <w:tc>
          <w:tcPr>
            <w:tcW w:w="1984" w:type="dxa"/>
          </w:tcPr>
          <w:p w14:paraId="3D7C8195" w14:textId="77777777" w:rsidR="00E833EF" w:rsidRPr="00B36958" w:rsidRDefault="00E833EF" w:rsidP="00AE2036">
            <w:pPr>
              <w:pStyle w:val="TableParagraph"/>
              <w:spacing w:before="40" w:line="276" w:lineRule="auto"/>
              <w:ind w:left="108"/>
              <w:jc w:val="both"/>
              <w:rPr>
                <w:bCs/>
                <w:lang w:val="ru-RU"/>
              </w:rPr>
            </w:pPr>
            <w:proofErr w:type="spellStart"/>
            <w:r w:rsidRPr="00B36958">
              <w:rPr>
                <w:bCs/>
              </w:rPr>
              <w:t>Извештај</w:t>
            </w:r>
            <w:proofErr w:type="spellEnd"/>
            <w:r w:rsidRPr="00B36958">
              <w:rPr>
                <w:bCs/>
              </w:rPr>
              <w:t xml:space="preserve"> о </w:t>
            </w:r>
            <w:proofErr w:type="spellStart"/>
            <w:r w:rsidRPr="00B36958">
              <w:rPr>
                <w:bCs/>
              </w:rPr>
              <w:t>реализацији</w:t>
            </w:r>
            <w:proofErr w:type="spellEnd"/>
            <w:r w:rsidRPr="00B36958">
              <w:rPr>
                <w:bCs/>
              </w:rPr>
              <w:t xml:space="preserve"> ЛАПЗ</w:t>
            </w:r>
          </w:p>
        </w:tc>
      </w:tr>
      <w:tr w:rsidR="00E833EF" w:rsidRPr="00B36958" w14:paraId="6B3FF232" w14:textId="77777777" w:rsidTr="00856846">
        <w:trPr>
          <w:trHeight w:val="606"/>
        </w:trPr>
        <w:tc>
          <w:tcPr>
            <w:tcW w:w="10207" w:type="dxa"/>
            <w:gridSpan w:val="7"/>
            <w:shd w:val="clear" w:color="auto" w:fill="ACB9CA"/>
          </w:tcPr>
          <w:p w14:paraId="1E47190E" w14:textId="77777777" w:rsidR="00E833EF" w:rsidRPr="00B36958" w:rsidRDefault="00E833EF" w:rsidP="00AE2036">
            <w:pPr>
              <w:pStyle w:val="NoSpacing"/>
              <w:jc w:val="both"/>
              <w:rPr>
                <w:rFonts w:ascii="Calibri" w:hAnsi="Calibri" w:cs="Calibri"/>
              </w:rPr>
            </w:pPr>
          </w:p>
          <w:p w14:paraId="2898FABD" w14:textId="77777777" w:rsidR="00E833EF" w:rsidRPr="00B36958" w:rsidRDefault="00E833EF" w:rsidP="00AE2036">
            <w:pPr>
              <w:pStyle w:val="NoSpacing"/>
              <w:jc w:val="both"/>
              <w:rPr>
                <w:rFonts w:ascii="Calibri" w:hAnsi="Calibri" w:cs="Calibri"/>
                <w:b/>
                <w:bCs/>
              </w:rPr>
            </w:pPr>
            <w:r w:rsidRPr="00B36958">
              <w:rPr>
                <w:rFonts w:ascii="Calibri" w:hAnsi="Calibri" w:cs="Calibri"/>
                <w:b/>
                <w:bCs/>
              </w:rPr>
              <w:t>МЕРА 3.1.3. Инфраструктурно опремање  и промоција пословних зона</w:t>
            </w:r>
          </w:p>
          <w:p w14:paraId="0FD7F789" w14:textId="77777777" w:rsidR="00E833EF" w:rsidRPr="00B36958" w:rsidRDefault="00E833EF" w:rsidP="00AE2036">
            <w:pPr>
              <w:pStyle w:val="NoSpacing"/>
              <w:jc w:val="both"/>
              <w:rPr>
                <w:rFonts w:ascii="Calibri" w:hAnsi="Calibri" w:cs="Calibri"/>
              </w:rPr>
            </w:pPr>
          </w:p>
        </w:tc>
      </w:tr>
      <w:tr w:rsidR="00E833EF" w:rsidRPr="00B36958" w14:paraId="51F35D94" w14:textId="77777777" w:rsidTr="00856846">
        <w:trPr>
          <w:trHeight w:val="538"/>
        </w:trPr>
        <w:tc>
          <w:tcPr>
            <w:tcW w:w="10207" w:type="dxa"/>
            <w:gridSpan w:val="7"/>
          </w:tcPr>
          <w:p w14:paraId="0F3B678C" w14:textId="77777777" w:rsidR="00E833EF" w:rsidRPr="00B36958" w:rsidRDefault="00E833EF" w:rsidP="00AE2036">
            <w:pPr>
              <w:pStyle w:val="NoSpacing"/>
              <w:jc w:val="both"/>
              <w:rPr>
                <w:rFonts w:ascii="Calibri" w:hAnsi="Calibri" w:cs="Calibri"/>
              </w:rPr>
            </w:pPr>
            <w:r w:rsidRPr="00B36958">
              <w:rPr>
                <w:rFonts w:ascii="Calibri" w:hAnsi="Calibri" w:cs="Calibri"/>
                <w:b/>
              </w:rPr>
              <w:t>Опис:</w:t>
            </w:r>
          </w:p>
          <w:p w14:paraId="7500113D" w14:textId="6F467894" w:rsidR="00E833EF" w:rsidRPr="00B36958" w:rsidRDefault="00E833EF" w:rsidP="00AE2036">
            <w:pPr>
              <w:pStyle w:val="NoSpacing"/>
              <w:jc w:val="both"/>
              <w:rPr>
                <w:rFonts w:ascii="Calibri" w:hAnsi="Calibri" w:cs="Calibri"/>
              </w:rPr>
            </w:pPr>
            <w:r w:rsidRPr="00B36958">
              <w:rPr>
                <w:rFonts w:ascii="Calibri" w:hAnsi="Calibri" w:cs="Calibri"/>
              </w:rPr>
              <w:t xml:space="preserve">Интензивно се ради на инфраструктурном опремању индустријске зоне „Север“ као главне и најперспективније индустријске зоне, од укупно 15 постојећих на територији општине, како би се створили услови за привлачење што више како домаћих, тако и  иностраних инвеститора. Тренутно постоји пројектна документација за завршетак друге фазе изградње индустријске зоне „Север“. Општина </w:t>
            </w:r>
            <w:r w:rsidR="00453AE2">
              <w:rPr>
                <w:rFonts w:ascii="Calibri" w:hAnsi="Calibri" w:cs="Calibri"/>
              </w:rPr>
              <w:t>Велика Плана</w:t>
            </w:r>
            <w:r w:rsidRPr="00B36958">
              <w:rPr>
                <w:rFonts w:ascii="Calibri" w:hAnsi="Calibri" w:cs="Calibri"/>
              </w:rPr>
              <w:t xml:space="preserve"> има у понуди гринфилд – земљиште са припадајућом инфраструктуром и тежи даљем развоју ових локација за инвестирање.</w:t>
            </w:r>
          </w:p>
          <w:p w14:paraId="1EA257E2" w14:textId="77777777" w:rsidR="00E833EF" w:rsidRPr="00B36958" w:rsidRDefault="00E833EF" w:rsidP="00AE2036">
            <w:pPr>
              <w:pStyle w:val="NoSpacing"/>
              <w:jc w:val="both"/>
              <w:rPr>
                <w:rFonts w:ascii="Calibri" w:hAnsi="Calibri" w:cs="Calibri"/>
              </w:rPr>
            </w:pPr>
            <w:r w:rsidRPr="00B36958">
              <w:rPr>
                <w:rFonts w:ascii="Calibri" w:hAnsi="Calibri" w:cs="Calibri"/>
              </w:rPr>
              <w:t>Овом мером планира се израда планске, урбанистичко-техничке и техничке документације намењене комуналном опремању  радних зона потребном инфраструктуром.</w:t>
            </w:r>
          </w:p>
          <w:p w14:paraId="5512435B" w14:textId="7D8CAAB1" w:rsidR="00E833EF" w:rsidRPr="00B36958" w:rsidRDefault="00E833EF" w:rsidP="00AE2036">
            <w:pPr>
              <w:pStyle w:val="NoSpacing"/>
              <w:jc w:val="both"/>
              <w:rPr>
                <w:rFonts w:ascii="Calibri" w:hAnsi="Calibri" w:cs="Calibri"/>
              </w:rPr>
            </w:pPr>
            <w:r w:rsidRPr="00B36958">
              <w:rPr>
                <w:rFonts w:ascii="Calibri" w:hAnsi="Calibri" w:cs="Calibri"/>
              </w:rPr>
              <w:t xml:space="preserve">Мера подразумева развој и реализацију савременог  маркетиншког приступа у циљу идентификације општине </w:t>
            </w:r>
            <w:r w:rsidR="00453AE2">
              <w:rPr>
                <w:rFonts w:ascii="Calibri" w:hAnsi="Calibri" w:cs="Calibri"/>
              </w:rPr>
              <w:t>Велика Плана</w:t>
            </w:r>
            <w:r w:rsidRPr="00B36958">
              <w:rPr>
                <w:rFonts w:ascii="Calibri" w:hAnsi="Calibri" w:cs="Calibri"/>
              </w:rPr>
              <w:t xml:space="preserve"> као средине повољне за пословање привреде и привлачење нових инвестиција - закуп времена и простора у масовним медијима, као и израда аудио - визуелних промотивних материјала и посете сајмовима.</w:t>
            </w:r>
          </w:p>
          <w:p w14:paraId="38AED420" w14:textId="77777777" w:rsidR="00E833EF" w:rsidRPr="00B36958" w:rsidRDefault="00E833EF" w:rsidP="00AE2036">
            <w:pPr>
              <w:pStyle w:val="NoSpacing"/>
              <w:jc w:val="both"/>
              <w:rPr>
                <w:rFonts w:ascii="Calibri" w:hAnsi="Calibri" w:cs="Calibri"/>
              </w:rPr>
            </w:pPr>
            <w:r w:rsidRPr="00B36958">
              <w:rPr>
                <w:rFonts w:ascii="Calibri" w:hAnsi="Calibri" w:cs="Calibri"/>
              </w:rPr>
              <w:t>Оквирне активности:</w:t>
            </w:r>
          </w:p>
          <w:p w14:paraId="260C8FD7" w14:textId="77777777" w:rsidR="00E833EF" w:rsidRPr="00B36958" w:rsidRDefault="00E833EF" w:rsidP="00AE2036">
            <w:pPr>
              <w:pStyle w:val="NoSpacing"/>
              <w:numPr>
                <w:ilvl w:val="0"/>
                <w:numId w:val="64"/>
              </w:numPr>
              <w:jc w:val="both"/>
              <w:rPr>
                <w:rFonts w:ascii="Calibri" w:hAnsi="Calibri" w:cs="Calibri"/>
              </w:rPr>
            </w:pPr>
            <w:r w:rsidRPr="00B36958">
              <w:rPr>
                <w:rFonts w:ascii="Calibri" w:hAnsi="Calibri" w:cs="Calibri"/>
              </w:rPr>
              <w:t>израда планске, урбанистичко-техничке и техничке документације намењене комуналном опремању  радних (индустријских) зона саобраћајном, водоводном, канализационом, јавним осветљењем, електро-енергетском, гасоводном, теле-комуникационом и др. комуналном инфраструктуром</w:t>
            </w:r>
          </w:p>
          <w:p w14:paraId="4AF6F822" w14:textId="77777777" w:rsidR="00E833EF" w:rsidRPr="00B36958" w:rsidRDefault="00E833EF" w:rsidP="00AE2036">
            <w:pPr>
              <w:pStyle w:val="NoSpacing"/>
              <w:numPr>
                <w:ilvl w:val="0"/>
                <w:numId w:val="64"/>
              </w:numPr>
              <w:jc w:val="both"/>
              <w:rPr>
                <w:rFonts w:ascii="Calibri" w:hAnsi="Calibri" w:cs="Calibri"/>
              </w:rPr>
            </w:pPr>
            <w:r w:rsidRPr="00B36958">
              <w:rPr>
                <w:rFonts w:ascii="Calibri" w:hAnsi="Calibri" w:cs="Calibri"/>
              </w:rPr>
              <w:t>комунално опремање радних (индустријских) зона (Север, Барајевица, Липовица и др.)</w:t>
            </w:r>
          </w:p>
          <w:p w14:paraId="7F99FFB2" w14:textId="77777777" w:rsidR="00E833EF" w:rsidRPr="00B36958" w:rsidRDefault="00E833EF" w:rsidP="00AE2036">
            <w:pPr>
              <w:pStyle w:val="NoSpacing"/>
              <w:numPr>
                <w:ilvl w:val="0"/>
                <w:numId w:val="64"/>
              </w:numPr>
              <w:jc w:val="both"/>
              <w:rPr>
                <w:rFonts w:ascii="Calibri" w:hAnsi="Calibri" w:cs="Calibri"/>
                <w:b/>
                <w:bCs/>
              </w:rPr>
            </w:pPr>
            <w:r w:rsidRPr="00B36958">
              <w:rPr>
                <w:rFonts w:ascii="Calibri" w:hAnsi="Calibri" w:cs="Calibri"/>
              </w:rPr>
              <w:t>развој маркетиншких алата за привлачење домаћих и страних инвеститора (инвестициона брошура, промотивни филм, 3Д модели радних зона, итд.)</w:t>
            </w:r>
          </w:p>
        </w:tc>
      </w:tr>
      <w:tr w:rsidR="00E833EF" w:rsidRPr="00B36958" w14:paraId="262D50F8" w14:textId="77777777" w:rsidTr="00856846">
        <w:trPr>
          <w:trHeight w:val="679"/>
        </w:trPr>
        <w:tc>
          <w:tcPr>
            <w:tcW w:w="10207" w:type="dxa"/>
            <w:gridSpan w:val="7"/>
          </w:tcPr>
          <w:p w14:paraId="0059D1CF" w14:textId="77777777" w:rsidR="00E833EF" w:rsidRPr="00B36958" w:rsidRDefault="00E833EF" w:rsidP="00AE2036">
            <w:pPr>
              <w:pStyle w:val="NoSpacing"/>
              <w:jc w:val="both"/>
              <w:rPr>
                <w:rFonts w:ascii="Calibri" w:hAnsi="Calibri" w:cs="Calibri"/>
                <w:b/>
              </w:rPr>
            </w:pPr>
            <w:r w:rsidRPr="00B36958">
              <w:rPr>
                <w:rFonts w:ascii="Calibri" w:hAnsi="Calibri" w:cs="Calibri"/>
                <w:b/>
              </w:rPr>
              <w:t xml:space="preserve">Тип мере: </w:t>
            </w:r>
            <w:r w:rsidRPr="00B36958">
              <w:rPr>
                <w:rFonts w:ascii="Calibri" w:hAnsi="Calibri" w:cs="Calibri"/>
              </w:rPr>
              <w:t>обезбеђење добара и пружање услуга</w:t>
            </w:r>
          </w:p>
          <w:p w14:paraId="10D299EA" w14:textId="187D3BEB" w:rsidR="00E833EF" w:rsidRPr="00B36958" w:rsidRDefault="00E833EF" w:rsidP="00AE2036">
            <w:pPr>
              <w:pStyle w:val="NoSpacing"/>
              <w:jc w:val="both"/>
              <w:rPr>
                <w:rFonts w:ascii="Calibri" w:hAnsi="Calibri" w:cs="Calibri"/>
                <w:b/>
              </w:rPr>
            </w:pPr>
            <w:r w:rsidRPr="00B36958">
              <w:rPr>
                <w:rFonts w:ascii="Calibri" w:hAnsi="Calibri" w:cs="Calibri"/>
                <w:b/>
              </w:rPr>
              <w:t>Процена потребних финансијских средстава:</w:t>
            </w:r>
          </w:p>
          <w:p w14:paraId="7A6763D2" w14:textId="132943DB" w:rsidR="00E833EF" w:rsidRPr="00B36958" w:rsidRDefault="00E833EF" w:rsidP="00AE2036">
            <w:pPr>
              <w:pStyle w:val="NoSpacing"/>
              <w:jc w:val="both"/>
              <w:rPr>
                <w:rFonts w:ascii="Calibri" w:hAnsi="Calibri" w:cs="Calibri"/>
                <w:b/>
              </w:rPr>
            </w:pPr>
            <w:r w:rsidRPr="00B36958">
              <w:rPr>
                <w:rFonts w:ascii="Calibri" w:hAnsi="Calibri" w:cs="Calibri"/>
                <w:b/>
              </w:rPr>
              <w:t xml:space="preserve">Могући извори финансирања: </w:t>
            </w:r>
            <w:r w:rsidRPr="00B36958">
              <w:rPr>
                <w:rFonts w:ascii="Calibri" w:hAnsi="Calibri" w:cs="Calibri"/>
              </w:rPr>
              <w:t xml:space="preserve">интерно/екстерно НСЗ/БУЏЕТ ОПШТИНЕ </w:t>
            </w:r>
            <w:r w:rsidR="00453AE2">
              <w:rPr>
                <w:rFonts w:ascii="Calibri" w:hAnsi="Calibri" w:cs="Calibri"/>
              </w:rPr>
              <w:t>ВЕЛИКА ПЛАНА</w:t>
            </w:r>
          </w:p>
          <w:p w14:paraId="6B6D783D" w14:textId="77777777" w:rsidR="00E833EF" w:rsidRPr="00B36958" w:rsidRDefault="00E833EF" w:rsidP="00AE2036">
            <w:pPr>
              <w:pStyle w:val="NoSpacing"/>
              <w:jc w:val="both"/>
              <w:rPr>
                <w:rFonts w:ascii="Calibri" w:hAnsi="Calibri" w:cs="Calibri"/>
                <w:b/>
              </w:rPr>
            </w:pPr>
            <w:r w:rsidRPr="00B36958">
              <w:rPr>
                <w:rFonts w:ascii="Calibri" w:hAnsi="Calibri" w:cs="Calibri"/>
                <w:b/>
              </w:rPr>
              <w:t>Одговорност за спровођење (носилац мере): ОПШТИНСКА УПРАВА/КЛЕР/Имовинска</w:t>
            </w:r>
          </w:p>
          <w:p w14:paraId="0F4BA42D" w14:textId="77777777" w:rsidR="00F32941" w:rsidRPr="002F76A6" w:rsidRDefault="00E833EF" w:rsidP="00AE2036">
            <w:pPr>
              <w:pStyle w:val="NoSpacing"/>
              <w:jc w:val="both"/>
              <w:rPr>
                <w:rFonts w:ascii="Calibri" w:hAnsi="Calibri" w:cs="Calibri"/>
                <w:lang w:val="sr-Cyrl-RS"/>
              </w:rPr>
            </w:pPr>
            <w:r w:rsidRPr="00B36958">
              <w:rPr>
                <w:rFonts w:ascii="Calibri" w:hAnsi="Calibri" w:cs="Calibri"/>
                <w:b/>
              </w:rPr>
              <w:t xml:space="preserve">Други учесници у спровођењу: </w:t>
            </w:r>
            <w:r w:rsidRPr="00B36958">
              <w:rPr>
                <w:rFonts w:ascii="Calibri" w:hAnsi="Calibri" w:cs="Calibri"/>
              </w:rPr>
              <w:t>Ресорна министарства, ЈКП „Милош Митровић“</w:t>
            </w:r>
            <w:r w:rsidR="00F32941">
              <w:rPr>
                <w:rFonts w:ascii="Calibri" w:hAnsi="Calibri" w:cs="Calibri"/>
                <w:lang w:val="sr-Cyrl-RS"/>
              </w:rPr>
              <w:t>, РРА Браничево Подунавље</w:t>
            </w:r>
          </w:p>
          <w:p w14:paraId="69B37F73" w14:textId="77777777" w:rsidR="00E833EF" w:rsidRPr="00B36958" w:rsidRDefault="00E833EF" w:rsidP="00AE2036">
            <w:pPr>
              <w:pStyle w:val="NoSpacing"/>
              <w:jc w:val="both"/>
              <w:rPr>
                <w:rFonts w:ascii="Calibri" w:hAnsi="Calibri" w:cs="Calibri"/>
              </w:rPr>
            </w:pPr>
            <w:r w:rsidRPr="00B36958">
              <w:rPr>
                <w:rFonts w:ascii="Calibri" w:hAnsi="Calibri" w:cs="Calibri"/>
                <w:b/>
              </w:rPr>
              <w:t>Период спровођења</w:t>
            </w:r>
            <w:r w:rsidRPr="00B36958">
              <w:rPr>
                <w:rFonts w:ascii="Calibri" w:hAnsi="Calibri" w:cs="Calibri"/>
              </w:rPr>
              <w:t xml:space="preserve">: </w:t>
            </w:r>
            <w:r w:rsidRPr="00B36958">
              <w:rPr>
                <w:rFonts w:ascii="Calibri" w:hAnsi="Calibri" w:cs="Calibri"/>
                <w:lang w:val="ru-RU"/>
              </w:rPr>
              <w:t>дуги, преко 5 година</w:t>
            </w:r>
          </w:p>
        </w:tc>
      </w:tr>
      <w:tr w:rsidR="00E833EF" w:rsidRPr="00B36958" w14:paraId="21B2341E" w14:textId="77777777" w:rsidTr="00856846">
        <w:trPr>
          <w:trHeight w:val="380"/>
        </w:trPr>
        <w:tc>
          <w:tcPr>
            <w:tcW w:w="3403" w:type="dxa"/>
            <w:shd w:val="clear" w:color="auto" w:fill="D5DCE4"/>
          </w:tcPr>
          <w:p w14:paraId="33880D0A" w14:textId="77777777" w:rsidR="00E833EF" w:rsidRPr="00B36958" w:rsidRDefault="00E833EF" w:rsidP="00AE2036">
            <w:pPr>
              <w:pStyle w:val="TableParagraph"/>
              <w:spacing w:before="40" w:line="276" w:lineRule="auto"/>
              <w:ind w:left="108"/>
              <w:jc w:val="both"/>
              <w:rPr>
                <w:b/>
              </w:rPr>
            </w:pPr>
            <w:proofErr w:type="spellStart"/>
            <w:r w:rsidRPr="00B36958">
              <w:rPr>
                <w:b/>
              </w:rPr>
              <w:lastRenderedPageBreak/>
              <w:t>Показатељи</w:t>
            </w:r>
            <w:proofErr w:type="spellEnd"/>
            <w:r w:rsidRPr="00B36958">
              <w:rPr>
                <w:b/>
              </w:rPr>
              <w:t xml:space="preserve"> </w:t>
            </w:r>
            <w:proofErr w:type="spellStart"/>
            <w:r w:rsidRPr="00B36958">
              <w:rPr>
                <w:b/>
              </w:rPr>
              <w:t>резултата</w:t>
            </w:r>
            <w:proofErr w:type="spellEnd"/>
          </w:p>
        </w:tc>
        <w:tc>
          <w:tcPr>
            <w:tcW w:w="992" w:type="dxa"/>
            <w:shd w:val="clear" w:color="auto" w:fill="D5DCE4"/>
          </w:tcPr>
          <w:p w14:paraId="05691566" w14:textId="17706457" w:rsidR="00E833EF" w:rsidRPr="00B36958" w:rsidRDefault="00E833EF" w:rsidP="00AE2036">
            <w:pPr>
              <w:pStyle w:val="TableParagraph"/>
              <w:spacing w:before="40" w:line="276" w:lineRule="auto"/>
              <w:ind w:left="108"/>
              <w:jc w:val="both"/>
              <w:rPr>
                <w:b/>
              </w:rPr>
            </w:pPr>
            <w:proofErr w:type="spellStart"/>
            <w:r w:rsidRPr="00B36958">
              <w:rPr>
                <w:b/>
              </w:rPr>
              <w:t>Јед</w:t>
            </w:r>
            <w:proofErr w:type="spellEnd"/>
            <w:r w:rsidRPr="00B36958">
              <w:rPr>
                <w:b/>
              </w:rPr>
              <w:t>.</w:t>
            </w:r>
          </w:p>
          <w:p w14:paraId="2B669896" w14:textId="77777777" w:rsidR="00E833EF" w:rsidRPr="00B36958" w:rsidRDefault="00E833EF" w:rsidP="00AE2036">
            <w:pPr>
              <w:pStyle w:val="TableParagraph"/>
              <w:spacing w:before="40" w:line="276" w:lineRule="auto"/>
              <w:ind w:left="108"/>
              <w:jc w:val="both"/>
              <w:rPr>
                <w:b/>
              </w:rPr>
            </w:pPr>
            <w:proofErr w:type="spellStart"/>
            <w:r w:rsidRPr="00B36958">
              <w:rPr>
                <w:b/>
              </w:rPr>
              <w:t>мере</w:t>
            </w:r>
            <w:proofErr w:type="spellEnd"/>
          </w:p>
        </w:tc>
        <w:tc>
          <w:tcPr>
            <w:tcW w:w="851" w:type="dxa"/>
            <w:shd w:val="clear" w:color="auto" w:fill="D5DCE4"/>
          </w:tcPr>
          <w:p w14:paraId="19F8849E" w14:textId="77777777" w:rsidR="00E833EF" w:rsidRPr="00B36958" w:rsidRDefault="00E833EF" w:rsidP="00AE2036">
            <w:pPr>
              <w:pStyle w:val="TableParagraph"/>
              <w:spacing w:before="40" w:line="276" w:lineRule="auto"/>
              <w:ind w:left="108"/>
              <w:jc w:val="both"/>
              <w:rPr>
                <w:b/>
              </w:rPr>
            </w:pPr>
            <w:proofErr w:type="spellStart"/>
            <w:r w:rsidRPr="00B36958">
              <w:rPr>
                <w:b/>
              </w:rPr>
              <w:t>Базна</w:t>
            </w:r>
            <w:proofErr w:type="spellEnd"/>
            <w:r w:rsidRPr="00B36958">
              <w:rPr>
                <w:b/>
              </w:rPr>
              <w:t xml:space="preserve"> </w:t>
            </w:r>
            <w:proofErr w:type="spellStart"/>
            <w:r w:rsidRPr="00B36958">
              <w:rPr>
                <w:b/>
              </w:rPr>
              <w:t>год</w:t>
            </w:r>
            <w:proofErr w:type="spellEnd"/>
            <w:r w:rsidRPr="00B36958">
              <w:rPr>
                <w:b/>
              </w:rPr>
              <w:t>.</w:t>
            </w:r>
          </w:p>
        </w:tc>
        <w:tc>
          <w:tcPr>
            <w:tcW w:w="992" w:type="dxa"/>
            <w:shd w:val="clear" w:color="auto" w:fill="D5DCE4"/>
          </w:tcPr>
          <w:p w14:paraId="6E0457DE" w14:textId="77777777" w:rsidR="00E833EF" w:rsidRPr="00B36958" w:rsidRDefault="00E833EF" w:rsidP="00AE2036">
            <w:pPr>
              <w:pStyle w:val="TableParagraph"/>
              <w:spacing w:before="40" w:line="276" w:lineRule="auto"/>
              <w:ind w:left="108"/>
              <w:jc w:val="both"/>
              <w:rPr>
                <w:b/>
              </w:rPr>
            </w:pPr>
            <w:proofErr w:type="spellStart"/>
            <w:r w:rsidRPr="00B36958">
              <w:rPr>
                <w:b/>
              </w:rPr>
              <w:t>Базна</w:t>
            </w:r>
            <w:proofErr w:type="spellEnd"/>
            <w:r w:rsidRPr="00B36958">
              <w:rPr>
                <w:b/>
              </w:rPr>
              <w:t xml:space="preserve"> </w:t>
            </w:r>
            <w:proofErr w:type="spellStart"/>
            <w:r w:rsidRPr="00B36958">
              <w:rPr>
                <w:b/>
              </w:rPr>
              <w:t>вредн</w:t>
            </w:r>
            <w:proofErr w:type="spellEnd"/>
            <w:r w:rsidRPr="00B36958">
              <w:rPr>
                <w:b/>
              </w:rPr>
              <w:t>.</w:t>
            </w:r>
          </w:p>
        </w:tc>
        <w:tc>
          <w:tcPr>
            <w:tcW w:w="992" w:type="dxa"/>
            <w:shd w:val="clear" w:color="auto" w:fill="D5DCE4"/>
          </w:tcPr>
          <w:p w14:paraId="37ABE1E0" w14:textId="77777777" w:rsidR="00E833EF" w:rsidRPr="00B36958" w:rsidRDefault="00E833EF" w:rsidP="00AE2036">
            <w:pPr>
              <w:pStyle w:val="TableParagraph"/>
              <w:spacing w:before="40" w:line="276" w:lineRule="auto"/>
              <w:ind w:left="108"/>
              <w:jc w:val="both"/>
              <w:rPr>
                <w:b/>
              </w:rPr>
            </w:pPr>
            <w:proofErr w:type="spellStart"/>
            <w:r w:rsidRPr="00B36958">
              <w:rPr>
                <w:b/>
              </w:rPr>
              <w:t>Циљна</w:t>
            </w:r>
            <w:proofErr w:type="spellEnd"/>
            <w:r w:rsidRPr="00B36958">
              <w:rPr>
                <w:b/>
              </w:rPr>
              <w:t xml:space="preserve"> </w:t>
            </w:r>
            <w:proofErr w:type="spellStart"/>
            <w:r w:rsidRPr="00B36958">
              <w:rPr>
                <w:b/>
              </w:rPr>
              <w:t>год</w:t>
            </w:r>
            <w:proofErr w:type="spellEnd"/>
            <w:r w:rsidRPr="00B36958">
              <w:rPr>
                <w:b/>
              </w:rPr>
              <w:t>.</w:t>
            </w:r>
          </w:p>
        </w:tc>
        <w:tc>
          <w:tcPr>
            <w:tcW w:w="993" w:type="dxa"/>
            <w:shd w:val="clear" w:color="auto" w:fill="D5DCE4"/>
          </w:tcPr>
          <w:p w14:paraId="58051C86" w14:textId="77777777" w:rsidR="00E833EF" w:rsidRPr="00B36958" w:rsidRDefault="00E833EF" w:rsidP="00AE2036">
            <w:pPr>
              <w:pStyle w:val="TableParagraph"/>
              <w:spacing w:before="40" w:line="276" w:lineRule="auto"/>
              <w:ind w:left="108"/>
              <w:jc w:val="both"/>
              <w:rPr>
                <w:b/>
              </w:rPr>
            </w:pPr>
            <w:proofErr w:type="spellStart"/>
            <w:r w:rsidRPr="00B36958">
              <w:rPr>
                <w:b/>
              </w:rPr>
              <w:t>Циљна</w:t>
            </w:r>
            <w:proofErr w:type="spellEnd"/>
            <w:r w:rsidRPr="00B36958">
              <w:rPr>
                <w:b/>
              </w:rPr>
              <w:t xml:space="preserve"> </w:t>
            </w:r>
            <w:proofErr w:type="spellStart"/>
            <w:r w:rsidRPr="00B36958">
              <w:rPr>
                <w:b/>
              </w:rPr>
              <w:t>вредн</w:t>
            </w:r>
            <w:proofErr w:type="spellEnd"/>
            <w:r w:rsidRPr="00B36958">
              <w:rPr>
                <w:b/>
              </w:rPr>
              <w:t>.</w:t>
            </w:r>
          </w:p>
        </w:tc>
        <w:tc>
          <w:tcPr>
            <w:tcW w:w="1984" w:type="dxa"/>
            <w:shd w:val="clear" w:color="auto" w:fill="D5DCE4"/>
          </w:tcPr>
          <w:p w14:paraId="57242BD3" w14:textId="77777777" w:rsidR="00E833EF" w:rsidRPr="00B36958" w:rsidRDefault="00E833EF" w:rsidP="00AE2036">
            <w:pPr>
              <w:pStyle w:val="TableParagraph"/>
              <w:spacing w:before="40" w:line="276" w:lineRule="auto"/>
              <w:ind w:left="108"/>
              <w:jc w:val="both"/>
              <w:rPr>
                <w:b/>
              </w:rPr>
            </w:pPr>
            <w:proofErr w:type="spellStart"/>
            <w:r w:rsidRPr="00B36958">
              <w:rPr>
                <w:b/>
              </w:rPr>
              <w:t>Извор</w:t>
            </w:r>
            <w:proofErr w:type="spellEnd"/>
            <w:r w:rsidRPr="00B36958">
              <w:rPr>
                <w:b/>
              </w:rPr>
              <w:t xml:space="preserve"> </w:t>
            </w:r>
            <w:proofErr w:type="spellStart"/>
            <w:r w:rsidRPr="00B36958">
              <w:rPr>
                <w:b/>
              </w:rPr>
              <w:t>провере</w:t>
            </w:r>
            <w:proofErr w:type="spellEnd"/>
          </w:p>
        </w:tc>
      </w:tr>
      <w:tr w:rsidR="00E833EF" w:rsidRPr="00B36958" w14:paraId="2A4AC197" w14:textId="77777777" w:rsidTr="00856846">
        <w:trPr>
          <w:trHeight w:val="376"/>
        </w:trPr>
        <w:tc>
          <w:tcPr>
            <w:tcW w:w="3403" w:type="dxa"/>
          </w:tcPr>
          <w:p w14:paraId="4C861D0B" w14:textId="77777777" w:rsidR="00E833EF" w:rsidRPr="00B36958" w:rsidRDefault="00E833EF" w:rsidP="00AE2036">
            <w:pPr>
              <w:jc w:val="both"/>
              <w:rPr>
                <w:b/>
              </w:rPr>
            </w:pPr>
            <w:proofErr w:type="spellStart"/>
            <w:r w:rsidRPr="00B36958">
              <w:t>Број</w:t>
            </w:r>
            <w:proofErr w:type="spellEnd"/>
            <w:r w:rsidRPr="00B36958">
              <w:t xml:space="preserve"> </w:t>
            </w:r>
            <w:proofErr w:type="spellStart"/>
            <w:r w:rsidRPr="00B36958">
              <w:t>успостављених</w:t>
            </w:r>
            <w:proofErr w:type="spellEnd"/>
            <w:r w:rsidRPr="00B36958">
              <w:t xml:space="preserve"> </w:t>
            </w:r>
            <w:proofErr w:type="spellStart"/>
            <w:r w:rsidRPr="00B36958">
              <w:t>производних</w:t>
            </w:r>
            <w:proofErr w:type="spellEnd"/>
            <w:r w:rsidRPr="00B36958">
              <w:t xml:space="preserve"> </w:t>
            </w:r>
            <w:proofErr w:type="spellStart"/>
            <w:r w:rsidRPr="00B36958">
              <w:t>капацитета</w:t>
            </w:r>
            <w:proofErr w:type="spellEnd"/>
            <w:r w:rsidRPr="00B36958">
              <w:t xml:space="preserve"> у </w:t>
            </w:r>
            <w:proofErr w:type="spellStart"/>
            <w:r w:rsidRPr="00B36958">
              <w:t>индустријској</w:t>
            </w:r>
            <w:proofErr w:type="spellEnd"/>
            <w:r w:rsidRPr="00B36958">
              <w:t xml:space="preserve"> </w:t>
            </w:r>
            <w:proofErr w:type="spellStart"/>
            <w:r w:rsidRPr="00B36958">
              <w:t>зони</w:t>
            </w:r>
            <w:proofErr w:type="spellEnd"/>
            <w:r w:rsidRPr="00B36958">
              <w:t xml:space="preserve"> СЕВЕР</w:t>
            </w:r>
          </w:p>
        </w:tc>
        <w:tc>
          <w:tcPr>
            <w:tcW w:w="992" w:type="dxa"/>
          </w:tcPr>
          <w:p w14:paraId="50150709" w14:textId="77777777" w:rsidR="00E833EF" w:rsidRPr="00B36958" w:rsidRDefault="00E833EF" w:rsidP="00AE2036">
            <w:pPr>
              <w:pStyle w:val="TableParagraph"/>
              <w:spacing w:before="40" w:line="276" w:lineRule="auto"/>
              <w:ind w:left="108"/>
              <w:jc w:val="both"/>
              <w:rPr>
                <w:b/>
              </w:rPr>
            </w:pPr>
            <w:proofErr w:type="spellStart"/>
            <w:r w:rsidRPr="00B36958">
              <w:t>Број</w:t>
            </w:r>
            <w:proofErr w:type="spellEnd"/>
          </w:p>
        </w:tc>
        <w:tc>
          <w:tcPr>
            <w:tcW w:w="851" w:type="dxa"/>
          </w:tcPr>
          <w:p w14:paraId="51BBCE84" w14:textId="77777777" w:rsidR="00E833EF" w:rsidRPr="00B36958" w:rsidRDefault="00E833EF" w:rsidP="00AE2036">
            <w:pPr>
              <w:pStyle w:val="TableParagraph"/>
              <w:spacing w:before="40" w:line="276" w:lineRule="auto"/>
              <w:ind w:left="108"/>
              <w:jc w:val="both"/>
              <w:rPr>
                <w:bCs/>
              </w:rPr>
            </w:pPr>
            <w:r w:rsidRPr="00B36958">
              <w:rPr>
                <w:bCs/>
              </w:rPr>
              <w:t>2023.</w:t>
            </w:r>
          </w:p>
        </w:tc>
        <w:tc>
          <w:tcPr>
            <w:tcW w:w="992" w:type="dxa"/>
          </w:tcPr>
          <w:p w14:paraId="2CEE8D86" w14:textId="77777777" w:rsidR="00E833EF" w:rsidRPr="00B36958" w:rsidRDefault="00E833EF" w:rsidP="00AE2036">
            <w:pPr>
              <w:pStyle w:val="TableParagraph"/>
              <w:spacing w:before="40" w:line="276" w:lineRule="auto"/>
              <w:ind w:left="108"/>
              <w:jc w:val="both"/>
              <w:rPr>
                <w:bCs/>
              </w:rPr>
            </w:pPr>
            <w:r w:rsidRPr="00B36958">
              <w:rPr>
                <w:bCs/>
              </w:rPr>
              <w:t>20</w:t>
            </w:r>
          </w:p>
        </w:tc>
        <w:tc>
          <w:tcPr>
            <w:tcW w:w="992" w:type="dxa"/>
          </w:tcPr>
          <w:p w14:paraId="56B812EA" w14:textId="77777777" w:rsidR="00E833EF" w:rsidRPr="00B36958" w:rsidRDefault="00E833EF" w:rsidP="00AE2036">
            <w:pPr>
              <w:pStyle w:val="TableParagraph"/>
              <w:spacing w:before="40" w:line="276" w:lineRule="auto"/>
              <w:ind w:left="108"/>
              <w:jc w:val="both"/>
              <w:rPr>
                <w:bCs/>
              </w:rPr>
            </w:pPr>
            <w:r w:rsidRPr="00B36958">
              <w:rPr>
                <w:bCs/>
              </w:rPr>
              <w:t>2029.</w:t>
            </w:r>
          </w:p>
        </w:tc>
        <w:tc>
          <w:tcPr>
            <w:tcW w:w="993" w:type="dxa"/>
          </w:tcPr>
          <w:p w14:paraId="6EBA6E8D" w14:textId="77777777" w:rsidR="00E833EF" w:rsidRPr="00453AE2" w:rsidRDefault="00E833EF" w:rsidP="00AE2036">
            <w:pPr>
              <w:pStyle w:val="TableParagraph"/>
              <w:spacing w:before="40" w:line="276" w:lineRule="auto"/>
              <w:ind w:left="108"/>
              <w:jc w:val="both"/>
              <w:rPr>
                <w:bCs/>
              </w:rPr>
            </w:pPr>
            <w:r w:rsidRPr="00453AE2">
              <w:rPr>
                <w:bCs/>
              </w:rPr>
              <w:t>40</w:t>
            </w:r>
          </w:p>
        </w:tc>
        <w:tc>
          <w:tcPr>
            <w:tcW w:w="1984" w:type="dxa"/>
          </w:tcPr>
          <w:p w14:paraId="0130055F" w14:textId="77777777" w:rsidR="00E833EF" w:rsidRPr="00453AE2" w:rsidRDefault="00E833EF" w:rsidP="00AE2036">
            <w:pPr>
              <w:pStyle w:val="TableParagraph"/>
              <w:spacing w:before="40" w:line="276" w:lineRule="auto"/>
              <w:ind w:left="108"/>
              <w:jc w:val="both"/>
              <w:rPr>
                <w:bCs/>
              </w:rPr>
            </w:pPr>
            <w:proofErr w:type="spellStart"/>
            <w:r w:rsidRPr="00453AE2">
              <w:rPr>
                <w:bCs/>
              </w:rPr>
              <w:t>Извештај</w:t>
            </w:r>
            <w:proofErr w:type="spellEnd"/>
            <w:r w:rsidRPr="00453AE2">
              <w:rPr>
                <w:bCs/>
              </w:rPr>
              <w:t xml:space="preserve"> АПР-а</w:t>
            </w:r>
          </w:p>
        </w:tc>
      </w:tr>
      <w:tr w:rsidR="00E833EF" w:rsidRPr="00B36958" w14:paraId="2D8DCCAF" w14:textId="77777777" w:rsidTr="00856846">
        <w:trPr>
          <w:trHeight w:val="376"/>
        </w:trPr>
        <w:tc>
          <w:tcPr>
            <w:tcW w:w="3403" w:type="dxa"/>
          </w:tcPr>
          <w:p w14:paraId="10F17A8D" w14:textId="77777777" w:rsidR="00E833EF" w:rsidRPr="00B36958" w:rsidRDefault="00E833EF" w:rsidP="00AE2036">
            <w:pPr>
              <w:jc w:val="both"/>
              <w:rPr>
                <w:bCs/>
                <w:lang w:val="ru-RU"/>
              </w:rPr>
            </w:pPr>
            <w:proofErr w:type="spellStart"/>
            <w:r w:rsidRPr="00B36958">
              <w:t>Број</w:t>
            </w:r>
            <w:proofErr w:type="spellEnd"/>
            <w:r w:rsidRPr="00B36958">
              <w:t xml:space="preserve"> </w:t>
            </w:r>
            <w:proofErr w:type="spellStart"/>
            <w:r w:rsidRPr="00B36958">
              <w:t>штампаног</w:t>
            </w:r>
            <w:proofErr w:type="spellEnd"/>
            <w:r w:rsidRPr="00B36958">
              <w:t xml:space="preserve"> </w:t>
            </w:r>
            <w:proofErr w:type="spellStart"/>
            <w:r w:rsidRPr="00B36958">
              <w:t>промотивног</w:t>
            </w:r>
            <w:proofErr w:type="spellEnd"/>
            <w:r w:rsidRPr="00B36958">
              <w:t xml:space="preserve"> </w:t>
            </w:r>
            <w:proofErr w:type="spellStart"/>
            <w:r w:rsidRPr="00B36958">
              <w:t>материјала</w:t>
            </w:r>
            <w:proofErr w:type="spellEnd"/>
          </w:p>
        </w:tc>
        <w:tc>
          <w:tcPr>
            <w:tcW w:w="992" w:type="dxa"/>
          </w:tcPr>
          <w:p w14:paraId="1AF73726" w14:textId="77777777" w:rsidR="00E833EF" w:rsidRPr="00B36958" w:rsidRDefault="00E833EF" w:rsidP="00AE2036">
            <w:pPr>
              <w:pStyle w:val="TableParagraph"/>
              <w:spacing w:before="40" w:line="276" w:lineRule="auto"/>
              <w:ind w:left="108"/>
              <w:jc w:val="both"/>
              <w:rPr>
                <w:b/>
              </w:rPr>
            </w:pPr>
            <w:proofErr w:type="spellStart"/>
            <w:r w:rsidRPr="00B36958">
              <w:t>Број</w:t>
            </w:r>
            <w:proofErr w:type="spellEnd"/>
          </w:p>
        </w:tc>
        <w:tc>
          <w:tcPr>
            <w:tcW w:w="851" w:type="dxa"/>
          </w:tcPr>
          <w:p w14:paraId="190B6651" w14:textId="77777777" w:rsidR="00E833EF" w:rsidRPr="00B36958" w:rsidRDefault="00E833EF" w:rsidP="00AE2036">
            <w:pPr>
              <w:pStyle w:val="TableParagraph"/>
              <w:spacing w:before="40" w:line="276" w:lineRule="auto"/>
              <w:ind w:left="108"/>
              <w:jc w:val="both"/>
              <w:rPr>
                <w:bCs/>
              </w:rPr>
            </w:pPr>
            <w:r w:rsidRPr="00B36958">
              <w:rPr>
                <w:bCs/>
              </w:rPr>
              <w:t>2023.</w:t>
            </w:r>
          </w:p>
        </w:tc>
        <w:tc>
          <w:tcPr>
            <w:tcW w:w="992" w:type="dxa"/>
          </w:tcPr>
          <w:p w14:paraId="6560E16A" w14:textId="77777777" w:rsidR="00E833EF" w:rsidRPr="00B36958" w:rsidRDefault="00E833EF" w:rsidP="00AE2036">
            <w:pPr>
              <w:pStyle w:val="TableParagraph"/>
              <w:spacing w:before="40" w:line="276" w:lineRule="auto"/>
              <w:ind w:left="108"/>
              <w:jc w:val="both"/>
              <w:rPr>
                <w:bCs/>
              </w:rPr>
            </w:pPr>
            <w:r w:rsidRPr="00B36958">
              <w:rPr>
                <w:bCs/>
              </w:rPr>
              <w:t>1</w:t>
            </w:r>
          </w:p>
        </w:tc>
        <w:tc>
          <w:tcPr>
            <w:tcW w:w="992" w:type="dxa"/>
          </w:tcPr>
          <w:p w14:paraId="50B4999A" w14:textId="77777777" w:rsidR="00E833EF" w:rsidRPr="00B36958" w:rsidRDefault="00E833EF" w:rsidP="00AE2036">
            <w:pPr>
              <w:pStyle w:val="TableParagraph"/>
              <w:spacing w:before="40" w:line="276" w:lineRule="auto"/>
              <w:ind w:left="108"/>
              <w:jc w:val="both"/>
              <w:rPr>
                <w:bCs/>
              </w:rPr>
            </w:pPr>
            <w:r w:rsidRPr="00B36958">
              <w:rPr>
                <w:bCs/>
              </w:rPr>
              <w:t>2029.</w:t>
            </w:r>
          </w:p>
        </w:tc>
        <w:tc>
          <w:tcPr>
            <w:tcW w:w="993" w:type="dxa"/>
          </w:tcPr>
          <w:p w14:paraId="3B75954B" w14:textId="77777777" w:rsidR="00E833EF" w:rsidRPr="00453AE2" w:rsidRDefault="00E833EF" w:rsidP="00AE2036">
            <w:pPr>
              <w:pStyle w:val="TableParagraph"/>
              <w:spacing w:before="40" w:line="276" w:lineRule="auto"/>
              <w:jc w:val="both"/>
              <w:rPr>
                <w:bCs/>
              </w:rPr>
            </w:pPr>
            <w:r w:rsidRPr="00453AE2">
              <w:rPr>
                <w:bCs/>
              </w:rPr>
              <w:t>3</w:t>
            </w:r>
          </w:p>
        </w:tc>
        <w:tc>
          <w:tcPr>
            <w:tcW w:w="1984" w:type="dxa"/>
          </w:tcPr>
          <w:p w14:paraId="28ED2AC0" w14:textId="3EEC6C01" w:rsidR="00E833EF" w:rsidRPr="00B36958" w:rsidRDefault="00E833EF" w:rsidP="00AE2036">
            <w:pPr>
              <w:pStyle w:val="TableParagraph"/>
              <w:spacing w:before="40" w:line="276" w:lineRule="auto"/>
              <w:ind w:left="108"/>
              <w:jc w:val="both"/>
              <w:rPr>
                <w:bCs/>
                <w:lang w:val="ru-RU"/>
              </w:rPr>
            </w:pPr>
            <w:r w:rsidRPr="00B36958">
              <w:rPr>
                <w:bCs/>
                <w:lang w:val="ru-RU"/>
              </w:rPr>
              <w:t xml:space="preserve">Извештај о промоцији општине </w:t>
            </w:r>
            <w:r w:rsidR="00453AE2">
              <w:rPr>
                <w:bCs/>
                <w:lang w:val="ru-RU"/>
              </w:rPr>
              <w:t>Велика Плана</w:t>
            </w:r>
          </w:p>
        </w:tc>
      </w:tr>
    </w:tbl>
    <w:p w14:paraId="33F2339C" w14:textId="77777777" w:rsidR="00E833EF" w:rsidRPr="00B36958" w:rsidRDefault="00E833EF" w:rsidP="00AE2036">
      <w:pPr>
        <w:jc w:val="both"/>
        <w:rPr>
          <w:iCs/>
        </w:rPr>
      </w:pPr>
    </w:p>
    <w:p w14:paraId="6DB2BFEF" w14:textId="77777777" w:rsidR="00E833EF" w:rsidRPr="00B36958" w:rsidRDefault="00E833EF" w:rsidP="00AE2036">
      <w:pPr>
        <w:jc w:val="both"/>
        <w:rPr>
          <w:b/>
          <w:bCs/>
        </w:rPr>
      </w:pPr>
      <w:r w:rsidRPr="00B36958">
        <w:rPr>
          <w:b/>
        </w:rPr>
        <w:t xml:space="preserve">ПРИОРИТЕТНИ ЦИЉ 3.2.   </w:t>
      </w:r>
      <w:proofErr w:type="spellStart"/>
      <w:r w:rsidRPr="00B36958">
        <w:rPr>
          <w:b/>
          <w:bCs/>
        </w:rPr>
        <w:t>Обезбеђени</w:t>
      </w:r>
      <w:proofErr w:type="spellEnd"/>
      <w:r w:rsidRPr="00B36958">
        <w:rPr>
          <w:b/>
          <w:bCs/>
        </w:rPr>
        <w:t xml:space="preserve"> </w:t>
      </w:r>
      <w:proofErr w:type="spellStart"/>
      <w:r w:rsidRPr="00B36958">
        <w:rPr>
          <w:b/>
          <w:bCs/>
        </w:rPr>
        <w:t>услови</w:t>
      </w:r>
      <w:proofErr w:type="spellEnd"/>
      <w:r w:rsidRPr="00B36958">
        <w:rPr>
          <w:b/>
          <w:bCs/>
        </w:rPr>
        <w:t xml:space="preserve"> за развој </w:t>
      </w:r>
      <w:proofErr w:type="spellStart"/>
      <w:r w:rsidRPr="00B36958">
        <w:rPr>
          <w:b/>
          <w:bCs/>
        </w:rPr>
        <w:t>одрживе</w:t>
      </w:r>
      <w:proofErr w:type="spellEnd"/>
      <w:r w:rsidRPr="00B36958">
        <w:rPr>
          <w:b/>
          <w:bCs/>
        </w:rPr>
        <w:t xml:space="preserve"> </w:t>
      </w:r>
      <w:proofErr w:type="spellStart"/>
      <w:r w:rsidRPr="00B36958">
        <w:rPr>
          <w:b/>
          <w:bCs/>
        </w:rPr>
        <w:t>пољопривредне</w:t>
      </w:r>
      <w:proofErr w:type="spellEnd"/>
      <w:r w:rsidRPr="00B36958">
        <w:rPr>
          <w:b/>
          <w:bCs/>
        </w:rPr>
        <w:t xml:space="preserve"> </w:t>
      </w:r>
      <w:proofErr w:type="spellStart"/>
      <w:r w:rsidRPr="00B36958">
        <w:rPr>
          <w:b/>
          <w:bCs/>
        </w:rPr>
        <w:t>производње</w:t>
      </w:r>
      <w:proofErr w:type="spellEnd"/>
      <w:r w:rsidRPr="00B36958">
        <w:rPr>
          <w:b/>
          <w:bCs/>
        </w:rPr>
        <w:t xml:space="preserve"> и </w:t>
      </w:r>
      <w:proofErr w:type="spellStart"/>
      <w:r w:rsidRPr="00B36958">
        <w:rPr>
          <w:b/>
          <w:bCs/>
        </w:rPr>
        <w:t>прерађивачке</w:t>
      </w:r>
      <w:proofErr w:type="spellEnd"/>
      <w:r w:rsidRPr="00B36958">
        <w:rPr>
          <w:b/>
          <w:bCs/>
        </w:rPr>
        <w:t xml:space="preserve"> </w:t>
      </w:r>
      <w:proofErr w:type="spellStart"/>
      <w:r w:rsidRPr="00B36958">
        <w:rPr>
          <w:b/>
          <w:bCs/>
        </w:rPr>
        <w:t>индустрије</w:t>
      </w:r>
      <w:proofErr w:type="spellEnd"/>
    </w:p>
    <w:p w14:paraId="7D7A32F9" w14:textId="4DC61966" w:rsidR="00E833EF" w:rsidRPr="00B36958" w:rsidRDefault="00E833EF" w:rsidP="00AE2036">
      <w:pPr>
        <w:pStyle w:val="NoSpacing"/>
        <w:jc w:val="both"/>
        <w:rPr>
          <w:rFonts w:ascii="Calibri" w:hAnsi="Calibri" w:cs="Calibri"/>
        </w:rPr>
      </w:pPr>
      <w:r w:rsidRPr="00B36958">
        <w:rPr>
          <w:rFonts w:ascii="Calibri" w:hAnsi="Calibri" w:cs="Calibri"/>
        </w:rPr>
        <w:t xml:space="preserve">На простору општине </w:t>
      </w:r>
      <w:r w:rsidR="00453AE2">
        <w:rPr>
          <w:rFonts w:ascii="Calibri" w:hAnsi="Calibri" w:cs="Calibri"/>
        </w:rPr>
        <w:t>Велика Плана</w:t>
      </w:r>
      <w:r w:rsidRPr="00B36958">
        <w:rPr>
          <w:rFonts w:ascii="Calibri" w:hAnsi="Calibri" w:cs="Calibri"/>
        </w:rPr>
        <w:t>,</w:t>
      </w:r>
      <w:r w:rsidR="00453AE2">
        <w:rPr>
          <w:rFonts w:ascii="Calibri" w:hAnsi="Calibri" w:cs="Calibri"/>
          <w:lang w:val="sr-Cyrl-RS"/>
        </w:rPr>
        <w:t xml:space="preserve"> </w:t>
      </w:r>
      <w:r w:rsidRPr="00B36958">
        <w:rPr>
          <w:rFonts w:ascii="Calibri" w:hAnsi="Calibri" w:cs="Calibri"/>
        </w:rPr>
        <w:t xml:space="preserve">формирана је заједница насеља везана за град </w:t>
      </w:r>
      <w:r w:rsidR="00453AE2">
        <w:rPr>
          <w:rFonts w:ascii="Calibri" w:hAnsi="Calibri" w:cs="Calibri"/>
        </w:rPr>
        <w:t>Велика Плана</w:t>
      </w:r>
      <w:r w:rsidRPr="00B36958">
        <w:rPr>
          <w:rFonts w:ascii="Calibri" w:hAnsi="Calibri" w:cs="Calibri"/>
        </w:rPr>
        <w:t xml:space="preserve"> као општински центар.</w:t>
      </w:r>
    </w:p>
    <w:p w14:paraId="54028419" w14:textId="77777777" w:rsidR="00E833EF" w:rsidRPr="00B36958" w:rsidRDefault="00E833EF" w:rsidP="00AE2036">
      <w:pPr>
        <w:pStyle w:val="NoSpacing"/>
        <w:jc w:val="both"/>
        <w:rPr>
          <w:rFonts w:ascii="Calibri" w:hAnsi="Calibri" w:cs="Calibri"/>
        </w:rPr>
      </w:pPr>
      <w:r w:rsidRPr="00B36958">
        <w:rPr>
          <w:rFonts w:ascii="Calibri" w:hAnsi="Calibri" w:cs="Calibri"/>
        </w:rPr>
        <w:t>Већи део општине чини долина ВеликеМораве, док река Јасенице у општини издваја два брдска реона. На основу малепросечне висине (122,38м) територија општине припада низијској категорији.</w:t>
      </w:r>
    </w:p>
    <w:p w14:paraId="7F92A6D8" w14:textId="43C935F2" w:rsidR="00E833EF" w:rsidRPr="00B36958" w:rsidRDefault="00E833EF" w:rsidP="00AE2036">
      <w:pPr>
        <w:pStyle w:val="NoSpacing"/>
        <w:jc w:val="both"/>
        <w:rPr>
          <w:rFonts w:ascii="Calibri" w:hAnsi="Calibri" w:cs="Calibri"/>
        </w:rPr>
      </w:pPr>
      <w:r w:rsidRPr="00B36958">
        <w:rPr>
          <w:rFonts w:ascii="Calibri" w:hAnsi="Calibri" w:cs="Calibri"/>
        </w:rPr>
        <w:t>Читава Територија општине представља изузетно вредан потенцијал за развој</w:t>
      </w:r>
      <w:r w:rsidR="00453AE2">
        <w:rPr>
          <w:rFonts w:ascii="Calibri" w:hAnsi="Calibri" w:cs="Calibri"/>
          <w:lang w:val="sr-Cyrl-RS"/>
        </w:rPr>
        <w:t xml:space="preserve"> </w:t>
      </w:r>
      <w:r w:rsidRPr="00B36958">
        <w:rPr>
          <w:rFonts w:ascii="Calibri" w:hAnsi="Calibri" w:cs="Calibri"/>
        </w:rPr>
        <w:t>пољопривреде.</w:t>
      </w:r>
    </w:p>
    <w:p w14:paraId="38179EA9" w14:textId="1709439E" w:rsidR="00E833EF" w:rsidRPr="00B36958" w:rsidRDefault="00E833EF" w:rsidP="00AE2036">
      <w:pPr>
        <w:pStyle w:val="NoSpacing"/>
        <w:jc w:val="both"/>
        <w:rPr>
          <w:rFonts w:ascii="Calibri" w:hAnsi="Calibri" w:cs="Calibri"/>
        </w:rPr>
      </w:pPr>
      <w:r w:rsidRPr="00B36958">
        <w:rPr>
          <w:rFonts w:ascii="Calibri" w:hAnsi="Calibri" w:cs="Calibri"/>
        </w:rPr>
        <w:t xml:space="preserve">Укупна површина пољопривредног земљишта у својини Републике Србије (државној својини) на територији општине </w:t>
      </w:r>
      <w:r w:rsidR="00453AE2">
        <w:rPr>
          <w:rFonts w:ascii="Calibri" w:hAnsi="Calibri" w:cs="Calibri"/>
        </w:rPr>
        <w:t>Велика Плана</w:t>
      </w:r>
      <w:r w:rsidRPr="00B36958">
        <w:rPr>
          <w:rFonts w:ascii="Calibri" w:hAnsi="Calibri" w:cs="Calibri"/>
        </w:rPr>
        <w:t>, које се даје у закуп - по Програму за 2022. годину износи 249,95 ха.</w:t>
      </w:r>
    </w:p>
    <w:p w14:paraId="7D2E8C56" w14:textId="07BA67C4" w:rsidR="00E833EF" w:rsidRPr="00B36958" w:rsidRDefault="00E833EF" w:rsidP="00AE2036">
      <w:pPr>
        <w:pStyle w:val="NoSpacing"/>
        <w:jc w:val="both"/>
        <w:rPr>
          <w:rFonts w:ascii="Calibri" w:hAnsi="Calibri" w:cs="Calibri"/>
        </w:rPr>
      </w:pPr>
      <w:r w:rsidRPr="00B36958">
        <w:rPr>
          <w:rFonts w:ascii="Calibri" w:hAnsi="Calibri" w:cs="Calibri"/>
        </w:rPr>
        <w:t>Постоје повољни природни, климатски и земљишни услови за рентабилну производњу воћа и грожђа, као компаративне предности које нису довољно искоришћене, па је присутна екстензивна производња на мањим, уситњеним парцелама које су територијално разбацане. Ови засади су углавном концентрисани у брдском делу Општине, у атарима насеља Крњево, Радовање, Ракинац, Старо Село.</w:t>
      </w:r>
    </w:p>
    <w:p w14:paraId="7DCAC25D" w14:textId="152B8A92" w:rsidR="00E833EF" w:rsidRPr="00B36958" w:rsidRDefault="00E833EF" w:rsidP="00AE2036">
      <w:pPr>
        <w:pStyle w:val="NoSpacing"/>
        <w:jc w:val="both"/>
        <w:rPr>
          <w:rFonts w:ascii="Calibri" w:hAnsi="Calibri" w:cs="Calibri"/>
        </w:rPr>
      </w:pPr>
      <w:r w:rsidRPr="00B36958">
        <w:rPr>
          <w:rFonts w:ascii="Calibri" w:hAnsi="Calibri" w:cs="Calibri"/>
        </w:rPr>
        <w:t>Значајна  је производња јабука и шљива, а заступљене су и остале врсте – трешња вишња, крушка, лешник, има све више ароније и боровнице. Производе се и стоне и винске сорте грожђа. Постоји једно виногорје, Крњевачко виногорје (Шумадијски рејон) и 2 винарије: Винарија „Радовановић“ у Крњеву и „Амбелос“ у близини Манастира Копорин. У изградњи су још једна винарија и дестилерија у Крњеву.</w:t>
      </w:r>
    </w:p>
    <w:p w14:paraId="668F6531" w14:textId="426FB7A4" w:rsidR="00E833EF" w:rsidRPr="00B36958" w:rsidRDefault="00E833EF" w:rsidP="00AE2036">
      <w:pPr>
        <w:pStyle w:val="NoSpacing"/>
        <w:jc w:val="both"/>
        <w:rPr>
          <w:rFonts w:ascii="Calibri" w:hAnsi="Calibri" w:cs="Calibri"/>
        </w:rPr>
      </w:pPr>
      <w:r w:rsidRPr="00B36958">
        <w:rPr>
          <w:rFonts w:ascii="Calibri" w:hAnsi="Calibri" w:cs="Calibri"/>
        </w:rPr>
        <w:t xml:space="preserve">У општини </w:t>
      </w:r>
      <w:r w:rsidR="00453AE2">
        <w:rPr>
          <w:rFonts w:ascii="Calibri" w:hAnsi="Calibri" w:cs="Calibri"/>
        </w:rPr>
        <w:t>Велика Плана</w:t>
      </w:r>
      <w:r w:rsidRPr="00B36958">
        <w:rPr>
          <w:rFonts w:ascii="Calibri" w:hAnsi="Calibri" w:cs="Calibri"/>
        </w:rPr>
        <w:t xml:space="preserve"> функционише једна земљорадничка задруга у области ратарства ( од укупно 12 некадашњих задруга).</w:t>
      </w:r>
    </w:p>
    <w:p w14:paraId="2629E8F0" w14:textId="1927613A" w:rsidR="00E833EF" w:rsidRPr="00B36958" w:rsidRDefault="00E833EF" w:rsidP="00AE2036">
      <w:pPr>
        <w:pStyle w:val="NoSpacing"/>
        <w:jc w:val="both"/>
        <w:rPr>
          <w:rFonts w:ascii="Calibri" w:hAnsi="Calibri" w:cs="Calibri"/>
        </w:rPr>
      </w:pPr>
      <w:r w:rsidRPr="00B36958">
        <w:rPr>
          <w:rFonts w:ascii="Calibri" w:hAnsi="Calibri" w:cs="Calibri"/>
        </w:rPr>
        <w:t>Ратарска производња, где преовладава производња крмне базе, упркос уситњености поседа, ниском степену коришћења механизације, минералних ђубрива и средстава за заштиту биља ( због ниске економске моћи пољопривредника ), показује позитивне трендове раста, односно повећања приноса за све ратарске културе, а нарочито кукуруза, зависно од степена примене агротехничких мера, временских прилика у вегетационом периоду и заступљеног сортимента, тј. хибрида.</w:t>
      </w:r>
    </w:p>
    <w:p w14:paraId="30D9F463" w14:textId="52E4D5AF" w:rsidR="00E833EF" w:rsidRPr="00B36958" w:rsidRDefault="00E833EF" w:rsidP="00AE2036">
      <w:pPr>
        <w:pStyle w:val="NoSpacing"/>
        <w:jc w:val="both"/>
        <w:rPr>
          <w:rFonts w:ascii="Calibri" w:hAnsi="Calibri" w:cs="Calibri"/>
        </w:rPr>
      </w:pPr>
      <w:r w:rsidRPr="00B36958">
        <w:rPr>
          <w:rFonts w:ascii="Calibri" w:hAnsi="Calibri" w:cs="Calibri"/>
        </w:rPr>
        <w:t xml:space="preserve">Сточарска производња, је производња која бележи најбољи тренд раста у општини </w:t>
      </w:r>
      <w:r w:rsidR="00453AE2">
        <w:rPr>
          <w:rFonts w:ascii="Calibri" w:hAnsi="Calibri" w:cs="Calibri"/>
        </w:rPr>
        <w:t>Велика Плана</w:t>
      </w:r>
      <w:r w:rsidRPr="00B36958">
        <w:rPr>
          <w:rFonts w:ascii="Calibri" w:hAnsi="Calibri" w:cs="Calibri"/>
        </w:rPr>
        <w:t xml:space="preserve">, ипак напредак је нешто мање наглашен кад је у питању овчарство. У протеклих неколико година локално тржиште производа од крављег млека је доста унапређено отварањем малих продавница за продају сирева, киселог млека и других прерађевина. Органска производња је </w:t>
      </w:r>
      <w:r w:rsidRPr="00B36958">
        <w:rPr>
          <w:rFonts w:ascii="Calibri" w:hAnsi="Calibri" w:cs="Calibri"/>
        </w:rPr>
        <w:lastRenderedPageBreak/>
        <w:t>заступљена на занемарљивим површинама. У последње време приметан је</w:t>
      </w:r>
      <w:r w:rsidR="00453AE2">
        <w:rPr>
          <w:rFonts w:ascii="Calibri" w:hAnsi="Calibri" w:cs="Calibri"/>
          <w:lang w:val="sr-Cyrl-RS"/>
        </w:rPr>
        <w:t xml:space="preserve"> </w:t>
      </w:r>
      <w:r w:rsidRPr="00B36958">
        <w:rPr>
          <w:rFonts w:ascii="Calibri" w:hAnsi="Calibri" w:cs="Calibri"/>
        </w:rPr>
        <w:t>тренд раста броја кошница карактеристичан и за национални ниво.</w:t>
      </w:r>
    </w:p>
    <w:p w14:paraId="34815275" w14:textId="16C9BF85" w:rsidR="00E833EF" w:rsidRPr="00B36958" w:rsidRDefault="00E833EF" w:rsidP="00AE2036">
      <w:pPr>
        <w:pStyle w:val="NoSpacing"/>
        <w:jc w:val="both"/>
        <w:rPr>
          <w:rFonts w:ascii="Calibri" w:hAnsi="Calibri" w:cs="Calibri"/>
        </w:rPr>
      </w:pPr>
      <w:r w:rsidRPr="00B36958">
        <w:rPr>
          <w:rFonts w:ascii="Calibri" w:hAnsi="Calibri" w:cs="Calibri"/>
        </w:rPr>
        <w:t xml:space="preserve">На територији општине </w:t>
      </w:r>
      <w:r w:rsidR="00453AE2">
        <w:rPr>
          <w:rFonts w:ascii="Calibri" w:hAnsi="Calibri" w:cs="Calibri"/>
        </w:rPr>
        <w:t>Велика Плана</w:t>
      </w:r>
      <w:r w:rsidRPr="00B36958">
        <w:rPr>
          <w:rFonts w:ascii="Calibri" w:hAnsi="Calibri" w:cs="Calibri"/>
        </w:rPr>
        <w:t xml:space="preserve"> има 5.266 пољопривредних газдинстава, чији сучланови стално запослени на пословима пољопривреде. У структури чланова газдинстава који су ангажовани усектору пољопривреде на територији општине </w:t>
      </w:r>
      <w:r w:rsidR="00453AE2">
        <w:rPr>
          <w:rFonts w:ascii="Calibri" w:hAnsi="Calibri" w:cs="Calibri"/>
        </w:rPr>
        <w:t>Велика Плана</w:t>
      </w:r>
      <w:r w:rsidRPr="00B36958">
        <w:rPr>
          <w:rFonts w:ascii="Calibri" w:hAnsi="Calibri" w:cs="Calibri"/>
        </w:rPr>
        <w:t xml:space="preserve"> преовладавају мушкарци са 59 %.</w:t>
      </w:r>
    </w:p>
    <w:p w14:paraId="604519D6" w14:textId="77777777" w:rsidR="00E833EF" w:rsidRPr="00B36958" w:rsidRDefault="00E833EF" w:rsidP="00AE2036">
      <w:pPr>
        <w:pStyle w:val="NoSpacing"/>
        <w:jc w:val="both"/>
        <w:rPr>
          <w:rFonts w:ascii="Calibri" w:hAnsi="Calibri" w:cs="Calibri"/>
        </w:rPr>
      </w:pPr>
    </w:p>
    <w:p w14:paraId="55FCFD95" w14:textId="54C515CD" w:rsidR="00E833EF" w:rsidRPr="00B36958" w:rsidRDefault="00E833EF" w:rsidP="00AE2036">
      <w:pPr>
        <w:pStyle w:val="NoSpacing"/>
        <w:jc w:val="both"/>
        <w:rPr>
          <w:rFonts w:ascii="Calibri" w:hAnsi="Calibri" w:cs="Calibri"/>
        </w:rPr>
      </w:pPr>
      <w:r w:rsidRPr="00B36958">
        <w:rPr>
          <w:rFonts w:ascii="Calibri" w:hAnsi="Calibri" w:cs="Calibri"/>
        </w:rPr>
        <w:t xml:space="preserve">Територија општине </w:t>
      </w:r>
      <w:r w:rsidR="00453AE2">
        <w:rPr>
          <w:rFonts w:ascii="Calibri" w:hAnsi="Calibri" w:cs="Calibri"/>
        </w:rPr>
        <w:t>Велика Плана</w:t>
      </w:r>
      <w:r w:rsidRPr="00B36958">
        <w:rPr>
          <w:rFonts w:ascii="Calibri" w:hAnsi="Calibri" w:cs="Calibri"/>
        </w:rPr>
        <w:t xml:space="preserve"> није изузетак од националног контекста, јер не постоји значајно развијен тржишни ланац којим се омогућава дорада, паковање и чување воћа и поврћа. Такође прерадни капацитети су скромни, како на нивоу газдинстава, док капацитети прерађивачке индустрије на територији општине </w:t>
      </w:r>
      <w:r w:rsidR="00453AE2">
        <w:rPr>
          <w:rFonts w:ascii="Calibri" w:hAnsi="Calibri" w:cs="Calibri"/>
        </w:rPr>
        <w:t>Велика Плана</w:t>
      </w:r>
      <w:r w:rsidRPr="00B36958">
        <w:rPr>
          <w:rFonts w:ascii="Calibri" w:hAnsi="Calibri" w:cs="Calibri"/>
        </w:rPr>
        <w:t xml:space="preserve"> готово да и не постоје.</w:t>
      </w:r>
    </w:p>
    <w:p w14:paraId="65992AF9" w14:textId="77777777" w:rsidR="00E833EF" w:rsidRPr="00B36958" w:rsidRDefault="00E833EF" w:rsidP="00AE2036">
      <w:pPr>
        <w:pStyle w:val="NoSpacing"/>
        <w:jc w:val="both"/>
        <w:rPr>
          <w:rFonts w:ascii="Calibri" w:hAnsi="Calibri" w:cs="Calibri"/>
        </w:rPr>
      </w:pPr>
      <w:r w:rsidRPr="00B36958">
        <w:rPr>
          <w:rFonts w:ascii="Calibri" w:hAnsi="Calibri" w:cs="Calibri"/>
        </w:rPr>
        <w:t>Будућиразвој сектора пољопривреде ограничава изразито неповољна старосна и образовна структурапољопривредне радне снаге. Овај проблем значајан је како са аспекта социјалне структуре руралнихсредина, тако и у погледу људских потенцијала за усвајање нових технологија, промену производнеструктуре.</w:t>
      </w:r>
    </w:p>
    <w:p w14:paraId="4012773C" w14:textId="77777777" w:rsidR="00E833EF" w:rsidRPr="00B36958" w:rsidRDefault="00E833EF" w:rsidP="00AE2036">
      <w:pPr>
        <w:pStyle w:val="NoSpacing"/>
        <w:jc w:val="both"/>
        <w:rPr>
          <w:rFonts w:ascii="Calibri" w:hAnsi="Calibri" w:cs="Calibri"/>
        </w:rPr>
      </w:pPr>
    </w:p>
    <w:p w14:paraId="1F751E67" w14:textId="11D16426" w:rsidR="00E833EF" w:rsidRPr="00B36958" w:rsidRDefault="00E833EF" w:rsidP="00AE2036">
      <w:pPr>
        <w:pStyle w:val="NoSpacing"/>
        <w:jc w:val="both"/>
        <w:rPr>
          <w:rFonts w:ascii="Calibri" w:hAnsi="Calibri" w:cs="Calibri"/>
        </w:rPr>
      </w:pPr>
      <w:r w:rsidRPr="00B36958">
        <w:rPr>
          <w:rFonts w:ascii="Calibri" w:hAnsi="Calibri" w:cs="Calibri"/>
        </w:rPr>
        <w:t xml:space="preserve">Коначни циљ језадржавање младих на селу,заснивање породица,отпочињање новог посла или настављање породичнетрадиције за оне који су се у претходном периоду вратили на село.На територији општине </w:t>
      </w:r>
      <w:r w:rsidR="00453AE2">
        <w:rPr>
          <w:rFonts w:ascii="Calibri" w:hAnsi="Calibri" w:cs="Calibri"/>
        </w:rPr>
        <w:t>Велика Плана</w:t>
      </w:r>
      <w:r w:rsidRPr="00B36958">
        <w:rPr>
          <w:rFonts w:ascii="Calibri" w:hAnsi="Calibri" w:cs="Calibri"/>
        </w:rPr>
        <w:t>постоје повољни климатски и педолошки услови,незагађена природа која пружа идеалне услове заразвој воћарства и прерађивачких капацитета.</w:t>
      </w:r>
    </w:p>
    <w:p w14:paraId="6B1C1495" w14:textId="77777777" w:rsidR="00E833EF" w:rsidRPr="00B36958" w:rsidRDefault="00E833EF" w:rsidP="00AE2036">
      <w:pPr>
        <w:pStyle w:val="NoSpacing"/>
        <w:jc w:val="both"/>
        <w:rPr>
          <w:rFonts w:ascii="Calibri" w:hAnsi="Calibri" w:cs="Calibri"/>
        </w:rPr>
      </w:pPr>
      <w:r w:rsidRPr="00B36958">
        <w:rPr>
          <w:rFonts w:ascii="Calibri" w:hAnsi="Calibri" w:cs="Calibri"/>
        </w:rPr>
        <w:t>Локална самоуправа у сарадњи са институцијама у пољопривреди (ПССС „ Смедерево „ Колари), научним институцијама (институти и факултети), приватним саветодавним сектором, развојним регионалним агенцијама и другим релевантним чиниоцима руралногразвоја и пољопривреде, у највећој мери доприноси веома доброј имформисаности и трансферу стручних знања крајњим корисницима. Информисаност се спроводи путем јавног информисања о актуелностима у пољопривреди и селу (регионалне ТВ, емисије и наступи пољопривредних и других стручних лица) и путем организованих скупова са мештанима. Нове технологије брже и ефикасније се прихватају од стране већих пољопривредних газдинстава. Обуке пољопривредника и сеоског становништва раде се путем организованих једнодневних или вишедневних тренинга, семинара и радионица и свакодневнимрадом на терену на газдинствима. Постоји дугогодишња пракса организације зимских школа за пољопривредникe, сваке године, у сарадњи са ПССС „Смедерево„ Колари.</w:t>
      </w:r>
    </w:p>
    <w:p w14:paraId="2F4E76B1" w14:textId="77777777" w:rsidR="00E833EF" w:rsidRPr="00B36958" w:rsidRDefault="00E833EF" w:rsidP="00AE2036">
      <w:pPr>
        <w:pStyle w:val="NoSpacing"/>
        <w:jc w:val="both"/>
        <w:rPr>
          <w:rFonts w:ascii="Calibri" w:hAnsi="Calibri" w:cs="Calibri"/>
        </w:rPr>
      </w:pPr>
    </w:p>
    <w:p w14:paraId="702C20C4" w14:textId="77777777" w:rsidR="00E833EF" w:rsidRPr="00B36958" w:rsidRDefault="00E833EF" w:rsidP="00AE2036">
      <w:pPr>
        <w:spacing w:before="60" w:after="140"/>
        <w:ind w:right="4"/>
        <w:jc w:val="both"/>
        <w:rPr>
          <w:b/>
          <w:i/>
        </w:rPr>
      </w:pPr>
      <w:proofErr w:type="spellStart"/>
      <w:r w:rsidRPr="00B36958">
        <w:rPr>
          <w:b/>
          <w:i/>
        </w:rPr>
        <w:t>Показатељи</w:t>
      </w:r>
      <w:proofErr w:type="spellEnd"/>
      <w:r w:rsidRPr="00B36958">
        <w:rPr>
          <w:b/>
          <w:i/>
        </w:rPr>
        <w:t xml:space="preserve"> </w:t>
      </w:r>
      <w:proofErr w:type="spellStart"/>
      <w:r w:rsidRPr="00B36958">
        <w:rPr>
          <w:b/>
          <w:i/>
        </w:rPr>
        <w:t>учинка</w:t>
      </w:r>
      <w:proofErr w:type="spellEnd"/>
      <w:r w:rsidRPr="00B36958">
        <w:rPr>
          <w:b/>
          <w:i/>
        </w:rPr>
        <w:t xml:space="preserve"> (</w:t>
      </w:r>
      <w:proofErr w:type="spellStart"/>
      <w:r w:rsidRPr="00B36958">
        <w:rPr>
          <w:b/>
          <w:i/>
        </w:rPr>
        <w:t>индикатори</w:t>
      </w:r>
      <w:proofErr w:type="spellEnd"/>
      <w:r w:rsidRPr="00B36958">
        <w:rPr>
          <w:b/>
          <w:i/>
        </w:rPr>
        <w:t xml:space="preserve">) </w:t>
      </w:r>
      <w:proofErr w:type="spellStart"/>
      <w:r w:rsidRPr="00B36958">
        <w:rPr>
          <w:b/>
          <w:i/>
        </w:rPr>
        <w:t>који</w:t>
      </w:r>
      <w:proofErr w:type="spellEnd"/>
      <w:r w:rsidRPr="00B36958">
        <w:rPr>
          <w:b/>
          <w:i/>
        </w:rPr>
        <w:t xml:space="preserve"> </w:t>
      </w:r>
      <w:proofErr w:type="spellStart"/>
      <w:r w:rsidRPr="00B36958">
        <w:rPr>
          <w:b/>
          <w:i/>
        </w:rPr>
        <w:t>се</w:t>
      </w:r>
      <w:proofErr w:type="spellEnd"/>
      <w:r w:rsidRPr="00B36958">
        <w:rPr>
          <w:b/>
          <w:i/>
        </w:rPr>
        <w:t xml:space="preserve"> </w:t>
      </w:r>
      <w:proofErr w:type="spellStart"/>
      <w:r w:rsidRPr="00B36958">
        <w:rPr>
          <w:b/>
          <w:i/>
        </w:rPr>
        <w:t>односе</w:t>
      </w:r>
      <w:proofErr w:type="spellEnd"/>
      <w:r w:rsidRPr="00B36958">
        <w:rPr>
          <w:b/>
          <w:i/>
        </w:rPr>
        <w:t xml:space="preserve"> </w:t>
      </w:r>
      <w:proofErr w:type="spellStart"/>
      <w:r w:rsidRPr="00B36958">
        <w:rPr>
          <w:b/>
          <w:i/>
        </w:rPr>
        <w:t>на</w:t>
      </w:r>
      <w:proofErr w:type="spellEnd"/>
      <w:r w:rsidRPr="00B36958">
        <w:rPr>
          <w:b/>
          <w:i/>
        </w:rPr>
        <w:t xml:space="preserve"> ПРИОРИТЕТНИ ЦИЉ 3.1 </w:t>
      </w:r>
      <w:proofErr w:type="spellStart"/>
      <w:r w:rsidRPr="00B36958">
        <w:rPr>
          <w:b/>
          <w:i/>
        </w:rPr>
        <w:t>са</w:t>
      </w:r>
      <w:proofErr w:type="spellEnd"/>
      <w:r w:rsidRPr="00B36958">
        <w:rPr>
          <w:b/>
          <w:i/>
        </w:rPr>
        <w:t xml:space="preserve"> </w:t>
      </w:r>
      <w:proofErr w:type="spellStart"/>
      <w:r w:rsidRPr="00B36958">
        <w:rPr>
          <w:b/>
          <w:i/>
        </w:rPr>
        <w:t>базним</w:t>
      </w:r>
      <w:proofErr w:type="spellEnd"/>
      <w:r w:rsidRPr="00B36958">
        <w:rPr>
          <w:b/>
          <w:i/>
        </w:rPr>
        <w:t xml:space="preserve"> и </w:t>
      </w:r>
      <w:proofErr w:type="spellStart"/>
      <w:r w:rsidRPr="00B36958">
        <w:rPr>
          <w:b/>
          <w:i/>
        </w:rPr>
        <w:t>циљним</w:t>
      </w:r>
      <w:proofErr w:type="spellEnd"/>
      <w:r w:rsidRPr="00B36958">
        <w:rPr>
          <w:b/>
          <w:i/>
        </w:rPr>
        <w:t xml:space="preserve"> </w:t>
      </w:r>
      <w:proofErr w:type="spellStart"/>
      <w:r w:rsidRPr="00B36958">
        <w:rPr>
          <w:b/>
          <w:i/>
        </w:rPr>
        <w:t>вредностима</w:t>
      </w:r>
      <w:proofErr w:type="spellEnd"/>
    </w:p>
    <w:tbl>
      <w:tblPr>
        <w:tblStyle w:val="TableGrid"/>
        <w:tblW w:w="10207" w:type="dxa"/>
        <w:tblInd w:w="-431"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ayout w:type="fixed"/>
        <w:tblLook w:val="04A0" w:firstRow="1" w:lastRow="0" w:firstColumn="1" w:lastColumn="0" w:noHBand="0" w:noVBand="1"/>
      </w:tblPr>
      <w:tblGrid>
        <w:gridCol w:w="2553"/>
        <w:gridCol w:w="1417"/>
        <w:gridCol w:w="851"/>
        <w:gridCol w:w="992"/>
        <w:gridCol w:w="1124"/>
        <w:gridCol w:w="1417"/>
        <w:gridCol w:w="1853"/>
      </w:tblGrid>
      <w:tr w:rsidR="00E833EF" w:rsidRPr="00B36958" w14:paraId="78458F10" w14:textId="77777777" w:rsidTr="00856846">
        <w:tc>
          <w:tcPr>
            <w:tcW w:w="2553" w:type="dxa"/>
            <w:shd w:val="clear" w:color="auto" w:fill="8496B0" w:themeFill="text2" w:themeFillTint="99"/>
          </w:tcPr>
          <w:p w14:paraId="67F1EF72" w14:textId="77777777" w:rsidR="00E833EF" w:rsidRPr="00B36958" w:rsidRDefault="00E833EF" w:rsidP="00AE2036">
            <w:pPr>
              <w:spacing w:before="60" w:after="60"/>
              <w:jc w:val="both"/>
            </w:pPr>
            <w:proofErr w:type="spellStart"/>
            <w:r w:rsidRPr="00B36958">
              <w:t>Показатељ</w:t>
            </w:r>
            <w:proofErr w:type="spellEnd"/>
            <w:r w:rsidRPr="00B36958">
              <w:t xml:space="preserve"> </w:t>
            </w:r>
            <w:proofErr w:type="spellStart"/>
            <w:r w:rsidRPr="00B36958">
              <w:t>учинка</w:t>
            </w:r>
            <w:proofErr w:type="spellEnd"/>
          </w:p>
        </w:tc>
        <w:tc>
          <w:tcPr>
            <w:tcW w:w="1417" w:type="dxa"/>
            <w:shd w:val="clear" w:color="auto" w:fill="8496B0" w:themeFill="text2" w:themeFillTint="99"/>
          </w:tcPr>
          <w:p w14:paraId="477BC626" w14:textId="77777777" w:rsidR="00E833EF" w:rsidRPr="00B36958" w:rsidRDefault="00E833EF" w:rsidP="00AE2036">
            <w:pPr>
              <w:spacing w:before="60" w:after="60"/>
              <w:jc w:val="both"/>
            </w:pPr>
            <w:proofErr w:type="spellStart"/>
            <w:r w:rsidRPr="00B36958">
              <w:t>Јед</w:t>
            </w:r>
            <w:proofErr w:type="spellEnd"/>
            <w:r w:rsidRPr="00B36958">
              <w:t xml:space="preserve">. </w:t>
            </w:r>
            <w:proofErr w:type="spellStart"/>
            <w:r w:rsidRPr="00B36958">
              <w:t>мере</w:t>
            </w:r>
            <w:proofErr w:type="spellEnd"/>
          </w:p>
        </w:tc>
        <w:tc>
          <w:tcPr>
            <w:tcW w:w="851" w:type="dxa"/>
            <w:shd w:val="clear" w:color="auto" w:fill="8496B0" w:themeFill="text2" w:themeFillTint="99"/>
          </w:tcPr>
          <w:p w14:paraId="726D828F" w14:textId="27E23410" w:rsidR="00E833EF" w:rsidRPr="00B36958" w:rsidRDefault="00E833EF" w:rsidP="00AE2036">
            <w:pPr>
              <w:spacing w:before="60" w:after="60"/>
              <w:jc w:val="both"/>
            </w:pPr>
            <w:proofErr w:type="spellStart"/>
            <w:r w:rsidRPr="00B36958">
              <w:t>Базна</w:t>
            </w:r>
            <w:proofErr w:type="spellEnd"/>
          </w:p>
          <w:p w14:paraId="6E369139" w14:textId="2BF41471" w:rsidR="00E833EF" w:rsidRPr="00B36958" w:rsidRDefault="00E833EF" w:rsidP="00AE2036">
            <w:pPr>
              <w:spacing w:before="60" w:after="60"/>
              <w:jc w:val="both"/>
            </w:pPr>
            <w:proofErr w:type="spellStart"/>
            <w:r w:rsidRPr="00B36958">
              <w:t>год</w:t>
            </w:r>
            <w:proofErr w:type="spellEnd"/>
            <w:r w:rsidRPr="00B36958">
              <w:t>.</w:t>
            </w:r>
          </w:p>
        </w:tc>
        <w:tc>
          <w:tcPr>
            <w:tcW w:w="992" w:type="dxa"/>
            <w:shd w:val="clear" w:color="auto" w:fill="8496B0" w:themeFill="text2" w:themeFillTint="99"/>
          </w:tcPr>
          <w:p w14:paraId="3E6E197D" w14:textId="77777777" w:rsidR="00E833EF" w:rsidRPr="00B36958" w:rsidRDefault="00E833EF" w:rsidP="00AE2036">
            <w:pPr>
              <w:spacing w:before="60" w:after="60"/>
              <w:jc w:val="both"/>
            </w:pPr>
            <w:proofErr w:type="spellStart"/>
            <w:r w:rsidRPr="00B36958">
              <w:t>Базна</w:t>
            </w:r>
            <w:proofErr w:type="spellEnd"/>
            <w:r w:rsidRPr="00B36958">
              <w:t xml:space="preserve"> </w:t>
            </w:r>
            <w:proofErr w:type="spellStart"/>
            <w:r w:rsidRPr="00B36958">
              <w:t>вре</w:t>
            </w:r>
            <w:proofErr w:type="spellEnd"/>
            <w:r w:rsidRPr="00B36958">
              <w:t xml:space="preserve"> </w:t>
            </w:r>
            <w:proofErr w:type="spellStart"/>
            <w:r w:rsidRPr="00B36958">
              <w:t>дн</w:t>
            </w:r>
            <w:proofErr w:type="spellEnd"/>
            <w:r w:rsidRPr="00B36958">
              <w:t>.</w:t>
            </w:r>
          </w:p>
        </w:tc>
        <w:tc>
          <w:tcPr>
            <w:tcW w:w="1124" w:type="dxa"/>
            <w:shd w:val="clear" w:color="auto" w:fill="8496B0" w:themeFill="text2" w:themeFillTint="99"/>
          </w:tcPr>
          <w:p w14:paraId="20D4ABE6" w14:textId="4DC10998" w:rsidR="00E833EF" w:rsidRPr="00B36958" w:rsidRDefault="00E833EF" w:rsidP="00AE2036">
            <w:pPr>
              <w:spacing w:before="60" w:after="60"/>
              <w:jc w:val="both"/>
            </w:pPr>
            <w:proofErr w:type="spellStart"/>
            <w:r w:rsidRPr="00B36958">
              <w:t>Циљна</w:t>
            </w:r>
            <w:proofErr w:type="spellEnd"/>
          </w:p>
          <w:p w14:paraId="19D36814" w14:textId="77777777" w:rsidR="00E833EF" w:rsidRPr="00B36958" w:rsidRDefault="00E833EF" w:rsidP="00AE2036">
            <w:pPr>
              <w:spacing w:before="60" w:after="60"/>
              <w:jc w:val="both"/>
            </w:pPr>
            <w:proofErr w:type="spellStart"/>
            <w:r w:rsidRPr="00B36958">
              <w:t>год</w:t>
            </w:r>
            <w:proofErr w:type="spellEnd"/>
            <w:r w:rsidRPr="00B36958">
              <w:t>.</w:t>
            </w:r>
          </w:p>
        </w:tc>
        <w:tc>
          <w:tcPr>
            <w:tcW w:w="1417" w:type="dxa"/>
            <w:shd w:val="clear" w:color="auto" w:fill="8496B0" w:themeFill="text2" w:themeFillTint="99"/>
          </w:tcPr>
          <w:p w14:paraId="5E4C92B8" w14:textId="77777777" w:rsidR="00E833EF" w:rsidRPr="00B36958" w:rsidRDefault="00E833EF" w:rsidP="00AE2036">
            <w:pPr>
              <w:spacing w:before="60" w:after="60"/>
              <w:jc w:val="both"/>
            </w:pPr>
            <w:proofErr w:type="spellStart"/>
            <w:r w:rsidRPr="00B36958">
              <w:t>Циљна</w:t>
            </w:r>
            <w:proofErr w:type="spellEnd"/>
            <w:r w:rsidRPr="00B36958">
              <w:t xml:space="preserve"> </w:t>
            </w:r>
            <w:proofErr w:type="spellStart"/>
            <w:r w:rsidRPr="00B36958">
              <w:t>вред</w:t>
            </w:r>
            <w:proofErr w:type="spellEnd"/>
            <w:r w:rsidRPr="00B36958">
              <w:t>.</w:t>
            </w:r>
          </w:p>
        </w:tc>
        <w:tc>
          <w:tcPr>
            <w:tcW w:w="1853" w:type="dxa"/>
            <w:shd w:val="clear" w:color="auto" w:fill="8496B0" w:themeFill="text2" w:themeFillTint="99"/>
          </w:tcPr>
          <w:p w14:paraId="3AA57350" w14:textId="77777777" w:rsidR="00E833EF" w:rsidRPr="00B36958" w:rsidRDefault="00E833EF" w:rsidP="00AE2036">
            <w:pPr>
              <w:spacing w:before="60" w:after="60"/>
              <w:jc w:val="both"/>
            </w:pPr>
            <w:proofErr w:type="spellStart"/>
            <w:r w:rsidRPr="00B36958">
              <w:t>Извор</w:t>
            </w:r>
            <w:proofErr w:type="spellEnd"/>
            <w:r w:rsidRPr="00B36958">
              <w:t xml:space="preserve"> </w:t>
            </w:r>
            <w:proofErr w:type="spellStart"/>
            <w:r w:rsidRPr="00B36958">
              <w:t>провере</w:t>
            </w:r>
            <w:proofErr w:type="spellEnd"/>
          </w:p>
        </w:tc>
      </w:tr>
      <w:tr w:rsidR="00E833EF" w:rsidRPr="00B36958" w14:paraId="58CF8EEF" w14:textId="77777777" w:rsidTr="00856846">
        <w:tc>
          <w:tcPr>
            <w:tcW w:w="2553" w:type="dxa"/>
          </w:tcPr>
          <w:p w14:paraId="1F8E5233" w14:textId="77777777" w:rsidR="00E833EF" w:rsidRPr="00B36958" w:rsidRDefault="00E833EF" w:rsidP="00AE2036">
            <w:pPr>
              <w:jc w:val="both"/>
            </w:pPr>
            <w:proofErr w:type="spellStart"/>
            <w:r w:rsidRPr="00B36958">
              <w:rPr>
                <w:rFonts w:eastAsiaTheme="majorEastAsia"/>
              </w:rPr>
              <w:t>Број</w:t>
            </w:r>
            <w:proofErr w:type="spellEnd"/>
            <w:r w:rsidRPr="00B36958">
              <w:rPr>
                <w:rFonts w:eastAsiaTheme="majorEastAsia"/>
              </w:rPr>
              <w:t xml:space="preserve"> </w:t>
            </w:r>
            <w:proofErr w:type="spellStart"/>
            <w:r w:rsidRPr="00B36958">
              <w:rPr>
                <w:rFonts w:eastAsiaTheme="majorEastAsia"/>
              </w:rPr>
              <w:t>регистрованих</w:t>
            </w:r>
            <w:proofErr w:type="spellEnd"/>
            <w:r w:rsidRPr="00B36958">
              <w:rPr>
                <w:rFonts w:eastAsiaTheme="majorEastAsia"/>
              </w:rPr>
              <w:t xml:space="preserve"> </w:t>
            </w:r>
            <w:proofErr w:type="spellStart"/>
            <w:r w:rsidRPr="00B36958">
              <w:rPr>
                <w:rFonts w:eastAsiaTheme="majorEastAsia"/>
              </w:rPr>
              <w:t>пољопривредних</w:t>
            </w:r>
            <w:proofErr w:type="spellEnd"/>
            <w:r w:rsidRPr="00B36958">
              <w:rPr>
                <w:rFonts w:eastAsiaTheme="majorEastAsia"/>
              </w:rPr>
              <w:t xml:space="preserve"> </w:t>
            </w:r>
            <w:proofErr w:type="spellStart"/>
            <w:r w:rsidRPr="00B36958">
              <w:rPr>
                <w:rFonts w:eastAsiaTheme="majorEastAsia"/>
              </w:rPr>
              <w:t>газдинстава</w:t>
            </w:r>
            <w:proofErr w:type="spellEnd"/>
            <w:r w:rsidRPr="00B36958">
              <w:rPr>
                <w:rFonts w:eastAsiaTheme="majorEastAsia"/>
              </w:rPr>
              <w:t xml:space="preserve"> (РПГ)</w:t>
            </w:r>
          </w:p>
        </w:tc>
        <w:tc>
          <w:tcPr>
            <w:tcW w:w="1417" w:type="dxa"/>
          </w:tcPr>
          <w:p w14:paraId="31F42BE5" w14:textId="77777777" w:rsidR="00E833EF" w:rsidRPr="00B36958" w:rsidRDefault="00E833EF" w:rsidP="00AE2036">
            <w:pPr>
              <w:spacing w:before="60" w:after="60"/>
              <w:jc w:val="both"/>
            </w:pPr>
            <w:proofErr w:type="spellStart"/>
            <w:r w:rsidRPr="00B36958">
              <w:t>Број</w:t>
            </w:r>
            <w:proofErr w:type="spellEnd"/>
          </w:p>
        </w:tc>
        <w:tc>
          <w:tcPr>
            <w:tcW w:w="851" w:type="dxa"/>
          </w:tcPr>
          <w:p w14:paraId="7F44C0F6" w14:textId="77777777" w:rsidR="00E833EF" w:rsidRPr="00B36958" w:rsidRDefault="00E833EF" w:rsidP="00AE2036">
            <w:pPr>
              <w:spacing w:before="60" w:after="60"/>
              <w:jc w:val="both"/>
            </w:pPr>
            <w:r w:rsidRPr="00B36958">
              <w:t>2023.</w:t>
            </w:r>
          </w:p>
        </w:tc>
        <w:tc>
          <w:tcPr>
            <w:tcW w:w="992" w:type="dxa"/>
          </w:tcPr>
          <w:p w14:paraId="0BAB963B" w14:textId="77777777" w:rsidR="00E833EF" w:rsidRPr="00B36958" w:rsidRDefault="00E833EF" w:rsidP="00AE2036">
            <w:pPr>
              <w:spacing w:before="60" w:after="60"/>
              <w:jc w:val="both"/>
            </w:pPr>
            <w:r w:rsidRPr="00B36958">
              <w:t>2800</w:t>
            </w:r>
          </w:p>
        </w:tc>
        <w:tc>
          <w:tcPr>
            <w:tcW w:w="1124" w:type="dxa"/>
          </w:tcPr>
          <w:p w14:paraId="50AF0876" w14:textId="77777777" w:rsidR="00E833EF" w:rsidRPr="00B36958" w:rsidRDefault="00E833EF" w:rsidP="00AE2036">
            <w:pPr>
              <w:spacing w:before="60" w:after="60"/>
              <w:jc w:val="both"/>
            </w:pPr>
            <w:r w:rsidRPr="00B36958">
              <w:t>2029.</w:t>
            </w:r>
          </w:p>
        </w:tc>
        <w:tc>
          <w:tcPr>
            <w:tcW w:w="1417" w:type="dxa"/>
          </w:tcPr>
          <w:p w14:paraId="65E46517" w14:textId="77777777" w:rsidR="00E833EF" w:rsidRPr="00580229" w:rsidRDefault="00E833EF" w:rsidP="00AE2036">
            <w:pPr>
              <w:spacing w:before="60" w:after="60"/>
              <w:jc w:val="both"/>
              <w:rPr>
                <w:bCs/>
              </w:rPr>
            </w:pPr>
            <w:r w:rsidRPr="00580229">
              <w:rPr>
                <w:bCs/>
              </w:rPr>
              <w:t>5000</w:t>
            </w:r>
          </w:p>
        </w:tc>
        <w:tc>
          <w:tcPr>
            <w:tcW w:w="1853" w:type="dxa"/>
          </w:tcPr>
          <w:p w14:paraId="0607157A" w14:textId="77777777" w:rsidR="00E833EF" w:rsidRPr="00B36958" w:rsidRDefault="00E833EF" w:rsidP="00AE2036">
            <w:pPr>
              <w:spacing w:before="60" w:after="60"/>
              <w:jc w:val="both"/>
            </w:pPr>
            <w:proofErr w:type="spellStart"/>
            <w:r w:rsidRPr="00B36958">
              <w:rPr>
                <w:rFonts w:eastAsiaTheme="majorEastAsia"/>
              </w:rPr>
              <w:t>Управа</w:t>
            </w:r>
            <w:proofErr w:type="spellEnd"/>
            <w:r w:rsidRPr="00B36958">
              <w:rPr>
                <w:rFonts w:eastAsiaTheme="majorEastAsia"/>
              </w:rPr>
              <w:t xml:space="preserve"> за </w:t>
            </w:r>
            <w:proofErr w:type="spellStart"/>
            <w:r w:rsidRPr="00B36958">
              <w:rPr>
                <w:rFonts w:eastAsiaTheme="majorEastAsia"/>
              </w:rPr>
              <w:t>трезор</w:t>
            </w:r>
            <w:proofErr w:type="spellEnd"/>
          </w:p>
        </w:tc>
      </w:tr>
      <w:tr w:rsidR="00E833EF" w:rsidRPr="00B36958" w14:paraId="7EF8DA03" w14:textId="77777777" w:rsidTr="00856846">
        <w:tc>
          <w:tcPr>
            <w:tcW w:w="2553" w:type="dxa"/>
          </w:tcPr>
          <w:p w14:paraId="2DAB47B5" w14:textId="77777777" w:rsidR="00E833EF" w:rsidRPr="00B36958" w:rsidRDefault="00E833EF" w:rsidP="00AE2036">
            <w:pPr>
              <w:jc w:val="both"/>
            </w:pPr>
            <w:proofErr w:type="spellStart"/>
            <w:r w:rsidRPr="00B36958">
              <w:t>Број</w:t>
            </w:r>
            <w:proofErr w:type="spellEnd"/>
            <w:r w:rsidRPr="00B36958">
              <w:t xml:space="preserve"> </w:t>
            </w:r>
            <w:proofErr w:type="spellStart"/>
            <w:r w:rsidRPr="00B36958">
              <w:t>пољопривредних</w:t>
            </w:r>
            <w:proofErr w:type="spellEnd"/>
            <w:r w:rsidRPr="00B36958">
              <w:t xml:space="preserve"> </w:t>
            </w:r>
            <w:proofErr w:type="spellStart"/>
            <w:r w:rsidRPr="00B36958">
              <w:t>газдинстава</w:t>
            </w:r>
            <w:proofErr w:type="spellEnd"/>
            <w:r w:rsidRPr="00B36958">
              <w:t xml:space="preserve"> </w:t>
            </w:r>
            <w:proofErr w:type="spellStart"/>
            <w:r w:rsidRPr="00B36958">
              <w:t>која</w:t>
            </w:r>
            <w:proofErr w:type="spellEnd"/>
            <w:r w:rsidRPr="00B36958">
              <w:t xml:space="preserve"> </w:t>
            </w:r>
            <w:proofErr w:type="spellStart"/>
            <w:r w:rsidRPr="00B36958">
              <w:t>користе</w:t>
            </w:r>
            <w:proofErr w:type="spellEnd"/>
            <w:r w:rsidRPr="00B36958">
              <w:t xml:space="preserve"> </w:t>
            </w:r>
            <w:proofErr w:type="spellStart"/>
            <w:r w:rsidRPr="00B36958">
              <w:t>субвенције</w:t>
            </w:r>
            <w:proofErr w:type="spellEnd"/>
            <w:r w:rsidRPr="00B36958">
              <w:t xml:space="preserve"> ЈЛС, </w:t>
            </w:r>
            <w:proofErr w:type="spellStart"/>
            <w:r w:rsidRPr="00B36958">
              <w:t>годишње</w:t>
            </w:r>
            <w:proofErr w:type="spellEnd"/>
          </w:p>
        </w:tc>
        <w:tc>
          <w:tcPr>
            <w:tcW w:w="1417" w:type="dxa"/>
          </w:tcPr>
          <w:p w14:paraId="1EEABF46" w14:textId="77777777" w:rsidR="00E833EF" w:rsidRPr="00B36958" w:rsidRDefault="00E833EF" w:rsidP="00AE2036">
            <w:pPr>
              <w:spacing w:before="60" w:after="60"/>
              <w:jc w:val="both"/>
            </w:pPr>
            <w:proofErr w:type="spellStart"/>
            <w:r w:rsidRPr="00B36958">
              <w:rPr>
                <w:bCs/>
              </w:rPr>
              <w:t>Број</w:t>
            </w:r>
            <w:proofErr w:type="spellEnd"/>
          </w:p>
        </w:tc>
        <w:tc>
          <w:tcPr>
            <w:tcW w:w="851" w:type="dxa"/>
          </w:tcPr>
          <w:p w14:paraId="2EB8B613" w14:textId="77777777" w:rsidR="00E833EF" w:rsidRPr="00B36958" w:rsidRDefault="00E833EF" w:rsidP="00AE2036">
            <w:pPr>
              <w:spacing w:before="60" w:after="60"/>
              <w:jc w:val="both"/>
            </w:pPr>
            <w:r w:rsidRPr="00B36958">
              <w:t>2023.</w:t>
            </w:r>
          </w:p>
        </w:tc>
        <w:tc>
          <w:tcPr>
            <w:tcW w:w="992" w:type="dxa"/>
          </w:tcPr>
          <w:p w14:paraId="7F2DC1FA" w14:textId="77777777" w:rsidR="00E833EF" w:rsidRPr="00B36958" w:rsidRDefault="00E833EF" w:rsidP="00AE2036">
            <w:pPr>
              <w:spacing w:before="60" w:after="60"/>
              <w:jc w:val="both"/>
            </w:pPr>
            <w:r w:rsidRPr="00B36958">
              <w:t>150</w:t>
            </w:r>
          </w:p>
        </w:tc>
        <w:tc>
          <w:tcPr>
            <w:tcW w:w="1124" w:type="dxa"/>
          </w:tcPr>
          <w:p w14:paraId="1977942D" w14:textId="77777777" w:rsidR="00E833EF" w:rsidRPr="00B36958" w:rsidRDefault="00E833EF" w:rsidP="00AE2036">
            <w:pPr>
              <w:spacing w:before="60" w:after="60"/>
              <w:jc w:val="both"/>
            </w:pPr>
            <w:r w:rsidRPr="00B36958">
              <w:t>2029.</w:t>
            </w:r>
          </w:p>
        </w:tc>
        <w:tc>
          <w:tcPr>
            <w:tcW w:w="1417" w:type="dxa"/>
          </w:tcPr>
          <w:p w14:paraId="1B7C3BAC" w14:textId="77777777" w:rsidR="00E833EF" w:rsidRPr="00580229" w:rsidRDefault="00E833EF" w:rsidP="00AE2036">
            <w:pPr>
              <w:spacing w:before="60" w:after="60"/>
              <w:jc w:val="both"/>
              <w:rPr>
                <w:bCs/>
              </w:rPr>
            </w:pPr>
            <w:r w:rsidRPr="00580229">
              <w:rPr>
                <w:bCs/>
              </w:rPr>
              <w:t>300</w:t>
            </w:r>
          </w:p>
        </w:tc>
        <w:tc>
          <w:tcPr>
            <w:tcW w:w="1853" w:type="dxa"/>
          </w:tcPr>
          <w:p w14:paraId="0809E73E" w14:textId="77777777" w:rsidR="00E833EF" w:rsidRPr="00B36958" w:rsidRDefault="00E833EF" w:rsidP="00AE2036">
            <w:pPr>
              <w:spacing w:before="60" w:after="60"/>
              <w:jc w:val="both"/>
            </w:pPr>
            <w:proofErr w:type="spellStart"/>
            <w:r w:rsidRPr="00B36958">
              <w:rPr>
                <w:rFonts w:eastAsiaTheme="majorEastAsia"/>
              </w:rPr>
              <w:t>Извештај</w:t>
            </w:r>
            <w:proofErr w:type="spellEnd"/>
            <w:r w:rsidRPr="00B36958">
              <w:rPr>
                <w:rFonts w:eastAsiaTheme="majorEastAsia"/>
              </w:rPr>
              <w:t xml:space="preserve"> о </w:t>
            </w:r>
            <w:proofErr w:type="spellStart"/>
            <w:r w:rsidRPr="00B36958">
              <w:rPr>
                <w:rFonts w:eastAsiaTheme="majorEastAsia"/>
              </w:rPr>
              <w:t>раду</w:t>
            </w:r>
            <w:proofErr w:type="spellEnd"/>
            <w:r w:rsidRPr="00B36958">
              <w:rPr>
                <w:rFonts w:eastAsiaTheme="majorEastAsia"/>
              </w:rPr>
              <w:t xml:space="preserve"> ОУ</w:t>
            </w:r>
          </w:p>
        </w:tc>
      </w:tr>
      <w:tr w:rsidR="00E833EF" w:rsidRPr="00B36958" w14:paraId="4904F4E8" w14:textId="77777777" w:rsidTr="00856846">
        <w:tc>
          <w:tcPr>
            <w:tcW w:w="2553" w:type="dxa"/>
          </w:tcPr>
          <w:p w14:paraId="2BD0908A" w14:textId="77777777" w:rsidR="00E833EF" w:rsidRPr="00B36958" w:rsidRDefault="00E833EF" w:rsidP="00AE2036">
            <w:pPr>
              <w:jc w:val="both"/>
            </w:pPr>
            <w:proofErr w:type="spellStart"/>
            <w:r w:rsidRPr="00B36958">
              <w:lastRenderedPageBreak/>
              <w:t>Проценат</w:t>
            </w:r>
            <w:proofErr w:type="spellEnd"/>
            <w:r w:rsidRPr="00B36958">
              <w:t xml:space="preserve"> </w:t>
            </w:r>
            <w:proofErr w:type="spellStart"/>
            <w:r w:rsidRPr="00B36958">
              <w:t>издвајања</w:t>
            </w:r>
            <w:proofErr w:type="spellEnd"/>
            <w:r w:rsidRPr="00B36958">
              <w:t xml:space="preserve"> </w:t>
            </w:r>
            <w:proofErr w:type="spellStart"/>
            <w:r w:rsidRPr="00B36958">
              <w:t>из</w:t>
            </w:r>
            <w:proofErr w:type="spellEnd"/>
            <w:r w:rsidRPr="00B36958">
              <w:t xml:space="preserve"> </w:t>
            </w:r>
            <w:proofErr w:type="spellStart"/>
            <w:r w:rsidRPr="00B36958">
              <w:t>буџета</w:t>
            </w:r>
            <w:proofErr w:type="spellEnd"/>
            <w:r w:rsidRPr="00B36958">
              <w:t xml:space="preserve"> за </w:t>
            </w:r>
            <w:proofErr w:type="spellStart"/>
            <w:r w:rsidRPr="00B36958">
              <w:t>субвенције</w:t>
            </w:r>
            <w:proofErr w:type="spellEnd"/>
            <w:r w:rsidRPr="00B36958">
              <w:t xml:space="preserve"> </w:t>
            </w:r>
            <w:proofErr w:type="spellStart"/>
            <w:r w:rsidRPr="00B36958">
              <w:t>пољопривредним</w:t>
            </w:r>
            <w:proofErr w:type="spellEnd"/>
            <w:r w:rsidRPr="00B36958">
              <w:t xml:space="preserve"> </w:t>
            </w:r>
            <w:proofErr w:type="spellStart"/>
            <w:r w:rsidRPr="00B36958">
              <w:t>произвођачима</w:t>
            </w:r>
            <w:proofErr w:type="spellEnd"/>
          </w:p>
        </w:tc>
        <w:tc>
          <w:tcPr>
            <w:tcW w:w="1417" w:type="dxa"/>
          </w:tcPr>
          <w:p w14:paraId="7B45C3E3" w14:textId="77777777" w:rsidR="00E833EF" w:rsidRPr="00B36958" w:rsidRDefault="00E833EF" w:rsidP="00AE2036">
            <w:pPr>
              <w:spacing w:before="60" w:after="60"/>
              <w:jc w:val="both"/>
              <w:rPr>
                <w:bCs/>
              </w:rPr>
            </w:pPr>
          </w:p>
        </w:tc>
        <w:tc>
          <w:tcPr>
            <w:tcW w:w="851" w:type="dxa"/>
          </w:tcPr>
          <w:p w14:paraId="3E78DFCA" w14:textId="77777777" w:rsidR="00E833EF" w:rsidRPr="00B36958" w:rsidRDefault="00E833EF" w:rsidP="00AE2036">
            <w:pPr>
              <w:spacing w:before="60" w:after="60"/>
              <w:jc w:val="both"/>
            </w:pPr>
          </w:p>
        </w:tc>
        <w:tc>
          <w:tcPr>
            <w:tcW w:w="992" w:type="dxa"/>
          </w:tcPr>
          <w:p w14:paraId="3E2E19D5" w14:textId="77777777" w:rsidR="00E833EF" w:rsidRPr="00B36958" w:rsidRDefault="00E833EF" w:rsidP="00AE2036">
            <w:pPr>
              <w:spacing w:before="60" w:after="60"/>
              <w:jc w:val="both"/>
            </w:pPr>
          </w:p>
        </w:tc>
        <w:tc>
          <w:tcPr>
            <w:tcW w:w="1124" w:type="dxa"/>
          </w:tcPr>
          <w:p w14:paraId="09A1C4DE" w14:textId="77777777" w:rsidR="00E833EF" w:rsidRPr="00B36958" w:rsidRDefault="00E833EF" w:rsidP="00AE2036">
            <w:pPr>
              <w:spacing w:before="60" w:after="60"/>
              <w:jc w:val="both"/>
            </w:pPr>
          </w:p>
        </w:tc>
        <w:tc>
          <w:tcPr>
            <w:tcW w:w="1417" w:type="dxa"/>
          </w:tcPr>
          <w:p w14:paraId="1E0A2CE0" w14:textId="77777777" w:rsidR="00E833EF" w:rsidRPr="00B36958" w:rsidRDefault="00E833EF" w:rsidP="00AE2036">
            <w:pPr>
              <w:spacing w:before="60" w:after="60"/>
              <w:jc w:val="both"/>
            </w:pPr>
          </w:p>
        </w:tc>
        <w:tc>
          <w:tcPr>
            <w:tcW w:w="1853" w:type="dxa"/>
          </w:tcPr>
          <w:p w14:paraId="07685802" w14:textId="77777777" w:rsidR="00E833EF" w:rsidRPr="00B36958" w:rsidRDefault="00E833EF" w:rsidP="00AE2036">
            <w:pPr>
              <w:spacing w:before="60" w:after="60"/>
              <w:jc w:val="both"/>
            </w:pPr>
            <w:proofErr w:type="spellStart"/>
            <w:r w:rsidRPr="00B36958">
              <w:rPr>
                <w:rFonts w:eastAsiaTheme="majorEastAsia"/>
              </w:rPr>
              <w:t>Одлука</w:t>
            </w:r>
            <w:proofErr w:type="spellEnd"/>
            <w:r w:rsidRPr="00B36958">
              <w:rPr>
                <w:rFonts w:eastAsiaTheme="majorEastAsia"/>
              </w:rPr>
              <w:t xml:space="preserve"> о </w:t>
            </w:r>
            <w:proofErr w:type="spellStart"/>
            <w:r w:rsidRPr="00B36958">
              <w:rPr>
                <w:rFonts w:eastAsiaTheme="majorEastAsia"/>
              </w:rPr>
              <w:t>буџету</w:t>
            </w:r>
            <w:proofErr w:type="spellEnd"/>
          </w:p>
        </w:tc>
      </w:tr>
    </w:tbl>
    <w:p w14:paraId="5E343A40" w14:textId="77777777" w:rsidR="00E833EF" w:rsidRPr="00B36958" w:rsidRDefault="00E833EF" w:rsidP="00AE2036">
      <w:pPr>
        <w:spacing w:before="60" w:after="60"/>
        <w:jc w:val="both"/>
      </w:pPr>
    </w:p>
    <w:p w14:paraId="14AB9E84" w14:textId="77777777" w:rsidR="00E833EF" w:rsidRPr="00B36958" w:rsidRDefault="00E833EF" w:rsidP="00AE2036">
      <w:pPr>
        <w:spacing w:before="60" w:after="60"/>
        <w:jc w:val="both"/>
        <w:rPr>
          <w:b/>
          <w:i/>
          <w:u w:val="single"/>
        </w:rPr>
      </w:pPr>
      <w:proofErr w:type="spellStart"/>
      <w:r w:rsidRPr="00B36958">
        <w:rPr>
          <w:b/>
          <w:i/>
          <w:u w:val="single"/>
        </w:rPr>
        <w:t>Допринос</w:t>
      </w:r>
      <w:proofErr w:type="spellEnd"/>
      <w:r w:rsidRPr="00B36958">
        <w:rPr>
          <w:b/>
          <w:i/>
          <w:u w:val="single"/>
        </w:rPr>
        <w:t xml:space="preserve"> </w:t>
      </w:r>
      <w:proofErr w:type="spellStart"/>
      <w:r w:rsidRPr="00B36958">
        <w:rPr>
          <w:b/>
          <w:i/>
          <w:u w:val="single"/>
        </w:rPr>
        <w:t>Циљевима</w:t>
      </w:r>
      <w:proofErr w:type="spellEnd"/>
      <w:r w:rsidRPr="00B36958">
        <w:rPr>
          <w:b/>
          <w:i/>
          <w:u w:val="single"/>
        </w:rPr>
        <w:t xml:space="preserve"> </w:t>
      </w:r>
      <w:proofErr w:type="spellStart"/>
      <w:r w:rsidRPr="00B36958">
        <w:rPr>
          <w:b/>
          <w:i/>
          <w:u w:val="single"/>
        </w:rPr>
        <w:t>одрживог</w:t>
      </w:r>
      <w:proofErr w:type="spellEnd"/>
      <w:r w:rsidRPr="00B36958">
        <w:rPr>
          <w:b/>
          <w:i/>
          <w:u w:val="single"/>
        </w:rPr>
        <w:t xml:space="preserve"> </w:t>
      </w:r>
      <w:proofErr w:type="spellStart"/>
      <w:r w:rsidRPr="00B36958">
        <w:rPr>
          <w:b/>
          <w:i/>
          <w:u w:val="single"/>
        </w:rPr>
        <w:t>развоја</w:t>
      </w:r>
      <w:proofErr w:type="spellEnd"/>
      <w:r w:rsidRPr="00B36958">
        <w:rPr>
          <w:b/>
          <w:i/>
          <w:u w:val="single"/>
        </w:rPr>
        <w:t xml:space="preserve"> (ЦОР)</w:t>
      </w:r>
    </w:p>
    <w:p w14:paraId="4F4EE146" w14:textId="77777777" w:rsidR="002F76A6" w:rsidRPr="002F76A6" w:rsidRDefault="002F76A6" w:rsidP="00AE2036">
      <w:pPr>
        <w:spacing w:before="60" w:after="60"/>
        <w:jc w:val="both"/>
        <w:rPr>
          <w:b/>
          <w:i/>
        </w:rPr>
      </w:pPr>
      <w:r w:rsidRPr="002F76A6">
        <w:rPr>
          <w:b/>
          <w:i/>
        </w:rPr>
        <w:t xml:space="preserve">ЦОР 2:  </w:t>
      </w:r>
      <w:proofErr w:type="spellStart"/>
      <w:r w:rsidRPr="002F76A6">
        <w:rPr>
          <w:b/>
          <w:i/>
        </w:rPr>
        <w:t>Окончати</w:t>
      </w:r>
      <w:proofErr w:type="spellEnd"/>
      <w:r w:rsidRPr="002F76A6">
        <w:rPr>
          <w:b/>
          <w:i/>
        </w:rPr>
        <w:t xml:space="preserve"> </w:t>
      </w:r>
      <w:proofErr w:type="spellStart"/>
      <w:r w:rsidRPr="002F76A6">
        <w:rPr>
          <w:b/>
          <w:i/>
        </w:rPr>
        <w:t>глад</w:t>
      </w:r>
      <w:proofErr w:type="spellEnd"/>
      <w:r w:rsidRPr="002F76A6">
        <w:rPr>
          <w:b/>
          <w:i/>
        </w:rPr>
        <w:t xml:space="preserve">, </w:t>
      </w:r>
      <w:proofErr w:type="spellStart"/>
      <w:r w:rsidRPr="002F76A6">
        <w:rPr>
          <w:b/>
          <w:i/>
        </w:rPr>
        <w:t>постићи</w:t>
      </w:r>
      <w:proofErr w:type="spellEnd"/>
      <w:r w:rsidRPr="002F76A6">
        <w:rPr>
          <w:b/>
          <w:i/>
        </w:rPr>
        <w:t xml:space="preserve"> </w:t>
      </w:r>
      <w:proofErr w:type="spellStart"/>
      <w:r w:rsidRPr="002F76A6">
        <w:rPr>
          <w:b/>
          <w:i/>
        </w:rPr>
        <w:t>безбедност</w:t>
      </w:r>
      <w:proofErr w:type="spellEnd"/>
      <w:r w:rsidRPr="002F76A6">
        <w:rPr>
          <w:b/>
          <w:i/>
        </w:rPr>
        <w:t xml:space="preserve"> </w:t>
      </w:r>
      <w:proofErr w:type="spellStart"/>
      <w:r w:rsidRPr="002F76A6">
        <w:rPr>
          <w:b/>
          <w:i/>
        </w:rPr>
        <w:t>хране</w:t>
      </w:r>
      <w:proofErr w:type="spellEnd"/>
      <w:r w:rsidRPr="002F76A6">
        <w:rPr>
          <w:b/>
          <w:i/>
        </w:rPr>
        <w:t xml:space="preserve"> и </w:t>
      </w:r>
      <w:proofErr w:type="spellStart"/>
      <w:r w:rsidRPr="002F76A6">
        <w:rPr>
          <w:b/>
          <w:i/>
        </w:rPr>
        <w:t>побољшану</w:t>
      </w:r>
      <w:proofErr w:type="spellEnd"/>
      <w:r w:rsidRPr="002F76A6">
        <w:rPr>
          <w:b/>
          <w:i/>
        </w:rPr>
        <w:t xml:space="preserve"> </w:t>
      </w:r>
      <w:proofErr w:type="spellStart"/>
      <w:r w:rsidRPr="002F76A6">
        <w:rPr>
          <w:b/>
          <w:i/>
        </w:rPr>
        <w:t>исхрану</w:t>
      </w:r>
      <w:proofErr w:type="spellEnd"/>
      <w:r w:rsidRPr="002F76A6">
        <w:rPr>
          <w:b/>
          <w:i/>
        </w:rPr>
        <w:t xml:space="preserve"> и </w:t>
      </w:r>
      <w:proofErr w:type="spellStart"/>
      <w:r w:rsidRPr="002F76A6">
        <w:rPr>
          <w:b/>
          <w:i/>
        </w:rPr>
        <w:t>промовисати</w:t>
      </w:r>
      <w:proofErr w:type="spellEnd"/>
      <w:r w:rsidRPr="002F76A6">
        <w:rPr>
          <w:b/>
          <w:i/>
        </w:rPr>
        <w:t xml:space="preserve"> </w:t>
      </w:r>
      <w:proofErr w:type="spellStart"/>
      <w:r w:rsidRPr="002F76A6">
        <w:rPr>
          <w:b/>
          <w:i/>
        </w:rPr>
        <w:t>одрживу</w:t>
      </w:r>
      <w:proofErr w:type="spellEnd"/>
      <w:r w:rsidRPr="002F76A6">
        <w:rPr>
          <w:b/>
          <w:i/>
        </w:rPr>
        <w:t xml:space="preserve"> </w:t>
      </w:r>
      <w:proofErr w:type="spellStart"/>
      <w:r w:rsidRPr="002F76A6">
        <w:rPr>
          <w:b/>
          <w:i/>
        </w:rPr>
        <w:t>пољопривреду</w:t>
      </w:r>
      <w:proofErr w:type="spellEnd"/>
      <w:r w:rsidRPr="002F76A6">
        <w:rPr>
          <w:b/>
          <w:i/>
        </w:rPr>
        <w:t>.</w:t>
      </w:r>
    </w:p>
    <w:p w14:paraId="20251638" w14:textId="77777777" w:rsidR="002F76A6" w:rsidRPr="002F76A6" w:rsidRDefault="002F76A6" w:rsidP="00AE2036">
      <w:pPr>
        <w:spacing w:before="60" w:after="60"/>
        <w:jc w:val="both"/>
        <w:rPr>
          <w:bCs/>
          <w:iCs/>
        </w:rPr>
      </w:pPr>
      <w:proofErr w:type="spellStart"/>
      <w:r w:rsidRPr="002F76A6">
        <w:rPr>
          <w:b/>
          <w:iCs/>
        </w:rPr>
        <w:t>Подциљ</w:t>
      </w:r>
      <w:proofErr w:type="spellEnd"/>
      <w:r w:rsidRPr="002F76A6">
        <w:rPr>
          <w:b/>
          <w:iCs/>
        </w:rPr>
        <w:t xml:space="preserve"> 2.3.</w:t>
      </w:r>
      <w:r w:rsidRPr="002F76A6">
        <w:rPr>
          <w:bCs/>
          <w:iCs/>
        </w:rPr>
        <w:t xml:space="preserve"> </w:t>
      </w:r>
      <w:proofErr w:type="spellStart"/>
      <w:r w:rsidRPr="002F76A6">
        <w:rPr>
          <w:bCs/>
          <w:iCs/>
        </w:rPr>
        <w:t>До</w:t>
      </w:r>
      <w:proofErr w:type="spellEnd"/>
      <w:r w:rsidRPr="002F76A6">
        <w:rPr>
          <w:bCs/>
          <w:iCs/>
        </w:rPr>
        <w:t xml:space="preserve"> 2030. </w:t>
      </w:r>
      <w:proofErr w:type="spellStart"/>
      <w:r w:rsidRPr="002F76A6">
        <w:rPr>
          <w:bCs/>
          <w:iCs/>
        </w:rPr>
        <w:t>удвостручити</w:t>
      </w:r>
      <w:proofErr w:type="spellEnd"/>
      <w:r w:rsidRPr="002F76A6">
        <w:rPr>
          <w:bCs/>
          <w:iCs/>
        </w:rPr>
        <w:t xml:space="preserve"> </w:t>
      </w:r>
      <w:proofErr w:type="spellStart"/>
      <w:r w:rsidRPr="002F76A6">
        <w:rPr>
          <w:bCs/>
          <w:iCs/>
        </w:rPr>
        <w:t>пољопривредну</w:t>
      </w:r>
      <w:proofErr w:type="spellEnd"/>
      <w:r w:rsidRPr="002F76A6">
        <w:rPr>
          <w:bCs/>
          <w:iCs/>
        </w:rPr>
        <w:t xml:space="preserve"> </w:t>
      </w:r>
      <w:proofErr w:type="spellStart"/>
      <w:r w:rsidRPr="002F76A6">
        <w:rPr>
          <w:bCs/>
          <w:iCs/>
        </w:rPr>
        <w:t>продуктивност</w:t>
      </w:r>
      <w:proofErr w:type="spellEnd"/>
      <w:r w:rsidRPr="002F76A6">
        <w:rPr>
          <w:bCs/>
          <w:iCs/>
        </w:rPr>
        <w:t xml:space="preserve"> и </w:t>
      </w:r>
      <w:proofErr w:type="spellStart"/>
      <w:r w:rsidRPr="002F76A6">
        <w:rPr>
          <w:bCs/>
          <w:iCs/>
        </w:rPr>
        <w:t>приходе</w:t>
      </w:r>
      <w:proofErr w:type="spellEnd"/>
      <w:r w:rsidRPr="002F76A6">
        <w:rPr>
          <w:bCs/>
          <w:iCs/>
        </w:rPr>
        <w:t xml:space="preserve"> </w:t>
      </w:r>
      <w:proofErr w:type="spellStart"/>
      <w:r w:rsidRPr="002F76A6">
        <w:rPr>
          <w:bCs/>
          <w:iCs/>
        </w:rPr>
        <w:t>малих</w:t>
      </w:r>
      <w:proofErr w:type="spellEnd"/>
      <w:r w:rsidRPr="002F76A6">
        <w:rPr>
          <w:bCs/>
          <w:iCs/>
        </w:rPr>
        <w:t xml:space="preserve"> </w:t>
      </w:r>
      <w:proofErr w:type="spellStart"/>
      <w:r w:rsidRPr="002F76A6">
        <w:rPr>
          <w:bCs/>
          <w:iCs/>
        </w:rPr>
        <w:t>произвођача</w:t>
      </w:r>
      <w:proofErr w:type="spellEnd"/>
      <w:r w:rsidRPr="002F76A6">
        <w:rPr>
          <w:bCs/>
          <w:iCs/>
        </w:rPr>
        <w:t xml:space="preserve"> </w:t>
      </w:r>
      <w:proofErr w:type="spellStart"/>
      <w:r w:rsidRPr="002F76A6">
        <w:rPr>
          <w:bCs/>
          <w:iCs/>
        </w:rPr>
        <w:t>хране</w:t>
      </w:r>
      <w:proofErr w:type="spellEnd"/>
      <w:r w:rsidRPr="002F76A6">
        <w:rPr>
          <w:bCs/>
          <w:iCs/>
        </w:rPr>
        <w:t xml:space="preserve">, а </w:t>
      </w:r>
      <w:proofErr w:type="spellStart"/>
      <w:r w:rsidRPr="002F76A6">
        <w:rPr>
          <w:bCs/>
          <w:iCs/>
        </w:rPr>
        <w:t>посебно</w:t>
      </w:r>
      <w:proofErr w:type="spellEnd"/>
      <w:r w:rsidRPr="002F76A6">
        <w:rPr>
          <w:bCs/>
          <w:iCs/>
        </w:rPr>
        <w:t xml:space="preserve"> </w:t>
      </w:r>
      <w:proofErr w:type="spellStart"/>
      <w:r w:rsidRPr="002F76A6">
        <w:rPr>
          <w:bCs/>
          <w:iCs/>
        </w:rPr>
        <w:t>жена</w:t>
      </w:r>
      <w:proofErr w:type="spellEnd"/>
      <w:r w:rsidRPr="002F76A6">
        <w:rPr>
          <w:bCs/>
          <w:iCs/>
        </w:rPr>
        <w:t xml:space="preserve">, </w:t>
      </w:r>
      <w:proofErr w:type="spellStart"/>
      <w:r w:rsidRPr="002F76A6">
        <w:rPr>
          <w:bCs/>
          <w:iCs/>
        </w:rPr>
        <w:t>аутохтоних</w:t>
      </w:r>
      <w:proofErr w:type="spellEnd"/>
      <w:r w:rsidRPr="002F76A6">
        <w:rPr>
          <w:bCs/>
          <w:iCs/>
        </w:rPr>
        <w:t xml:space="preserve"> </w:t>
      </w:r>
      <w:proofErr w:type="spellStart"/>
      <w:r w:rsidRPr="002F76A6">
        <w:rPr>
          <w:bCs/>
          <w:iCs/>
        </w:rPr>
        <w:t>народа</w:t>
      </w:r>
      <w:proofErr w:type="spellEnd"/>
      <w:r w:rsidRPr="002F76A6">
        <w:rPr>
          <w:bCs/>
          <w:iCs/>
        </w:rPr>
        <w:t xml:space="preserve">, </w:t>
      </w:r>
      <w:proofErr w:type="spellStart"/>
      <w:r w:rsidRPr="002F76A6">
        <w:rPr>
          <w:bCs/>
          <w:iCs/>
        </w:rPr>
        <w:t>породичних</w:t>
      </w:r>
      <w:proofErr w:type="spellEnd"/>
      <w:r w:rsidRPr="002F76A6">
        <w:rPr>
          <w:bCs/>
          <w:iCs/>
        </w:rPr>
        <w:t xml:space="preserve"> </w:t>
      </w:r>
      <w:proofErr w:type="spellStart"/>
      <w:r w:rsidRPr="002F76A6">
        <w:rPr>
          <w:bCs/>
          <w:iCs/>
        </w:rPr>
        <w:t>пољопривредних</w:t>
      </w:r>
      <w:proofErr w:type="spellEnd"/>
      <w:r w:rsidRPr="002F76A6">
        <w:rPr>
          <w:bCs/>
          <w:iCs/>
        </w:rPr>
        <w:t xml:space="preserve"> </w:t>
      </w:r>
      <w:proofErr w:type="spellStart"/>
      <w:r w:rsidRPr="002F76A6">
        <w:rPr>
          <w:bCs/>
          <w:iCs/>
        </w:rPr>
        <w:t>произвођача</w:t>
      </w:r>
      <w:proofErr w:type="spellEnd"/>
      <w:r w:rsidRPr="002F76A6">
        <w:rPr>
          <w:bCs/>
          <w:iCs/>
        </w:rPr>
        <w:t xml:space="preserve">, </w:t>
      </w:r>
      <w:proofErr w:type="spellStart"/>
      <w:r w:rsidRPr="002F76A6">
        <w:rPr>
          <w:bCs/>
          <w:iCs/>
        </w:rPr>
        <w:t>сточара</w:t>
      </w:r>
      <w:proofErr w:type="spellEnd"/>
      <w:r w:rsidRPr="002F76A6">
        <w:rPr>
          <w:bCs/>
          <w:iCs/>
        </w:rPr>
        <w:t xml:space="preserve"> и </w:t>
      </w:r>
      <w:proofErr w:type="spellStart"/>
      <w:r w:rsidRPr="002F76A6">
        <w:rPr>
          <w:bCs/>
          <w:iCs/>
        </w:rPr>
        <w:t>рибара</w:t>
      </w:r>
      <w:proofErr w:type="spellEnd"/>
      <w:r w:rsidRPr="002F76A6">
        <w:rPr>
          <w:bCs/>
          <w:iCs/>
        </w:rPr>
        <w:t xml:space="preserve">, </w:t>
      </w:r>
      <w:proofErr w:type="spellStart"/>
      <w:r w:rsidRPr="002F76A6">
        <w:rPr>
          <w:bCs/>
          <w:iCs/>
        </w:rPr>
        <w:t>кроз</w:t>
      </w:r>
      <w:proofErr w:type="spellEnd"/>
      <w:r w:rsidRPr="002F76A6">
        <w:rPr>
          <w:bCs/>
          <w:iCs/>
        </w:rPr>
        <w:t xml:space="preserve"> </w:t>
      </w:r>
      <w:proofErr w:type="spellStart"/>
      <w:r w:rsidRPr="002F76A6">
        <w:rPr>
          <w:bCs/>
          <w:iCs/>
        </w:rPr>
        <w:t>безбедан</w:t>
      </w:r>
      <w:proofErr w:type="spellEnd"/>
      <w:r w:rsidRPr="002F76A6">
        <w:rPr>
          <w:bCs/>
          <w:iCs/>
        </w:rPr>
        <w:t xml:space="preserve"> и </w:t>
      </w:r>
      <w:proofErr w:type="spellStart"/>
      <w:r w:rsidRPr="002F76A6">
        <w:rPr>
          <w:bCs/>
          <w:iCs/>
        </w:rPr>
        <w:t>једнак</w:t>
      </w:r>
      <w:proofErr w:type="spellEnd"/>
      <w:r w:rsidRPr="002F76A6">
        <w:rPr>
          <w:bCs/>
          <w:iCs/>
        </w:rPr>
        <w:t xml:space="preserve"> </w:t>
      </w:r>
      <w:proofErr w:type="spellStart"/>
      <w:r w:rsidRPr="002F76A6">
        <w:rPr>
          <w:bCs/>
          <w:iCs/>
        </w:rPr>
        <w:t>приступ</w:t>
      </w:r>
      <w:proofErr w:type="spellEnd"/>
      <w:r w:rsidRPr="002F76A6">
        <w:rPr>
          <w:bCs/>
          <w:iCs/>
        </w:rPr>
        <w:t xml:space="preserve"> </w:t>
      </w:r>
      <w:proofErr w:type="spellStart"/>
      <w:r w:rsidRPr="002F76A6">
        <w:rPr>
          <w:bCs/>
          <w:iCs/>
        </w:rPr>
        <w:t>земљишту</w:t>
      </w:r>
      <w:proofErr w:type="spellEnd"/>
      <w:r w:rsidRPr="002F76A6">
        <w:rPr>
          <w:bCs/>
          <w:iCs/>
        </w:rPr>
        <w:t xml:space="preserve">, </w:t>
      </w:r>
      <w:proofErr w:type="spellStart"/>
      <w:r w:rsidRPr="002F76A6">
        <w:rPr>
          <w:bCs/>
          <w:iCs/>
        </w:rPr>
        <w:t>другим</w:t>
      </w:r>
      <w:proofErr w:type="spellEnd"/>
      <w:r w:rsidRPr="002F76A6">
        <w:rPr>
          <w:bCs/>
          <w:iCs/>
        </w:rPr>
        <w:t xml:space="preserve"> </w:t>
      </w:r>
      <w:proofErr w:type="spellStart"/>
      <w:r w:rsidRPr="002F76A6">
        <w:rPr>
          <w:bCs/>
          <w:iCs/>
        </w:rPr>
        <w:t>производним</w:t>
      </w:r>
      <w:proofErr w:type="spellEnd"/>
      <w:r w:rsidRPr="002F76A6">
        <w:rPr>
          <w:bCs/>
          <w:iCs/>
        </w:rPr>
        <w:t xml:space="preserve"> </w:t>
      </w:r>
      <w:proofErr w:type="spellStart"/>
      <w:r w:rsidRPr="002F76A6">
        <w:rPr>
          <w:bCs/>
          <w:iCs/>
        </w:rPr>
        <w:t>ресурсима</w:t>
      </w:r>
      <w:proofErr w:type="spellEnd"/>
      <w:r w:rsidRPr="002F76A6">
        <w:rPr>
          <w:bCs/>
          <w:iCs/>
        </w:rPr>
        <w:t xml:space="preserve"> и </w:t>
      </w:r>
      <w:proofErr w:type="spellStart"/>
      <w:r w:rsidRPr="002F76A6">
        <w:rPr>
          <w:bCs/>
          <w:iCs/>
        </w:rPr>
        <w:t>подацима</w:t>
      </w:r>
      <w:proofErr w:type="spellEnd"/>
      <w:r w:rsidRPr="002F76A6">
        <w:rPr>
          <w:bCs/>
          <w:iCs/>
        </w:rPr>
        <w:t xml:space="preserve">, </w:t>
      </w:r>
      <w:proofErr w:type="spellStart"/>
      <w:r w:rsidRPr="002F76A6">
        <w:rPr>
          <w:bCs/>
          <w:iCs/>
        </w:rPr>
        <w:t>сазнањима</w:t>
      </w:r>
      <w:proofErr w:type="spellEnd"/>
      <w:r w:rsidRPr="002F76A6">
        <w:rPr>
          <w:bCs/>
          <w:iCs/>
        </w:rPr>
        <w:t xml:space="preserve">, </w:t>
      </w:r>
      <w:proofErr w:type="spellStart"/>
      <w:r w:rsidRPr="002F76A6">
        <w:rPr>
          <w:bCs/>
          <w:iCs/>
        </w:rPr>
        <w:t>финансијским</w:t>
      </w:r>
      <w:proofErr w:type="spellEnd"/>
      <w:r w:rsidRPr="002F76A6">
        <w:rPr>
          <w:bCs/>
          <w:iCs/>
        </w:rPr>
        <w:t xml:space="preserve"> </w:t>
      </w:r>
      <w:proofErr w:type="spellStart"/>
      <w:r w:rsidRPr="002F76A6">
        <w:rPr>
          <w:bCs/>
          <w:iCs/>
        </w:rPr>
        <w:t>услугама</w:t>
      </w:r>
      <w:proofErr w:type="spellEnd"/>
      <w:r w:rsidRPr="002F76A6">
        <w:rPr>
          <w:bCs/>
          <w:iCs/>
        </w:rPr>
        <w:t xml:space="preserve">, </w:t>
      </w:r>
      <w:proofErr w:type="spellStart"/>
      <w:r w:rsidRPr="002F76A6">
        <w:rPr>
          <w:bCs/>
          <w:iCs/>
        </w:rPr>
        <w:t>тржиштима</w:t>
      </w:r>
      <w:proofErr w:type="spellEnd"/>
      <w:r w:rsidRPr="002F76A6">
        <w:rPr>
          <w:bCs/>
          <w:iCs/>
        </w:rPr>
        <w:t xml:space="preserve"> и </w:t>
      </w:r>
      <w:proofErr w:type="spellStart"/>
      <w:r w:rsidRPr="002F76A6">
        <w:rPr>
          <w:bCs/>
          <w:iCs/>
        </w:rPr>
        <w:t>могућностима</w:t>
      </w:r>
      <w:proofErr w:type="spellEnd"/>
      <w:r w:rsidRPr="002F76A6">
        <w:rPr>
          <w:bCs/>
          <w:iCs/>
        </w:rPr>
        <w:t xml:space="preserve"> за </w:t>
      </w:r>
      <w:proofErr w:type="spellStart"/>
      <w:r w:rsidRPr="002F76A6">
        <w:rPr>
          <w:bCs/>
          <w:iCs/>
        </w:rPr>
        <w:t>остваривање</w:t>
      </w:r>
      <w:proofErr w:type="spellEnd"/>
      <w:r w:rsidRPr="002F76A6">
        <w:rPr>
          <w:bCs/>
          <w:iCs/>
        </w:rPr>
        <w:t xml:space="preserve"> </w:t>
      </w:r>
      <w:proofErr w:type="spellStart"/>
      <w:r w:rsidRPr="002F76A6">
        <w:rPr>
          <w:bCs/>
          <w:iCs/>
        </w:rPr>
        <w:t>додатне</w:t>
      </w:r>
      <w:proofErr w:type="spellEnd"/>
      <w:r w:rsidRPr="002F76A6">
        <w:rPr>
          <w:bCs/>
          <w:iCs/>
        </w:rPr>
        <w:t xml:space="preserve"> </w:t>
      </w:r>
      <w:proofErr w:type="spellStart"/>
      <w:r w:rsidRPr="002F76A6">
        <w:rPr>
          <w:bCs/>
          <w:iCs/>
        </w:rPr>
        <w:t>вредности</w:t>
      </w:r>
      <w:proofErr w:type="spellEnd"/>
      <w:r w:rsidRPr="002F76A6">
        <w:rPr>
          <w:bCs/>
          <w:iCs/>
        </w:rPr>
        <w:t xml:space="preserve">, </w:t>
      </w:r>
      <w:proofErr w:type="spellStart"/>
      <w:r w:rsidRPr="002F76A6">
        <w:rPr>
          <w:bCs/>
          <w:iCs/>
        </w:rPr>
        <w:t>односно</w:t>
      </w:r>
      <w:proofErr w:type="spellEnd"/>
      <w:r w:rsidRPr="002F76A6">
        <w:rPr>
          <w:bCs/>
          <w:iCs/>
        </w:rPr>
        <w:t xml:space="preserve"> за </w:t>
      </w:r>
      <w:proofErr w:type="spellStart"/>
      <w:r w:rsidRPr="002F76A6">
        <w:rPr>
          <w:bCs/>
          <w:iCs/>
        </w:rPr>
        <w:t>запошљавање</w:t>
      </w:r>
      <w:proofErr w:type="spellEnd"/>
      <w:r w:rsidRPr="002F76A6">
        <w:rPr>
          <w:bCs/>
          <w:iCs/>
        </w:rPr>
        <w:t xml:space="preserve"> </w:t>
      </w:r>
      <w:proofErr w:type="spellStart"/>
      <w:r w:rsidRPr="002F76A6">
        <w:rPr>
          <w:bCs/>
          <w:iCs/>
        </w:rPr>
        <w:t>ван</w:t>
      </w:r>
      <w:proofErr w:type="spellEnd"/>
      <w:r w:rsidRPr="002F76A6">
        <w:rPr>
          <w:bCs/>
          <w:iCs/>
        </w:rPr>
        <w:t xml:space="preserve"> </w:t>
      </w:r>
      <w:proofErr w:type="spellStart"/>
      <w:r w:rsidRPr="002F76A6">
        <w:rPr>
          <w:bCs/>
          <w:iCs/>
        </w:rPr>
        <w:t>пољопривреде</w:t>
      </w:r>
      <w:proofErr w:type="spellEnd"/>
    </w:p>
    <w:p w14:paraId="16ECEBB2" w14:textId="49D22960" w:rsidR="00E833EF" w:rsidRPr="002F76A6" w:rsidRDefault="002F76A6" w:rsidP="00AE2036">
      <w:pPr>
        <w:spacing w:before="60" w:after="60"/>
        <w:jc w:val="both"/>
        <w:rPr>
          <w:bCs/>
          <w:iCs/>
        </w:rPr>
      </w:pPr>
      <w:proofErr w:type="spellStart"/>
      <w:r w:rsidRPr="002F76A6">
        <w:rPr>
          <w:b/>
          <w:iCs/>
        </w:rPr>
        <w:t>Подциљ</w:t>
      </w:r>
      <w:proofErr w:type="spellEnd"/>
      <w:r w:rsidRPr="002F76A6">
        <w:rPr>
          <w:b/>
          <w:iCs/>
        </w:rPr>
        <w:t xml:space="preserve"> 2.4.</w:t>
      </w:r>
      <w:r w:rsidRPr="002F76A6">
        <w:rPr>
          <w:bCs/>
          <w:iCs/>
        </w:rPr>
        <w:t xml:space="preserve"> </w:t>
      </w:r>
      <w:proofErr w:type="spellStart"/>
      <w:r w:rsidRPr="002F76A6">
        <w:rPr>
          <w:bCs/>
          <w:iCs/>
        </w:rPr>
        <w:t>До</w:t>
      </w:r>
      <w:proofErr w:type="spellEnd"/>
      <w:r w:rsidRPr="002F76A6">
        <w:rPr>
          <w:bCs/>
          <w:iCs/>
        </w:rPr>
        <w:t xml:space="preserve"> 2030. </w:t>
      </w:r>
      <w:proofErr w:type="spellStart"/>
      <w:r w:rsidRPr="002F76A6">
        <w:rPr>
          <w:bCs/>
          <w:iCs/>
        </w:rPr>
        <w:t>обезбедити</w:t>
      </w:r>
      <w:proofErr w:type="spellEnd"/>
      <w:r w:rsidRPr="002F76A6">
        <w:rPr>
          <w:bCs/>
          <w:iCs/>
        </w:rPr>
        <w:t xml:space="preserve"> </w:t>
      </w:r>
      <w:proofErr w:type="spellStart"/>
      <w:r w:rsidRPr="002F76A6">
        <w:rPr>
          <w:bCs/>
          <w:iCs/>
        </w:rPr>
        <w:t>одрживе</w:t>
      </w:r>
      <w:proofErr w:type="spellEnd"/>
      <w:r w:rsidRPr="002F76A6">
        <w:rPr>
          <w:bCs/>
          <w:iCs/>
        </w:rPr>
        <w:t xml:space="preserve"> </w:t>
      </w:r>
      <w:proofErr w:type="spellStart"/>
      <w:r w:rsidRPr="002F76A6">
        <w:rPr>
          <w:bCs/>
          <w:iCs/>
        </w:rPr>
        <w:t>системе</w:t>
      </w:r>
      <w:proofErr w:type="spellEnd"/>
      <w:r w:rsidRPr="002F76A6">
        <w:rPr>
          <w:bCs/>
          <w:iCs/>
        </w:rPr>
        <w:t xml:space="preserve"> за </w:t>
      </w:r>
      <w:proofErr w:type="spellStart"/>
      <w:r w:rsidRPr="002F76A6">
        <w:rPr>
          <w:bCs/>
          <w:iCs/>
        </w:rPr>
        <w:t>производњу</w:t>
      </w:r>
      <w:proofErr w:type="spellEnd"/>
      <w:r w:rsidRPr="002F76A6">
        <w:rPr>
          <w:bCs/>
          <w:iCs/>
        </w:rPr>
        <w:t xml:space="preserve"> </w:t>
      </w:r>
      <w:proofErr w:type="spellStart"/>
      <w:r w:rsidRPr="002F76A6">
        <w:rPr>
          <w:bCs/>
          <w:iCs/>
        </w:rPr>
        <w:t>хране</w:t>
      </w:r>
      <w:proofErr w:type="spellEnd"/>
      <w:r w:rsidRPr="002F76A6">
        <w:rPr>
          <w:bCs/>
          <w:iCs/>
        </w:rPr>
        <w:t xml:space="preserve"> и </w:t>
      </w:r>
      <w:proofErr w:type="spellStart"/>
      <w:r w:rsidRPr="002F76A6">
        <w:rPr>
          <w:bCs/>
          <w:iCs/>
        </w:rPr>
        <w:t>применити</w:t>
      </w:r>
      <w:proofErr w:type="spellEnd"/>
      <w:r w:rsidRPr="002F76A6">
        <w:rPr>
          <w:bCs/>
          <w:iCs/>
        </w:rPr>
        <w:t xml:space="preserve"> </w:t>
      </w:r>
      <w:proofErr w:type="spellStart"/>
      <w:r w:rsidRPr="002F76A6">
        <w:rPr>
          <w:bCs/>
          <w:iCs/>
        </w:rPr>
        <w:t>отпорне</w:t>
      </w:r>
      <w:proofErr w:type="spellEnd"/>
      <w:r w:rsidRPr="002F76A6">
        <w:rPr>
          <w:bCs/>
          <w:iCs/>
        </w:rPr>
        <w:t xml:space="preserve"> </w:t>
      </w:r>
      <w:proofErr w:type="spellStart"/>
      <w:r w:rsidRPr="002F76A6">
        <w:rPr>
          <w:bCs/>
          <w:iCs/>
        </w:rPr>
        <w:t>пољопривредне</w:t>
      </w:r>
      <w:proofErr w:type="spellEnd"/>
      <w:r w:rsidRPr="002F76A6">
        <w:rPr>
          <w:bCs/>
          <w:iCs/>
        </w:rPr>
        <w:t xml:space="preserve"> </w:t>
      </w:r>
      <w:proofErr w:type="spellStart"/>
      <w:r w:rsidRPr="002F76A6">
        <w:rPr>
          <w:bCs/>
          <w:iCs/>
        </w:rPr>
        <w:t>праксе</w:t>
      </w:r>
      <w:proofErr w:type="spellEnd"/>
      <w:r w:rsidRPr="002F76A6">
        <w:rPr>
          <w:bCs/>
          <w:iCs/>
        </w:rPr>
        <w:t xml:space="preserve"> за </w:t>
      </w:r>
      <w:proofErr w:type="spellStart"/>
      <w:r w:rsidRPr="002F76A6">
        <w:rPr>
          <w:bCs/>
          <w:iCs/>
        </w:rPr>
        <w:t>повећање</w:t>
      </w:r>
      <w:proofErr w:type="spellEnd"/>
      <w:r w:rsidRPr="002F76A6">
        <w:rPr>
          <w:bCs/>
          <w:iCs/>
        </w:rPr>
        <w:t xml:space="preserve"> </w:t>
      </w:r>
      <w:proofErr w:type="spellStart"/>
      <w:r w:rsidRPr="002F76A6">
        <w:rPr>
          <w:bCs/>
          <w:iCs/>
        </w:rPr>
        <w:t>продуктивности</w:t>
      </w:r>
      <w:proofErr w:type="spellEnd"/>
      <w:r w:rsidRPr="002F76A6">
        <w:rPr>
          <w:bCs/>
          <w:iCs/>
        </w:rPr>
        <w:t xml:space="preserve"> и </w:t>
      </w:r>
      <w:proofErr w:type="spellStart"/>
      <w:r w:rsidRPr="002F76A6">
        <w:rPr>
          <w:bCs/>
          <w:iCs/>
        </w:rPr>
        <w:t>производње</w:t>
      </w:r>
      <w:proofErr w:type="spellEnd"/>
      <w:r w:rsidRPr="002F76A6">
        <w:rPr>
          <w:bCs/>
          <w:iCs/>
        </w:rPr>
        <w:t xml:space="preserve">, </w:t>
      </w:r>
      <w:proofErr w:type="spellStart"/>
      <w:r w:rsidRPr="002F76A6">
        <w:rPr>
          <w:bCs/>
          <w:iCs/>
        </w:rPr>
        <w:t>које</w:t>
      </w:r>
      <w:proofErr w:type="spellEnd"/>
      <w:r w:rsidRPr="002F76A6">
        <w:rPr>
          <w:bCs/>
          <w:iCs/>
        </w:rPr>
        <w:t xml:space="preserve"> </w:t>
      </w:r>
      <w:proofErr w:type="spellStart"/>
      <w:r w:rsidRPr="002F76A6">
        <w:rPr>
          <w:bCs/>
          <w:iCs/>
        </w:rPr>
        <w:t>помажу</w:t>
      </w:r>
      <w:proofErr w:type="spellEnd"/>
      <w:r w:rsidRPr="002F76A6">
        <w:rPr>
          <w:bCs/>
          <w:iCs/>
        </w:rPr>
        <w:t xml:space="preserve"> у </w:t>
      </w:r>
      <w:proofErr w:type="spellStart"/>
      <w:r w:rsidRPr="002F76A6">
        <w:rPr>
          <w:bCs/>
          <w:iCs/>
        </w:rPr>
        <w:t>одржавању</w:t>
      </w:r>
      <w:proofErr w:type="spellEnd"/>
      <w:r w:rsidRPr="002F76A6">
        <w:rPr>
          <w:bCs/>
          <w:iCs/>
        </w:rPr>
        <w:t xml:space="preserve"> </w:t>
      </w:r>
      <w:proofErr w:type="spellStart"/>
      <w:r w:rsidRPr="002F76A6">
        <w:rPr>
          <w:bCs/>
          <w:iCs/>
        </w:rPr>
        <w:t>екосистема</w:t>
      </w:r>
      <w:proofErr w:type="spellEnd"/>
      <w:r w:rsidRPr="002F76A6">
        <w:rPr>
          <w:bCs/>
          <w:iCs/>
        </w:rPr>
        <w:t xml:space="preserve">, </w:t>
      </w:r>
      <w:proofErr w:type="spellStart"/>
      <w:r w:rsidRPr="002F76A6">
        <w:rPr>
          <w:bCs/>
          <w:iCs/>
        </w:rPr>
        <w:t>које</w:t>
      </w:r>
      <w:proofErr w:type="spellEnd"/>
      <w:r w:rsidRPr="002F76A6">
        <w:rPr>
          <w:bCs/>
          <w:iCs/>
        </w:rPr>
        <w:t xml:space="preserve"> </w:t>
      </w:r>
      <w:proofErr w:type="spellStart"/>
      <w:r w:rsidRPr="002F76A6">
        <w:rPr>
          <w:bCs/>
          <w:iCs/>
        </w:rPr>
        <w:t>јачају</w:t>
      </w:r>
      <w:proofErr w:type="spellEnd"/>
      <w:r w:rsidRPr="002F76A6">
        <w:rPr>
          <w:bCs/>
          <w:iCs/>
        </w:rPr>
        <w:t xml:space="preserve"> </w:t>
      </w:r>
      <w:proofErr w:type="spellStart"/>
      <w:r w:rsidRPr="002F76A6">
        <w:rPr>
          <w:bCs/>
          <w:iCs/>
        </w:rPr>
        <w:t>капацитет</w:t>
      </w:r>
      <w:proofErr w:type="spellEnd"/>
      <w:r w:rsidRPr="002F76A6">
        <w:rPr>
          <w:bCs/>
          <w:iCs/>
        </w:rPr>
        <w:t xml:space="preserve"> за </w:t>
      </w:r>
      <w:proofErr w:type="spellStart"/>
      <w:r w:rsidRPr="002F76A6">
        <w:rPr>
          <w:bCs/>
          <w:iCs/>
        </w:rPr>
        <w:t>прилагођавање</w:t>
      </w:r>
      <w:proofErr w:type="spellEnd"/>
      <w:r w:rsidRPr="002F76A6">
        <w:rPr>
          <w:bCs/>
          <w:iCs/>
        </w:rPr>
        <w:t xml:space="preserve"> </w:t>
      </w:r>
      <w:proofErr w:type="spellStart"/>
      <w:r w:rsidRPr="002F76A6">
        <w:rPr>
          <w:bCs/>
          <w:iCs/>
        </w:rPr>
        <w:t>климатским</w:t>
      </w:r>
      <w:proofErr w:type="spellEnd"/>
      <w:r w:rsidRPr="002F76A6">
        <w:rPr>
          <w:bCs/>
          <w:iCs/>
        </w:rPr>
        <w:t xml:space="preserve"> </w:t>
      </w:r>
      <w:proofErr w:type="spellStart"/>
      <w:r w:rsidRPr="002F76A6">
        <w:rPr>
          <w:bCs/>
          <w:iCs/>
        </w:rPr>
        <w:t>променама</w:t>
      </w:r>
      <w:proofErr w:type="spellEnd"/>
      <w:r w:rsidRPr="002F76A6">
        <w:rPr>
          <w:bCs/>
          <w:iCs/>
        </w:rPr>
        <w:t xml:space="preserve">, </w:t>
      </w:r>
      <w:proofErr w:type="spellStart"/>
      <w:r w:rsidRPr="002F76A6">
        <w:rPr>
          <w:bCs/>
          <w:iCs/>
        </w:rPr>
        <w:t>екстремним</w:t>
      </w:r>
      <w:proofErr w:type="spellEnd"/>
      <w:r w:rsidRPr="002F76A6">
        <w:rPr>
          <w:bCs/>
          <w:iCs/>
        </w:rPr>
        <w:t xml:space="preserve"> </w:t>
      </w:r>
      <w:proofErr w:type="spellStart"/>
      <w:r w:rsidRPr="002F76A6">
        <w:rPr>
          <w:bCs/>
          <w:iCs/>
        </w:rPr>
        <w:t>временским</w:t>
      </w:r>
      <w:proofErr w:type="spellEnd"/>
      <w:r w:rsidRPr="002F76A6">
        <w:rPr>
          <w:bCs/>
          <w:iCs/>
        </w:rPr>
        <w:t xml:space="preserve"> </w:t>
      </w:r>
      <w:proofErr w:type="spellStart"/>
      <w:r w:rsidRPr="002F76A6">
        <w:rPr>
          <w:bCs/>
          <w:iCs/>
        </w:rPr>
        <w:t>условима</w:t>
      </w:r>
      <w:proofErr w:type="spellEnd"/>
      <w:r w:rsidRPr="002F76A6">
        <w:rPr>
          <w:bCs/>
          <w:iCs/>
        </w:rPr>
        <w:t xml:space="preserve">, </w:t>
      </w:r>
      <w:proofErr w:type="spellStart"/>
      <w:r w:rsidRPr="002F76A6">
        <w:rPr>
          <w:bCs/>
          <w:iCs/>
        </w:rPr>
        <w:t>сушама</w:t>
      </w:r>
      <w:proofErr w:type="spellEnd"/>
      <w:r w:rsidRPr="002F76A6">
        <w:rPr>
          <w:bCs/>
          <w:iCs/>
        </w:rPr>
        <w:t xml:space="preserve">, </w:t>
      </w:r>
      <w:proofErr w:type="spellStart"/>
      <w:r w:rsidRPr="002F76A6">
        <w:rPr>
          <w:bCs/>
          <w:iCs/>
        </w:rPr>
        <w:t>поплавама</w:t>
      </w:r>
      <w:proofErr w:type="spellEnd"/>
      <w:r w:rsidRPr="002F76A6">
        <w:rPr>
          <w:bCs/>
          <w:iCs/>
        </w:rPr>
        <w:t xml:space="preserve"> и </w:t>
      </w:r>
      <w:proofErr w:type="spellStart"/>
      <w:r w:rsidRPr="002F76A6">
        <w:rPr>
          <w:bCs/>
          <w:iCs/>
        </w:rPr>
        <w:t>осталим</w:t>
      </w:r>
      <w:proofErr w:type="spellEnd"/>
      <w:r w:rsidRPr="002F76A6">
        <w:rPr>
          <w:bCs/>
          <w:iCs/>
        </w:rPr>
        <w:t xml:space="preserve"> </w:t>
      </w:r>
      <w:proofErr w:type="spellStart"/>
      <w:r w:rsidRPr="002F76A6">
        <w:rPr>
          <w:bCs/>
          <w:iCs/>
        </w:rPr>
        <w:t>катастрофама</w:t>
      </w:r>
      <w:proofErr w:type="spellEnd"/>
      <w:r w:rsidRPr="002F76A6">
        <w:rPr>
          <w:bCs/>
          <w:iCs/>
        </w:rPr>
        <w:t xml:space="preserve">, и </w:t>
      </w:r>
      <w:proofErr w:type="spellStart"/>
      <w:r w:rsidRPr="002F76A6">
        <w:rPr>
          <w:bCs/>
          <w:iCs/>
        </w:rPr>
        <w:t>које</w:t>
      </w:r>
      <w:proofErr w:type="spellEnd"/>
      <w:r w:rsidRPr="002F76A6">
        <w:rPr>
          <w:bCs/>
          <w:iCs/>
        </w:rPr>
        <w:t xml:space="preserve"> </w:t>
      </w:r>
      <w:proofErr w:type="spellStart"/>
      <w:r w:rsidRPr="002F76A6">
        <w:rPr>
          <w:bCs/>
          <w:iCs/>
        </w:rPr>
        <w:t>прогресивно</w:t>
      </w:r>
      <w:proofErr w:type="spellEnd"/>
      <w:r w:rsidRPr="002F76A6">
        <w:rPr>
          <w:bCs/>
          <w:iCs/>
        </w:rPr>
        <w:t xml:space="preserve"> </w:t>
      </w:r>
      <w:proofErr w:type="spellStart"/>
      <w:r w:rsidRPr="002F76A6">
        <w:rPr>
          <w:bCs/>
          <w:iCs/>
        </w:rPr>
        <w:t>побољшавају</w:t>
      </w:r>
      <w:proofErr w:type="spellEnd"/>
      <w:r w:rsidRPr="002F76A6">
        <w:rPr>
          <w:bCs/>
          <w:iCs/>
        </w:rPr>
        <w:t xml:space="preserve"> </w:t>
      </w:r>
      <w:proofErr w:type="spellStart"/>
      <w:r w:rsidRPr="002F76A6">
        <w:rPr>
          <w:bCs/>
          <w:iCs/>
        </w:rPr>
        <w:t>квалитет</w:t>
      </w:r>
      <w:proofErr w:type="spellEnd"/>
      <w:r w:rsidRPr="002F76A6">
        <w:rPr>
          <w:bCs/>
          <w:iCs/>
        </w:rPr>
        <w:t xml:space="preserve"> </w:t>
      </w:r>
      <w:proofErr w:type="spellStart"/>
      <w:r w:rsidRPr="002F76A6">
        <w:rPr>
          <w:bCs/>
          <w:iCs/>
        </w:rPr>
        <w:t>земљишта</w:t>
      </w:r>
      <w:proofErr w:type="spellEnd"/>
      <w:r w:rsidRPr="002F76A6">
        <w:rPr>
          <w:bCs/>
          <w:iCs/>
        </w:rPr>
        <w:t xml:space="preserve"> и </w:t>
      </w:r>
      <w:proofErr w:type="spellStart"/>
      <w:r w:rsidRPr="002F76A6">
        <w:rPr>
          <w:bCs/>
          <w:iCs/>
        </w:rPr>
        <w:t>тла</w:t>
      </w:r>
      <w:proofErr w:type="spellEnd"/>
    </w:p>
    <w:p w14:paraId="1A1AD8EB" w14:textId="77777777" w:rsidR="00E833EF" w:rsidRPr="00B36958" w:rsidRDefault="00E833EF" w:rsidP="00AE2036">
      <w:pPr>
        <w:spacing w:before="60" w:after="60"/>
        <w:jc w:val="both"/>
        <w:rPr>
          <w:b/>
        </w:rPr>
      </w:pPr>
      <w:proofErr w:type="spellStart"/>
      <w:r w:rsidRPr="00B36958">
        <w:rPr>
          <w:b/>
        </w:rPr>
        <w:t>Мере</w:t>
      </w:r>
      <w:proofErr w:type="spellEnd"/>
      <w:r w:rsidRPr="00B36958">
        <w:rPr>
          <w:b/>
        </w:rPr>
        <w:t xml:space="preserve"> за </w:t>
      </w:r>
      <w:proofErr w:type="spellStart"/>
      <w:r w:rsidRPr="00B36958">
        <w:rPr>
          <w:b/>
        </w:rPr>
        <w:t>постизање</w:t>
      </w:r>
      <w:proofErr w:type="spellEnd"/>
      <w:r w:rsidRPr="00B36958">
        <w:rPr>
          <w:b/>
        </w:rPr>
        <w:t xml:space="preserve"> </w:t>
      </w:r>
      <w:proofErr w:type="spellStart"/>
      <w:r w:rsidRPr="00B36958">
        <w:rPr>
          <w:b/>
        </w:rPr>
        <w:t>приоритетног</w:t>
      </w:r>
      <w:proofErr w:type="spellEnd"/>
      <w:r w:rsidRPr="00B36958">
        <w:rPr>
          <w:b/>
        </w:rPr>
        <w:t xml:space="preserve"> </w:t>
      </w:r>
      <w:proofErr w:type="spellStart"/>
      <w:r w:rsidRPr="00B36958">
        <w:rPr>
          <w:b/>
        </w:rPr>
        <w:t>циља</w:t>
      </w:r>
      <w:proofErr w:type="spellEnd"/>
      <w:r w:rsidRPr="00B36958">
        <w:rPr>
          <w:b/>
        </w:rPr>
        <w:t xml:space="preserve"> 3.2.</w:t>
      </w: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992"/>
        <w:gridCol w:w="993"/>
        <w:gridCol w:w="1984"/>
      </w:tblGrid>
      <w:tr w:rsidR="00E833EF" w:rsidRPr="00B36958" w14:paraId="71B33E05" w14:textId="77777777" w:rsidTr="00856846">
        <w:trPr>
          <w:trHeight w:val="606"/>
        </w:trPr>
        <w:tc>
          <w:tcPr>
            <w:tcW w:w="10207" w:type="dxa"/>
            <w:gridSpan w:val="7"/>
            <w:shd w:val="clear" w:color="auto" w:fill="ACB9CA"/>
          </w:tcPr>
          <w:p w14:paraId="13006D44" w14:textId="77777777" w:rsidR="00E833EF" w:rsidRPr="00B36958" w:rsidRDefault="00E833EF" w:rsidP="00AE2036">
            <w:pPr>
              <w:pStyle w:val="NoSpacing"/>
              <w:jc w:val="both"/>
              <w:rPr>
                <w:rFonts w:ascii="Calibri" w:hAnsi="Calibri" w:cs="Calibri"/>
                <w:b/>
                <w:bCs/>
              </w:rPr>
            </w:pPr>
          </w:p>
          <w:p w14:paraId="126C7E88" w14:textId="77777777" w:rsidR="00E833EF" w:rsidRPr="00B36958" w:rsidRDefault="00E833EF" w:rsidP="00AE2036">
            <w:pPr>
              <w:pStyle w:val="NoSpacing"/>
              <w:jc w:val="both"/>
              <w:rPr>
                <w:rFonts w:ascii="Calibri" w:hAnsi="Calibri" w:cs="Calibri"/>
                <w:b/>
                <w:bCs/>
              </w:rPr>
            </w:pPr>
            <w:r w:rsidRPr="00B36958">
              <w:rPr>
                <w:rFonts w:ascii="Calibri" w:hAnsi="Calibri" w:cs="Calibri"/>
                <w:b/>
                <w:bCs/>
              </w:rPr>
              <w:t>МЕРА 3.2.1. Стварање услова за укрупњавање и уређење земљишних поседа</w:t>
            </w:r>
          </w:p>
          <w:p w14:paraId="673EDD0E" w14:textId="77777777" w:rsidR="00E833EF" w:rsidRPr="00B36958" w:rsidRDefault="00E833EF" w:rsidP="00AE2036">
            <w:pPr>
              <w:pStyle w:val="NoSpacing"/>
              <w:jc w:val="both"/>
              <w:rPr>
                <w:rFonts w:ascii="Calibri" w:hAnsi="Calibri" w:cs="Calibri"/>
                <w:b/>
                <w:bCs/>
              </w:rPr>
            </w:pPr>
          </w:p>
        </w:tc>
      </w:tr>
      <w:tr w:rsidR="00E833EF" w:rsidRPr="00B36958" w14:paraId="71C07A62" w14:textId="77777777" w:rsidTr="00856846">
        <w:trPr>
          <w:trHeight w:val="538"/>
        </w:trPr>
        <w:tc>
          <w:tcPr>
            <w:tcW w:w="10207" w:type="dxa"/>
            <w:gridSpan w:val="7"/>
          </w:tcPr>
          <w:p w14:paraId="045F4127" w14:textId="77777777" w:rsidR="00E833EF" w:rsidRPr="00B36958" w:rsidRDefault="00E833EF" w:rsidP="00AE2036">
            <w:pPr>
              <w:pStyle w:val="NoSpacing"/>
              <w:jc w:val="both"/>
              <w:rPr>
                <w:rFonts w:ascii="Calibri" w:hAnsi="Calibri" w:cs="Calibri"/>
              </w:rPr>
            </w:pPr>
            <w:r w:rsidRPr="00B36958">
              <w:rPr>
                <w:rFonts w:ascii="Calibri" w:hAnsi="Calibri" w:cs="Calibri"/>
                <w:b/>
              </w:rPr>
              <w:t>Опис:</w:t>
            </w:r>
          </w:p>
          <w:p w14:paraId="5553280B" w14:textId="0199DE32" w:rsidR="00E833EF" w:rsidRPr="00B36958" w:rsidRDefault="00E833EF" w:rsidP="00AE2036">
            <w:pPr>
              <w:pStyle w:val="NoSpacing"/>
              <w:jc w:val="both"/>
              <w:rPr>
                <w:rFonts w:ascii="Calibri" w:hAnsi="Calibri" w:cs="Calibri"/>
              </w:rPr>
            </w:pPr>
            <w:r w:rsidRPr="00B36958">
              <w:rPr>
                <w:rFonts w:ascii="Calibri" w:hAnsi="Calibri" w:cs="Calibri"/>
              </w:rPr>
              <w:t>Уситњеност и разуђеност пољопривредних поседа, нерешени имовински-правни односи и слабости у инфраструктурној опремљености руралних подручја су фактори који значајно ограничавају развојлокалне пољопривреде.</w:t>
            </w:r>
          </w:p>
          <w:p w14:paraId="723414A5" w14:textId="06EDCCB4" w:rsidR="00E833EF" w:rsidRPr="00B36958" w:rsidRDefault="00E833EF" w:rsidP="00AE2036">
            <w:pPr>
              <w:pStyle w:val="NoSpacing"/>
              <w:jc w:val="both"/>
              <w:rPr>
                <w:rFonts w:ascii="Calibri" w:hAnsi="Calibri" w:cs="Calibri"/>
              </w:rPr>
            </w:pPr>
            <w:r w:rsidRPr="00B36958">
              <w:rPr>
                <w:rFonts w:ascii="Calibri" w:hAnsi="Calibri" w:cs="Calibri"/>
              </w:rPr>
              <w:t>У оквиру ове мере неопходно је спровести акције на укрупњавању пољопривредног земљишта у процесу комасације, чиме ће се решити имовинско-правни односа на значајним пољопривредним површинама, изградити и санирати атарски путеви и створити услови за уређење земљишних поседа у функцији економичне пољопривредне производње.</w:t>
            </w:r>
          </w:p>
          <w:p w14:paraId="5308F84C" w14:textId="77777777" w:rsidR="00E833EF" w:rsidRPr="00B36958" w:rsidRDefault="00E833EF" w:rsidP="00AE2036">
            <w:pPr>
              <w:pStyle w:val="NoSpacing"/>
              <w:jc w:val="both"/>
              <w:rPr>
                <w:rFonts w:ascii="Calibri" w:hAnsi="Calibri" w:cs="Calibri"/>
              </w:rPr>
            </w:pPr>
            <w:r w:rsidRPr="00B36958">
              <w:rPr>
                <w:rFonts w:ascii="Calibri" w:hAnsi="Calibri" w:cs="Calibri"/>
              </w:rPr>
              <w:t>Такође је потребно урадити рејонизацију и повећати обухват пољопривредног земљишта на којем је испитан квалитет земљишта, чиме се стварају услови за планирање адекватне сетвене структуре и примену адекватних агротехничких мера.</w:t>
            </w:r>
          </w:p>
          <w:p w14:paraId="1A2A6D47" w14:textId="6BD2D321" w:rsidR="00E833EF" w:rsidRPr="00B36958" w:rsidRDefault="00E833EF" w:rsidP="00AE2036">
            <w:pPr>
              <w:pStyle w:val="NoSpacing"/>
              <w:jc w:val="both"/>
              <w:rPr>
                <w:rFonts w:ascii="Calibri" w:hAnsi="Calibri" w:cs="Calibri"/>
              </w:rPr>
            </w:pPr>
            <w:r w:rsidRPr="00B36958">
              <w:rPr>
                <w:rFonts w:ascii="Calibri" w:hAnsi="Calibri" w:cs="Calibri"/>
              </w:rPr>
              <w:t>Обзиром на обимност неопходних интервенција и лимитиран буџет ЈЛС, за капитална улагања (већина потребних средстава)неопходно је обезбедити финансирање из републичких фондова.</w:t>
            </w:r>
          </w:p>
          <w:p w14:paraId="68AF0552" w14:textId="77777777" w:rsidR="00E833EF" w:rsidRPr="00B36958" w:rsidRDefault="00E833EF" w:rsidP="00AE2036">
            <w:pPr>
              <w:pStyle w:val="NoSpacing"/>
              <w:jc w:val="both"/>
              <w:rPr>
                <w:rFonts w:ascii="Calibri" w:hAnsi="Calibri" w:cs="Calibri"/>
              </w:rPr>
            </w:pPr>
            <w:r w:rsidRPr="00B36958">
              <w:rPr>
                <w:rFonts w:ascii="Calibri" w:hAnsi="Calibri" w:cs="Calibri"/>
              </w:rPr>
              <w:t>Оквирне активности:</w:t>
            </w:r>
          </w:p>
          <w:p w14:paraId="1D6C1466" w14:textId="77777777" w:rsidR="00E833EF" w:rsidRPr="00B36958" w:rsidRDefault="00E833EF" w:rsidP="00AE2036">
            <w:pPr>
              <w:pStyle w:val="NoSpacing"/>
              <w:numPr>
                <w:ilvl w:val="0"/>
                <w:numId w:val="65"/>
              </w:numPr>
              <w:jc w:val="both"/>
              <w:rPr>
                <w:rFonts w:ascii="Calibri" w:hAnsi="Calibri" w:cs="Calibri"/>
              </w:rPr>
            </w:pPr>
            <w:r w:rsidRPr="00B36958">
              <w:rPr>
                <w:rFonts w:ascii="Calibri" w:hAnsi="Calibri" w:cs="Calibri"/>
              </w:rPr>
              <w:t>идентификација најважнијих површина са нерешеним имовинско-правним односима</w:t>
            </w:r>
          </w:p>
          <w:p w14:paraId="56575F53" w14:textId="11FA981B" w:rsidR="00E833EF" w:rsidRPr="00B36958" w:rsidRDefault="00E833EF" w:rsidP="00AE2036">
            <w:pPr>
              <w:pStyle w:val="NoSpacing"/>
              <w:numPr>
                <w:ilvl w:val="0"/>
                <w:numId w:val="65"/>
              </w:numPr>
              <w:jc w:val="both"/>
              <w:rPr>
                <w:rFonts w:ascii="Calibri" w:hAnsi="Calibri" w:cs="Calibri"/>
              </w:rPr>
            </w:pPr>
            <w:r w:rsidRPr="00B36958">
              <w:rPr>
                <w:rFonts w:ascii="Calibri" w:hAnsi="Calibri" w:cs="Calibri"/>
              </w:rPr>
              <w:t>ревидирање постојећег и израда новог програма комасације</w:t>
            </w:r>
          </w:p>
          <w:p w14:paraId="70F0DDEC" w14:textId="77777777" w:rsidR="00E833EF" w:rsidRPr="00B36958" w:rsidRDefault="00E833EF" w:rsidP="00AE2036">
            <w:pPr>
              <w:pStyle w:val="NoSpacing"/>
              <w:numPr>
                <w:ilvl w:val="0"/>
                <w:numId w:val="65"/>
              </w:numPr>
              <w:jc w:val="both"/>
              <w:rPr>
                <w:rFonts w:ascii="Calibri" w:hAnsi="Calibri" w:cs="Calibri"/>
              </w:rPr>
            </w:pPr>
            <w:r w:rsidRPr="00B36958">
              <w:rPr>
                <w:rFonts w:ascii="Calibri" w:hAnsi="Calibri" w:cs="Calibri"/>
              </w:rPr>
              <w:t>спровођење процеса комасације</w:t>
            </w:r>
          </w:p>
          <w:p w14:paraId="637EA0B7" w14:textId="77777777" w:rsidR="00E833EF" w:rsidRPr="00B36958" w:rsidRDefault="00E833EF" w:rsidP="00AE2036">
            <w:pPr>
              <w:pStyle w:val="NoSpacing"/>
              <w:numPr>
                <w:ilvl w:val="0"/>
                <w:numId w:val="65"/>
              </w:numPr>
              <w:jc w:val="both"/>
              <w:rPr>
                <w:rFonts w:ascii="Calibri" w:hAnsi="Calibri" w:cs="Calibri"/>
              </w:rPr>
            </w:pPr>
            <w:r w:rsidRPr="00B36958">
              <w:rPr>
                <w:rFonts w:ascii="Calibri" w:hAnsi="Calibri" w:cs="Calibri"/>
              </w:rPr>
              <w:t>израда рејонизације и виноградарског катастра</w:t>
            </w:r>
          </w:p>
          <w:p w14:paraId="0BE88199" w14:textId="77777777" w:rsidR="00E833EF" w:rsidRPr="00B36958" w:rsidRDefault="00E833EF" w:rsidP="00AE2036">
            <w:pPr>
              <w:pStyle w:val="NoSpacing"/>
              <w:numPr>
                <w:ilvl w:val="0"/>
                <w:numId w:val="65"/>
              </w:numPr>
              <w:jc w:val="both"/>
              <w:rPr>
                <w:rFonts w:ascii="Calibri" w:hAnsi="Calibri" w:cs="Calibri"/>
              </w:rPr>
            </w:pPr>
            <w:r w:rsidRPr="00B36958">
              <w:rPr>
                <w:rFonts w:ascii="Calibri" w:hAnsi="Calibri" w:cs="Calibri"/>
              </w:rPr>
              <w:t>подршка испитивању квалитета земљишта</w:t>
            </w:r>
          </w:p>
        </w:tc>
      </w:tr>
      <w:tr w:rsidR="00E833EF" w:rsidRPr="00B36958" w14:paraId="67C3763D" w14:textId="77777777" w:rsidTr="00856846">
        <w:trPr>
          <w:trHeight w:val="679"/>
        </w:trPr>
        <w:tc>
          <w:tcPr>
            <w:tcW w:w="10207" w:type="dxa"/>
            <w:gridSpan w:val="7"/>
          </w:tcPr>
          <w:p w14:paraId="0023FD76" w14:textId="77777777" w:rsidR="00E833EF" w:rsidRPr="00B36958" w:rsidRDefault="00E833EF" w:rsidP="00AE2036">
            <w:pPr>
              <w:pStyle w:val="NoSpacing"/>
              <w:jc w:val="both"/>
              <w:rPr>
                <w:rFonts w:ascii="Calibri" w:hAnsi="Calibri" w:cs="Calibri"/>
                <w:b/>
              </w:rPr>
            </w:pPr>
            <w:r w:rsidRPr="00B36958">
              <w:rPr>
                <w:rFonts w:ascii="Calibri" w:hAnsi="Calibri" w:cs="Calibri"/>
                <w:b/>
              </w:rPr>
              <w:lastRenderedPageBreak/>
              <w:t xml:space="preserve">Тип мере: </w:t>
            </w:r>
            <w:r w:rsidRPr="00B36958">
              <w:rPr>
                <w:rFonts w:ascii="Calibri" w:hAnsi="Calibri" w:cs="Calibri"/>
              </w:rPr>
              <w:t>обезбеђење добара и пружање услуга</w:t>
            </w:r>
          </w:p>
          <w:p w14:paraId="7FBF5514" w14:textId="55AA1076" w:rsidR="00E833EF" w:rsidRPr="00B36958" w:rsidRDefault="00E833EF" w:rsidP="00AE2036">
            <w:pPr>
              <w:pStyle w:val="NoSpacing"/>
              <w:jc w:val="both"/>
              <w:rPr>
                <w:rFonts w:ascii="Calibri" w:hAnsi="Calibri" w:cs="Calibri"/>
                <w:b/>
              </w:rPr>
            </w:pPr>
            <w:r w:rsidRPr="00B36958">
              <w:rPr>
                <w:rFonts w:ascii="Calibri" w:hAnsi="Calibri" w:cs="Calibri"/>
                <w:b/>
              </w:rPr>
              <w:t>Процена потребних финансијских средстава:</w:t>
            </w:r>
          </w:p>
          <w:p w14:paraId="6A2FEFD4" w14:textId="5EC8B0C1" w:rsidR="00E833EF" w:rsidRPr="00B36958" w:rsidRDefault="00E833EF" w:rsidP="00AE2036">
            <w:pPr>
              <w:pStyle w:val="NoSpacing"/>
              <w:jc w:val="both"/>
              <w:rPr>
                <w:rFonts w:ascii="Calibri" w:hAnsi="Calibri" w:cs="Calibri"/>
                <w:b/>
              </w:rPr>
            </w:pPr>
            <w:r w:rsidRPr="00B36958">
              <w:rPr>
                <w:rFonts w:ascii="Calibri" w:hAnsi="Calibri" w:cs="Calibri"/>
                <w:b/>
              </w:rPr>
              <w:t xml:space="preserve">Могући извори финансирања: </w:t>
            </w:r>
            <w:r w:rsidRPr="00B36958">
              <w:rPr>
                <w:rFonts w:ascii="Calibri" w:hAnsi="Calibri" w:cs="Calibri"/>
              </w:rPr>
              <w:t xml:space="preserve">интерно/екстерно Република/БУЏЕТ ОПШТИНЕ </w:t>
            </w:r>
            <w:r w:rsidR="00453AE2">
              <w:rPr>
                <w:rFonts w:ascii="Calibri" w:hAnsi="Calibri" w:cs="Calibri"/>
              </w:rPr>
              <w:t>ВЕЛИКА ПЛАНА</w:t>
            </w:r>
          </w:p>
          <w:p w14:paraId="4C108124" w14:textId="77777777" w:rsidR="00E833EF" w:rsidRPr="00B36958" w:rsidRDefault="00E833EF" w:rsidP="00AE2036">
            <w:pPr>
              <w:pStyle w:val="NoSpacing"/>
              <w:jc w:val="both"/>
              <w:rPr>
                <w:rFonts w:ascii="Calibri" w:hAnsi="Calibri" w:cs="Calibri"/>
                <w:b/>
              </w:rPr>
            </w:pPr>
            <w:r w:rsidRPr="00B36958">
              <w:rPr>
                <w:rFonts w:ascii="Calibri" w:hAnsi="Calibri" w:cs="Calibri"/>
                <w:b/>
              </w:rPr>
              <w:t>Одговорност за спровођење (носилац мере):</w:t>
            </w:r>
            <w:r w:rsidRPr="00B36958">
              <w:rPr>
                <w:rFonts w:ascii="Calibri" w:hAnsi="Calibri" w:cs="Calibri"/>
                <w:bCs/>
              </w:rPr>
              <w:t>ОПШТИНСКА УПРАВА/КЛЕР/Имовинска служба</w:t>
            </w:r>
          </w:p>
          <w:p w14:paraId="303715D9" w14:textId="77777777" w:rsidR="00E833EF" w:rsidRPr="00B36958" w:rsidRDefault="00E833EF" w:rsidP="00AE2036">
            <w:pPr>
              <w:pStyle w:val="NoSpacing"/>
              <w:jc w:val="both"/>
              <w:rPr>
                <w:rFonts w:ascii="Calibri" w:hAnsi="Calibri" w:cs="Calibri"/>
              </w:rPr>
            </w:pPr>
            <w:r w:rsidRPr="00B36958">
              <w:rPr>
                <w:rFonts w:ascii="Calibri" w:hAnsi="Calibri" w:cs="Calibri"/>
                <w:b/>
              </w:rPr>
              <w:t xml:space="preserve">Други учесници у спровођењу: </w:t>
            </w:r>
            <w:r w:rsidRPr="00B36958">
              <w:rPr>
                <w:rFonts w:ascii="Calibri" w:hAnsi="Calibri" w:cs="Calibri"/>
              </w:rPr>
              <w:t>Ресорна министарства, ПССС „Колари“</w:t>
            </w:r>
          </w:p>
          <w:p w14:paraId="4C4E0285" w14:textId="77777777" w:rsidR="00E833EF" w:rsidRPr="00B36958" w:rsidRDefault="00E833EF" w:rsidP="00AE2036">
            <w:pPr>
              <w:pStyle w:val="NoSpacing"/>
              <w:jc w:val="both"/>
              <w:rPr>
                <w:rFonts w:ascii="Calibri" w:hAnsi="Calibri" w:cs="Calibri"/>
              </w:rPr>
            </w:pPr>
            <w:r w:rsidRPr="00B36958">
              <w:rPr>
                <w:rFonts w:ascii="Calibri" w:hAnsi="Calibri" w:cs="Calibri"/>
                <w:b/>
              </w:rPr>
              <w:t>Период спровођења</w:t>
            </w:r>
            <w:r w:rsidRPr="00B36958">
              <w:rPr>
                <w:rFonts w:ascii="Calibri" w:hAnsi="Calibri" w:cs="Calibri"/>
              </w:rPr>
              <w:t xml:space="preserve">: </w:t>
            </w:r>
            <w:r w:rsidRPr="00B36958">
              <w:rPr>
                <w:rFonts w:ascii="Calibri" w:hAnsi="Calibri" w:cs="Calibri"/>
                <w:lang w:val="ru-RU"/>
              </w:rPr>
              <w:t>дуги, преко 5 година</w:t>
            </w:r>
          </w:p>
        </w:tc>
      </w:tr>
      <w:tr w:rsidR="00E833EF" w:rsidRPr="00B36958" w14:paraId="495CF2D2" w14:textId="77777777" w:rsidTr="00856846">
        <w:trPr>
          <w:trHeight w:val="380"/>
        </w:trPr>
        <w:tc>
          <w:tcPr>
            <w:tcW w:w="3403" w:type="dxa"/>
            <w:shd w:val="clear" w:color="auto" w:fill="D5DCE4"/>
          </w:tcPr>
          <w:p w14:paraId="509BFEC4" w14:textId="77777777" w:rsidR="00E833EF" w:rsidRPr="00B36958" w:rsidRDefault="00E833EF" w:rsidP="00AE2036">
            <w:pPr>
              <w:pStyle w:val="TableParagraph"/>
              <w:spacing w:before="40" w:line="276" w:lineRule="auto"/>
              <w:ind w:left="108"/>
              <w:jc w:val="both"/>
              <w:rPr>
                <w:b/>
              </w:rPr>
            </w:pPr>
            <w:proofErr w:type="spellStart"/>
            <w:r w:rsidRPr="00B36958">
              <w:rPr>
                <w:b/>
              </w:rPr>
              <w:t>Показатељи</w:t>
            </w:r>
            <w:proofErr w:type="spellEnd"/>
            <w:r w:rsidRPr="00B36958">
              <w:rPr>
                <w:b/>
              </w:rPr>
              <w:t xml:space="preserve"> </w:t>
            </w:r>
            <w:proofErr w:type="spellStart"/>
            <w:r w:rsidRPr="00B36958">
              <w:rPr>
                <w:b/>
              </w:rPr>
              <w:t>резултата</w:t>
            </w:r>
            <w:proofErr w:type="spellEnd"/>
          </w:p>
        </w:tc>
        <w:tc>
          <w:tcPr>
            <w:tcW w:w="992" w:type="dxa"/>
            <w:shd w:val="clear" w:color="auto" w:fill="D5DCE4"/>
          </w:tcPr>
          <w:p w14:paraId="0B8981AB" w14:textId="784651BC" w:rsidR="00E833EF" w:rsidRPr="00B36958" w:rsidRDefault="00E833EF" w:rsidP="00AE2036">
            <w:pPr>
              <w:pStyle w:val="TableParagraph"/>
              <w:spacing w:before="40" w:line="276" w:lineRule="auto"/>
              <w:ind w:left="108"/>
              <w:jc w:val="both"/>
              <w:rPr>
                <w:b/>
              </w:rPr>
            </w:pPr>
            <w:proofErr w:type="spellStart"/>
            <w:r w:rsidRPr="00B36958">
              <w:rPr>
                <w:b/>
              </w:rPr>
              <w:t>Јед</w:t>
            </w:r>
            <w:proofErr w:type="spellEnd"/>
            <w:r w:rsidRPr="00B36958">
              <w:rPr>
                <w:b/>
              </w:rPr>
              <w:t>.</w:t>
            </w:r>
          </w:p>
          <w:p w14:paraId="35403624" w14:textId="77777777" w:rsidR="00E833EF" w:rsidRPr="00B36958" w:rsidRDefault="00E833EF" w:rsidP="00AE2036">
            <w:pPr>
              <w:pStyle w:val="TableParagraph"/>
              <w:spacing w:before="40" w:line="276" w:lineRule="auto"/>
              <w:ind w:left="108"/>
              <w:jc w:val="both"/>
              <w:rPr>
                <w:b/>
              </w:rPr>
            </w:pPr>
            <w:proofErr w:type="spellStart"/>
            <w:r w:rsidRPr="00B36958">
              <w:rPr>
                <w:b/>
              </w:rPr>
              <w:t>мере</w:t>
            </w:r>
            <w:proofErr w:type="spellEnd"/>
          </w:p>
        </w:tc>
        <w:tc>
          <w:tcPr>
            <w:tcW w:w="851" w:type="dxa"/>
            <w:shd w:val="clear" w:color="auto" w:fill="D5DCE4"/>
          </w:tcPr>
          <w:p w14:paraId="7B69E5AE" w14:textId="77777777" w:rsidR="00E833EF" w:rsidRPr="00B36958" w:rsidRDefault="00E833EF" w:rsidP="00AE2036">
            <w:pPr>
              <w:pStyle w:val="TableParagraph"/>
              <w:spacing w:before="40" w:line="276" w:lineRule="auto"/>
              <w:ind w:left="108"/>
              <w:jc w:val="both"/>
              <w:rPr>
                <w:b/>
              </w:rPr>
            </w:pPr>
            <w:proofErr w:type="spellStart"/>
            <w:r w:rsidRPr="00B36958">
              <w:rPr>
                <w:b/>
              </w:rPr>
              <w:t>Базна</w:t>
            </w:r>
            <w:proofErr w:type="spellEnd"/>
            <w:r w:rsidRPr="00B36958">
              <w:rPr>
                <w:b/>
              </w:rPr>
              <w:t xml:space="preserve"> </w:t>
            </w:r>
            <w:proofErr w:type="spellStart"/>
            <w:r w:rsidRPr="00B36958">
              <w:rPr>
                <w:b/>
              </w:rPr>
              <w:t>год</w:t>
            </w:r>
            <w:proofErr w:type="spellEnd"/>
            <w:r w:rsidRPr="00B36958">
              <w:rPr>
                <w:b/>
              </w:rPr>
              <w:t>.</w:t>
            </w:r>
          </w:p>
        </w:tc>
        <w:tc>
          <w:tcPr>
            <w:tcW w:w="992" w:type="dxa"/>
            <w:shd w:val="clear" w:color="auto" w:fill="D5DCE4"/>
          </w:tcPr>
          <w:p w14:paraId="289D45EA" w14:textId="77777777" w:rsidR="00E833EF" w:rsidRPr="00B36958" w:rsidRDefault="00E833EF" w:rsidP="00AE2036">
            <w:pPr>
              <w:pStyle w:val="TableParagraph"/>
              <w:spacing w:before="40" w:line="276" w:lineRule="auto"/>
              <w:ind w:left="108"/>
              <w:jc w:val="both"/>
              <w:rPr>
                <w:b/>
              </w:rPr>
            </w:pPr>
            <w:proofErr w:type="spellStart"/>
            <w:r w:rsidRPr="00B36958">
              <w:rPr>
                <w:b/>
              </w:rPr>
              <w:t>Базна</w:t>
            </w:r>
            <w:proofErr w:type="spellEnd"/>
            <w:r w:rsidRPr="00B36958">
              <w:rPr>
                <w:b/>
              </w:rPr>
              <w:t xml:space="preserve"> </w:t>
            </w:r>
            <w:proofErr w:type="spellStart"/>
            <w:r w:rsidRPr="00B36958">
              <w:rPr>
                <w:b/>
              </w:rPr>
              <w:t>вредн</w:t>
            </w:r>
            <w:proofErr w:type="spellEnd"/>
            <w:r w:rsidRPr="00B36958">
              <w:rPr>
                <w:b/>
              </w:rPr>
              <w:t>.</w:t>
            </w:r>
          </w:p>
        </w:tc>
        <w:tc>
          <w:tcPr>
            <w:tcW w:w="992" w:type="dxa"/>
            <w:shd w:val="clear" w:color="auto" w:fill="D5DCE4"/>
          </w:tcPr>
          <w:p w14:paraId="348FE5AB" w14:textId="77777777" w:rsidR="00E833EF" w:rsidRPr="00B36958" w:rsidRDefault="00E833EF" w:rsidP="00AE2036">
            <w:pPr>
              <w:pStyle w:val="TableParagraph"/>
              <w:spacing w:before="40" w:line="276" w:lineRule="auto"/>
              <w:ind w:left="108"/>
              <w:jc w:val="both"/>
              <w:rPr>
                <w:b/>
              </w:rPr>
            </w:pPr>
            <w:proofErr w:type="spellStart"/>
            <w:r w:rsidRPr="00B36958">
              <w:rPr>
                <w:b/>
              </w:rPr>
              <w:t>Циљна</w:t>
            </w:r>
            <w:proofErr w:type="spellEnd"/>
            <w:r w:rsidRPr="00B36958">
              <w:rPr>
                <w:b/>
              </w:rPr>
              <w:t xml:space="preserve"> </w:t>
            </w:r>
            <w:proofErr w:type="spellStart"/>
            <w:r w:rsidRPr="00B36958">
              <w:rPr>
                <w:b/>
              </w:rPr>
              <w:t>год</w:t>
            </w:r>
            <w:proofErr w:type="spellEnd"/>
            <w:r w:rsidRPr="00B36958">
              <w:rPr>
                <w:b/>
              </w:rPr>
              <w:t>.</w:t>
            </w:r>
          </w:p>
        </w:tc>
        <w:tc>
          <w:tcPr>
            <w:tcW w:w="993" w:type="dxa"/>
            <w:shd w:val="clear" w:color="auto" w:fill="D5DCE4"/>
          </w:tcPr>
          <w:p w14:paraId="0F6AABCA" w14:textId="77777777" w:rsidR="00E833EF" w:rsidRPr="00B36958" w:rsidRDefault="00E833EF" w:rsidP="00AE2036">
            <w:pPr>
              <w:pStyle w:val="TableParagraph"/>
              <w:spacing w:before="40" w:line="276" w:lineRule="auto"/>
              <w:ind w:left="108"/>
              <w:jc w:val="both"/>
              <w:rPr>
                <w:b/>
              </w:rPr>
            </w:pPr>
            <w:proofErr w:type="spellStart"/>
            <w:r w:rsidRPr="00B36958">
              <w:rPr>
                <w:b/>
              </w:rPr>
              <w:t>Циљна</w:t>
            </w:r>
            <w:proofErr w:type="spellEnd"/>
            <w:r w:rsidRPr="00B36958">
              <w:rPr>
                <w:b/>
              </w:rPr>
              <w:t xml:space="preserve"> </w:t>
            </w:r>
            <w:proofErr w:type="spellStart"/>
            <w:r w:rsidRPr="00B36958">
              <w:rPr>
                <w:b/>
              </w:rPr>
              <w:t>вредн</w:t>
            </w:r>
            <w:proofErr w:type="spellEnd"/>
            <w:r w:rsidRPr="00B36958">
              <w:rPr>
                <w:b/>
              </w:rPr>
              <w:t>.</w:t>
            </w:r>
          </w:p>
        </w:tc>
        <w:tc>
          <w:tcPr>
            <w:tcW w:w="1984" w:type="dxa"/>
            <w:shd w:val="clear" w:color="auto" w:fill="D5DCE4"/>
          </w:tcPr>
          <w:p w14:paraId="0A4D0F9F" w14:textId="77777777" w:rsidR="00E833EF" w:rsidRPr="00B36958" w:rsidRDefault="00E833EF" w:rsidP="00AE2036">
            <w:pPr>
              <w:pStyle w:val="TableParagraph"/>
              <w:spacing w:before="40" w:line="276" w:lineRule="auto"/>
              <w:ind w:left="108"/>
              <w:jc w:val="both"/>
              <w:rPr>
                <w:b/>
              </w:rPr>
            </w:pPr>
            <w:proofErr w:type="spellStart"/>
            <w:r w:rsidRPr="00B36958">
              <w:rPr>
                <w:b/>
              </w:rPr>
              <w:t>Извор</w:t>
            </w:r>
            <w:proofErr w:type="spellEnd"/>
            <w:r w:rsidRPr="00B36958">
              <w:rPr>
                <w:b/>
              </w:rPr>
              <w:t xml:space="preserve"> </w:t>
            </w:r>
            <w:proofErr w:type="spellStart"/>
            <w:r w:rsidRPr="00B36958">
              <w:rPr>
                <w:b/>
              </w:rPr>
              <w:t>провере</w:t>
            </w:r>
            <w:proofErr w:type="spellEnd"/>
          </w:p>
        </w:tc>
      </w:tr>
      <w:tr w:rsidR="00E833EF" w:rsidRPr="00B36958" w14:paraId="5DC3F9AC" w14:textId="77777777" w:rsidTr="00856846">
        <w:trPr>
          <w:trHeight w:val="376"/>
        </w:trPr>
        <w:tc>
          <w:tcPr>
            <w:tcW w:w="3403" w:type="dxa"/>
          </w:tcPr>
          <w:p w14:paraId="0DDC34A3" w14:textId="77777777" w:rsidR="00E833EF" w:rsidRPr="00B36958" w:rsidRDefault="00E833EF" w:rsidP="00AE2036">
            <w:pPr>
              <w:pStyle w:val="NoSpacing"/>
              <w:jc w:val="both"/>
              <w:rPr>
                <w:rFonts w:ascii="Calibri" w:hAnsi="Calibri" w:cs="Calibri"/>
                <w:b/>
              </w:rPr>
            </w:pPr>
            <w:r w:rsidRPr="00B36958">
              <w:rPr>
                <w:rFonts w:ascii="Calibri" w:hAnsi="Calibri" w:cs="Calibri"/>
              </w:rPr>
              <w:t>Површине пољопривредногземљишта на којем је спроведенакомасација</w:t>
            </w:r>
          </w:p>
        </w:tc>
        <w:tc>
          <w:tcPr>
            <w:tcW w:w="992" w:type="dxa"/>
          </w:tcPr>
          <w:p w14:paraId="53DC1C98" w14:textId="77777777" w:rsidR="00E833EF" w:rsidRPr="00B36958" w:rsidRDefault="00E833EF" w:rsidP="00AE2036">
            <w:pPr>
              <w:pStyle w:val="TableParagraph"/>
              <w:spacing w:before="40" w:line="276" w:lineRule="auto"/>
              <w:ind w:left="108"/>
              <w:jc w:val="both"/>
              <w:rPr>
                <w:bCs/>
              </w:rPr>
            </w:pPr>
            <w:proofErr w:type="spellStart"/>
            <w:r w:rsidRPr="00B36958">
              <w:rPr>
                <w:bCs/>
              </w:rPr>
              <w:t>ха</w:t>
            </w:r>
            <w:proofErr w:type="spellEnd"/>
          </w:p>
        </w:tc>
        <w:tc>
          <w:tcPr>
            <w:tcW w:w="851" w:type="dxa"/>
          </w:tcPr>
          <w:p w14:paraId="3E41C2B8" w14:textId="77777777" w:rsidR="00E833EF" w:rsidRPr="00B36958" w:rsidRDefault="00E833EF" w:rsidP="00AE2036">
            <w:pPr>
              <w:pStyle w:val="TableParagraph"/>
              <w:spacing w:before="40" w:line="276" w:lineRule="auto"/>
              <w:ind w:left="108"/>
              <w:jc w:val="both"/>
              <w:rPr>
                <w:bCs/>
              </w:rPr>
            </w:pPr>
            <w:r w:rsidRPr="00B36958">
              <w:rPr>
                <w:bCs/>
              </w:rPr>
              <w:t>2023.</w:t>
            </w:r>
          </w:p>
        </w:tc>
        <w:tc>
          <w:tcPr>
            <w:tcW w:w="992" w:type="dxa"/>
          </w:tcPr>
          <w:p w14:paraId="7BD7DBF7" w14:textId="77777777" w:rsidR="00E833EF" w:rsidRPr="00B36958" w:rsidRDefault="00E833EF" w:rsidP="00AE2036">
            <w:pPr>
              <w:pStyle w:val="TableParagraph"/>
              <w:spacing w:before="40" w:line="276" w:lineRule="auto"/>
              <w:ind w:left="108"/>
              <w:jc w:val="both"/>
              <w:rPr>
                <w:bCs/>
              </w:rPr>
            </w:pPr>
            <w:r w:rsidRPr="00B36958">
              <w:rPr>
                <w:bCs/>
              </w:rPr>
              <w:t>22819</w:t>
            </w:r>
          </w:p>
        </w:tc>
        <w:tc>
          <w:tcPr>
            <w:tcW w:w="992" w:type="dxa"/>
          </w:tcPr>
          <w:p w14:paraId="231E8BBE" w14:textId="77777777" w:rsidR="00E833EF" w:rsidRPr="00B36958" w:rsidRDefault="00E833EF" w:rsidP="00AE2036">
            <w:pPr>
              <w:pStyle w:val="TableParagraph"/>
              <w:spacing w:before="40" w:line="276" w:lineRule="auto"/>
              <w:ind w:left="108"/>
              <w:jc w:val="both"/>
              <w:rPr>
                <w:bCs/>
              </w:rPr>
            </w:pPr>
            <w:r w:rsidRPr="00B36958">
              <w:rPr>
                <w:bCs/>
              </w:rPr>
              <w:t>2029.</w:t>
            </w:r>
          </w:p>
        </w:tc>
        <w:tc>
          <w:tcPr>
            <w:tcW w:w="993" w:type="dxa"/>
          </w:tcPr>
          <w:p w14:paraId="65E3B8FC" w14:textId="77777777" w:rsidR="00E833EF" w:rsidRPr="00F32941" w:rsidRDefault="00E833EF" w:rsidP="00AE2036">
            <w:pPr>
              <w:pStyle w:val="TableParagraph"/>
              <w:spacing w:before="40" w:line="276" w:lineRule="auto"/>
              <w:ind w:left="108"/>
              <w:jc w:val="both"/>
              <w:rPr>
                <w:bCs/>
              </w:rPr>
            </w:pPr>
            <w:r w:rsidRPr="00F32941">
              <w:rPr>
                <w:bCs/>
              </w:rPr>
              <w:t>27697</w:t>
            </w:r>
          </w:p>
        </w:tc>
        <w:tc>
          <w:tcPr>
            <w:tcW w:w="1984" w:type="dxa"/>
          </w:tcPr>
          <w:p w14:paraId="6C3C87E4" w14:textId="77777777" w:rsidR="00E833EF" w:rsidRPr="00B36958" w:rsidRDefault="00E833EF" w:rsidP="00AE2036">
            <w:pPr>
              <w:pStyle w:val="NoSpacing"/>
              <w:jc w:val="both"/>
              <w:rPr>
                <w:rFonts w:ascii="Calibri" w:eastAsiaTheme="majorEastAsia" w:hAnsi="Calibri" w:cs="Calibri"/>
                <w:bCs/>
              </w:rPr>
            </w:pPr>
            <w:r w:rsidRPr="00B36958">
              <w:rPr>
                <w:rFonts w:ascii="Calibri" w:eastAsiaTheme="majorEastAsia" w:hAnsi="Calibri" w:cs="Calibri"/>
                <w:bCs/>
              </w:rPr>
              <w:t>Решења о</w:t>
            </w:r>
          </w:p>
          <w:p w14:paraId="693628B1" w14:textId="77777777" w:rsidR="00E833EF" w:rsidRPr="00B36958" w:rsidRDefault="00E833EF" w:rsidP="00AE2036">
            <w:pPr>
              <w:pStyle w:val="NoSpacing"/>
              <w:jc w:val="both"/>
              <w:rPr>
                <w:rFonts w:ascii="Calibri" w:hAnsi="Calibri" w:cs="Calibri"/>
                <w:b/>
              </w:rPr>
            </w:pPr>
            <w:r w:rsidRPr="00B36958">
              <w:rPr>
                <w:rFonts w:ascii="Calibri" w:eastAsiaTheme="majorEastAsia" w:hAnsi="Calibri" w:cs="Calibri"/>
                <w:bCs/>
              </w:rPr>
              <w:t>Расподеликомасационе масе</w:t>
            </w:r>
          </w:p>
        </w:tc>
      </w:tr>
      <w:tr w:rsidR="00E833EF" w:rsidRPr="00B36958" w14:paraId="79E0F8DB" w14:textId="77777777" w:rsidTr="00856846">
        <w:trPr>
          <w:trHeight w:val="376"/>
        </w:trPr>
        <w:tc>
          <w:tcPr>
            <w:tcW w:w="3403" w:type="dxa"/>
          </w:tcPr>
          <w:p w14:paraId="424E207D" w14:textId="77777777" w:rsidR="00E833EF" w:rsidRPr="00B36958" w:rsidRDefault="00E833EF" w:rsidP="00AE2036">
            <w:pPr>
              <w:pStyle w:val="NoSpacing"/>
              <w:jc w:val="both"/>
              <w:rPr>
                <w:rFonts w:ascii="Calibri" w:hAnsi="Calibri" w:cs="Calibri"/>
              </w:rPr>
            </w:pPr>
            <w:r w:rsidRPr="00B36958">
              <w:rPr>
                <w:rFonts w:ascii="Calibri" w:eastAsiaTheme="majorEastAsia" w:hAnsi="Calibri" w:cs="Calibri"/>
                <w:bCs/>
              </w:rPr>
              <w:t>Укупан број извршених анализа земљишта</w:t>
            </w:r>
          </w:p>
          <w:p w14:paraId="4A412F8E" w14:textId="77777777" w:rsidR="00E833EF" w:rsidRPr="00B36958" w:rsidRDefault="00E833EF" w:rsidP="00AE2036">
            <w:pPr>
              <w:jc w:val="both"/>
              <w:rPr>
                <w:bCs/>
                <w:lang w:val="ru-RU"/>
              </w:rPr>
            </w:pPr>
          </w:p>
        </w:tc>
        <w:tc>
          <w:tcPr>
            <w:tcW w:w="992" w:type="dxa"/>
          </w:tcPr>
          <w:p w14:paraId="41CA33C0" w14:textId="77777777" w:rsidR="00E833EF" w:rsidRPr="00B36958" w:rsidRDefault="00E833EF" w:rsidP="00AE2036">
            <w:pPr>
              <w:pStyle w:val="TableParagraph"/>
              <w:spacing w:before="40" w:line="276" w:lineRule="auto"/>
              <w:ind w:left="108"/>
              <w:jc w:val="both"/>
              <w:rPr>
                <w:bCs/>
              </w:rPr>
            </w:pPr>
            <w:proofErr w:type="spellStart"/>
            <w:r w:rsidRPr="00B36958">
              <w:rPr>
                <w:bCs/>
              </w:rPr>
              <w:t>Број</w:t>
            </w:r>
            <w:proofErr w:type="spellEnd"/>
          </w:p>
        </w:tc>
        <w:tc>
          <w:tcPr>
            <w:tcW w:w="851" w:type="dxa"/>
          </w:tcPr>
          <w:p w14:paraId="05302C70" w14:textId="77777777" w:rsidR="00E833EF" w:rsidRPr="00B36958" w:rsidRDefault="00E833EF" w:rsidP="00AE2036">
            <w:pPr>
              <w:pStyle w:val="TableParagraph"/>
              <w:spacing w:before="40" w:line="276" w:lineRule="auto"/>
              <w:ind w:left="108"/>
              <w:jc w:val="both"/>
              <w:rPr>
                <w:bCs/>
              </w:rPr>
            </w:pPr>
            <w:r w:rsidRPr="00B36958">
              <w:rPr>
                <w:bCs/>
              </w:rPr>
              <w:t>2023.</w:t>
            </w:r>
          </w:p>
        </w:tc>
        <w:tc>
          <w:tcPr>
            <w:tcW w:w="992" w:type="dxa"/>
          </w:tcPr>
          <w:p w14:paraId="24257671" w14:textId="77777777" w:rsidR="00E833EF" w:rsidRPr="00B36958" w:rsidRDefault="00E833EF" w:rsidP="00AE2036">
            <w:pPr>
              <w:pStyle w:val="TableParagraph"/>
              <w:spacing w:before="40" w:line="276" w:lineRule="auto"/>
              <w:ind w:left="108"/>
              <w:jc w:val="both"/>
              <w:rPr>
                <w:bCs/>
              </w:rPr>
            </w:pPr>
            <w:r w:rsidRPr="00B36958">
              <w:rPr>
                <w:bCs/>
              </w:rPr>
              <w:t>200</w:t>
            </w:r>
          </w:p>
        </w:tc>
        <w:tc>
          <w:tcPr>
            <w:tcW w:w="992" w:type="dxa"/>
          </w:tcPr>
          <w:p w14:paraId="4C3D97E7" w14:textId="77777777" w:rsidR="00E833EF" w:rsidRPr="00B36958" w:rsidRDefault="00E833EF" w:rsidP="00AE2036">
            <w:pPr>
              <w:pStyle w:val="TableParagraph"/>
              <w:spacing w:before="40" w:line="276" w:lineRule="auto"/>
              <w:ind w:left="108"/>
              <w:jc w:val="both"/>
              <w:rPr>
                <w:bCs/>
              </w:rPr>
            </w:pPr>
            <w:r w:rsidRPr="00B36958">
              <w:rPr>
                <w:bCs/>
              </w:rPr>
              <w:t>2029.</w:t>
            </w:r>
          </w:p>
        </w:tc>
        <w:tc>
          <w:tcPr>
            <w:tcW w:w="993" w:type="dxa"/>
          </w:tcPr>
          <w:p w14:paraId="71F9645D" w14:textId="77777777" w:rsidR="00E833EF" w:rsidRPr="00F32941" w:rsidRDefault="00E833EF" w:rsidP="00AE2036">
            <w:pPr>
              <w:pStyle w:val="TableParagraph"/>
              <w:spacing w:before="40" w:line="276" w:lineRule="auto"/>
              <w:ind w:left="108"/>
              <w:jc w:val="both"/>
              <w:rPr>
                <w:bCs/>
              </w:rPr>
            </w:pPr>
            <w:r w:rsidRPr="00F32941">
              <w:rPr>
                <w:bCs/>
              </w:rPr>
              <w:t>500</w:t>
            </w:r>
          </w:p>
        </w:tc>
        <w:tc>
          <w:tcPr>
            <w:tcW w:w="1984" w:type="dxa"/>
          </w:tcPr>
          <w:p w14:paraId="078C2FC3" w14:textId="77777777" w:rsidR="00E833EF" w:rsidRPr="00B36958" w:rsidRDefault="00E833EF" w:rsidP="00AE2036">
            <w:pPr>
              <w:pStyle w:val="NoSpacing"/>
              <w:jc w:val="both"/>
              <w:rPr>
                <w:rFonts w:ascii="Calibri" w:eastAsiaTheme="majorEastAsia" w:hAnsi="Calibri" w:cs="Calibri"/>
                <w:bCs/>
              </w:rPr>
            </w:pPr>
            <w:r w:rsidRPr="00B36958">
              <w:rPr>
                <w:rFonts w:ascii="Calibri" w:eastAsiaTheme="majorEastAsia" w:hAnsi="Calibri" w:cs="Calibri"/>
                <w:bCs/>
              </w:rPr>
              <w:t>Извештај о</w:t>
            </w:r>
          </w:p>
          <w:p w14:paraId="2810F594" w14:textId="77777777" w:rsidR="00E833EF" w:rsidRPr="00B36958" w:rsidRDefault="00E833EF" w:rsidP="00AE2036">
            <w:pPr>
              <w:pStyle w:val="NoSpacing"/>
              <w:jc w:val="both"/>
              <w:rPr>
                <w:rFonts w:ascii="Calibri" w:eastAsiaTheme="majorEastAsia" w:hAnsi="Calibri" w:cs="Calibri"/>
                <w:bCs/>
              </w:rPr>
            </w:pPr>
            <w:r w:rsidRPr="00B36958">
              <w:rPr>
                <w:rFonts w:ascii="Calibri" w:eastAsiaTheme="majorEastAsia" w:hAnsi="Calibri" w:cs="Calibri"/>
                <w:bCs/>
              </w:rPr>
              <w:t>реализацији</w:t>
            </w:r>
          </w:p>
          <w:p w14:paraId="2DA9E8E9" w14:textId="77777777" w:rsidR="00E833EF" w:rsidRPr="00B36958" w:rsidRDefault="00E833EF" w:rsidP="00AE2036">
            <w:pPr>
              <w:pStyle w:val="NoSpacing"/>
              <w:jc w:val="both"/>
              <w:rPr>
                <w:rFonts w:ascii="Calibri" w:eastAsiaTheme="majorEastAsia" w:hAnsi="Calibri" w:cs="Calibri"/>
                <w:bCs/>
              </w:rPr>
            </w:pPr>
            <w:r w:rsidRPr="00B36958">
              <w:rPr>
                <w:rFonts w:ascii="Calibri" w:eastAsiaTheme="majorEastAsia" w:hAnsi="Calibri" w:cs="Calibri"/>
                <w:bCs/>
              </w:rPr>
              <w:t>Програма подршке</w:t>
            </w:r>
          </w:p>
          <w:p w14:paraId="6A590AAF" w14:textId="77777777" w:rsidR="00E833EF" w:rsidRPr="00B36958" w:rsidRDefault="00E833EF" w:rsidP="00AE2036">
            <w:pPr>
              <w:pStyle w:val="NoSpacing"/>
              <w:jc w:val="both"/>
              <w:rPr>
                <w:rFonts w:ascii="Calibri" w:eastAsiaTheme="majorEastAsia" w:hAnsi="Calibri" w:cs="Calibri"/>
                <w:bCs/>
              </w:rPr>
            </w:pPr>
            <w:r w:rsidRPr="00B36958">
              <w:rPr>
                <w:rFonts w:ascii="Calibri" w:eastAsiaTheme="majorEastAsia" w:hAnsi="Calibri" w:cs="Calibri"/>
                <w:bCs/>
              </w:rPr>
              <w:t>за спровођење</w:t>
            </w:r>
          </w:p>
          <w:p w14:paraId="74FBC5D2" w14:textId="4DB90015" w:rsidR="00E833EF" w:rsidRPr="00B36958" w:rsidRDefault="00E833EF" w:rsidP="00AE2036">
            <w:pPr>
              <w:pStyle w:val="NoSpacing"/>
              <w:jc w:val="both"/>
              <w:rPr>
                <w:rFonts w:ascii="Calibri" w:hAnsi="Calibri" w:cs="Calibri"/>
                <w:bCs/>
                <w:lang w:val="ru-RU"/>
              </w:rPr>
            </w:pPr>
            <w:r w:rsidRPr="00B36958">
              <w:rPr>
                <w:rFonts w:ascii="Calibri" w:eastAsiaTheme="majorEastAsia" w:hAnsi="Calibri" w:cs="Calibri"/>
                <w:bCs/>
              </w:rPr>
              <w:t>политике</w:t>
            </w:r>
            <w:r w:rsidR="00F32941">
              <w:rPr>
                <w:rFonts w:ascii="Calibri" w:eastAsiaTheme="majorEastAsia" w:hAnsi="Calibri" w:cs="Calibri"/>
                <w:bCs/>
                <w:lang w:val="sr-Cyrl-RS"/>
              </w:rPr>
              <w:t xml:space="preserve"> </w:t>
            </w:r>
            <w:r w:rsidRPr="00B36958">
              <w:rPr>
                <w:rFonts w:ascii="Calibri" w:eastAsiaTheme="majorEastAsia" w:hAnsi="Calibri" w:cs="Calibri"/>
                <w:bCs/>
              </w:rPr>
              <w:t>руралног развоја</w:t>
            </w:r>
          </w:p>
        </w:tc>
      </w:tr>
      <w:tr w:rsidR="00E833EF" w:rsidRPr="00B36958" w14:paraId="1CB6B6BE" w14:textId="77777777" w:rsidTr="00856846">
        <w:trPr>
          <w:trHeight w:val="606"/>
        </w:trPr>
        <w:tc>
          <w:tcPr>
            <w:tcW w:w="10207" w:type="dxa"/>
            <w:gridSpan w:val="7"/>
            <w:shd w:val="clear" w:color="auto" w:fill="ACB9CA"/>
          </w:tcPr>
          <w:p w14:paraId="46B7D53B" w14:textId="77777777" w:rsidR="00E833EF" w:rsidRPr="00B36958" w:rsidRDefault="00E833EF" w:rsidP="00AE2036">
            <w:pPr>
              <w:pStyle w:val="NoSpacing"/>
              <w:jc w:val="both"/>
              <w:rPr>
                <w:rFonts w:ascii="Calibri" w:hAnsi="Calibri" w:cs="Calibri"/>
              </w:rPr>
            </w:pPr>
          </w:p>
          <w:p w14:paraId="157C1306" w14:textId="3CBA9574" w:rsidR="00E833EF" w:rsidRPr="00B36958" w:rsidRDefault="00E833EF" w:rsidP="00AE2036">
            <w:pPr>
              <w:pStyle w:val="NoSpacing"/>
              <w:jc w:val="both"/>
              <w:rPr>
                <w:rFonts w:ascii="Calibri" w:hAnsi="Calibri" w:cs="Calibri"/>
                <w:b/>
                <w:bCs/>
              </w:rPr>
            </w:pPr>
            <w:r w:rsidRPr="00B36958">
              <w:rPr>
                <w:rFonts w:ascii="Calibri" w:hAnsi="Calibri" w:cs="Calibri"/>
                <w:b/>
                <w:bCs/>
              </w:rPr>
              <w:t>МЕРА 3.2.2.  Подршка развоју агроиндустријског сектора</w:t>
            </w:r>
          </w:p>
          <w:p w14:paraId="53F297CF" w14:textId="77777777" w:rsidR="00E833EF" w:rsidRPr="00B36958" w:rsidRDefault="00E833EF" w:rsidP="00AE2036">
            <w:pPr>
              <w:pStyle w:val="NoSpacing"/>
              <w:jc w:val="both"/>
              <w:rPr>
                <w:rFonts w:ascii="Calibri" w:hAnsi="Calibri" w:cs="Calibri"/>
              </w:rPr>
            </w:pPr>
          </w:p>
        </w:tc>
      </w:tr>
      <w:tr w:rsidR="00E833EF" w:rsidRPr="00B36958" w14:paraId="75081FFA" w14:textId="77777777" w:rsidTr="00856846">
        <w:trPr>
          <w:trHeight w:val="538"/>
        </w:trPr>
        <w:tc>
          <w:tcPr>
            <w:tcW w:w="10207" w:type="dxa"/>
            <w:gridSpan w:val="7"/>
          </w:tcPr>
          <w:p w14:paraId="288D68FF" w14:textId="77777777" w:rsidR="00E833EF" w:rsidRPr="00B36958" w:rsidRDefault="00E833EF" w:rsidP="00AE2036">
            <w:pPr>
              <w:pStyle w:val="NoSpacing"/>
              <w:jc w:val="both"/>
              <w:rPr>
                <w:rFonts w:ascii="Calibri" w:hAnsi="Calibri" w:cs="Calibri"/>
              </w:rPr>
            </w:pPr>
            <w:r w:rsidRPr="00B36958">
              <w:rPr>
                <w:rFonts w:ascii="Calibri" w:hAnsi="Calibri" w:cs="Calibri"/>
                <w:b/>
              </w:rPr>
              <w:t>Опис:</w:t>
            </w:r>
          </w:p>
          <w:p w14:paraId="5401CD89" w14:textId="5D045C3B" w:rsidR="00E833EF" w:rsidRPr="00B36958" w:rsidRDefault="00E833EF" w:rsidP="00AE2036">
            <w:pPr>
              <w:pStyle w:val="NoSpacing"/>
              <w:jc w:val="both"/>
              <w:rPr>
                <w:rFonts w:ascii="Calibri" w:hAnsi="Calibri" w:cs="Calibri"/>
              </w:rPr>
            </w:pPr>
            <w:r w:rsidRPr="00B36958">
              <w:rPr>
                <w:rFonts w:ascii="Calibri" w:hAnsi="Calibri" w:cs="Calibri"/>
              </w:rPr>
              <w:t>Повећавање површина под производним засадима, модернизација објеката и опреме,за крајњи резултат има повећање продуктивности,побољшавање економских аспеката живота и рада на селу, побољшања конкурентности и усмеравање пажње на тржишну оријентацију.</w:t>
            </w:r>
          </w:p>
          <w:p w14:paraId="6436E4DF" w14:textId="141DCC4C" w:rsidR="00E833EF" w:rsidRPr="00B36958" w:rsidRDefault="00E833EF" w:rsidP="00AE2036">
            <w:pPr>
              <w:pStyle w:val="NoSpacing"/>
              <w:jc w:val="both"/>
              <w:rPr>
                <w:rFonts w:ascii="Calibri" w:hAnsi="Calibri" w:cs="Calibri"/>
              </w:rPr>
            </w:pPr>
            <w:r w:rsidRPr="00B36958">
              <w:rPr>
                <w:rFonts w:ascii="Calibri" w:hAnsi="Calibri" w:cs="Calibri"/>
              </w:rPr>
              <w:t xml:space="preserve">Општина </w:t>
            </w:r>
            <w:r w:rsidR="00453AE2">
              <w:rPr>
                <w:rFonts w:ascii="Calibri" w:hAnsi="Calibri" w:cs="Calibri"/>
              </w:rPr>
              <w:t>Велика Плана</w:t>
            </w:r>
            <w:r w:rsidRPr="00B36958">
              <w:rPr>
                <w:rFonts w:ascii="Calibri" w:hAnsi="Calibri" w:cs="Calibri"/>
              </w:rPr>
              <w:t xml:space="preserve"> спроводи читав низ подстицајних регистрованим пољопривредним газдинствима и до сада је издвајала око 15 милиона динара у те сврхе годишње са сталном тенденцијом раста. То се огледа како подстицајним мерама за улагање у физичку имовину, тако и кредитним средствима.</w:t>
            </w:r>
          </w:p>
          <w:p w14:paraId="28F732A1" w14:textId="0D31E208" w:rsidR="00E833EF" w:rsidRPr="00B36958" w:rsidRDefault="00E833EF" w:rsidP="00AE2036">
            <w:pPr>
              <w:pStyle w:val="NoSpacing"/>
              <w:jc w:val="both"/>
              <w:rPr>
                <w:rFonts w:ascii="Calibri" w:hAnsi="Calibri" w:cs="Calibri"/>
              </w:rPr>
            </w:pPr>
            <w:r w:rsidRPr="00B36958">
              <w:rPr>
                <w:rFonts w:ascii="Calibri" w:hAnsi="Calibri" w:cs="Calibri"/>
              </w:rPr>
              <w:t>Овом мером се утиче на инвестициона улагања у опрему и механизацију,</w:t>
            </w:r>
            <w:r w:rsidR="00F32941">
              <w:rPr>
                <w:rFonts w:ascii="Calibri" w:hAnsi="Calibri" w:cs="Calibri"/>
                <w:lang w:val="sr-Cyrl-RS"/>
              </w:rPr>
              <w:t xml:space="preserve"> </w:t>
            </w:r>
            <w:r w:rsidRPr="00B36958">
              <w:rPr>
                <w:rFonts w:ascii="Calibri" w:hAnsi="Calibri" w:cs="Calibri"/>
              </w:rPr>
              <w:t>а то за циљ има обезбеђивање високих, квалитетних и стабилних приноса.</w:t>
            </w:r>
          </w:p>
          <w:p w14:paraId="2E5E0861" w14:textId="0B531C27" w:rsidR="00E833EF" w:rsidRPr="00B36958" w:rsidRDefault="00E833EF" w:rsidP="00AE2036">
            <w:pPr>
              <w:pStyle w:val="NoSpacing"/>
              <w:jc w:val="both"/>
              <w:rPr>
                <w:rFonts w:ascii="Calibri" w:hAnsi="Calibri" w:cs="Calibri"/>
              </w:rPr>
            </w:pPr>
            <w:r w:rsidRPr="00B36958">
              <w:rPr>
                <w:rFonts w:ascii="Calibri" w:hAnsi="Calibri" w:cs="Calibri"/>
              </w:rPr>
              <w:t>Оквирне ктивности:</w:t>
            </w:r>
          </w:p>
          <w:p w14:paraId="68744C6D" w14:textId="77777777" w:rsidR="00E833EF" w:rsidRPr="00B36958" w:rsidRDefault="00E833EF" w:rsidP="00AE2036">
            <w:pPr>
              <w:pStyle w:val="NoSpacing"/>
              <w:numPr>
                <w:ilvl w:val="0"/>
                <w:numId w:val="66"/>
              </w:numPr>
              <w:jc w:val="both"/>
              <w:rPr>
                <w:rFonts w:ascii="Calibri" w:hAnsi="Calibri" w:cs="Calibri"/>
              </w:rPr>
            </w:pPr>
            <w:r w:rsidRPr="00B36958">
              <w:rPr>
                <w:rFonts w:ascii="Calibri" w:hAnsi="Calibri" w:cs="Calibri"/>
              </w:rPr>
              <w:t>инвестиције у физичка средства пољопривредних газдинстава (опрема, пластеници, системи за наводњавање, противградна заштита, копање артерских бунара)</w:t>
            </w:r>
          </w:p>
          <w:p w14:paraId="50A4CD9C" w14:textId="77777777" w:rsidR="00E833EF" w:rsidRPr="00B36958" w:rsidRDefault="00E833EF" w:rsidP="00AE2036">
            <w:pPr>
              <w:pStyle w:val="NoSpacing"/>
              <w:numPr>
                <w:ilvl w:val="0"/>
                <w:numId w:val="66"/>
              </w:numPr>
              <w:jc w:val="both"/>
              <w:rPr>
                <w:rFonts w:ascii="Calibri" w:hAnsi="Calibri" w:cs="Calibri"/>
              </w:rPr>
            </w:pPr>
            <w:r w:rsidRPr="00B36958">
              <w:rPr>
                <w:rFonts w:ascii="Calibri" w:hAnsi="Calibri" w:cs="Calibri"/>
              </w:rPr>
              <w:t>финансијски подстицаји за унапређење и развој пољопривреде (вештачко осемењавање говеда, матичење грла, куповина садница, куповина опреме за пчеларство, куповина опреме за ратарство, итд.)</w:t>
            </w:r>
          </w:p>
          <w:p w14:paraId="5D70B59B" w14:textId="0E6BBA0B" w:rsidR="00E833EF" w:rsidRPr="00B36958" w:rsidRDefault="00E833EF" w:rsidP="00AE2036">
            <w:pPr>
              <w:pStyle w:val="NoSpacing"/>
              <w:numPr>
                <w:ilvl w:val="0"/>
                <w:numId w:val="66"/>
              </w:numPr>
              <w:jc w:val="both"/>
              <w:rPr>
                <w:rFonts w:ascii="Calibri" w:hAnsi="Calibri" w:cs="Calibri"/>
              </w:rPr>
            </w:pPr>
            <w:r w:rsidRPr="00B36958">
              <w:rPr>
                <w:rFonts w:ascii="Calibri" w:hAnsi="Calibri" w:cs="Calibri"/>
              </w:rPr>
              <w:t>финансијски подстицаји за изградњу и реконструкцију објеката и помоћних објеката</w:t>
            </w:r>
          </w:p>
          <w:p w14:paraId="47F3F6A4" w14:textId="77777777" w:rsidR="00E833EF" w:rsidRPr="00B36958" w:rsidRDefault="00E833EF" w:rsidP="00AE2036">
            <w:pPr>
              <w:pStyle w:val="NoSpacing"/>
              <w:numPr>
                <w:ilvl w:val="0"/>
                <w:numId w:val="66"/>
              </w:numPr>
              <w:jc w:val="both"/>
              <w:rPr>
                <w:rFonts w:ascii="Calibri" w:hAnsi="Calibri" w:cs="Calibri"/>
              </w:rPr>
            </w:pPr>
            <w:r w:rsidRPr="00B36958">
              <w:rPr>
                <w:rFonts w:ascii="Calibri" w:hAnsi="Calibri" w:cs="Calibri"/>
              </w:rPr>
              <w:t>подршка младима за покретање пољопривредне производње</w:t>
            </w:r>
          </w:p>
          <w:p w14:paraId="7549CAAA" w14:textId="77777777" w:rsidR="00E833EF" w:rsidRPr="00B36958" w:rsidRDefault="00E833EF" w:rsidP="00AE2036">
            <w:pPr>
              <w:pStyle w:val="NoSpacing"/>
              <w:numPr>
                <w:ilvl w:val="0"/>
                <w:numId w:val="66"/>
              </w:numPr>
              <w:jc w:val="both"/>
              <w:rPr>
                <w:rFonts w:ascii="Calibri" w:hAnsi="Calibri" w:cs="Calibri"/>
              </w:rPr>
            </w:pPr>
            <w:r w:rsidRPr="00B36958">
              <w:rPr>
                <w:rFonts w:ascii="Calibri" w:hAnsi="Calibri" w:cs="Calibri"/>
              </w:rPr>
              <w:t>стандардизација и сертификација у примарној производњи и преради</w:t>
            </w:r>
          </w:p>
          <w:p w14:paraId="2AF0DAD6" w14:textId="77777777" w:rsidR="00E833EF" w:rsidRPr="00B36958" w:rsidRDefault="00E833EF" w:rsidP="00AE2036">
            <w:pPr>
              <w:pStyle w:val="NoSpacing"/>
              <w:numPr>
                <w:ilvl w:val="0"/>
                <w:numId w:val="66"/>
              </w:numPr>
              <w:jc w:val="both"/>
              <w:rPr>
                <w:rFonts w:ascii="Calibri" w:hAnsi="Calibri" w:cs="Calibri"/>
              </w:rPr>
            </w:pPr>
            <w:r w:rsidRPr="00B36958">
              <w:rPr>
                <w:rFonts w:ascii="Calibri" w:hAnsi="Calibri" w:cs="Calibri"/>
              </w:rPr>
              <w:t>програми подршке постојећим и успостављању нових капацитета за откуп, смештај, прераду и дистрибуцију производа (воћа и поврћа, меса и млека)</w:t>
            </w:r>
          </w:p>
        </w:tc>
      </w:tr>
      <w:tr w:rsidR="00E833EF" w:rsidRPr="00B36958" w14:paraId="15965964" w14:textId="77777777" w:rsidTr="00856846">
        <w:trPr>
          <w:trHeight w:val="679"/>
        </w:trPr>
        <w:tc>
          <w:tcPr>
            <w:tcW w:w="10207" w:type="dxa"/>
            <w:gridSpan w:val="7"/>
          </w:tcPr>
          <w:p w14:paraId="53BFAAA9" w14:textId="77777777" w:rsidR="00E833EF" w:rsidRPr="00B36958" w:rsidRDefault="00E833EF" w:rsidP="00AE2036">
            <w:pPr>
              <w:pStyle w:val="NoSpacing"/>
              <w:jc w:val="both"/>
              <w:rPr>
                <w:rFonts w:ascii="Calibri" w:hAnsi="Calibri" w:cs="Calibri"/>
                <w:b/>
              </w:rPr>
            </w:pPr>
            <w:r w:rsidRPr="00B36958">
              <w:rPr>
                <w:rFonts w:ascii="Calibri" w:hAnsi="Calibri" w:cs="Calibri"/>
                <w:b/>
              </w:rPr>
              <w:t xml:space="preserve">Тип мере: </w:t>
            </w:r>
            <w:r w:rsidRPr="00B36958">
              <w:rPr>
                <w:rFonts w:ascii="Calibri" w:hAnsi="Calibri" w:cs="Calibri"/>
              </w:rPr>
              <w:t>обезбеђење добара и пружање услуга</w:t>
            </w:r>
          </w:p>
          <w:p w14:paraId="7B030483" w14:textId="55CD0279" w:rsidR="00E833EF" w:rsidRPr="00B36958" w:rsidRDefault="00E833EF" w:rsidP="00AE2036">
            <w:pPr>
              <w:pStyle w:val="NoSpacing"/>
              <w:jc w:val="both"/>
              <w:rPr>
                <w:rFonts w:ascii="Calibri" w:hAnsi="Calibri" w:cs="Calibri"/>
                <w:b/>
              </w:rPr>
            </w:pPr>
            <w:r w:rsidRPr="00B36958">
              <w:rPr>
                <w:rFonts w:ascii="Calibri" w:hAnsi="Calibri" w:cs="Calibri"/>
                <w:b/>
              </w:rPr>
              <w:t>Процена потребних финансијских средстава:</w:t>
            </w:r>
          </w:p>
          <w:p w14:paraId="3DD0FDBE" w14:textId="04782D76" w:rsidR="00E833EF" w:rsidRPr="00B36958" w:rsidRDefault="00E833EF" w:rsidP="00AE2036">
            <w:pPr>
              <w:pStyle w:val="NoSpacing"/>
              <w:jc w:val="both"/>
              <w:rPr>
                <w:rFonts w:ascii="Calibri" w:hAnsi="Calibri" w:cs="Calibri"/>
                <w:b/>
              </w:rPr>
            </w:pPr>
            <w:r w:rsidRPr="00B36958">
              <w:rPr>
                <w:rFonts w:ascii="Calibri" w:hAnsi="Calibri" w:cs="Calibri"/>
                <w:b/>
              </w:rPr>
              <w:t xml:space="preserve">Могући извори финансирања: </w:t>
            </w:r>
            <w:r w:rsidRPr="00B36958">
              <w:rPr>
                <w:rFonts w:ascii="Calibri" w:hAnsi="Calibri" w:cs="Calibri"/>
              </w:rPr>
              <w:t xml:space="preserve">интерно/екстерно БУЏЕТ ОПШТИНЕ </w:t>
            </w:r>
            <w:r w:rsidR="00453AE2">
              <w:rPr>
                <w:rFonts w:ascii="Calibri" w:hAnsi="Calibri" w:cs="Calibri"/>
              </w:rPr>
              <w:t>ВЕЛИКА ПЛАНА</w:t>
            </w:r>
          </w:p>
          <w:p w14:paraId="15A32816" w14:textId="47F31D3E" w:rsidR="00E833EF" w:rsidRPr="00B36958" w:rsidRDefault="00E833EF" w:rsidP="00AE2036">
            <w:pPr>
              <w:pStyle w:val="NoSpacing"/>
              <w:jc w:val="both"/>
              <w:rPr>
                <w:rFonts w:ascii="Calibri" w:hAnsi="Calibri" w:cs="Calibri"/>
                <w:b/>
              </w:rPr>
            </w:pPr>
            <w:r w:rsidRPr="00B36958">
              <w:rPr>
                <w:rFonts w:ascii="Calibri" w:hAnsi="Calibri" w:cs="Calibri"/>
                <w:b/>
              </w:rPr>
              <w:lastRenderedPageBreak/>
              <w:t xml:space="preserve">Одговорност за спровођење (носилац мере): ОПШТИНСКА УПРАВА/ Комисија за доделу подстицајних средстава за инвестиције у  физичку имовину пољопривредних газдинстава на територији општине </w:t>
            </w:r>
            <w:r w:rsidR="00453AE2">
              <w:rPr>
                <w:rFonts w:ascii="Calibri" w:hAnsi="Calibri" w:cs="Calibri"/>
                <w:b/>
              </w:rPr>
              <w:t>Велика Плана</w:t>
            </w:r>
          </w:p>
          <w:p w14:paraId="2F45811A" w14:textId="77777777" w:rsidR="00E833EF" w:rsidRPr="00B36958" w:rsidRDefault="00E833EF" w:rsidP="00AE2036">
            <w:pPr>
              <w:pStyle w:val="NoSpacing"/>
              <w:jc w:val="both"/>
              <w:rPr>
                <w:rFonts w:ascii="Calibri" w:hAnsi="Calibri" w:cs="Calibri"/>
              </w:rPr>
            </w:pPr>
            <w:r w:rsidRPr="00B36958">
              <w:rPr>
                <w:rFonts w:ascii="Calibri" w:hAnsi="Calibri" w:cs="Calibri"/>
                <w:b/>
              </w:rPr>
              <w:t xml:space="preserve">Други учесници у спровођењу: </w:t>
            </w:r>
            <w:r w:rsidRPr="00B36958">
              <w:rPr>
                <w:rFonts w:ascii="Calibri" w:hAnsi="Calibri" w:cs="Calibri"/>
              </w:rPr>
              <w:t>ПССС „Колари“</w:t>
            </w:r>
          </w:p>
          <w:p w14:paraId="18768343" w14:textId="77777777" w:rsidR="00E833EF" w:rsidRPr="00B36958" w:rsidRDefault="00E833EF" w:rsidP="00AE2036">
            <w:pPr>
              <w:pStyle w:val="NoSpacing"/>
              <w:jc w:val="both"/>
              <w:rPr>
                <w:rFonts w:ascii="Calibri" w:hAnsi="Calibri" w:cs="Calibri"/>
                <w:b/>
                <w:u w:val="single"/>
              </w:rPr>
            </w:pPr>
            <w:r w:rsidRPr="00B36958">
              <w:rPr>
                <w:rFonts w:ascii="Calibri" w:hAnsi="Calibri" w:cs="Calibri"/>
                <w:b/>
              </w:rPr>
              <w:t>Период спровођења</w:t>
            </w:r>
            <w:r w:rsidRPr="00B36958">
              <w:rPr>
                <w:rFonts w:ascii="Calibri" w:hAnsi="Calibri" w:cs="Calibri"/>
              </w:rPr>
              <w:t>: дуги, преко 5 година</w:t>
            </w:r>
          </w:p>
        </w:tc>
      </w:tr>
      <w:tr w:rsidR="00E833EF" w:rsidRPr="00B36958" w14:paraId="5448DFEE" w14:textId="77777777" w:rsidTr="00856846">
        <w:trPr>
          <w:trHeight w:val="380"/>
        </w:trPr>
        <w:tc>
          <w:tcPr>
            <w:tcW w:w="3403" w:type="dxa"/>
            <w:shd w:val="clear" w:color="auto" w:fill="D5DCE4"/>
          </w:tcPr>
          <w:p w14:paraId="43EFFFB5" w14:textId="77777777" w:rsidR="00E833EF" w:rsidRPr="00B36958" w:rsidRDefault="00E833EF" w:rsidP="00AE2036">
            <w:pPr>
              <w:pStyle w:val="TableParagraph"/>
              <w:spacing w:before="40" w:line="276" w:lineRule="auto"/>
              <w:ind w:left="108"/>
              <w:jc w:val="both"/>
              <w:rPr>
                <w:b/>
              </w:rPr>
            </w:pPr>
            <w:proofErr w:type="spellStart"/>
            <w:r w:rsidRPr="00B36958">
              <w:rPr>
                <w:b/>
              </w:rPr>
              <w:lastRenderedPageBreak/>
              <w:t>Показатељи</w:t>
            </w:r>
            <w:proofErr w:type="spellEnd"/>
            <w:r w:rsidRPr="00B36958">
              <w:rPr>
                <w:b/>
              </w:rPr>
              <w:t xml:space="preserve"> </w:t>
            </w:r>
            <w:proofErr w:type="spellStart"/>
            <w:r w:rsidRPr="00B36958">
              <w:rPr>
                <w:b/>
              </w:rPr>
              <w:t>резултата</w:t>
            </w:r>
            <w:proofErr w:type="spellEnd"/>
          </w:p>
        </w:tc>
        <w:tc>
          <w:tcPr>
            <w:tcW w:w="992" w:type="dxa"/>
            <w:shd w:val="clear" w:color="auto" w:fill="D5DCE4"/>
          </w:tcPr>
          <w:p w14:paraId="6931AD4D" w14:textId="34E4CAED" w:rsidR="00E833EF" w:rsidRPr="00B36958" w:rsidRDefault="00E833EF" w:rsidP="00AE2036">
            <w:pPr>
              <w:pStyle w:val="TableParagraph"/>
              <w:spacing w:before="40" w:line="276" w:lineRule="auto"/>
              <w:ind w:left="108"/>
              <w:jc w:val="both"/>
              <w:rPr>
                <w:b/>
              </w:rPr>
            </w:pPr>
            <w:proofErr w:type="spellStart"/>
            <w:r w:rsidRPr="00B36958">
              <w:rPr>
                <w:b/>
              </w:rPr>
              <w:t>Јед</w:t>
            </w:r>
            <w:proofErr w:type="spellEnd"/>
            <w:r w:rsidRPr="00B36958">
              <w:rPr>
                <w:b/>
              </w:rPr>
              <w:t>.</w:t>
            </w:r>
          </w:p>
          <w:p w14:paraId="31D2480D" w14:textId="77777777" w:rsidR="00E833EF" w:rsidRPr="00B36958" w:rsidRDefault="00E833EF" w:rsidP="00AE2036">
            <w:pPr>
              <w:pStyle w:val="TableParagraph"/>
              <w:spacing w:before="40" w:line="276" w:lineRule="auto"/>
              <w:ind w:left="108"/>
              <w:jc w:val="both"/>
              <w:rPr>
                <w:b/>
              </w:rPr>
            </w:pPr>
            <w:proofErr w:type="spellStart"/>
            <w:r w:rsidRPr="00B36958">
              <w:rPr>
                <w:b/>
              </w:rPr>
              <w:t>мере</w:t>
            </w:r>
            <w:proofErr w:type="spellEnd"/>
          </w:p>
        </w:tc>
        <w:tc>
          <w:tcPr>
            <w:tcW w:w="851" w:type="dxa"/>
            <w:shd w:val="clear" w:color="auto" w:fill="D5DCE4"/>
          </w:tcPr>
          <w:p w14:paraId="6B22F5D5" w14:textId="77777777" w:rsidR="00E833EF" w:rsidRPr="00B36958" w:rsidRDefault="00E833EF" w:rsidP="00AE2036">
            <w:pPr>
              <w:pStyle w:val="TableParagraph"/>
              <w:spacing w:before="40" w:line="276" w:lineRule="auto"/>
              <w:ind w:left="108"/>
              <w:jc w:val="both"/>
              <w:rPr>
                <w:b/>
              </w:rPr>
            </w:pPr>
            <w:proofErr w:type="spellStart"/>
            <w:r w:rsidRPr="00B36958">
              <w:rPr>
                <w:b/>
              </w:rPr>
              <w:t>Базна</w:t>
            </w:r>
            <w:proofErr w:type="spellEnd"/>
            <w:r w:rsidRPr="00B36958">
              <w:rPr>
                <w:b/>
              </w:rPr>
              <w:t xml:space="preserve"> </w:t>
            </w:r>
            <w:proofErr w:type="spellStart"/>
            <w:r w:rsidRPr="00B36958">
              <w:rPr>
                <w:b/>
              </w:rPr>
              <w:t>год</w:t>
            </w:r>
            <w:proofErr w:type="spellEnd"/>
            <w:r w:rsidRPr="00B36958">
              <w:rPr>
                <w:b/>
              </w:rPr>
              <w:t>.</w:t>
            </w:r>
          </w:p>
        </w:tc>
        <w:tc>
          <w:tcPr>
            <w:tcW w:w="992" w:type="dxa"/>
            <w:shd w:val="clear" w:color="auto" w:fill="D5DCE4"/>
          </w:tcPr>
          <w:p w14:paraId="373DE7C9" w14:textId="77777777" w:rsidR="00E833EF" w:rsidRPr="00B36958" w:rsidRDefault="00E833EF" w:rsidP="00AE2036">
            <w:pPr>
              <w:pStyle w:val="TableParagraph"/>
              <w:spacing w:before="40" w:line="276" w:lineRule="auto"/>
              <w:ind w:left="108"/>
              <w:jc w:val="both"/>
              <w:rPr>
                <w:b/>
              </w:rPr>
            </w:pPr>
            <w:proofErr w:type="spellStart"/>
            <w:r w:rsidRPr="00B36958">
              <w:rPr>
                <w:b/>
              </w:rPr>
              <w:t>Базна</w:t>
            </w:r>
            <w:proofErr w:type="spellEnd"/>
            <w:r w:rsidRPr="00B36958">
              <w:rPr>
                <w:b/>
              </w:rPr>
              <w:t xml:space="preserve"> </w:t>
            </w:r>
            <w:proofErr w:type="spellStart"/>
            <w:r w:rsidRPr="00B36958">
              <w:rPr>
                <w:b/>
              </w:rPr>
              <w:t>вредн</w:t>
            </w:r>
            <w:proofErr w:type="spellEnd"/>
            <w:r w:rsidRPr="00B36958">
              <w:rPr>
                <w:b/>
              </w:rPr>
              <w:t>.</w:t>
            </w:r>
          </w:p>
        </w:tc>
        <w:tc>
          <w:tcPr>
            <w:tcW w:w="992" w:type="dxa"/>
            <w:shd w:val="clear" w:color="auto" w:fill="D5DCE4"/>
          </w:tcPr>
          <w:p w14:paraId="5CF1EA27" w14:textId="77777777" w:rsidR="00E833EF" w:rsidRPr="00B36958" w:rsidRDefault="00E833EF" w:rsidP="00AE2036">
            <w:pPr>
              <w:pStyle w:val="TableParagraph"/>
              <w:spacing w:before="40" w:line="276" w:lineRule="auto"/>
              <w:ind w:left="108"/>
              <w:jc w:val="both"/>
              <w:rPr>
                <w:b/>
              </w:rPr>
            </w:pPr>
            <w:proofErr w:type="spellStart"/>
            <w:r w:rsidRPr="00B36958">
              <w:rPr>
                <w:b/>
              </w:rPr>
              <w:t>Циљна</w:t>
            </w:r>
            <w:proofErr w:type="spellEnd"/>
            <w:r w:rsidRPr="00B36958">
              <w:rPr>
                <w:b/>
              </w:rPr>
              <w:t xml:space="preserve"> </w:t>
            </w:r>
            <w:proofErr w:type="spellStart"/>
            <w:r w:rsidRPr="00B36958">
              <w:rPr>
                <w:b/>
              </w:rPr>
              <w:t>год</w:t>
            </w:r>
            <w:proofErr w:type="spellEnd"/>
            <w:r w:rsidRPr="00B36958">
              <w:rPr>
                <w:b/>
              </w:rPr>
              <w:t>.</w:t>
            </w:r>
          </w:p>
        </w:tc>
        <w:tc>
          <w:tcPr>
            <w:tcW w:w="993" w:type="dxa"/>
            <w:shd w:val="clear" w:color="auto" w:fill="D5DCE4"/>
          </w:tcPr>
          <w:p w14:paraId="47B0B5BB" w14:textId="77777777" w:rsidR="00E833EF" w:rsidRPr="00B36958" w:rsidRDefault="00E833EF" w:rsidP="00AE2036">
            <w:pPr>
              <w:pStyle w:val="TableParagraph"/>
              <w:spacing w:before="40" w:line="276" w:lineRule="auto"/>
              <w:ind w:left="108"/>
              <w:jc w:val="both"/>
              <w:rPr>
                <w:b/>
              </w:rPr>
            </w:pPr>
            <w:proofErr w:type="spellStart"/>
            <w:r w:rsidRPr="00B36958">
              <w:rPr>
                <w:b/>
              </w:rPr>
              <w:t>Циљна</w:t>
            </w:r>
            <w:proofErr w:type="spellEnd"/>
            <w:r w:rsidRPr="00B36958">
              <w:rPr>
                <w:b/>
              </w:rPr>
              <w:t xml:space="preserve"> </w:t>
            </w:r>
            <w:proofErr w:type="spellStart"/>
            <w:r w:rsidRPr="00B36958">
              <w:rPr>
                <w:b/>
              </w:rPr>
              <w:t>вредн</w:t>
            </w:r>
            <w:proofErr w:type="spellEnd"/>
            <w:r w:rsidRPr="00B36958">
              <w:rPr>
                <w:b/>
              </w:rPr>
              <w:t>.</w:t>
            </w:r>
          </w:p>
        </w:tc>
        <w:tc>
          <w:tcPr>
            <w:tcW w:w="1984" w:type="dxa"/>
            <w:shd w:val="clear" w:color="auto" w:fill="D5DCE4"/>
          </w:tcPr>
          <w:p w14:paraId="61389F6C" w14:textId="77777777" w:rsidR="00E833EF" w:rsidRPr="00B36958" w:rsidRDefault="00E833EF" w:rsidP="00AE2036">
            <w:pPr>
              <w:pStyle w:val="TableParagraph"/>
              <w:spacing w:before="40" w:line="276" w:lineRule="auto"/>
              <w:ind w:left="108"/>
              <w:jc w:val="both"/>
              <w:rPr>
                <w:b/>
              </w:rPr>
            </w:pPr>
            <w:proofErr w:type="spellStart"/>
            <w:r w:rsidRPr="00B36958">
              <w:rPr>
                <w:b/>
              </w:rPr>
              <w:t>Извор</w:t>
            </w:r>
            <w:proofErr w:type="spellEnd"/>
            <w:r w:rsidRPr="00B36958">
              <w:rPr>
                <w:b/>
              </w:rPr>
              <w:t xml:space="preserve"> </w:t>
            </w:r>
            <w:proofErr w:type="spellStart"/>
            <w:r w:rsidRPr="00B36958">
              <w:rPr>
                <w:b/>
              </w:rPr>
              <w:t>провере</w:t>
            </w:r>
            <w:proofErr w:type="spellEnd"/>
          </w:p>
        </w:tc>
      </w:tr>
      <w:tr w:rsidR="00E833EF" w:rsidRPr="00B36958" w14:paraId="53C804CC" w14:textId="77777777" w:rsidTr="00856846">
        <w:trPr>
          <w:trHeight w:val="376"/>
        </w:trPr>
        <w:tc>
          <w:tcPr>
            <w:tcW w:w="3403" w:type="dxa"/>
          </w:tcPr>
          <w:p w14:paraId="0AC3844E" w14:textId="77777777" w:rsidR="00E833EF" w:rsidRPr="00B36958" w:rsidRDefault="00E833EF" w:rsidP="00AE2036">
            <w:pPr>
              <w:jc w:val="both"/>
              <w:rPr>
                <w:b/>
              </w:rPr>
            </w:pPr>
            <w:proofErr w:type="spellStart"/>
            <w:r w:rsidRPr="00B36958">
              <w:rPr>
                <w:rFonts w:eastAsiaTheme="majorEastAsia"/>
              </w:rPr>
              <w:t>Број</w:t>
            </w:r>
            <w:proofErr w:type="spellEnd"/>
            <w:r w:rsidRPr="00B36958">
              <w:rPr>
                <w:rFonts w:eastAsiaTheme="majorEastAsia"/>
              </w:rPr>
              <w:t xml:space="preserve"> </w:t>
            </w:r>
            <w:proofErr w:type="spellStart"/>
            <w:r w:rsidRPr="00B36958">
              <w:rPr>
                <w:rFonts w:eastAsiaTheme="majorEastAsia"/>
              </w:rPr>
              <w:t>подржаних</w:t>
            </w:r>
            <w:proofErr w:type="spellEnd"/>
            <w:r w:rsidRPr="00B36958">
              <w:rPr>
                <w:rFonts w:eastAsiaTheme="majorEastAsia"/>
              </w:rPr>
              <w:t xml:space="preserve"> </w:t>
            </w:r>
            <w:proofErr w:type="spellStart"/>
            <w:r w:rsidRPr="00B36958">
              <w:rPr>
                <w:rFonts w:eastAsiaTheme="majorEastAsia"/>
              </w:rPr>
              <w:t>инвестиција</w:t>
            </w:r>
            <w:proofErr w:type="spellEnd"/>
            <w:r w:rsidRPr="00B36958">
              <w:rPr>
                <w:rFonts w:eastAsiaTheme="majorEastAsia"/>
              </w:rPr>
              <w:t xml:space="preserve"> у </w:t>
            </w:r>
            <w:proofErr w:type="spellStart"/>
            <w:r w:rsidRPr="00B36958">
              <w:rPr>
                <w:rFonts w:eastAsiaTheme="majorEastAsia"/>
              </w:rPr>
              <w:t>физичку</w:t>
            </w:r>
            <w:proofErr w:type="spellEnd"/>
            <w:r w:rsidRPr="00B36958">
              <w:rPr>
                <w:rFonts w:eastAsiaTheme="majorEastAsia"/>
              </w:rPr>
              <w:t xml:space="preserve"> </w:t>
            </w:r>
            <w:proofErr w:type="spellStart"/>
            <w:r w:rsidRPr="00B36958">
              <w:rPr>
                <w:rFonts w:eastAsiaTheme="majorEastAsia"/>
              </w:rPr>
              <w:t>имовину</w:t>
            </w:r>
            <w:proofErr w:type="spellEnd"/>
            <w:r w:rsidRPr="00B36958">
              <w:rPr>
                <w:rFonts w:eastAsiaTheme="majorEastAsia"/>
              </w:rPr>
              <w:t xml:space="preserve"> </w:t>
            </w:r>
            <w:proofErr w:type="spellStart"/>
            <w:r w:rsidRPr="00B36958">
              <w:rPr>
                <w:rFonts w:eastAsiaTheme="majorEastAsia"/>
              </w:rPr>
              <w:t>на</w:t>
            </w:r>
            <w:proofErr w:type="spellEnd"/>
            <w:r w:rsidRPr="00B36958">
              <w:rPr>
                <w:rFonts w:eastAsiaTheme="majorEastAsia"/>
              </w:rPr>
              <w:t xml:space="preserve"> РПГ</w:t>
            </w:r>
          </w:p>
        </w:tc>
        <w:tc>
          <w:tcPr>
            <w:tcW w:w="992" w:type="dxa"/>
          </w:tcPr>
          <w:p w14:paraId="09B76BD2" w14:textId="77777777" w:rsidR="00E833EF" w:rsidRPr="00B36958" w:rsidRDefault="00E833EF" w:rsidP="00AE2036">
            <w:pPr>
              <w:pStyle w:val="TableParagraph"/>
              <w:spacing w:before="40" w:line="276" w:lineRule="auto"/>
              <w:ind w:left="108"/>
              <w:jc w:val="both"/>
              <w:rPr>
                <w:bCs/>
              </w:rPr>
            </w:pPr>
            <w:proofErr w:type="spellStart"/>
            <w:r w:rsidRPr="00B36958">
              <w:rPr>
                <w:bCs/>
              </w:rPr>
              <w:t>Број</w:t>
            </w:r>
            <w:proofErr w:type="spellEnd"/>
          </w:p>
        </w:tc>
        <w:tc>
          <w:tcPr>
            <w:tcW w:w="851" w:type="dxa"/>
          </w:tcPr>
          <w:p w14:paraId="5CB015B4" w14:textId="77777777" w:rsidR="00E833EF" w:rsidRPr="00B36958" w:rsidRDefault="00E833EF" w:rsidP="00AE2036">
            <w:pPr>
              <w:pStyle w:val="TableParagraph"/>
              <w:spacing w:before="40" w:line="276" w:lineRule="auto"/>
              <w:ind w:left="108"/>
              <w:jc w:val="both"/>
              <w:rPr>
                <w:bCs/>
              </w:rPr>
            </w:pPr>
            <w:r w:rsidRPr="00B36958">
              <w:rPr>
                <w:bCs/>
              </w:rPr>
              <w:t>2023.</w:t>
            </w:r>
          </w:p>
        </w:tc>
        <w:tc>
          <w:tcPr>
            <w:tcW w:w="992" w:type="dxa"/>
          </w:tcPr>
          <w:p w14:paraId="6A3D7FFE" w14:textId="77777777" w:rsidR="00E833EF" w:rsidRPr="00B36958" w:rsidRDefault="00E833EF" w:rsidP="00AE2036">
            <w:pPr>
              <w:pStyle w:val="TableParagraph"/>
              <w:spacing w:before="40" w:line="276" w:lineRule="auto"/>
              <w:ind w:left="108"/>
              <w:jc w:val="both"/>
              <w:rPr>
                <w:bCs/>
              </w:rPr>
            </w:pPr>
            <w:r w:rsidRPr="00B36958">
              <w:rPr>
                <w:bCs/>
              </w:rPr>
              <w:t>150</w:t>
            </w:r>
          </w:p>
        </w:tc>
        <w:tc>
          <w:tcPr>
            <w:tcW w:w="992" w:type="dxa"/>
          </w:tcPr>
          <w:p w14:paraId="546418CD" w14:textId="77777777" w:rsidR="00E833EF" w:rsidRPr="00B36958" w:rsidRDefault="00E833EF" w:rsidP="00AE2036">
            <w:pPr>
              <w:pStyle w:val="TableParagraph"/>
              <w:spacing w:before="40" w:line="276" w:lineRule="auto"/>
              <w:ind w:left="108"/>
              <w:jc w:val="both"/>
              <w:rPr>
                <w:bCs/>
              </w:rPr>
            </w:pPr>
            <w:r w:rsidRPr="00B36958">
              <w:rPr>
                <w:bCs/>
              </w:rPr>
              <w:t>2029.</w:t>
            </w:r>
          </w:p>
        </w:tc>
        <w:tc>
          <w:tcPr>
            <w:tcW w:w="993" w:type="dxa"/>
          </w:tcPr>
          <w:p w14:paraId="1F184F09" w14:textId="77777777" w:rsidR="00E833EF" w:rsidRPr="00F32941" w:rsidRDefault="00E833EF" w:rsidP="00AE2036">
            <w:pPr>
              <w:pStyle w:val="TableParagraph"/>
              <w:spacing w:before="40" w:line="276" w:lineRule="auto"/>
              <w:ind w:left="108"/>
              <w:jc w:val="both"/>
              <w:rPr>
                <w:bCs/>
              </w:rPr>
            </w:pPr>
            <w:r w:rsidRPr="00F32941">
              <w:rPr>
                <w:bCs/>
              </w:rPr>
              <w:t>300</w:t>
            </w:r>
          </w:p>
        </w:tc>
        <w:tc>
          <w:tcPr>
            <w:tcW w:w="1984" w:type="dxa"/>
          </w:tcPr>
          <w:p w14:paraId="029CC897" w14:textId="77777777" w:rsidR="00E833EF" w:rsidRPr="00B36958" w:rsidRDefault="00E833EF" w:rsidP="00AE2036">
            <w:pPr>
              <w:pStyle w:val="TableParagraph"/>
              <w:spacing w:before="40" w:line="276" w:lineRule="auto"/>
              <w:ind w:left="108"/>
              <w:jc w:val="both"/>
              <w:rPr>
                <w:bCs/>
              </w:rPr>
            </w:pPr>
            <w:proofErr w:type="spellStart"/>
            <w:r w:rsidRPr="00B36958">
              <w:rPr>
                <w:bCs/>
              </w:rPr>
              <w:t>Извештај</w:t>
            </w:r>
            <w:proofErr w:type="spellEnd"/>
            <w:r w:rsidRPr="00B36958">
              <w:rPr>
                <w:bCs/>
              </w:rPr>
              <w:t xml:space="preserve"> </w:t>
            </w:r>
            <w:proofErr w:type="spellStart"/>
            <w:r w:rsidRPr="00B36958">
              <w:rPr>
                <w:bCs/>
              </w:rPr>
              <w:t>Комисије</w:t>
            </w:r>
            <w:proofErr w:type="spellEnd"/>
          </w:p>
        </w:tc>
      </w:tr>
      <w:tr w:rsidR="00E833EF" w:rsidRPr="00B36958" w14:paraId="3B290C74" w14:textId="77777777" w:rsidTr="00856846">
        <w:trPr>
          <w:trHeight w:val="376"/>
        </w:trPr>
        <w:tc>
          <w:tcPr>
            <w:tcW w:w="3403" w:type="dxa"/>
          </w:tcPr>
          <w:p w14:paraId="3B6CEBF1" w14:textId="77777777" w:rsidR="00E833EF" w:rsidRPr="00B36958" w:rsidRDefault="00E833EF" w:rsidP="00AE2036">
            <w:pPr>
              <w:jc w:val="both"/>
              <w:rPr>
                <w:bCs/>
                <w:lang w:val="ru-RU"/>
              </w:rPr>
            </w:pPr>
            <w:r w:rsidRPr="00B36958">
              <w:rPr>
                <w:bCs/>
                <w:lang w:val="ru-RU"/>
              </w:rPr>
              <w:t xml:space="preserve">% издвајања из буџета оптине за </w:t>
            </w:r>
            <w:proofErr w:type="spellStart"/>
            <w:r w:rsidRPr="00B36958">
              <w:t>инвестиције</w:t>
            </w:r>
            <w:proofErr w:type="spellEnd"/>
            <w:r w:rsidRPr="00B36958">
              <w:t xml:space="preserve"> у </w:t>
            </w:r>
            <w:proofErr w:type="spellStart"/>
            <w:r w:rsidRPr="00B36958">
              <w:t>физичка</w:t>
            </w:r>
            <w:proofErr w:type="spellEnd"/>
            <w:r w:rsidRPr="00B36958">
              <w:t xml:space="preserve"> </w:t>
            </w:r>
            <w:proofErr w:type="spellStart"/>
            <w:r w:rsidRPr="00B36958">
              <w:t>средства</w:t>
            </w:r>
            <w:proofErr w:type="spellEnd"/>
            <w:r w:rsidRPr="00B36958">
              <w:t xml:space="preserve"> </w:t>
            </w:r>
            <w:proofErr w:type="spellStart"/>
            <w:r w:rsidRPr="00B36958">
              <w:t>пољопривредних</w:t>
            </w:r>
            <w:proofErr w:type="spellEnd"/>
            <w:r w:rsidRPr="00B36958">
              <w:t xml:space="preserve"> </w:t>
            </w:r>
            <w:proofErr w:type="spellStart"/>
            <w:r w:rsidRPr="00B36958">
              <w:t>газдинстава</w:t>
            </w:r>
            <w:proofErr w:type="spellEnd"/>
          </w:p>
        </w:tc>
        <w:tc>
          <w:tcPr>
            <w:tcW w:w="992" w:type="dxa"/>
          </w:tcPr>
          <w:p w14:paraId="5CA44142" w14:textId="77777777" w:rsidR="00E833EF" w:rsidRPr="00B36958" w:rsidRDefault="00E833EF" w:rsidP="00AE2036">
            <w:pPr>
              <w:pStyle w:val="TableParagraph"/>
              <w:spacing w:before="40" w:line="276" w:lineRule="auto"/>
              <w:ind w:left="108"/>
              <w:jc w:val="both"/>
              <w:rPr>
                <w:bCs/>
              </w:rPr>
            </w:pPr>
            <w:r w:rsidRPr="00B36958">
              <w:rPr>
                <w:bCs/>
              </w:rPr>
              <w:t>%</w:t>
            </w:r>
          </w:p>
        </w:tc>
        <w:tc>
          <w:tcPr>
            <w:tcW w:w="851" w:type="dxa"/>
          </w:tcPr>
          <w:p w14:paraId="24687079" w14:textId="77777777" w:rsidR="00E833EF" w:rsidRPr="00B36958" w:rsidRDefault="00E833EF" w:rsidP="00AE2036">
            <w:pPr>
              <w:pStyle w:val="TableParagraph"/>
              <w:spacing w:before="40" w:line="276" w:lineRule="auto"/>
              <w:ind w:left="108"/>
              <w:jc w:val="both"/>
              <w:rPr>
                <w:bCs/>
              </w:rPr>
            </w:pPr>
            <w:r w:rsidRPr="00B36958">
              <w:rPr>
                <w:bCs/>
              </w:rPr>
              <w:t>2023.</w:t>
            </w:r>
          </w:p>
        </w:tc>
        <w:tc>
          <w:tcPr>
            <w:tcW w:w="992" w:type="dxa"/>
          </w:tcPr>
          <w:p w14:paraId="55AF9039" w14:textId="77777777" w:rsidR="00E833EF" w:rsidRPr="00B36958" w:rsidRDefault="00E833EF" w:rsidP="00AE2036">
            <w:pPr>
              <w:pStyle w:val="TableParagraph"/>
              <w:spacing w:before="40" w:line="276" w:lineRule="auto"/>
              <w:ind w:left="108"/>
              <w:jc w:val="both"/>
              <w:rPr>
                <w:bCs/>
              </w:rPr>
            </w:pPr>
            <w:r w:rsidRPr="00B36958">
              <w:rPr>
                <w:bCs/>
              </w:rPr>
              <w:t>2</w:t>
            </w:r>
          </w:p>
        </w:tc>
        <w:tc>
          <w:tcPr>
            <w:tcW w:w="992" w:type="dxa"/>
          </w:tcPr>
          <w:p w14:paraId="4B3CB25F" w14:textId="77777777" w:rsidR="00E833EF" w:rsidRPr="00B36958" w:rsidRDefault="00E833EF" w:rsidP="00AE2036">
            <w:pPr>
              <w:pStyle w:val="TableParagraph"/>
              <w:spacing w:before="40" w:line="276" w:lineRule="auto"/>
              <w:ind w:left="108"/>
              <w:jc w:val="both"/>
              <w:rPr>
                <w:bCs/>
              </w:rPr>
            </w:pPr>
            <w:r w:rsidRPr="00B36958">
              <w:rPr>
                <w:bCs/>
              </w:rPr>
              <w:t>2029.</w:t>
            </w:r>
          </w:p>
        </w:tc>
        <w:tc>
          <w:tcPr>
            <w:tcW w:w="993" w:type="dxa"/>
          </w:tcPr>
          <w:p w14:paraId="7293D447" w14:textId="77777777" w:rsidR="00E833EF" w:rsidRPr="00F32941" w:rsidRDefault="00E833EF" w:rsidP="00AE2036">
            <w:pPr>
              <w:pStyle w:val="TableParagraph"/>
              <w:spacing w:before="40" w:line="276" w:lineRule="auto"/>
              <w:ind w:left="108"/>
              <w:jc w:val="both"/>
              <w:rPr>
                <w:bCs/>
              </w:rPr>
            </w:pPr>
            <w:r w:rsidRPr="00F32941">
              <w:rPr>
                <w:bCs/>
              </w:rPr>
              <w:t>4</w:t>
            </w:r>
          </w:p>
        </w:tc>
        <w:tc>
          <w:tcPr>
            <w:tcW w:w="1984" w:type="dxa"/>
          </w:tcPr>
          <w:p w14:paraId="2C43ABF8" w14:textId="77777777" w:rsidR="00E833EF" w:rsidRPr="00B36958" w:rsidRDefault="00E833EF" w:rsidP="00AE2036">
            <w:pPr>
              <w:pStyle w:val="TableParagraph"/>
              <w:spacing w:before="40" w:line="276" w:lineRule="auto"/>
              <w:ind w:left="108"/>
              <w:jc w:val="both"/>
              <w:rPr>
                <w:bCs/>
              </w:rPr>
            </w:pPr>
            <w:proofErr w:type="spellStart"/>
            <w:r w:rsidRPr="00B36958">
              <w:rPr>
                <w:bCs/>
              </w:rPr>
              <w:t>Извештај</w:t>
            </w:r>
            <w:proofErr w:type="spellEnd"/>
            <w:r w:rsidRPr="00B36958">
              <w:rPr>
                <w:bCs/>
              </w:rPr>
              <w:t xml:space="preserve"> </w:t>
            </w:r>
            <w:proofErr w:type="spellStart"/>
            <w:r w:rsidRPr="00B36958">
              <w:rPr>
                <w:bCs/>
              </w:rPr>
              <w:t>Комисије</w:t>
            </w:r>
            <w:proofErr w:type="spellEnd"/>
          </w:p>
        </w:tc>
      </w:tr>
      <w:tr w:rsidR="00E833EF" w:rsidRPr="00B36958" w14:paraId="72DB9A1E" w14:textId="77777777" w:rsidTr="00856846">
        <w:trPr>
          <w:trHeight w:val="606"/>
        </w:trPr>
        <w:tc>
          <w:tcPr>
            <w:tcW w:w="10207" w:type="dxa"/>
            <w:gridSpan w:val="7"/>
            <w:shd w:val="clear" w:color="auto" w:fill="ACB9CA"/>
          </w:tcPr>
          <w:p w14:paraId="30CFA34C" w14:textId="77777777" w:rsidR="00E833EF" w:rsidRPr="00B36958" w:rsidRDefault="00E833EF" w:rsidP="00AE2036">
            <w:pPr>
              <w:pStyle w:val="NoSpacing"/>
              <w:jc w:val="both"/>
              <w:rPr>
                <w:rFonts w:ascii="Calibri" w:hAnsi="Calibri" w:cs="Calibri"/>
              </w:rPr>
            </w:pPr>
          </w:p>
          <w:p w14:paraId="28B85654" w14:textId="4849C050" w:rsidR="00E833EF" w:rsidRPr="00B36958" w:rsidRDefault="00E833EF" w:rsidP="00AE2036">
            <w:pPr>
              <w:pStyle w:val="NoSpacing"/>
              <w:jc w:val="both"/>
              <w:rPr>
                <w:rFonts w:ascii="Calibri" w:hAnsi="Calibri" w:cs="Calibri"/>
                <w:b/>
                <w:bCs/>
              </w:rPr>
            </w:pPr>
            <w:r w:rsidRPr="00B36958">
              <w:rPr>
                <w:rFonts w:ascii="Calibri" w:hAnsi="Calibri" w:cs="Calibri"/>
                <w:b/>
                <w:bCs/>
              </w:rPr>
              <w:t>МЕРА 3.2.</w:t>
            </w:r>
            <w:r w:rsidRPr="00B36958">
              <w:rPr>
                <w:rFonts w:ascii="Calibri" w:hAnsi="Calibri" w:cs="Calibri"/>
                <w:b/>
                <w:bCs/>
                <w:lang w:val="sr-Cyrl-RS"/>
              </w:rPr>
              <w:t>3</w:t>
            </w:r>
            <w:r w:rsidRPr="00B36958">
              <w:rPr>
                <w:rFonts w:ascii="Calibri" w:hAnsi="Calibri" w:cs="Calibri"/>
                <w:b/>
                <w:bCs/>
              </w:rPr>
              <w:t>. Подстицање производње и пласмана традиционалних пољопривредних производа</w:t>
            </w:r>
          </w:p>
          <w:p w14:paraId="42D4A570" w14:textId="77777777" w:rsidR="00E833EF" w:rsidRPr="00B36958" w:rsidRDefault="00E833EF" w:rsidP="00AE2036">
            <w:pPr>
              <w:pStyle w:val="NoSpacing"/>
              <w:jc w:val="both"/>
              <w:rPr>
                <w:rFonts w:ascii="Calibri" w:hAnsi="Calibri" w:cs="Calibri"/>
                <w:b/>
                <w:bCs/>
              </w:rPr>
            </w:pPr>
          </w:p>
        </w:tc>
      </w:tr>
      <w:tr w:rsidR="00E833EF" w:rsidRPr="00B36958" w14:paraId="300A35C1" w14:textId="77777777" w:rsidTr="00856846">
        <w:trPr>
          <w:trHeight w:val="538"/>
        </w:trPr>
        <w:tc>
          <w:tcPr>
            <w:tcW w:w="10207" w:type="dxa"/>
            <w:gridSpan w:val="7"/>
          </w:tcPr>
          <w:p w14:paraId="6DB46855" w14:textId="77777777" w:rsidR="00E833EF" w:rsidRPr="00B36958" w:rsidRDefault="00E833EF" w:rsidP="00AE2036">
            <w:pPr>
              <w:pStyle w:val="NoSpacing"/>
              <w:jc w:val="both"/>
              <w:rPr>
                <w:rFonts w:ascii="Calibri" w:hAnsi="Calibri" w:cs="Calibri"/>
              </w:rPr>
            </w:pPr>
            <w:r w:rsidRPr="00B36958">
              <w:rPr>
                <w:rFonts w:ascii="Calibri" w:hAnsi="Calibri" w:cs="Calibri"/>
                <w:b/>
              </w:rPr>
              <w:t>Опис:</w:t>
            </w:r>
          </w:p>
          <w:p w14:paraId="3D137366" w14:textId="50638B36" w:rsidR="00E833EF" w:rsidRPr="00B36958" w:rsidRDefault="00E833EF" w:rsidP="00AE2036">
            <w:pPr>
              <w:pStyle w:val="NoSpacing"/>
              <w:jc w:val="both"/>
              <w:rPr>
                <w:rFonts w:ascii="Calibri" w:hAnsi="Calibri" w:cs="Calibri"/>
              </w:rPr>
            </w:pPr>
            <w:r w:rsidRPr="00B36958">
              <w:rPr>
                <w:rFonts w:ascii="Calibri" w:hAnsi="Calibri" w:cs="Calibri"/>
              </w:rPr>
              <w:t>Мера обухвата стварање услови за развој традиционалне и аутентичне понуде по којој би општина била препознатљива на националном нивоу, у Региону и шире. За остварење овихуслова потребна је подршка пољопривредним газдинствима, пољопривредним удружењима, задругама и другим привредним субјектима за брендирање локалних пољопривредних производа и заштиту производа са географским пореклом (доказ о отпочињању поступка конверзије и сертификације код овлашћене агенције, а у складу са Законом о органској производњи и Правилником о контроли и сертификацији у органској производњи и методама органске производње).</w:t>
            </w:r>
          </w:p>
          <w:p w14:paraId="2E3EE6E6" w14:textId="77777777" w:rsidR="00E833EF" w:rsidRPr="00B36958" w:rsidRDefault="00E833EF" w:rsidP="00AE2036">
            <w:pPr>
              <w:pStyle w:val="NoSpacing"/>
              <w:jc w:val="both"/>
              <w:rPr>
                <w:rFonts w:ascii="Calibri" w:hAnsi="Calibri" w:cs="Calibri"/>
              </w:rPr>
            </w:pPr>
            <w:r w:rsidRPr="00B36958">
              <w:rPr>
                <w:rFonts w:ascii="Calibri" w:hAnsi="Calibri" w:cs="Calibri"/>
              </w:rPr>
              <w:t>Такође је потребно изградити и отворити „дегустационо-дистрибутивне центре“, на туристички атрактивним локацијама и прилагодити их туристичкој понуди. Маркетинг и тржишну презентацију локалних традиционалних производа треба усмерити на ове нове канале продаје - дегустационо-дистрибутивних  центара.</w:t>
            </w:r>
          </w:p>
          <w:p w14:paraId="3E2CCD09" w14:textId="77777777" w:rsidR="00E833EF" w:rsidRPr="00B36958" w:rsidRDefault="00E833EF" w:rsidP="00AE2036">
            <w:pPr>
              <w:pStyle w:val="NoSpacing"/>
              <w:jc w:val="both"/>
              <w:rPr>
                <w:rFonts w:ascii="Calibri" w:hAnsi="Calibri" w:cs="Calibri"/>
              </w:rPr>
            </w:pPr>
            <w:r w:rsidRPr="00B36958">
              <w:rPr>
                <w:rFonts w:ascii="Calibri" w:hAnsi="Calibri" w:cs="Calibri"/>
              </w:rPr>
              <w:t>Оквирне активности:</w:t>
            </w:r>
          </w:p>
          <w:p w14:paraId="57C2B70C" w14:textId="77777777" w:rsidR="00E833EF" w:rsidRPr="00B36958" w:rsidRDefault="00E833EF" w:rsidP="00AE2036">
            <w:pPr>
              <w:pStyle w:val="NoSpacing"/>
              <w:jc w:val="both"/>
              <w:rPr>
                <w:rFonts w:ascii="Calibri" w:hAnsi="Calibri" w:cs="Calibri"/>
              </w:rPr>
            </w:pPr>
            <w:r w:rsidRPr="00B36958">
              <w:rPr>
                <w:rFonts w:ascii="Calibri" w:hAnsi="Calibri" w:cs="Calibri"/>
              </w:rPr>
              <w:t>-</w:t>
            </w:r>
            <w:r w:rsidRPr="00B36958">
              <w:rPr>
                <w:rFonts w:ascii="Calibri" w:hAnsi="Calibri" w:cs="Calibri"/>
              </w:rPr>
              <w:tab/>
              <w:t>брендирање пољопривредних производа</w:t>
            </w:r>
          </w:p>
          <w:p w14:paraId="63F52CF6" w14:textId="77777777" w:rsidR="00E833EF" w:rsidRPr="00B36958" w:rsidRDefault="00E833EF" w:rsidP="00AE2036">
            <w:pPr>
              <w:pStyle w:val="NoSpacing"/>
              <w:jc w:val="both"/>
              <w:rPr>
                <w:rFonts w:ascii="Calibri" w:hAnsi="Calibri" w:cs="Calibri"/>
              </w:rPr>
            </w:pPr>
            <w:r w:rsidRPr="00B36958">
              <w:rPr>
                <w:rFonts w:ascii="Calibri" w:hAnsi="Calibri" w:cs="Calibri"/>
              </w:rPr>
              <w:t>-</w:t>
            </w:r>
            <w:r w:rsidRPr="00B36958">
              <w:rPr>
                <w:rFonts w:ascii="Calibri" w:hAnsi="Calibri" w:cs="Calibri"/>
              </w:rPr>
              <w:tab/>
              <w:t>подршка изградњи и отварању дегустационо-дистрибутивних центара (производња вина)</w:t>
            </w:r>
          </w:p>
          <w:p w14:paraId="4FCABEE5" w14:textId="77777777" w:rsidR="00E833EF" w:rsidRPr="00B36958" w:rsidRDefault="00E833EF" w:rsidP="00AE2036">
            <w:pPr>
              <w:pStyle w:val="NoSpacing"/>
              <w:jc w:val="both"/>
              <w:rPr>
                <w:rFonts w:ascii="Calibri" w:hAnsi="Calibri" w:cs="Calibri"/>
              </w:rPr>
            </w:pPr>
            <w:r w:rsidRPr="00B36958">
              <w:rPr>
                <w:rFonts w:ascii="Calibri" w:hAnsi="Calibri" w:cs="Calibri"/>
              </w:rPr>
              <w:t>-</w:t>
            </w:r>
            <w:r w:rsidRPr="00B36958">
              <w:rPr>
                <w:rFonts w:ascii="Calibri" w:hAnsi="Calibri" w:cs="Calibri"/>
              </w:rPr>
              <w:tab/>
              <w:t>заштита производа са географским пореклом</w:t>
            </w:r>
          </w:p>
        </w:tc>
      </w:tr>
      <w:tr w:rsidR="00E833EF" w:rsidRPr="00B36958" w14:paraId="3815493D" w14:textId="77777777" w:rsidTr="00856846">
        <w:trPr>
          <w:trHeight w:val="679"/>
        </w:trPr>
        <w:tc>
          <w:tcPr>
            <w:tcW w:w="10207" w:type="dxa"/>
            <w:gridSpan w:val="7"/>
          </w:tcPr>
          <w:p w14:paraId="12BCE96F" w14:textId="77777777" w:rsidR="00E833EF" w:rsidRPr="00B36958" w:rsidRDefault="00E833EF" w:rsidP="00AE2036">
            <w:pPr>
              <w:pStyle w:val="NoSpacing"/>
              <w:jc w:val="both"/>
              <w:rPr>
                <w:rFonts w:ascii="Calibri" w:hAnsi="Calibri" w:cs="Calibri"/>
                <w:b/>
              </w:rPr>
            </w:pPr>
            <w:r w:rsidRPr="00B36958">
              <w:rPr>
                <w:rFonts w:ascii="Calibri" w:hAnsi="Calibri" w:cs="Calibri"/>
                <w:b/>
              </w:rPr>
              <w:t xml:space="preserve">Тип мере: </w:t>
            </w:r>
            <w:r w:rsidRPr="00B36958">
              <w:rPr>
                <w:rFonts w:ascii="Calibri" w:hAnsi="Calibri" w:cs="Calibri"/>
              </w:rPr>
              <w:t>обезбеђење добара и пружање услуга</w:t>
            </w:r>
          </w:p>
          <w:p w14:paraId="74540344" w14:textId="77777777" w:rsidR="00E833EF" w:rsidRPr="00B36958" w:rsidRDefault="00E833EF" w:rsidP="00AE2036">
            <w:pPr>
              <w:pStyle w:val="NoSpacing"/>
              <w:jc w:val="both"/>
              <w:rPr>
                <w:rFonts w:ascii="Calibri" w:hAnsi="Calibri" w:cs="Calibri"/>
                <w:b/>
              </w:rPr>
            </w:pPr>
            <w:r w:rsidRPr="00B36958">
              <w:rPr>
                <w:rFonts w:ascii="Calibri" w:hAnsi="Calibri" w:cs="Calibri"/>
                <w:b/>
              </w:rPr>
              <w:t>Процена потребних финансијских средстава:</w:t>
            </w:r>
          </w:p>
          <w:p w14:paraId="560E2D88" w14:textId="77777777" w:rsidR="00E833EF" w:rsidRPr="00B36958" w:rsidRDefault="00E833EF" w:rsidP="00AE2036">
            <w:pPr>
              <w:pStyle w:val="NoSpacing"/>
              <w:jc w:val="both"/>
              <w:rPr>
                <w:rFonts w:ascii="Calibri" w:hAnsi="Calibri" w:cs="Calibri"/>
                <w:b/>
              </w:rPr>
            </w:pPr>
            <w:r w:rsidRPr="00B36958">
              <w:rPr>
                <w:rFonts w:ascii="Calibri" w:hAnsi="Calibri" w:cs="Calibri"/>
                <w:b/>
              </w:rPr>
              <w:t xml:space="preserve">Могући извори финансирања: </w:t>
            </w:r>
            <w:r w:rsidRPr="00B36958">
              <w:rPr>
                <w:rFonts w:ascii="Calibri" w:hAnsi="Calibri" w:cs="Calibri"/>
              </w:rPr>
              <w:t>интерно и екстерно</w:t>
            </w:r>
          </w:p>
          <w:p w14:paraId="78F58E8C" w14:textId="77777777" w:rsidR="00E833EF" w:rsidRPr="00B36958" w:rsidRDefault="00E833EF" w:rsidP="00AE2036">
            <w:pPr>
              <w:pStyle w:val="NoSpacing"/>
              <w:jc w:val="both"/>
              <w:rPr>
                <w:rFonts w:ascii="Calibri" w:hAnsi="Calibri" w:cs="Calibri"/>
                <w:b/>
              </w:rPr>
            </w:pPr>
            <w:r w:rsidRPr="00B36958">
              <w:rPr>
                <w:rFonts w:ascii="Calibri" w:hAnsi="Calibri" w:cs="Calibri"/>
                <w:b/>
              </w:rPr>
              <w:t xml:space="preserve">Одговорност за спровођење (носилац мере): </w:t>
            </w:r>
            <w:r w:rsidRPr="00B36958">
              <w:rPr>
                <w:rFonts w:ascii="Calibri" w:hAnsi="Calibri" w:cs="Calibri"/>
                <w:lang w:val="ru-RU"/>
              </w:rPr>
              <w:t>Локална самоуправа</w:t>
            </w:r>
          </w:p>
          <w:p w14:paraId="7F6A9062" w14:textId="77777777" w:rsidR="00E833EF" w:rsidRPr="00B36958" w:rsidRDefault="00E833EF" w:rsidP="00AE2036">
            <w:pPr>
              <w:pStyle w:val="NoSpacing"/>
              <w:jc w:val="both"/>
              <w:rPr>
                <w:rFonts w:ascii="Calibri" w:hAnsi="Calibri" w:cs="Calibri"/>
              </w:rPr>
            </w:pPr>
            <w:r w:rsidRPr="00B36958">
              <w:rPr>
                <w:rFonts w:ascii="Calibri" w:hAnsi="Calibri" w:cs="Calibri"/>
                <w:b/>
              </w:rPr>
              <w:t xml:space="preserve">Други учесници у спровођењу: </w:t>
            </w:r>
            <w:r w:rsidRPr="00B36958">
              <w:rPr>
                <w:rFonts w:ascii="Calibri" w:hAnsi="Calibri" w:cs="Calibri"/>
              </w:rPr>
              <w:t>ПССС „Колари“</w:t>
            </w:r>
          </w:p>
          <w:p w14:paraId="363205CD" w14:textId="77777777" w:rsidR="00E833EF" w:rsidRPr="00B36958" w:rsidRDefault="00E833EF" w:rsidP="00AE2036">
            <w:pPr>
              <w:pStyle w:val="NoSpacing"/>
              <w:jc w:val="both"/>
              <w:rPr>
                <w:rFonts w:ascii="Calibri" w:hAnsi="Calibri" w:cs="Calibri"/>
              </w:rPr>
            </w:pPr>
            <w:r w:rsidRPr="00B36958">
              <w:rPr>
                <w:rFonts w:ascii="Calibri" w:hAnsi="Calibri" w:cs="Calibri"/>
                <w:b/>
              </w:rPr>
              <w:t>Период спровођења</w:t>
            </w:r>
            <w:r w:rsidRPr="00B36958">
              <w:rPr>
                <w:rFonts w:ascii="Calibri" w:hAnsi="Calibri" w:cs="Calibri"/>
              </w:rPr>
              <w:t xml:space="preserve">: </w:t>
            </w:r>
            <w:r w:rsidRPr="00B36958">
              <w:rPr>
                <w:rFonts w:ascii="Calibri" w:hAnsi="Calibri" w:cs="Calibri"/>
                <w:lang w:val="ru-RU"/>
              </w:rPr>
              <w:t>дуги, преко 5 година</w:t>
            </w:r>
          </w:p>
        </w:tc>
      </w:tr>
      <w:tr w:rsidR="00E833EF" w:rsidRPr="00B36958" w14:paraId="152D5D60" w14:textId="77777777" w:rsidTr="00856846">
        <w:trPr>
          <w:trHeight w:val="380"/>
        </w:trPr>
        <w:tc>
          <w:tcPr>
            <w:tcW w:w="3403" w:type="dxa"/>
            <w:shd w:val="clear" w:color="auto" w:fill="D5DCE4"/>
          </w:tcPr>
          <w:p w14:paraId="23A772BE" w14:textId="77777777" w:rsidR="00E833EF" w:rsidRPr="00B36958" w:rsidRDefault="00E833EF" w:rsidP="00AE2036">
            <w:pPr>
              <w:pStyle w:val="TableParagraph"/>
              <w:spacing w:before="40" w:line="276" w:lineRule="auto"/>
              <w:ind w:left="108"/>
              <w:jc w:val="both"/>
              <w:rPr>
                <w:b/>
              </w:rPr>
            </w:pPr>
            <w:proofErr w:type="spellStart"/>
            <w:r w:rsidRPr="00B36958">
              <w:rPr>
                <w:b/>
              </w:rPr>
              <w:t>Показатељи</w:t>
            </w:r>
            <w:proofErr w:type="spellEnd"/>
            <w:r w:rsidRPr="00B36958">
              <w:rPr>
                <w:b/>
              </w:rPr>
              <w:t xml:space="preserve"> </w:t>
            </w:r>
            <w:proofErr w:type="spellStart"/>
            <w:r w:rsidRPr="00B36958">
              <w:rPr>
                <w:b/>
              </w:rPr>
              <w:t>резултата</w:t>
            </w:r>
            <w:proofErr w:type="spellEnd"/>
          </w:p>
        </w:tc>
        <w:tc>
          <w:tcPr>
            <w:tcW w:w="992" w:type="dxa"/>
            <w:shd w:val="clear" w:color="auto" w:fill="D5DCE4"/>
          </w:tcPr>
          <w:p w14:paraId="69E9A4BC" w14:textId="15E081C4" w:rsidR="00E833EF" w:rsidRPr="00B36958" w:rsidRDefault="00E833EF" w:rsidP="00AE2036">
            <w:pPr>
              <w:pStyle w:val="TableParagraph"/>
              <w:spacing w:before="40" w:line="276" w:lineRule="auto"/>
              <w:ind w:left="108"/>
              <w:jc w:val="both"/>
              <w:rPr>
                <w:b/>
              </w:rPr>
            </w:pPr>
            <w:proofErr w:type="spellStart"/>
            <w:r w:rsidRPr="00B36958">
              <w:rPr>
                <w:b/>
              </w:rPr>
              <w:t>Јед</w:t>
            </w:r>
            <w:proofErr w:type="spellEnd"/>
            <w:r w:rsidRPr="00B36958">
              <w:rPr>
                <w:b/>
              </w:rPr>
              <w:t>.</w:t>
            </w:r>
          </w:p>
          <w:p w14:paraId="4361A59A" w14:textId="77777777" w:rsidR="00E833EF" w:rsidRPr="00B36958" w:rsidRDefault="00E833EF" w:rsidP="00AE2036">
            <w:pPr>
              <w:pStyle w:val="TableParagraph"/>
              <w:spacing w:before="40" w:line="276" w:lineRule="auto"/>
              <w:ind w:left="108"/>
              <w:jc w:val="both"/>
              <w:rPr>
                <w:b/>
              </w:rPr>
            </w:pPr>
            <w:proofErr w:type="spellStart"/>
            <w:r w:rsidRPr="00B36958">
              <w:rPr>
                <w:b/>
              </w:rPr>
              <w:t>мере</w:t>
            </w:r>
            <w:proofErr w:type="spellEnd"/>
          </w:p>
        </w:tc>
        <w:tc>
          <w:tcPr>
            <w:tcW w:w="851" w:type="dxa"/>
            <w:shd w:val="clear" w:color="auto" w:fill="D5DCE4"/>
          </w:tcPr>
          <w:p w14:paraId="141ACE9A" w14:textId="77777777" w:rsidR="00E833EF" w:rsidRPr="00B36958" w:rsidRDefault="00E833EF" w:rsidP="00AE2036">
            <w:pPr>
              <w:pStyle w:val="TableParagraph"/>
              <w:spacing w:before="40" w:line="276" w:lineRule="auto"/>
              <w:ind w:left="108"/>
              <w:jc w:val="both"/>
              <w:rPr>
                <w:b/>
              </w:rPr>
            </w:pPr>
            <w:proofErr w:type="spellStart"/>
            <w:r w:rsidRPr="00B36958">
              <w:rPr>
                <w:b/>
              </w:rPr>
              <w:t>Базна</w:t>
            </w:r>
            <w:proofErr w:type="spellEnd"/>
            <w:r w:rsidRPr="00B36958">
              <w:rPr>
                <w:b/>
              </w:rPr>
              <w:t xml:space="preserve"> </w:t>
            </w:r>
            <w:proofErr w:type="spellStart"/>
            <w:r w:rsidRPr="00B36958">
              <w:rPr>
                <w:b/>
              </w:rPr>
              <w:t>год</w:t>
            </w:r>
            <w:proofErr w:type="spellEnd"/>
            <w:r w:rsidRPr="00B36958">
              <w:rPr>
                <w:b/>
              </w:rPr>
              <w:t>.</w:t>
            </w:r>
          </w:p>
        </w:tc>
        <w:tc>
          <w:tcPr>
            <w:tcW w:w="992" w:type="dxa"/>
            <w:shd w:val="clear" w:color="auto" w:fill="D5DCE4"/>
          </w:tcPr>
          <w:p w14:paraId="6374B2A0" w14:textId="77777777" w:rsidR="00E833EF" w:rsidRPr="00B36958" w:rsidRDefault="00E833EF" w:rsidP="00AE2036">
            <w:pPr>
              <w:pStyle w:val="TableParagraph"/>
              <w:spacing w:before="40" w:line="276" w:lineRule="auto"/>
              <w:ind w:left="108"/>
              <w:jc w:val="both"/>
              <w:rPr>
                <w:b/>
              </w:rPr>
            </w:pPr>
            <w:proofErr w:type="spellStart"/>
            <w:r w:rsidRPr="00B36958">
              <w:rPr>
                <w:b/>
              </w:rPr>
              <w:t>Базна</w:t>
            </w:r>
            <w:proofErr w:type="spellEnd"/>
            <w:r w:rsidRPr="00B36958">
              <w:rPr>
                <w:b/>
              </w:rPr>
              <w:t xml:space="preserve"> </w:t>
            </w:r>
            <w:proofErr w:type="spellStart"/>
            <w:r w:rsidRPr="00B36958">
              <w:rPr>
                <w:b/>
              </w:rPr>
              <w:t>вредн</w:t>
            </w:r>
            <w:proofErr w:type="spellEnd"/>
            <w:r w:rsidRPr="00B36958">
              <w:rPr>
                <w:b/>
              </w:rPr>
              <w:t>.</w:t>
            </w:r>
          </w:p>
        </w:tc>
        <w:tc>
          <w:tcPr>
            <w:tcW w:w="992" w:type="dxa"/>
            <w:shd w:val="clear" w:color="auto" w:fill="D5DCE4"/>
          </w:tcPr>
          <w:p w14:paraId="0EF5854F" w14:textId="77777777" w:rsidR="00E833EF" w:rsidRPr="00B36958" w:rsidRDefault="00E833EF" w:rsidP="00AE2036">
            <w:pPr>
              <w:pStyle w:val="TableParagraph"/>
              <w:spacing w:before="40" w:line="276" w:lineRule="auto"/>
              <w:ind w:left="108"/>
              <w:jc w:val="both"/>
              <w:rPr>
                <w:b/>
              </w:rPr>
            </w:pPr>
            <w:proofErr w:type="spellStart"/>
            <w:r w:rsidRPr="00B36958">
              <w:rPr>
                <w:b/>
              </w:rPr>
              <w:t>Циљна</w:t>
            </w:r>
            <w:proofErr w:type="spellEnd"/>
            <w:r w:rsidRPr="00B36958">
              <w:rPr>
                <w:b/>
              </w:rPr>
              <w:t xml:space="preserve"> </w:t>
            </w:r>
            <w:proofErr w:type="spellStart"/>
            <w:r w:rsidRPr="00B36958">
              <w:rPr>
                <w:b/>
              </w:rPr>
              <w:t>год</w:t>
            </w:r>
            <w:proofErr w:type="spellEnd"/>
            <w:r w:rsidRPr="00B36958">
              <w:rPr>
                <w:b/>
              </w:rPr>
              <w:t>.</w:t>
            </w:r>
          </w:p>
        </w:tc>
        <w:tc>
          <w:tcPr>
            <w:tcW w:w="993" w:type="dxa"/>
            <w:shd w:val="clear" w:color="auto" w:fill="D5DCE4"/>
          </w:tcPr>
          <w:p w14:paraId="7C07F1BA" w14:textId="77777777" w:rsidR="00E833EF" w:rsidRPr="00B36958" w:rsidRDefault="00E833EF" w:rsidP="00AE2036">
            <w:pPr>
              <w:pStyle w:val="TableParagraph"/>
              <w:spacing w:before="40" w:line="276" w:lineRule="auto"/>
              <w:ind w:left="108"/>
              <w:jc w:val="both"/>
              <w:rPr>
                <w:b/>
              </w:rPr>
            </w:pPr>
            <w:proofErr w:type="spellStart"/>
            <w:r w:rsidRPr="00B36958">
              <w:rPr>
                <w:b/>
              </w:rPr>
              <w:t>Циљна</w:t>
            </w:r>
            <w:proofErr w:type="spellEnd"/>
            <w:r w:rsidRPr="00B36958">
              <w:rPr>
                <w:b/>
              </w:rPr>
              <w:t xml:space="preserve"> </w:t>
            </w:r>
            <w:proofErr w:type="spellStart"/>
            <w:r w:rsidRPr="00B36958">
              <w:rPr>
                <w:b/>
              </w:rPr>
              <w:t>вредн</w:t>
            </w:r>
            <w:proofErr w:type="spellEnd"/>
            <w:r w:rsidRPr="00B36958">
              <w:rPr>
                <w:b/>
              </w:rPr>
              <w:t>.</w:t>
            </w:r>
          </w:p>
        </w:tc>
        <w:tc>
          <w:tcPr>
            <w:tcW w:w="1984" w:type="dxa"/>
            <w:shd w:val="clear" w:color="auto" w:fill="D5DCE4"/>
          </w:tcPr>
          <w:p w14:paraId="57D15817" w14:textId="77777777" w:rsidR="00E833EF" w:rsidRPr="00B36958" w:rsidRDefault="00E833EF" w:rsidP="00AE2036">
            <w:pPr>
              <w:pStyle w:val="TableParagraph"/>
              <w:spacing w:before="40" w:line="276" w:lineRule="auto"/>
              <w:ind w:left="108"/>
              <w:jc w:val="both"/>
              <w:rPr>
                <w:b/>
              </w:rPr>
            </w:pPr>
            <w:proofErr w:type="spellStart"/>
            <w:r w:rsidRPr="00B36958">
              <w:rPr>
                <w:b/>
              </w:rPr>
              <w:t>Извор</w:t>
            </w:r>
            <w:proofErr w:type="spellEnd"/>
            <w:r w:rsidRPr="00B36958">
              <w:rPr>
                <w:b/>
              </w:rPr>
              <w:t xml:space="preserve"> </w:t>
            </w:r>
            <w:proofErr w:type="spellStart"/>
            <w:r w:rsidRPr="00B36958">
              <w:rPr>
                <w:b/>
              </w:rPr>
              <w:t>провере</w:t>
            </w:r>
            <w:proofErr w:type="spellEnd"/>
          </w:p>
        </w:tc>
      </w:tr>
      <w:tr w:rsidR="00E833EF" w:rsidRPr="00B36958" w14:paraId="31A8C425" w14:textId="77777777" w:rsidTr="00856846">
        <w:trPr>
          <w:trHeight w:val="376"/>
        </w:trPr>
        <w:tc>
          <w:tcPr>
            <w:tcW w:w="3403" w:type="dxa"/>
          </w:tcPr>
          <w:p w14:paraId="0863D863" w14:textId="60DF0C4D" w:rsidR="00E833EF" w:rsidRPr="00B36958" w:rsidRDefault="00E833EF" w:rsidP="00AE2036">
            <w:pPr>
              <w:jc w:val="both"/>
              <w:rPr>
                <w:b/>
              </w:rPr>
            </w:pPr>
            <w:proofErr w:type="spellStart"/>
            <w:r w:rsidRPr="00B36958">
              <w:t>Број</w:t>
            </w:r>
            <w:proofErr w:type="spellEnd"/>
            <w:r w:rsidRPr="00B36958">
              <w:t xml:space="preserve"> </w:t>
            </w:r>
            <w:proofErr w:type="spellStart"/>
            <w:r w:rsidRPr="00B36958">
              <w:t>нових</w:t>
            </w:r>
            <w:proofErr w:type="spellEnd"/>
            <w:r w:rsidRPr="00B36958">
              <w:t xml:space="preserve"> </w:t>
            </w:r>
            <w:proofErr w:type="spellStart"/>
            <w:r w:rsidRPr="00B36958">
              <w:t>дегустационо-дистрибутивних</w:t>
            </w:r>
            <w:proofErr w:type="spellEnd"/>
            <w:r w:rsidRPr="00B36958">
              <w:t xml:space="preserve"> </w:t>
            </w:r>
            <w:proofErr w:type="spellStart"/>
            <w:r w:rsidRPr="00B36958">
              <w:t>центара</w:t>
            </w:r>
            <w:proofErr w:type="spellEnd"/>
          </w:p>
        </w:tc>
        <w:tc>
          <w:tcPr>
            <w:tcW w:w="992" w:type="dxa"/>
          </w:tcPr>
          <w:p w14:paraId="7970FD64" w14:textId="77777777" w:rsidR="00E833EF" w:rsidRPr="00B36958" w:rsidRDefault="00E833EF" w:rsidP="00AE2036">
            <w:pPr>
              <w:pStyle w:val="TableParagraph"/>
              <w:spacing w:before="40" w:line="276" w:lineRule="auto"/>
              <w:ind w:left="108"/>
              <w:jc w:val="both"/>
              <w:rPr>
                <w:bCs/>
              </w:rPr>
            </w:pPr>
            <w:proofErr w:type="spellStart"/>
            <w:r w:rsidRPr="00B36958">
              <w:rPr>
                <w:bCs/>
              </w:rPr>
              <w:t>Број</w:t>
            </w:r>
            <w:proofErr w:type="spellEnd"/>
          </w:p>
        </w:tc>
        <w:tc>
          <w:tcPr>
            <w:tcW w:w="851" w:type="dxa"/>
          </w:tcPr>
          <w:p w14:paraId="7EB5E4B4" w14:textId="77777777" w:rsidR="00E833EF" w:rsidRPr="00B36958" w:rsidRDefault="00E833EF" w:rsidP="00AE2036">
            <w:pPr>
              <w:pStyle w:val="TableParagraph"/>
              <w:spacing w:before="40" w:line="276" w:lineRule="auto"/>
              <w:ind w:left="108"/>
              <w:jc w:val="both"/>
              <w:rPr>
                <w:bCs/>
              </w:rPr>
            </w:pPr>
            <w:r w:rsidRPr="00B36958">
              <w:rPr>
                <w:bCs/>
              </w:rPr>
              <w:t>2023.</w:t>
            </w:r>
          </w:p>
        </w:tc>
        <w:tc>
          <w:tcPr>
            <w:tcW w:w="992" w:type="dxa"/>
          </w:tcPr>
          <w:p w14:paraId="2313C581" w14:textId="77777777" w:rsidR="00E833EF" w:rsidRPr="00B36958" w:rsidRDefault="00E833EF" w:rsidP="00AE2036">
            <w:pPr>
              <w:pStyle w:val="TableParagraph"/>
              <w:spacing w:before="40" w:line="276" w:lineRule="auto"/>
              <w:ind w:left="108"/>
              <w:jc w:val="both"/>
              <w:rPr>
                <w:bCs/>
              </w:rPr>
            </w:pPr>
            <w:r w:rsidRPr="00B36958">
              <w:rPr>
                <w:bCs/>
              </w:rPr>
              <w:t>2</w:t>
            </w:r>
          </w:p>
        </w:tc>
        <w:tc>
          <w:tcPr>
            <w:tcW w:w="992" w:type="dxa"/>
          </w:tcPr>
          <w:p w14:paraId="488C9FEF" w14:textId="77777777" w:rsidR="00E833EF" w:rsidRPr="00B36958" w:rsidRDefault="00E833EF" w:rsidP="00AE2036">
            <w:pPr>
              <w:pStyle w:val="TableParagraph"/>
              <w:spacing w:before="40" w:line="276" w:lineRule="auto"/>
              <w:ind w:left="108"/>
              <w:jc w:val="both"/>
              <w:rPr>
                <w:bCs/>
              </w:rPr>
            </w:pPr>
            <w:r w:rsidRPr="00B36958">
              <w:rPr>
                <w:bCs/>
              </w:rPr>
              <w:t>2029.</w:t>
            </w:r>
          </w:p>
        </w:tc>
        <w:tc>
          <w:tcPr>
            <w:tcW w:w="993" w:type="dxa"/>
          </w:tcPr>
          <w:p w14:paraId="55E064E5" w14:textId="77777777" w:rsidR="00E833EF" w:rsidRPr="00F32941" w:rsidRDefault="00E833EF" w:rsidP="00AE2036">
            <w:pPr>
              <w:pStyle w:val="TableParagraph"/>
              <w:spacing w:before="40" w:line="276" w:lineRule="auto"/>
              <w:ind w:left="108"/>
              <w:jc w:val="both"/>
              <w:rPr>
                <w:bCs/>
              </w:rPr>
            </w:pPr>
            <w:r w:rsidRPr="00F32941">
              <w:rPr>
                <w:bCs/>
              </w:rPr>
              <w:t>5</w:t>
            </w:r>
          </w:p>
        </w:tc>
        <w:tc>
          <w:tcPr>
            <w:tcW w:w="1984" w:type="dxa"/>
          </w:tcPr>
          <w:p w14:paraId="1C8B9390" w14:textId="4A58E2A6" w:rsidR="00E833EF" w:rsidRPr="00F32941" w:rsidRDefault="00F32941" w:rsidP="00AE2036">
            <w:pPr>
              <w:pStyle w:val="TableParagraph"/>
              <w:spacing w:before="40" w:line="276" w:lineRule="auto"/>
              <w:ind w:left="108"/>
              <w:jc w:val="both"/>
              <w:rPr>
                <w:bCs/>
                <w:lang w:val="sr-Cyrl-RS"/>
              </w:rPr>
            </w:pPr>
            <w:r w:rsidRPr="00F32941">
              <w:rPr>
                <w:bCs/>
                <w:lang w:val="sr-Cyrl-RS"/>
              </w:rPr>
              <w:t>Дегустационо-дистрибутивни центри</w:t>
            </w:r>
          </w:p>
        </w:tc>
      </w:tr>
      <w:tr w:rsidR="00E833EF" w:rsidRPr="00B36958" w14:paraId="5CE1CD36" w14:textId="77777777" w:rsidTr="00856846">
        <w:trPr>
          <w:trHeight w:val="376"/>
        </w:trPr>
        <w:tc>
          <w:tcPr>
            <w:tcW w:w="3403" w:type="dxa"/>
          </w:tcPr>
          <w:p w14:paraId="32798833" w14:textId="77777777" w:rsidR="00E833EF" w:rsidRPr="00B36958" w:rsidRDefault="00E833EF" w:rsidP="00AE2036">
            <w:pPr>
              <w:jc w:val="both"/>
            </w:pPr>
            <w:proofErr w:type="spellStart"/>
            <w:r w:rsidRPr="00B36958">
              <w:rPr>
                <w:rFonts w:eastAsiaTheme="majorEastAsia"/>
                <w:bCs/>
              </w:rPr>
              <w:lastRenderedPageBreak/>
              <w:t>Број</w:t>
            </w:r>
            <w:proofErr w:type="spellEnd"/>
            <w:r w:rsidRPr="00B36958">
              <w:rPr>
                <w:rFonts w:eastAsiaTheme="majorEastAsia"/>
                <w:bCs/>
              </w:rPr>
              <w:t xml:space="preserve"> </w:t>
            </w:r>
            <w:proofErr w:type="spellStart"/>
            <w:r w:rsidRPr="00B36958">
              <w:rPr>
                <w:rFonts w:eastAsiaTheme="majorEastAsia"/>
                <w:bCs/>
              </w:rPr>
              <w:t>пољопривредних</w:t>
            </w:r>
            <w:proofErr w:type="spellEnd"/>
            <w:r w:rsidRPr="00B36958">
              <w:rPr>
                <w:rFonts w:eastAsiaTheme="majorEastAsia"/>
                <w:bCs/>
              </w:rPr>
              <w:t xml:space="preserve"> </w:t>
            </w:r>
            <w:proofErr w:type="spellStart"/>
            <w:r w:rsidRPr="00B36958">
              <w:rPr>
                <w:rFonts w:eastAsiaTheme="majorEastAsia"/>
                <w:bCs/>
              </w:rPr>
              <w:t>производа</w:t>
            </w:r>
            <w:proofErr w:type="spellEnd"/>
            <w:r w:rsidRPr="00B36958">
              <w:rPr>
                <w:rFonts w:eastAsiaTheme="majorEastAsia"/>
                <w:bCs/>
              </w:rPr>
              <w:t xml:space="preserve"> </w:t>
            </w:r>
            <w:proofErr w:type="spellStart"/>
            <w:r w:rsidRPr="00B36958">
              <w:rPr>
                <w:rFonts w:eastAsiaTheme="majorEastAsia"/>
                <w:bCs/>
              </w:rPr>
              <w:t>са</w:t>
            </w:r>
            <w:proofErr w:type="spellEnd"/>
            <w:r w:rsidRPr="00B36958">
              <w:rPr>
                <w:rFonts w:eastAsiaTheme="majorEastAsia"/>
                <w:bCs/>
              </w:rPr>
              <w:t xml:space="preserve"> </w:t>
            </w:r>
            <w:proofErr w:type="spellStart"/>
            <w:r w:rsidRPr="00B36958">
              <w:rPr>
                <w:rFonts w:eastAsiaTheme="majorEastAsia"/>
                <w:bCs/>
              </w:rPr>
              <w:t>заштићеним</w:t>
            </w:r>
            <w:proofErr w:type="spellEnd"/>
            <w:r w:rsidRPr="00B36958">
              <w:rPr>
                <w:rFonts w:eastAsiaTheme="majorEastAsia"/>
                <w:bCs/>
              </w:rPr>
              <w:t xml:space="preserve"> </w:t>
            </w:r>
            <w:proofErr w:type="spellStart"/>
            <w:r w:rsidRPr="00B36958">
              <w:rPr>
                <w:rFonts w:eastAsiaTheme="majorEastAsia"/>
                <w:bCs/>
              </w:rPr>
              <w:t>географским</w:t>
            </w:r>
            <w:proofErr w:type="spellEnd"/>
            <w:r w:rsidRPr="00B36958">
              <w:rPr>
                <w:rFonts w:eastAsiaTheme="majorEastAsia"/>
                <w:bCs/>
              </w:rPr>
              <w:t xml:space="preserve"> </w:t>
            </w:r>
            <w:proofErr w:type="spellStart"/>
            <w:r w:rsidRPr="00B36958">
              <w:rPr>
                <w:rFonts w:eastAsiaTheme="majorEastAsia"/>
                <w:bCs/>
              </w:rPr>
              <w:t>пореклом</w:t>
            </w:r>
            <w:proofErr w:type="spellEnd"/>
          </w:p>
        </w:tc>
        <w:tc>
          <w:tcPr>
            <w:tcW w:w="992" w:type="dxa"/>
          </w:tcPr>
          <w:p w14:paraId="7B6ACE50" w14:textId="77777777" w:rsidR="00E833EF" w:rsidRPr="00B36958" w:rsidRDefault="00E833EF" w:rsidP="00AE2036">
            <w:pPr>
              <w:pStyle w:val="TableParagraph"/>
              <w:spacing w:before="40" w:line="276" w:lineRule="auto"/>
              <w:ind w:left="108"/>
              <w:jc w:val="both"/>
              <w:rPr>
                <w:bCs/>
              </w:rPr>
            </w:pPr>
            <w:proofErr w:type="spellStart"/>
            <w:r w:rsidRPr="00B36958">
              <w:rPr>
                <w:bCs/>
              </w:rPr>
              <w:t>Број</w:t>
            </w:r>
            <w:proofErr w:type="spellEnd"/>
          </w:p>
        </w:tc>
        <w:tc>
          <w:tcPr>
            <w:tcW w:w="851" w:type="dxa"/>
          </w:tcPr>
          <w:p w14:paraId="4B79BF55" w14:textId="77777777" w:rsidR="00E833EF" w:rsidRPr="00B36958" w:rsidRDefault="00E833EF" w:rsidP="00AE2036">
            <w:pPr>
              <w:pStyle w:val="TableParagraph"/>
              <w:spacing w:before="40" w:line="276" w:lineRule="auto"/>
              <w:ind w:left="108"/>
              <w:jc w:val="both"/>
              <w:rPr>
                <w:bCs/>
              </w:rPr>
            </w:pPr>
            <w:r w:rsidRPr="00B36958">
              <w:rPr>
                <w:bCs/>
              </w:rPr>
              <w:t>2023.</w:t>
            </w:r>
          </w:p>
        </w:tc>
        <w:tc>
          <w:tcPr>
            <w:tcW w:w="992" w:type="dxa"/>
          </w:tcPr>
          <w:p w14:paraId="18AE0BDA" w14:textId="77777777" w:rsidR="00E833EF" w:rsidRPr="00B36958" w:rsidRDefault="00E833EF" w:rsidP="00AE2036">
            <w:pPr>
              <w:pStyle w:val="TableParagraph"/>
              <w:spacing w:before="40" w:line="276" w:lineRule="auto"/>
              <w:ind w:left="108"/>
              <w:jc w:val="both"/>
              <w:rPr>
                <w:bCs/>
              </w:rPr>
            </w:pPr>
            <w:r w:rsidRPr="00B36958">
              <w:rPr>
                <w:bCs/>
              </w:rPr>
              <w:t>0</w:t>
            </w:r>
          </w:p>
        </w:tc>
        <w:tc>
          <w:tcPr>
            <w:tcW w:w="992" w:type="dxa"/>
          </w:tcPr>
          <w:p w14:paraId="68097A37" w14:textId="77777777" w:rsidR="00E833EF" w:rsidRPr="00B36958" w:rsidRDefault="00E833EF" w:rsidP="00AE2036">
            <w:pPr>
              <w:pStyle w:val="TableParagraph"/>
              <w:spacing w:before="40" w:line="276" w:lineRule="auto"/>
              <w:ind w:left="108"/>
              <w:jc w:val="both"/>
              <w:rPr>
                <w:bCs/>
              </w:rPr>
            </w:pPr>
            <w:r w:rsidRPr="00B36958">
              <w:rPr>
                <w:bCs/>
              </w:rPr>
              <w:t>2029.</w:t>
            </w:r>
          </w:p>
        </w:tc>
        <w:tc>
          <w:tcPr>
            <w:tcW w:w="993" w:type="dxa"/>
          </w:tcPr>
          <w:p w14:paraId="4EA28FE2" w14:textId="77777777" w:rsidR="00E833EF" w:rsidRPr="00F32941" w:rsidRDefault="00E833EF" w:rsidP="00AE2036">
            <w:pPr>
              <w:pStyle w:val="TableParagraph"/>
              <w:spacing w:before="40" w:line="276" w:lineRule="auto"/>
              <w:ind w:left="108"/>
              <w:jc w:val="both"/>
              <w:rPr>
                <w:bCs/>
              </w:rPr>
            </w:pPr>
            <w:r w:rsidRPr="00F32941">
              <w:rPr>
                <w:bCs/>
              </w:rPr>
              <w:t>2</w:t>
            </w:r>
          </w:p>
        </w:tc>
        <w:tc>
          <w:tcPr>
            <w:tcW w:w="1984" w:type="dxa"/>
          </w:tcPr>
          <w:p w14:paraId="4D76AD43" w14:textId="3E9B55C3" w:rsidR="00E833EF" w:rsidRPr="00B36958" w:rsidRDefault="00F32941" w:rsidP="00AE2036">
            <w:pPr>
              <w:pStyle w:val="TableParagraph"/>
              <w:spacing w:before="40" w:line="276" w:lineRule="auto"/>
              <w:ind w:left="108"/>
              <w:jc w:val="both"/>
              <w:rPr>
                <w:bCs/>
                <w:lang w:val="ru-RU"/>
              </w:rPr>
            </w:pPr>
            <w:r>
              <w:rPr>
                <w:bCs/>
                <w:lang w:val="ru-RU"/>
              </w:rPr>
              <w:t>Извештај о раду ОУ</w:t>
            </w:r>
          </w:p>
        </w:tc>
      </w:tr>
    </w:tbl>
    <w:p w14:paraId="5D8A83B5" w14:textId="77777777" w:rsidR="00E833EF" w:rsidRPr="00B36958" w:rsidRDefault="00E833EF" w:rsidP="00AE2036">
      <w:pPr>
        <w:jc w:val="both"/>
        <w:rPr>
          <w:b/>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992"/>
        <w:gridCol w:w="993"/>
        <w:gridCol w:w="1984"/>
      </w:tblGrid>
      <w:tr w:rsidR="00E833EF" w:rsidRPr="00B36958" w14:paraId="6A05CE91" w14:textId="77777777" w:rsidTr="00856846">
        <w:trPr>
          <w:trHeight w:val="606"/>
        </w:trPr>
        <w:tc>
          <w:tcPr>
            <w:tcW w:w="10207" w:type="dxa"/>
            <w:gridSpan w:val="7"/>
            <w:shd w:val="clear" w:color="auto" w:fill="ACB9CA"/>
          </w:tcPr>
          <w:p w14:paraId="25EB9098" w14:textId="77777777" w:rsidR="00E833EF" w:rsidRPr="00B36958" w:rsidRDefault="00E833EF" w:rsidP="00AE2036">
            <w:pPr>
              <w:pStyle w:val="NoSpacing"/>
              <w:jc w:val="both"/>
              <w:rPr>
                <w:rFonts w:ascii="Calibri" w:hAnsi="Calibri" w:cs="Calibri"/>
              </w:rPr>
            </w:pPr>
          </w:p>
          <w:p w14:paraId="5916E8E4" w14:textId="67E7C67A" w:rsidR="00E833EF" w:rsidRPr="00B36958" w:rsidRDefault="00E833EF" w:rsidP="00AE2036">
            <w:pPr>
              <w:pStyle w:val="NoSpacing"/>
              <w:jc w:val="both"/>
              <w:rPr>
                <w:rFonts w:ascii="Calibri" w:hAnsi="Calibri" w:cs="Calibri"/>
                <w:b/>
                <w:bCs/>
              </w:rPr>
            </w:pPr>
            <w:r w:rsidRPr="00B36958">
              <w:rPr>
                <w:rFonts w:ascii="Calibri" w:hAnsi="Calibri" w:cs="Calibri"/>
                <w:b/>
                <w:bCs/>
              </w:rPr>
              <w:t>МЕРА 3.2.</w:t>
            </w:r>
            <w:r w:rsidRPr="00B36958">
              <w:rPr>
                <w:rFonts w:ascii="Calibri" w:hAnsi="Calibri" w:cs="Calibri"/>
                <w:b/>
                <w:bCs/>
                <w:lang w:val="sr-Cyrl-RS"/>
              </w:rPr>
              <w:t>4</w:t>
            </w:r>
            <w:r w:rsidRPr="00B36958">
              <w:rPr>
                <w:rFonts w:ascii="Calibri" w:hAnsi="Calibri" w:cs="Calibri"/>
                <w:b/>
                <w:bCs/>
              </w:rPr>
              <w:t>. Унапређење стручности и вештина пољопривредних произвођача</w:t>
            </w:r>
          </w:p>
          <w:p w14:paraId="5EF14C37" w14:textId="77777777" w:rsidR="00E833EF" w:rsidRPr="00B36958" w:rsidRDefault="00E833EF" w:rsidP="00AE2036">
            <w:pPr>
              <w:pStyle w:val="NoSpacing"/>
              <w:jc w:val="both"/>
              <w:rPr>
                <w:rFonts w:ascii="Calibri" w:hAnsi="Calibri" w:cs="Calibri"/>
              </w:rPr>
            </w:pPr>
          </w:p>
        </w:tc>
      </w:tr>
      <w:tr w:rsidR="00E833EF" w:rsidRPr="00B36958" w14:paraId="1F4F9996" w14:textId="77777777" w:rsidTr="00856846">
        <w:trPr>
          <w:trHeight w:val="538"/>
        </w:trPr>
        <w:tc>
          <w:tcPr>
            <w:tcW w:w="10207" w:type="dxa"/>
            <w:gridSpan w:val="7"/>
          </w:tcPr>
          <w:p w14:paraId="7BD282CA" w14:textId="41B634B9" w:rsidR="00E833EF" w:rsidRPr="00B36958" w:rsidRDefault="00E833EF" w:rsidP="00AE2036">
            <w:pPr>
              <w:pStyle w:val="NoSpacing"/>
              <w:jc w:val="both"/>
              <w:rPr>
                <w:rFonts w:ascii="Calibri" w:hAnsi="Calibri" w:cs="Calibri"/>
                <w:b/>
                <w:bCs/>
              </w:rPr>
            </w:pPr>
            <w:r w:rsidRPr="00B36958">
              <w:rPr>
                <w:rFonts w:ascii="Calibri" w:hAnsi="Calibri" w:cs="Calibri"/>
                <w:b/>
                <w:bCs/>
              </w:rPr>
              <w:t>Опис:</w:t>
            </w:r>
          </w:p>
          <w:p w14:paraId="55F071B9" w14:textId="06118776" w:rsidR="00E833EF" w:rsidRPr="00B36958" w:rsidRDefault="00E833EF" w:rsidP="00AE2036">
            <w:pPr>
              <w:pStyle w:val="NoSpacing"/>
              <w:jc w:val="both"/>
              <w:rPr>
                <w:rFonts w:ascii="Calibri" w:hAnsi="Calibri" w:cs="Calibri"/>
              </w:rPr>
            </w:pPr>
            <w:r w:rsidRPr="00B36958">
              <w:rPr>
                <w:rFonts w:ascii="Calibri" w:hAnsi="Calibri" w:cs="Calibri"/>
              </w:rPr>
              <w:t>Ова мера је приоритизована као књучна јер директво доприноси подизању конкурентности, ефективности и ефикасности локалне пољопривреде и на тај начин помоћи развоју и опстанак села кроз очување пољопривреде, увођење добре пољопривредне праксе и стандарда у циљу заштите животне средине и природних ресурса. Повећањем извора финансирања развоја пољопривредне производње, како националних тако и ИПАРД фондова и увођењем апликације е-аграр, појављује се потреба за подизањем капацитета пољопривредних произвођача унапређењем њихове стручности и вештина.</w:t>
            </w:r>
          </w:p>
          <w:p w14:paraId="0447A73E" w14:textId="69865CB5" w:rsidR="00E833EF" w:rsidRPr="00B36958" w:rsidRDefault="00E833EF" w:rsidP="00AE2036">
            <w:pPr>
              <w:pStyle w:val="NoSpacing"/>
              <w:jc w:val="both"/>
              <w:rPr>
                <w:rFonts w:ascii="Calibri" w:hAnsi="Calibri" w:cs="Calibri"/>
              </w:rPr>
            </w:pPr>
            <w:r w:rsidRPr="00B36958">
              <w:rPr>
                <w:rFonts w:ascii="Calibri" w:hAnsi="Calibri" w:cs="Calibri"/>
              </w:rPr>
              <w:t xml:space="preserve">Локална самоуправа општине </w:t>
            </w:r>
            <w:r w:rsidR="00453AE2">
              <w:rPr>
                <w:rFonts w:ascii="Calibri" w:hAnsi="Calibri" w:cs="Calibri"/>
              </w:rPr>
              <w:t>Велика Плана</w:t>
            </w:r>
            <w:r w:rsidRPr="00B36958">
              <w:rPr>
                <w:rFonts w:ascii="Calibri" w:hAnsi="Calibri" w:cs="Calibri"/>
              </w:rPr>
              <w:t xml:space="preserve"> у сарадњи са институцијама у пољопривреди (ПССС „ Смедерево „ Колари), научним институцијама (институти и факултети), приватним саветодавним сектором, развојним регионалним агенцијама и другим релевантним чиниоцима руралног развоја и пољопривреде, у највећој мери доприноси веома доброј информисаности и трансферу стручних знања крајњим корисницима. Информисаност се спроводи путем јавног информисања о актуелностима у пољопривреди и селу (регионалне ТВ, емисије и наступи пољопривредних и других стручних лица) и путем организованих скупова са мештанима.</w:t>
            </w:r>
          </w:p>
          <w:p w14:paraId="4BE7B19E" w14:textId="629F7759" w:rsidR="00E833EF" w:rsidRPr="00B36958" w:rsidRDefault="00E833EF" w:rsidP="00AE2036">
            <w:pPr>
              <w:pStyle w:val="NoSpacing"/>
              <w:jc w:val="both"/>
              <w:rPr>
                <w:rFonts w:ascii="Calibri" w:hAnsi="Calibri" w:cs="Calibri"/>
              </w:rPr>
            </w:pPr>
            <w:r w:rsidRPr="00B36958">
              <w:rPr>
                <w:rFonts w:ascii="Calibri" w:hAnsi="Calibri" w:cs="Calibri"/>
              </w:rPr>
              <w:t>Постоји дугогодишња пракса организације зимских школа за пољопривредникe, сваке године у сарадњи са ПССС „Смедерево„ Колари (путем организованих једнодневних или вишедневних тренинга, семинара и радионица и свакодневним радом на терену на газдинствима).</w:t>
            </w:r>
          </w:p>
          <w:p w14:paraId="1295C7CD" w14:textId="77777777" w:rsidR="00E833EF" w:rsidRPr="00B36958" w:rsidRDefault="00E833EF" w:rsidP="00AE2036">
            <w:pPr>
              <w:pStyle w:val="NoSpacing"/>
              <w:jc w:val="both"/>
              <w:rPr>
                <w:rFonts w:ascii="Calibri" w:hAnsi="Calibri" w:cs="Calibri"/>
              </w:rPr>
            </w:pPr>
          </w:p>
          <w:p w14:paraId="171ECF4E" w14:textId="77777777" w:rsidR="00E833EF" w:rsidRPr="00B36958" w:rsidRDefault="00E833EF" w:rsidP="00AE2036">
            <w:pPr>
              <w:pStyle w:val="NoSpacing"/>
              <w:jc w:val="both"/>
              <w:rPr>
                <w:rFonts w:ascii="Calibri" w:hAnsi="Calibri" w:cs="Calibri"/>
              </w:rPr>
            </w:pPr>
            <w:r w:rsidRPr="00B36958">
              <w:rPr>
                <w:rFonts w:ascii="Calibri" w:hAnsi="Calibri" w:cs="Calibri"/>
              </w:rPr>
              <w:t>Потребно је обезбедити континуирано информисање пољопривредних произвођача (путем информативних сесија, штампаним материјалом, билтенима, интернет презентацијама, путем медија) и унапредити стручност и вештине пољопривредних произвођача организовањем обука разменом знања, искустава и примера добре праксе, као и подстицањем међусобне сарадње и удруживања, јачања сарадње са ПССС и повезивање, са дијаспором.</w:t>
            </w:r>
          </w:p>
          <w:p w14:paraId="14038FEC" w14:textId="77777777" w:rsidR="00E833EF" w:rsidRPr="00B36958" w:rsidRDefault="00E833EF" w:rsidP="00AE2036">
            <w:pPr>
              <w:pStyle w:val="NoSpacing"/>
              <w:jc w:val="both"/>
              <w:rPr>
                <w:rFonts w:ascii="Calibri" w:hAnsi="Calibri" w:cs="Calibri"/>
              </w:rPr>
            </w:pPr>
            <w:r w:rsidRPr="00B36958">
              <w:rPr>
                <w:rFonts w:ascii="Calibri" w:hAnsi="Calibri" w:cs="Calibri"/>
              </w:rPr>
              <w:t>Такоће је потребно пружити подршку пољопривредницима за учешће на иностраним и домаћим конкурсима и коришћење средстава домаћих и страних донатора и ИПАРД-а, формирање стручног тима који ће помагати око припреме документације.</w:t>
            </w:r>
          </w:p>
          <w:p w14:paraId="67B50721" w14:textId="77777777" w:rsidR="00E833EF" w:rsidRPr="00B36958" w:rsidRDefault="00E833EF" w:rsidP="00AE2036">
            <w:pPr>
              <w:pStyle w:val="NoSpacing"/>
              <w:jc w:val="both"/>
              <w:rPr>
                <w:rFonts w:ascii="Calibri" w:hAnsi="Calibri" w:cs="Calibri"/>
              </w:rPr>
            </w:pPr>
            <w:r w:rsidRPr="00B36958">
              <w:rPr>
                <w:rFonts w:ascii="Calibri" w:hAnsi="Calibri" w:cs="Calibri"/>
              </w:rPr>
              <w:t>Оквирне активности:</w:t>
            </w:r>
          </w:p>
          <w:p w14:paraId="26DF783F" w14:textId="77777777" w:rsidR="00E833EF" w:rsidRPr="00B36958" w:rsidRDefault="00E833EF" w:rsidP="00AE2036">
            <w:pPr>
              <w:pStyle w:val="NoSpacing"/>
              <w:numPr>
                <w:ilvl w:val="0"/>
                <w:numId w:val="90"/>
              </w:numPr>
              <w:jc w:val="both"/>
              <w:rPr>
                <w:rFonts w:ascii="Calibri" w:hAnsi="Calibri" w:cs="Calibri"/>
              </w:rPr>
            </w:pPr>
            <w:r w:rsidRPr="00B36958">
              <w:rPr>
                <w:rFonts w:ascii="Calibri" w:hAnsi="Calibri" w:cs="Calibri"/>
              </w:rPr>
              <w:t>информисање постојећих и будућих пољопривредних произвођача  (информативне сесије, материјали, билтени, интернет презентације, медији, …)</w:t>
            </w:r>
          </w:p>
          <w:p w14:paraId="6614DB02" w14:textId="77777777" w:rsidR="00E833EF" w:rsidRPr="00B36958" w:rsidRDefault="00E833EF" w:rsidP="00AE2036">
            <w:pPr>
              <w:pStyle w:val="NoSpacing"/>
              <w:numPr>
                <w:ilvl w:val="0"/>
                <w:numId w:val="90"/>
              </w:numPr>
              <w:jc w:val="both"/>
              <w:rPr>
                <w:rFonts w:ascii="Calibri" w:hAnsi="Calibri" w:cs="Calibri"/>
              </w:rPr>
            </w:pPr>
            <w:r w:rsidRPr="00B36958">
              <w:rPr>
                <w:rFonts w:ascii="Calibri" w:hAnsi="Calibri" w:cs="Calibri"/>
              </w:rPr>
              <w:t>повезивање младих пољопривредника са искусним и стручним газдинствима, предузећима, организацијама у конкретним секторима (промоција примера добре праксе и трансфер знања, маркетинг)</w:t>
            </w:r>
          </w:p>
          <w:p w14:paraId="4922B890" w14:textId="77777777" w:rsidR="00E833EF" w:rsidRPr="00B36958" w:rsidRDefault="00E833EF" w:rsidP="00AE2036">
            <w:pPr>
              <w:pStyle w:val="NoSpacing"/>
              <w:numPr>
                <w:ilvl w:val="0"/>
                <w:numId w:val="90"/>
              </w:numPr>
              <w:jc w:val="both"/>
              <w:rPr>
                <w:rFonts w:ascii="Calibri" w:hAnsi="Calibri" w:cs="Calibri"/>
              </w:rPr>
            </w:pPr>
            <w:r w:rsidRPr="00B36958">
              <w:rPr>
                <w:rFonts w:ascii="Calibri" w:hAnsi="Calibri" w:cs="Calibri"/>
              </w:rPr>
              <w:t>унапређење капацитета газдинстава и произвођача за апсорпцију националних ИПАРД средстава</w:t>
            </w:r>
          </w:p>
          <w:p w14:paraId="540F482C" w14:textId="77777777" w:rsidR="00E833EF" w:rsidRPr="00B36958" w:rsidRDefault="00E833EF" w:rsidP="00AE2036">
            <w:pPr>
              <w:pStyle w:val="NoSpacing"/>
              <w:numPr>
                <w:ilvl w:val="0"/>
                <w:numId w:val="90"/>
              </w:numPr>
              <w:jc w:val="both"/>
              <w:rPr>
                <w:rFonts w:ascii="Calibri" w:hAnsi="Calibri" w:cs="Calibri"/>
              </w:rPr>
            </w:pPr>
            <w:r w:rsidRPr="00B36958">
              <w:rPr>
                <w:rFonts w:ascii="Calibri" w:hAnsi="Calibri" w:cs="Calibri"/>
              </w:rPr>
              <w:t>јачање сарадње са пољопривредним стручним службама</w:t>
            </w:r>
          </w:p>
          <w:p w14:paraId="6950B459" w14:textId="77777777" w:rsidR="00E833EF" w:rsidRPr="00B36958" w:rsidRDefault="00E833EF" w:rsidP="00AE2036">
            <w:pPr>
              <w:pStyle w:val="NoSpacing"/>
              <w:numPr>
                <w:ilvl w:val="0"/>
                <w:numId w:val="90"/>
              </w:numPr>
              <w:jc w:val="both"/>
              <w:rPr>
                <w:rFonts w:ascii="Calibri" w:hAnsi="Calibri" w:cs="Calibri"/>
              </w:rPr>
            </w:pPr>
            <w:r w:rsidRPr="00B36958">
              <w:rPr>
                <w:rFonts w:ascii="Calibri" w:hAnsi="Calibri" w:cs="Calibri"/>
              </w:rPr>
              <w:t>практичне обуке стручњака у пољопривреди (сертификација)</w:t>
            </w:r>
          </w:p>
          <w:p w14:paraId="5823978B" w14:textId="77777777" w:rsidR="00E833EF" w:rsidRPr="00B36958" w:rsidRDefault="00E833EF" w:rsidP="00AE2036">
            <w:pPr>
              <w:pStyle w:val="NoSpacing"/>
              <w:numPr>
                <w:ilvl w:val="0"/>
                <w:numId w:val="90"/>
              </w:numPr>
              <w:jc w:val="both"/>
              <w:rPr>
                <w:rFonts w:ascii="Calibri" w:hAnsi="Calibri" w:cs="Calibri"/>
              </w:rPr>
            </w:pPr>
            <w:r w:rsidRPr="00B36958">
              <w:rPr>
                <w:rFonts w:ascii="Calibri" w:hAnsi="Calibri" w:cs="Calibri"/>
              </w:rPr>
              <w:t>подстицање удруживања и пословне сарадње- јачање постојећих и оснивање нових организација произвођача (кластери, удружења, задруге,…)</w:t>
            </w:r>
          </w:p>
          <w:p w14:paraId="687987D6" w14:textId="77777777" w:rsidR="00E833EF" w:rsidRPr="00B36958" w:rsidRDefault="00E833EF" w:rsidP="00AE2036">
            <w:pPr>
              <w:pStyle w:val="NoSpacing"/>
              <w:numPr>
                <w:ilvl w:val="0"/>
                <w:numId w:val="90"/>
              </w:numPr>
              <w:jc w:val="both"/>
              <w:rPr>
                <w:rFonts w:ascii="Calibri" w:hAnsi="Calibri" w:cs="Calibri"/>
              </w:rPr>
            </w:pPr>
            <w:r w:rsidRPr="00B36958">
              <w:rPr>
                <w:rFonts w:ascii="Calibri" w:hAnsi="Calibri" w:cs="Calibri"/>
              </w:rPr>
              <w:lastRenderedPageBreak/>
              <w:t>умрежавање са институцијама и фирмама из околних земаља и Европске Уније ради размене искуства и појачавања ефеката иновативних начина производње и прераде</w:t>
            </w:r>
          </w:p>
          <w:p w14:paraId="195CFC81" w14:textId="77777777" w:rsidR="00E833EF" w:rsidRPr="00B36958" w:rsidRDefault="00E833EF" w:rsidP="00AE2036">
            <w:pPr>
              <w:pStyle w:val="NoSpacing"/>
              <w:numPr>
                <w:ilvl w:val="0"/>
                <w:numId w:val="90"/>
              </w:numPr>
              <w:jc w:val="both"/>
              <w:rPr>
                <w:rFonts w:ascii="Calibri" w:hAnsi="Calibri" w:cs="Calibri"/>
              </w:rPr>
            </w:pPr>
            <w:r w:rsidRPr="00B36958">
              <w:rPr>
                <w:rFonts w:ascii="Calibri" w:hAnsi="Calibri" w:cs="Calibri"/>
              </w:rPr>
              <w:t>повезивање са дијаспором</w:t>
            </w:r>
          </w:p>
        </w:tc>
      </w:tr>
      <w:tr w:rsidR="00E833EF" w:rsidRPr="00B36958" w14:paraId="1B077A2A" w14:textId="77777777" w:rsidTr="00856846">
        <w:trPr>
          <w:trHeight w:val="679"/>
        </w:trPr>
        <w:tc>
          <w:tcPr>
            <w:tcW w:w="10207" w:type="dxa"/>
            <w:gridSpan w:val="7"/>
          </w:tcPr>
          <w:p w14:paraId="4BC3D639" w14:textId="77777777" w:rsidR="00E833EF" w:rsidRPr="00B36958" w:rsidRDefault="00E833EF" w:rsidP="00AE2036">
            <w:pPr>
              <w:pStyle w:val="NoSpacing"/>
              <w:jc w:val="both"/>
              <w:rPr>
                <w:rFonts w:ascii="Calibri" w:hAnsi="Calibri" w:cs="Calibri"/>
                <w:b/>
              </w:rPr>
            </w:pPr>
            <w:r w:rsidRPr="00B36958">
              <w:rPr>
                <w:rFonts w:ascii="Calibri" w:hAnsi="Calibri" w:cs="Calibri"/>
                <w:b/>
              </w:rPr>
              <w:lastRenderedPageBreak/>
              <w:t xml:space="preserve">Тип мере: </w:t>
            </w:r>
            <w:r w:rsidRPr="00B36958">
              <w:rPr>
                <w:rFonts w:ascii="Calibri" w:hAnsi="Calibri" w:cs="Calibri"/>
              </w:rPr>
              <w:t>обезбеђење добара и пружање услуга</w:t>
            </w:r>
          </w:p>
          <w:p w14:paraId="32FE3488" w14:textId="1AB28B3E" w:rsidR="00E833EF" w:rsidRPr="00B36958" w:rsidRDefault="00E833EF" w:rsidP="00AE2036">
            <w:pPr>
              <w:pStyle w:val="NoSpacing"/>
              <w:jc w:val="both"/>
              <w:rPr>
                <w:rFonts w:ascii="Calibri" w:hAnsi="Calibri" w:cs="Calibri"/>
                <w:b/>
              </w:rPr>
            </w:pPr>
            <w:r w:rsidRPr="00B36958">
              <w:rPr>
                <w:rFonts w:ascii="Calibri" w:hAnsi="Calibri" w:cs="Calibri"/>
                <w:b/>
              </w:rPr>
              <w:t>Процена потребних финансијских средстава:</w:t>
            </w:r>
          </w:p>
          <w:p w14:paraId="5D32077E" w14:textId="59BD3970" w:rsidR="00E833EF" w:rsidRPr="00B36958" w:rsidRDefault="00E833EF" w:rsidP="00AE2036">
            <w:pPr>
              <w:pStyle w:val="NoSpacing"/>
              <w:jc w:val="both"/>
              <w:rPr>
                <w:rFonts w:ascii="Calibri" w:hAnsi="Calibri" w:cs="Calibri"/>
                <w:b/>
              </w:rPr>
            </w:pPr>
            <w:r w:rsidRPr="00B36958">
              <w:rPr>
                <w:rFonts w:ascii="Calibri" w:hAnsi="Calibri" w:cs="Calibri"/>
                <w:b/>
              </w:rPr>
              <w:t xml:space="preserve">Могући извори финансирања: </w:t>
            </w:r>
            <w:r w:rsidRPr="00B36958">
              <w:rPr>
                <w:rFonts w:ascii="Calibri" w:hAnsi="Calibri" w:cs="Calibri"/>
              </w:rPr>
              <w:t xml:space="preserve">интерно/екстерно БУЏЕТ ОПШТИНЕ </w:t>
            </w:r>
            <w:r w:rsidR="00453AE2">
              <w:rPr>
                <w:rFonts w:ascii="Calibri" w:hAnsi="Calibri" w:cs="Calibri"/>
              </w:rPr>
              <w:t>ВЕЛИКА ПЛАНА</w:t>
            </w:r>
          </w:p>
          <w:p w14:paraId="63564E8E" w14:textId="649C9A85" w:rsidR="00E833EF" w:rsidRPr="00F32941" w:rsidRDefault="00E833EF" w:rsidP="00AE2036">
            <w:pPr>
              <w:pStyle w:val="NoSpacing"/>
              <w:jc w:val="both"/>
              <w:rPr>
                <w:rFonts w:ascii="Calibri" w:hAnsi="Calibri" w:cs="Calibri"/>
                <w:b/>
                <w:lang w:val="sr-Cyrl-RS"/>
              </w:rPr>
            </w:pPr>
            <w:r w:rsidRPr="00B36958">
              <w:rPr>
                <w:rFonts w:ascii="Calibri" w:hAnsi="Calibri" w:cs="Calibri"/>
                <w:b/>
              </w:rPr>
              <w:t>Одговорност за спровођење (носилац мере): ОПШТИНСКА УПРАВА/ПССС „Колари“</w:t>
            </w:r>
          </w:p>
          <w:p w14:paraId="01107901" w14:textId="7364ED9D" w:rsidR="00E833EF" w:rsidRPr="00F32941" w:rsidRDefault="00E833EF" w:rsidP="00AE2036">
            <w:pPr>
              <w:pStyle w:val="NoSpacing"/>
              <w:jc w:val="both"/>
              <w:rPr>
                <w:rFonts w:ascii="Calibri" w:hAnsi="Calibri" w:cs="Calibri"/>
                <w:lang w:val="sr-Cyrl-RS"/>
              </w:rPr>
            </w:pPr>
            <w:r w:rsidRPr="00B36958">
              <w:rPr>
                <w:rFonts w:ascii="Calibri" w:hAnsi="Calibri" w:cs="Calibri"/>
                <w:b/>
              </w:rPr>
              <w:t xml:space="preserve">Други учесници у спровођењу: </w:t>
            </w:r>
            <w:r w:rsidR="00F32941">
              <w:rPr>
                <w:rFonts w:ascii="Calibri" w:hAnsi="Calibri" w:cs="Calibri"/>
                <w:lang w:val="sr-Cyrl-RS"/>
              </w:rPr>
              <w:t>РРА Браничево Подунавље</w:t>
            </w:r>
          </w:p>
          <w:p w14:paraId="6FFEBF8D" w14:textId="77777777" w:rsidR="00E833EF" w:rsidRPr="00B36958" w:rsidRDefault="00E833EF" w:rsidP="00AE2036">
            <w:pPr>
              <w:pStyle w:val="NoSpacing"/>
              <w:jc w:val="both"/>
              <w:rPr>
                <w:rFonts w:ascii="Calibri" w:hAnsi="Calibri" w:cs="Calibri"/>
              </w:rPr>
            </w:pPr>
            <w:r w:rsidRPr="00B36958">
              <w:rPr>
                <w:rFonts w:ascii="Calibri" w:hAnsi="Calibri" w:cs="Calibri"/>
                <w:b/>
              </w:rPr>
              <w:t>Период спровођења</w:t>
            </w:r>
            <w:r w:rsidRPr="00B36958">
              <w:rPr>
                <w:rFonts w:ascii="Calibri" w:hAnsi="Calibri" w:cs="Calibri"/>
              </w:rPr>
              <w:t xml:space="preserve">: </w:t>
            </w:r>
            <w:r w:rsidRPr="00B36958">
              <w:rPr>
                <w:rFonts w:ascii="Calibri" w:hAnsi="Calibri" w:cs="Calibri"/>
                <w:lang w:val="ru-RU"/>
              </w:rPr>
              <w:t>дуги, преко 5 година</w:t>
            </w:r>
          </w:p>
        </w:tc>
      </w:tr>
      <w:tr w:rsidR="00E833EF" w:rsidRPr="00B36958" w14:paraId="161B85A3" w14:textId="77777777" w:rsidTr="00856846">
        <w:trPr>
          <w:trHeight w:val="380"/>
        </w:trPr>
        <w:tc>
          <w:tcPr>
            <w:tcW w:w="3403" w:type="dxa"/>
            <w:shd w:val="clear" w:color="auto" w:fill="D5DCE4"/>
          </w:tcPr>
          <w:p w14:paraId="08E65888" w14:textId="77777777" w:rsidR="00E833EF" w:rsidRPr="00B36958" w:rsidRDefault="00E833EF" w:rsidP="00AE2036">
            <w:pPr>
              <w:pStyle w:val="TableParagraph"/>
              <w:spacing w:before="40" w:line="276" w:lineRule="auto"/>
              <w:ind w:left="108"/>
              <w:jc w:val="both"/>
              <w:rPr>
                <w:b/>
              </w:rPr>
            </w:pPr>
            <w:proofErr w:type="spellStart"/>
            <w:r w:rsidRPr="00B36958">
              <w:rPr>
                <w:b/>
              </w:rPr>
              <w:t>Показатељи</w:t>
            </w:r>
            <w:proofErr w:type="spellEnd"/>
            <w:r w:rsidRPr="00B36958">
              <w:rPr>
                <w:b/>
              </w:rPr>
              <w:t xml:space="preserve"> </w:t>
            </w:r>
            <w:proofErr w:type="spellStart"/>
            <w:r w:rsidRPr="00B36958">
              <w:rPr>
                <w:b/>
              </w:rPr>
              <w:t>резултата</w:t>
            </w:r>
            <w:proofErr w:type="spellEnd"/>
          </w:p>
        </w:tc>
        <w:tc>
          <w:tcPr>
            <w:tcW w:w="992" w:type="dxa"/>
            <w:shd w:val="clear" w:color="auto" w:fill="D5DCE4"/>
          </w:tcPr>
          <w:p w14:paraId="07DF0086" w14:textId="4E94914E" w:rsidR="00E833EF" w:rsidRPr="00B36958" w:rsidRDefault="00E833EF" w:rsidP="00AE2036">
            <w:pPr>
              <w:pStyle w:val="TableParagraph"/>
              <w:spacing w:before="40" w:line="276" w:lineRule="auto"/>
              <w:ind w:left="108"/>
              <w:jc w:val="both"/>
              <w:rPr>
                <w:b/>
              </w:rPr>
            </w:pPr>
            <w:proofErr w:type="spellStart"/>
            <w:r w:rsidRPr="00B36958">
              <w:rPr>
                <w:b/>
              </w:rPr>
              <w:t>Јед</w:t>
            </w:r>
            <w:proofErr w:type="spellEnd"/>
            <w:r w:rsidRPr="00B36958">
              <w:rPr>
                <w:b/>
              </w:rPr>
              <w:t>.</w:t>
            </w:r>
          </w:p>
          <w:p w14:paraId="1123C11E" w14:textId="77777777" w:rsidR="00E833EF" w:rsidRPr="00B36958" w:rsidRDefault="00E833EF" w:rsidP="00AE2036">
            <w:pPr>
              <w:pStyle w:val="TableParagraph"/>
              <w:spacing w:before="40" w:line="276" w:lineRule="auto"/>
              <w:ind w:left="108"/>
              <w:jc w:val="both"/>
              <w:rPr>
                <w:b/>
              </w:rPr>
            </w:pPr>
            <w:proofErr w:type="spellStart"/>
            <w:r w:rsidRPr="00B36958">
              <w:rPr>
                <w:b/>
              </w:rPr>
              <w:t>мере</w:t>
            </w:r>
            <w:proofErr w:type="spellEnd"/>
          </w:p>
        </w:tc>
        <w:tc>
          <w:tcPr>
            <w:tcW w:w="851" w:type="dxa"/>
            <w:shd w:val="clear" w:color="auto" w:fill="D5DCE4"/>
          </w:tcPr>
          <w:p w14:paraId="23B4445D" w14:textId="77777777" w:rsidR="00E833EF" w:rsidRPr="00B36958" w:rsidRDefault="00E833EF" w:rsidP="00AE2036">
            <w:pPr>
              <w:pStyle w:val="TableParagraph"/>
              <w:spacing w:before="40" w:line="276" w:lineRule="auto"/>
              <w:ind w:left="108"/>
              <w:jc w:val="both"/>
              <w:rPr>
                <w:b/>
              </w:rPr>
            </w:pPr>
            <w:proofErr w:type="spellStart"/>
            <w:r w:rsidRPr="00B36958">
              <w:rPr>
                <w:b/>
              </w:rPr>
              <w:t>Базна</w:t>
            </w:r>
            <w:proofErr w:type="spellEnd"/>
            <w:r w:rsidRPr="00B36958">
              <w:rPr>
                <w:b/>
              </w:rPr>
              <w:t xml:space="preserve"> </w:t>
            </w:r>
            <w:proofErr w:type="spellStart"/>
            <w:r w:rsidRPr="00B36958">
              <w:rPr>
                <w:b/>
              </w:rPr>
              <w:t>год</w:t>
            </w:r>
            <w:proofErr w:type="spellEnd"/>
            <w:r w:rsidRPr="00B36958">
              <w:rPr>
                <w:b/>
              </w:rPr>
              <w:t>.</w:t>
            </w:r>
          </w:p>
        </w:tc>
        <w:tc>
          <w:tcPr>
            <w:tcW w:w="992" w:type="dxa"/>
            <w:shd w:val="clear" w:color="auto" w:fill="D5DCE4"/>
          </w:tcPr>
          <w:p w14:paraId="55AF5A8F" w14:textId="77777777" w:rsidR="00E833EF" w:rsidRPr="00B36958" w:rsidRDefault="00E833EF" w:rsidP="00AE2036">
            <w:pPr>
              <w:pStyle w:val="TableParagraph"/>
              <w:spacing w:before="40" w:line="276" w:lineRule="auto"/>
              <w:ind w:left="108"/>
              <w:jc w:val="both"/>
              <w:rPr>
                <w:b/>
              </w:rPr>
            </w:pPr>
            <w:proofErr w:type="spellStart"/>
            <w:r w:rsidRPr="00B36958">
              <w:rPr>
                <w:b/>
              </w:rPr>
              <w:t>Базна</w:t>
            </w:r>
            <w:proofErr w:type="spellEnd"/>
            <w:r w:rsidRPr="00B36958">
              <w:rPr>
                <w:b/>
              </w:rPr>
              <w:t xml:space="preserve"> </w:t>
            </w:r>
            <w:proofErr w:type="spellStart"/>
            <w:r w:rsidRPr="00B36958">
              <w:rPr>
                <w:b/>
              </w:rPr>
              <w:t>вредн</w:t>
            </w:r>
            <w:proofErr w:type="spellEnd"/>
            <w:r w:rsidRPr="00B36958">
              <w:rPr>
                <w:b/>
              </w:rPr>
              <w:t>.</w:t>
            </w:r>
          </w:p>
        </w:tc>
        <w:tc>
          <w:tcPr>
            <w:tcW w:w="992" w:type="dxa"/>
            <w:shd w:val="clear" w:color="auto" w:fill="D5DCE4"/>
          </w:tcPr>
          <w:p w14:paraId="4331F152" w14:textId="77777777" w:rsidR="00E833EF" w:rsidRPr="00B36958" w:rsidRDefault="00E833EF" w:rsidP="00AE2036">
            <w:pPr>
              <w:pStyle w:val="TableParagraph"/>
              <w:spacing w:before="40" w:line="276" w:lineRule="auto"/>
              <w:ind w:left="108"/>
              <w:jc w:val="both"/>
              <w:rPr>
                <w:b/>
              </w:rPr>
            </w:pPr>
            <w:proofErr w:type="spellStart"/>
            <w:r w:rsidRPr="00B36958">
              <w:rPr>
                <w:b/>
              </w:rPr>
              <w:t>Циљна</w:t>
            </w:r>
            <w:proofErr w:type="spellEnd"/>
            <w:r w:rsidRPr="00B36958">
              <w:rPr>
                <w:b/>
              </w:rPr>
              <w:t xml:space="preserve"> </w:t>
            </w:r>
            <w:proofErr w:type="spellStart"/>
            <w:r w:rsidRPr="00B36958">
              <w:rPr>
                <w:b/>
              </w:rPr>
              <w:t>год</w:t>
            </w:r>
            <w:proofErr w:type="spellEnd"/>
            <w:r w:rsidRPr="00B36958">
              <w:rPr>
                <w:b/>
              </w:rPr>
              <w:t>.</w:t>
            </w:r>
          </w:p>
        </w:tc>
        <w:tc>
          <w:tcPr>
            <w:tcW w:w="993" w:type="dxa"/>
            <w:shd w:val="clear" w:color="auto" w:fill="D5DCE4"/>
          </w:tcPr>
          <w:p w14:paraId="6E03BAAA" w14:textId="77777777" w:rsidR="00E833EF" w:rsidRPr="00B36958" w:rsidRDefault="00E833EF" w:rsidP="00AE2036">
            <w:pPr>
              <w:pStyle w:val="TableParagraph"/>
              <w:spacing w:before="40" w:line="276" w:lineRule="auto"/>
              <w:ind w:left="108"/>
              <w:jc w:val="both"/>
              <w:rPr>
                <w:b/>
              </w:rPr>
            </w:pPr>
            <w:proofErr w:type="spellStart"/>
            <w:r w:rsidRPr="00B36958">
              <w:rPr>
                <w:b/>
              </w:rPr>
              <w:t>Циљна</w:t>
            </w:r>
            <w:proofErr w:type="spellEnd"/>
            <w:r w:rsidRPr="00B36958">
              <w:rPr>
                <w:b/>
              </w:rPr>
              <w:t xml:space="preserve"> </w:t>
            </w:r>
            <w:proofErr w:type="spellStart"/>
            <w:r w:rsidRPr="00B36958">
              <w:rPr>
                <w:b/>
              </w:rPr>
              <w:t>вредн</w:t>
            </w:r>
            <w:proofErr w:type="spellEnd"/>
            <w:r w:rsidRPr="00B36958">
              <w:rPr>
                <w:b/>
              </w:rPr>
              <w:t>.</w:t>
            </w:r>
          </w:p>
        </w:tc>
        <w:tc>
          <w:tcPr>
            <w:tcW w:w="1984" w:type="dxa"/>
            <w:shd w:val="clear" w:color="auto" w:fill="D5DCE4"/>
          </w:tcPr>
          <w:p w14:paraId="201D10D5" w14:textId="77777777" w:rsidR="00E833EF" w:rsidRPr="00B36958" w:rsidRDefault="00E833EF" w:rsidP="00AE2036">
            <w:pPr>
              <w:pStyle w:val="TableParagraph"/>
              <w:spacing w:before="40" w:line="276" w:lineRule="auto"/>
              <w:ind w:left="108"/>
              <w:jc w:val="both"/>
              <w:rPr>
                <w:b/>
              </w:rPr>
            </w:pPr>
            <w:proofErr w:type="spellStart"/>
            <w:r w:rsidRPr="00B36958">
              <w:rPr>
                <w:b/>
              </w:rPr>
              <w:t>Извор</w:t>
            </w:r>
            <w:proofErr w:type="spellEnd"/>
            <w:r w:rsidRPr="00B36958">
              <w:rPr>
                <w:b/>
              </w:rPr>
              <w:t xml:space="preserve"> </w:t>
            </w:r>
            <w:proofErr w:type="spellStart"/>
            <w:r w:rsidRPr="00B36958">
              <w:rPr>
                <w:b/>
              </w:rPr>
              <w:t>провере</w:t>
            </w:r>
            <w:proofErr w:type="spellEnd"/>
          </w:p>
        </w:tc>
      </w:tr>
      <w:tr w:rsidR="00E833EF" w:rsidRPr="00B36958" w14:paraId="784826B1" w14:textId="77777777" w:rsidTr="00856846">
        <w:trPr>
          <w:trHeight w:val="376"/>
        </w:trPr>
        <w:tc>
          <w:tcPr>
            <w:tcW w:w="3403" w:type="dxa"/>
          </w:tcPr>
          <w:p w14:paraId="38E271EB" w14:textId="77777777" w:rsidR="00E833EF" w:rsidRPr="00B36958" w:rsidRDefault="00E833EF" w:rsidP="00AE2036">
            <w:pPr>
              <w:jc w:val="both"/>
            </w:pPr>
            <w:proofErr w:type="spellStart"/>
            <w:r w:rsidRPr="00B36958">
              <w:rPr>
                <w:bCs/>
              </w:rPr>
              <w:t>Број</w:t>
            </w:r>
            <w:proofErr w:type="spellEnd"/>
            <w:r w:rsidRPr="00B36958">
              <w:rPr>
                <w:bCs/>
              </w:rPr>
              <w:t xml:space="preserve"> </w:t>
            </w:r>
            <w:proofErr w:type="spellStart"/>
            <w:r w:rsidRPr="00B36958">
              <w:rPr>
                <w:bCs/>
              </w:rPr>
              <w:t>представника</w:t>
            </w:r>
            <w:proofErr w:type="spellEnd"/>
            <w:r w:rsidRPr="00B36958">
              <w:rPr>
                <w:bCs/>
              </w:rPr>
              <w:t xml:space="preserve"> РПГ </w:t>
            </w:r>
            <w:proofErr w:type="spellStart"/>
            <w:r w:rsidRPr="00B36958">
              <w:rPr>
                <w:bCs/>
              </w:rPr>
              <w:t>који</w:t>
            </w:r>
            <w:proofErr w:type="spellEnd"/>
            <w:r w:rsidRPr="00B36958">
              <w:rPr>
                <w:bCs/>
              </w:rPr>
              <w:t xml:space="preserve"> </w:t>
            </w:r>
            <w:proofErr w:type="spellStart"/>
            <w:r w:rsidRPr="00B36958">
              <w:rPr>
                <w:bCs/>
              </w:rPr>
              <w:t>су</w:t>
            </w:r>
            <w:proofErr w:type="spellEnd"/>
            <w:r w:rsidRPr="00B36958">
              <w:rPr>
                <w:bCs/>
              </w:rPr>
              <w:t xml:space="preserve"> </w:t>
            </w:r>
            <w:proofErr w:type="spellStart"/>
            <w:r w:rsidRPr="00B36958">
              <w:rPr>
                <w:bCs/>
              </w:rPr>
              <w:t>прошли</w:t>
            </w:r>
            <w:proofErr w:type="spellEnd"/>
            <w:r w:rsidRPr="00B36958">
              <w:rPr>
                <w:bCs/>
              </w:rPr>
              <w:t xml:space="preserve"> </w:t>
            </w:r>
            <w:proofErr w:type="spellStart"/>
            <w:r w:rsidRPr="00B36958">
              <w:rPr>
                <w:bCs/>
              </w:rPr>
              <w:t>едукацију</w:t>
            </w:r>
            <w:proofErr w:type="spellEnd"/>
          </w:p>
        </w:tc>
        <w:tc>
          <w:tcPr>
            <w:tcW w:w="992" w:type="dxa"/>
          </w:tcPr>
          <w:p w14:paraId="62390495" w14:textId="77777777" w:rsidR="00E833EF" w:rsidRPr="00B36958" w:rsidRDefault="00E833EF" w:rsidP="00AE2036">
            <w:pPr>
              <w:pStyle w:val="TableParagraph"/>
              <w:spacing w:before="40" w:line="276" w:lineRule="auto"/>
              <w:ind w:left="108"/>
              <w:jc w:val="both"/>
              <w:rPr>
                <w:b/>
              </w:rPr>
            </w:pPr>
            <w:r w:rsidRPr="00B36958">
              <w:t>(</w:t>
            </w:r>
            <w:proofErr w:type="spellStart"/>
            <w:r w:rsidRPr="00B36958">
              <w:t>км</w:t>
            </w:r>
            <w:proofErr w:type="spellEnd"/>
            <w:r w:rsidRPr="00B36958">
              <w:t>)</w:t>
            </w:r>
          </w:p>
        </w:tc>
        <w:tc>
          <w:tcPr>
            <w:tcW w:w="851" w:type="dxa"/>
          </w:tcPr>
          <w:p w14:paraId="4071BB85" w14:textId="77777777" w:rsidR="00E833EF" w:rsidRPr="00B36958" w:rsidRDefault="00E833EF" w:rsidP="00AE2036">
            <w:pPr>
              <w:pStyle w:val="TableParagraph"/>
              <w:spacing w:before="40" w:line="276" w:lineRule="auto"/>
              <w:ind w:left="108"/>
              <w:jc w:val="both"/>
              <w:rPr>
                <w:bCs/>
              </w:rPr>
            </w:pPr>
            <w:r w:rsidRPr="00B36958">
              <w:rPr>
                <w:bCs/>
              </w:rPr>
              <w:t>2023.</w:t>
            </w:r>
          </w:p>
        </w:tc>
        <w:tc>
          <w:tcPr>
            <w:tcW w:w="992" w:type="dxa"/>
          </w:tcPr>
          <w:p w14:paraId="6633ACAA" w14:textId="77777777" w:rsidR="00E833EF" w:rsidRPr="00B36958" w:rsidRDefault="00E833EF" w:rsidP="00AE2036">
            <w:pPr>
              <w:pStyle w:val="TableParagraph"/>
              <w:spacing w:before="40" w:line="276" w:lineRule="auto"/>
              <w:ind w:left="108"/>
              <w:jc w:val="both"/>
              <w:rPr>
                <w:bCs/>
              </w:rPr>
            </w:pPr>
            <w:r w:rsidRPr="00B36958">
              <w:rPr>
                <w:bCs/>
              </w:rPr>
              <w:t>70</w:t>
            </w:r>
          </w:p>
        </w:tc>
        <w:tc>
          <w:tcPr>
            <w:tcW w:w="992" w:type="dxa"/>
          </w:tcPr>
          <w:p w14:paraId="6773DD4E" w14:textId="77777777" w:rsidR="00E833EF" w:rsidRPr="00B36958" w:rsidRDefault="00E833EF" w:rsidP="00AE2036">
            <w:pPr>
              <w:pStyle w:val="TableParagraph"/>
              <w:spacing w:before="40" w:line="276" w:lineRule="auto"/>
              <w:ind w:left="108"/>
              <w:jc w:val="both"/>
              <w:rPr>
                <w:bCs/>
              </w:rPr>
            </w:pPr>
            <w:r w:rsidRPr="00B36958">
              <w:rPr>
                <w:bCs/>
              </w:rPr>
              <w:t>2029.</w:t>
            </w:r>
          </w:p>
        </w:tc>
        <w:tc>
          <w:tcPr>
            <w:tcW w:w="993" w:type="dxa"/>
          </w:tcPr>
          <w:p w14:paraId="62FDFA96" w14:textId="77777777" w:rsidR="00E833EF" w:rsidRPr="00580229" w:rsidRDefault="00E833EF" w:rsidP="00AE2036">
            <w:pPr>
              <w:pStyle w:val="TableParagraph"/>
              <w:spacing w:before="40" w:line="276" w:lineRule="auto"/>
              <w:ind w:left="108"/>
              <w:jc w:val="both"/>
              <w:rPr>
                <w:bCs/>
              </w:rPr>
            </w:pPr>
            <w:r w:rsidRPr="00580229">
              <w:rPr>
                <w:bCs/>
              </w:rPr>
              <w:t>150</w:t>
            </w:r>
          </w:p>
        </w:tc>
        <w:tc>
          <w:tcPr>
            <w:tcW w:w="1984" w:type="dxa"/>
          </w:tcPr>
          <w:p w14:paraId="448332FE" w14:textId="77777777" w:rsidR="00E833EF" w:rsidRPr="00580229" w:rsidRDefault="00E833EF" w:rsidP="00AE2036">
            <w:pPr>
              <w:pStyle w:val="TableParagraph"/>
              <w:spacing w:before="40" w:line="276" w:lineRule="auto"/>
              <w:ind w:left="108"/>
              <w:jc w:val="both"/>
              <w:rPr>
                <w:bCs/>
              </w:rPr>
            </w:pPr>
            <w:proofErr w:type="spellStart"/>
            <w:r w:rsidRPr="00580229">
              <w:rPr>
                <w:bCs/>
              </w:rPr>
              <w:t>Извештај</w:t>
            </w:r>
            <w:proofErr w:type="spellEnd"/>
            <w:r w:rsidRPr="00580229">
              <w:rPr>
                <w:bCs/>
              </w:rPr>
              <w:t xml:space="preserve"> о </w:t>
            </w:r>
            <w:proofErr w:type="spellStart"/>
            <w:r w:rsidRPr="00580229">
              <w:rPr>
                <w:bCs/>
              </w:rPr>
              <w:t>раду</w:t>
            </w:r>
            <w:proofErr w:type="spellEnd"/>
            <w:r w:rsidRPr="00580229">
              <w:rPr>
                <w:bCs/>
              </w:rPr>
              <w:t xml:space="preserve"> ПСС</w:t>
            </w:r>
          </w:p>
        </w:tc>
      </w:tr>
      <w:tr w:rsidR="00E833EF" w:rsidRPr="00B36958" w14:paraId="6877471D" w14:textId="77777777" w:rsidTr="00856846">
        <w:trPr>
          <w:trHeight w:val="376"/>
        </w:trPr>
        <w:tc>
          <w:tcPr>
            <w:tcW w:w="3403" w:type="dxa"/>
          </w:tcPr>
          <w:p w14:paraId="03014E23" w14:textId="77777777" w:rsidR="00E833EF" w:rsidRPr="00B36958" w:rsidRDefault="00E833EF" w:rsidP="00AE2036">
            <w:pPr>
              <w:jc w:val="both"/>
            </w:pPr>
            <w:proofErr w:type="spellStart"/>
            <w:r w:rsidRPr="00B36958">
              <w:rPr>
                <w:bCs/>
              </w:rPr>
              <w:t>Број</w:t>
            </w:r>
            <w:proofErr w:type="spellEnd"/>
            <w:r w:rsidRPr="00B36958">
              <w:rPr>
                <w:bCs/>
              </w:rPr>
              <w:t xml:space="preserve"> </w:t>
            </w:r>
            <w:proofErr w:type="spellStart"/>
            <w:r w:rsidRPr="00B36958">
              <w:rPr>
                <w:bCs/>
              </w:rPr>
              <w:t>одржаних</w:t>
            </w:r>
            <w:proofErr w:type="spellEnd"/>
            <w:r w:rsidRPr="00B36958">
              <w:rPr>
                <w:bCs/>
              </w:rPr>
              <w:t xml:space="preserve"> </w:t>
            </w:r>
            <w:proofErr w:type="spellStart"/>
            <w:r w:rsidRPr="00B36958">
              <w:rPr>
                <w:bCs/>
              </w:rPr>
              <w:t>предавања</w:t>
            </w:r>
            <w:proofErr w:type="spellEnd"/>
            <w:r w:rsidRPr="00B36958">
              <w:rPr>
                <w:bCs/>
              </w:rPr>
              <w:t xml:space="preserve">, </w:t>
            </w:r>
            <w:proofErr w:type="spellStart"/>
            <w:r w:rsidRPr="00B36958">
              <w:rPr>
                <w:bCs/>
              </w:rPr>
              <w:t>радионица</w:t>
            </w:r>
            <w:proofErr w:type="spellEnd"/>
            <w:r w:rsidRPr="00B36958">
              <w:rPr>
                <w:bCs/>
              </w:rPr>
              <w:t xml:space="preserve">, </w:t>
            </w:r>
            <w:proofErr w:type="spellStart"/>
            <w:r w:rsidRPr="00B36958">
              <w:rPr>
                <w:bCs/>
              </w:rPr>
              <w:t>зимске</w:t>
            </w:r>
            <w:proofErr w:type="spellEnd"/>
            <w:r w:rsidRPr="00B36958">
              <w:rPr>
                <w:bCs/>
              </w:rPr>
              <w:t xml:space="preserve"> </w:t>
            </w:r>
            <w:proofErr w:type="spellStart"/>
            <w:r w:rsidRPr="00B36958">
              <w:rPr>
                <w:bCs/>
              </w:rPr>
              <w:t>школе</w:t>
            </w:r>
            <w:proofErr w:type="spellEnd"/>
            <w:r w:rsidRPr="00B36958">
              <w:rPr>
                <w:bCs/>
              </w:rPr>
              <w:t xml:space="preserve">, </w:t>
            </w:r>
            <w:proofErr w:type="spellStart"/>
            <w:r w:rsidRPr="00B36958">
              <w:rPr>
                <w:bCs/>
              </w:rPr>
              <w:t>трибина</w:t>
            </w:r>
            <w:proofErr w:type="spellEnd"/>
          </w:p>
        </w:tc>
        <w:tc>
          <w:tcPr>
            <w:tcW w:w="992" w:type="dxa"/>
          </w:tcPr>
          <w:p w14:paraId="641F55AD" w14:textId="77777777" w:rsidR="00E833EF" w:rsidRPr="00B36958" w:rsidRDefault="00E833EF" w:rsidP="00AE2036">
            <w:pPr>
              <w:pStyle w:val="TableParagraph"/>
              <w:spacing w:before="40" w:line="276" w:lineRule="auto"/>
              <w:ind w:left="108"/>
              <w:jc w:val="both"/>
              <w:rPr>
                <w:b/>
              </w:rPr>
            </w:pPr>
            <w:r w:rsidRPr="00B36958">
              <w:t>(</w:t>
            </w:r>
            <w:proofErr w:type="spellStart"/>
            <w:r w:rsidRPr="00B36958">
              <w:t>км</w:t>
            </w:r>
            <w:proofErr w:type="spellEnd"/>
            <w:r w:rsidRPr="00B36958">
              <w:t>)</w:t>
            </w:r>
          </w:p>
        </w:tc>
        <w:tc>
          <w:tcPr>
            <w:tcW w:w="851" w:type="dxa"/>
          </w:tcPr>
          <w:p w14:paraId="2126BA33" w14:textId="77777777" w:rsidR="00E833EF" w:rsidRPr="00B36958" w:rsidRDefault="00E833EF" w:rsidP="00AE2036">
            <w:pPr>
              <w:pStyle w:val="TableParagraph"/>
              <w:spacing w:before="40" w:line="276" w:lineRule="auto"/>
              <w:ind w:left="108"/>
              <w:jc w:val="both"/>
              <w:rPr>
                <w:bCs/>
              </w:rPr>
            </w:pPr>
            <w:r w:rsidRPr="00B36958">
              <w:rPr>
                <w:bCs/>
              </w:rPr>
              <w:t>2023.</w:t>
            </w:r>
          </w:p>
        </w:tc>
        <w:tc>
          <w:tcPr>
            <w:tcW w:w="992" w:type="dxa"/>
          </w:tcPr>
          <w:p w14:paraId="65C1F3AB" w14:textId="77777777" w:rsidR="00E833EF" w:rsidRPr="00B36958" w:rsidRDefault="00E833EF" w:rsidP="00AE2036">
            <w:pPr>
              <w:pStyle w:val="TableParagraph"/>
              <w:spacing w:before="40" w:line="276" w:lineRule="auto"/>
              <w:ind w:left="108"/>
              <w:jc w:val="both"/>
              <w:rPr>
                <w:bCs/>
              </w:rPr>
            </w:pPr>
            <w:r w:rsidRPr="00B36958">
              <w:rPr>
                <w:bCs/>
              </w:rPr>
              <w:t>15</w:t>
            </w:r>
          </w:p>
        </w:tc>
        <w:tc>
          <w:tcPr>
            <w:tcW w:w="992" w:type="dxa"/>
          </w:tcPr>
          <w:p w14:paraId="5CADC95A" w14:textId="77777777" w:rsidR="00E833EF" w:rsidRPr="00B36958" w:rsidRDefault="00E833EF" w:rsidP="00AE2036">
            <w:pPr>
              <w:pStyle w:val="TableParagraph"/>
              <w:spacing w:before="40" w:line="276" w:lineRule="auto"/>
              <w:ind w:left="108"/>
              <w:jc w:val="both"/>
              <w:rPr>
                <w:bCs/>
              </w:rPr>
            </w:pPr>
            <w:r w:rsidRPr="00B36958">
              <w:rPr>
                <w:bCs/>
              </w:rPr>
              <w:t>2029.</w:t>
            </w:r>
          </w:p>
        </w:tc>
        <w:tc>
          <w:tcPr>
            <w:tcW w:w="993" w:type="dxa"/>
          </w:tcPr>
          <w:p w14:paraId="1212608F" w14:textId="77777777" w:rsidR="00E833EF" w:rsidRPr="00580229" w:rsidRDefault="00E833EF" w:rsidP="00AE2036">
            <w:pPr>
              <w:pStyle w:val="TableParagraph"/>
              <w:spacing w:before="40" w:line="276" w:lineRule="auto"/>
              <w:ind w:left="108"/>
              <w:jc w:val="both"/>
              <w:rPr>
                <w:bCs/>
              </w:rPr>
            </w:pPr>
            <w:r w:rsidRPr="00580229">
              <w:rPr>
                <w:bCs/>
              </w:rPr>
              <w:t>30</w:t>
            </w:r>
          </w:p>
        </w:tc>
        <w:tc>
          <w:tcPr>
            <w:tcW w:w="1984" w:type="dxa"/>
          </w:tcPr>
          <w:p w14:paraId="660EFFC6" w14:textId="77777777" w:rsidR="00E833EF" w:rsidRPr="00580229" w:rsidRDefault="00E833EF" w:rsidP="00AE2036">
            <w:pPr>
              <w:pStyle w:val="TableParagraph"/>
              <w:spacing w:before="40" w:line="276" w:lineRule="auto"/>
              <w:ind w:left="108"/>
              <w:jc w:val="both"/>
              <w:rPr>
                <w:bCs/>
                <w:lang w:val="ru-RU"/>
              </w:rPr>
            </w:pPr>
            <w:proofErr w:type="spellStart"/>
            <w:r w:rsidRPr="00580229">
              <w:rPr>
                <w:bCs/>
              </w:rPr>
              <w:t>Извештај</w:t>
            </w:r>
            <w:proofErr w:type="spellEnd"/>
            <w:r w:rsidRPr="00580229">
              <w:rPr>
                <w:bCs/>
              </w:rPr>
              <w:t xml:space="preserve"> о </w:t>
            </w:r>
            <w:proofErr w:type="spellStart"/>
            <w:r w:rsidRPr="00580229">
              <w:rPr>
                <w:bCs/>
              </w:rPr>
              <w:t>раду</w:t>
            </w:r>
            <w:proofErr w:type="spellEnd"/>
            <w:r w:rsidRPr="00580229">
              <w:rPr>
                <w:bCs/>
              </w:rPr>
              <w:t xml:space="preserve"> ПСС</w:t>
            </w:r>
          </w:p>
        </w:tc>
      </w:tr>
    </w:tbl>
    <w:p w14:paraId="42F00ADD" w14:textId="77777777" w:rsidR="00E833EF" w:rsidRPr="00B36958" w:rsidRDefault="00E833EF" w:rsidP="00AE2036">
      <w:pPr>
        <w:jc w:val="both"/>
        <w:rPr>
          <w:b/>
        </w:rPr>
      </w:pPr>
    </w:p>
    <w:p w14:paraId="0DDD8646" w14:textId="77777777" w:rsidR="00E833EF" w:rsidRPr="00B36958" w:rsidRDefault="00E833EF" w:rsidP="00AE2036">
      <w:pPr>
        <w:jc w:val="both"/>
        <w:rPr>
          <w:b/>
          <w:bCs/>
          <w:color w:val="365F91"/>
          <w:lang w:val="sr-Cyrl-RS"/>
        </w:rPr>
      </w:pPr>
      <w:r w:rsidRPr="00B36958">
        <w:rPr>
          <w:b/>
          <w:color w:val="2E74B5" w:themeColor="accent1" w:themeShade="BF"/>
          <w:lang w:val="sr-Cyrl-RS"/>
        </w:rPr>
        <w:t xml:space="preserve">ПРИОРИТЕТНИ ЦИЉ 3.3.   </w:t>
      </w:r>
      <w:r w:rsidRPr="00B36958">
        <w:rPr>
          <w:b/>
          <w:bCs/>
          <w:color w:val="365F91"/>
          <w:lang w:val="sr-Cyrl-RS"/>
        </w:rPr>
        <w:t>Унапређени услови за развој одрживог туризма</w:t>
      </w:r>
    </w:p>
    <w:p w14:paraId="5A4B387E" w14:textId="6565D3E5" w:rsidR="00E833EF" w:rsidRDefault="00E833EF" w:rsidP="00AE2036">
      <w:pPr>
        <w:pStyle w:val="NoSpacing"/>
        <w:jc w:val="both"/>
        <w:rPr>
          <w:rFonts w:ascii="Calibri" w:hAnsi="Calibri" w:cs="Calibri"/>
          <w:lang w:val="ru-RU"/>
        </w:rPr>
      </w:pPr>
      <w:r w:rsidRPr="00B36958">
        <w:rPr>
          <w:rFonts w:ascii="Calibri" w:hAnsi="Calibri" w:cs="Calibri"/>
          <w:lang w:val="ru-RU"/>
        </w:rPr>
        <w:t xml:space="preserve">Општина </w:t>
      </w:r>
      <w:r w:rsidR="00453AE2">
        <w:rPr>
          <w:rFonts w:ascii="Calibri" w:hAnsi="Calibri" w:cs="Calibri"/>
          <w:lang w:val="ru-RU"/>
        </w:rPr>
        <w:t>Велика Плана</w:t>
      </w:r>
      <w:r w:rsidRPr="00B36958">
        <w:rPr>
          <w:rFonts w:ascii="Calibri" w:hAnsi="Calibri" w:cs="Calibri"/>
          <w:lang w:val="ru-RU"/>
        </w:rPr>
        <w:t xml:space="preserve"> има изузетно повољан географски положај јер се налази у централном подручју Републике Србије. Смештена је једним делом у плодној моравској долини, а другим делом на брежуљцима </w:t>
      </w:r>
      <w:r w:rsidR="00F32941">
        <w:rPr>
          <w:rFonts w:ascii="Calibri" w:hAnsi="Calibri" w:cs="Calibri"/>
          <w:lang w:val="ru-RU"/>
        </w:rPr>
        <w:t>ш</w:t>
      </w:r>
      <w:r w:rsidRPr="00B36958">
        <w:rPr>
          <w:rFonts w:ascii="Calibri" w:hAnsi="Calibri" w:cs="Calibri"/>
          <w:lang w:val="ru-RU"/>
        </w:rPr>
        <w:t>умадије.</w:t>
      </w:r>
    </w:p>
    <w:p w14:paraId="4B612B07" w14:textId="349737A0" w:rsidR="00F32941" w:rsidRPr="00B36958" w:rsidRDefault="00F32941" w:rsidP="00AE2036">
      <w:pPr>
        <w:pStyle w:val="NoSpacing"/>
        <w:jc w:val="both"/>
        <w:rPr>
          <w:rFonts w:ascii="Calibri" w:hAnsi="Calibri" w:cs="Calibri"/>
          <w:lang w:val="ru-RU"/>
        </w:rPr>
      </w:pPr>
      <w:r w:rsidRPr="00B36958">
        <w:rPr>
          <w:rFonts w:ascii="Calibri" w:hAnsi="Calibri" w:cs="Calibri"/>
          <w:lang w:val="ru-RU"/>
        </w:rPr>
        <w:t xml:space="preserve">У тринаест насеља на 345 квадратних километара у њој живи </w:t>
      </w:r>
      <w:r>
        <w:rPr>
          <w:rFonts w:ascii="Calibri" w:hAnsi="Calibri" w:cs="Calibri"/>
          <w:lang w:val="ru-RU"/>
        </w:rPr>
        <w:t>скоро 40.000</w:t>
      </w:r>
      <w:r w:rsidRPr="00B36958">
        <w:rPr>
          <w:rFonts w:ascii="Calibri" w:hAnsi="Calibri" w:cs="Calibri"/>
          <w:lang w:val="ru-RU"/>
        </w:rPr>
        <w:t xml:space="preserve"> становника и спада у ред најгушће насељених општина у Србији.</w:t>
      </w:r>
    </w:p>
    <w:p w14:paraId="12C3120B" w14:textId="01FC8E7C" w:rsidR="00E833EF" w:rsidRPr="00B36958" w:rsidRDefault="00E833EF" w:rsidP="00AE2036">
      <w:pPr>
        <w:pStyle w:val="NoSpacing"/>
        <w:jc w:val="both"/>
        <w:rPr>
          <w:rFonts w:ascii="Calibri" w:hAnsi="Calibri" w:cs="Calibri"/>
          <w:lang w:val="ru-RU"/>
        </w:rPr>
      </w:pPr>
      <w:r w:rsidRPr="00B36958">
        <w:rPr>
          <w:rFonts w:ascii="Calibri" w:hAnsi="Calibri" w:cs="Calibri"/>
          <w:lang w:val="ru-RU"/>
        </w:rPr>
        <w:t>У дужини од око 36км “пресечена“ је воденим током реке Велике Мораве, некадашњим “Цариградским друмом“, савременим аутопутем и магистралном железничком пругом. У непосредном окружењу су значајни индустријски, трговачки, културни и туристички центри.</w:t>
      </w:r>
    </w:p>
    <w:p w14:paraId="6097E26C" w14:textId="77777777" w:rsidR="00E833EF" w:rsidRPr="00B36958" w:rsidRDefault="00E833EF" w:rsidP="00AE2036">
      <w:pPr>
        <w:pStyle w:val="NoSpacing"/>
        <w:jc w:val="both"/>
        <w:rPr>
          <w:rFonts w:ascii="Calibri" w:hAnsi="Calibri" w:cs="Calibri"/>
          <w:lang w:val="ru-RU"/>
        </w:rPr>
      </w:pPr>
      <w:r w:rsidRPr="00B36958">
        <w:rPr>
          <w:rFonts w:ascii="Calibri" w:hAnsi="Calibri" w:cs="Calibri"/>
          <w:lang w:val="ru-RU"/>
        </w:rPr>
        <w:t xml:space="preserve">Основни видови туризма који имају потенцијал да се развију на подручју ове дестинације јесу: Екотуризам - Етнотуризам - Здравствени, </w:t>
      </w:r>
      <w:r w:rsidRPr="00B36958">
        <w:rPr>
          <w:rFonts w:ascii="Calibri" w:hAnsi="Calibri" w:cs="Calibri"/>
        </w:rPr>
        <w:t>spa</w:t>
      </w:r>
      <w:r w:rsidRPr="00B36958">
        <w:rPr>
          <w:rFonts w:ascii="Calibri" w:hAnsi="Calibri" w:cs="Calibri"/>
          <w:lang w:val="ru-RU"/>
        </w:rPr>
        <w:t>&amp;</w:t>
      </w:r>
      <w:r w:rsidRPr="00B36958">
        <w:rPr>
          <w:rFonts w:ascii="Calibri" w:hAnsi="Calibri" w:cs="Calibri"/>
        </w:rPr>
        <w:t>wellness</w:t>
      </w:r>
      <w:r w:rsidRPr="00B36958">
        <w:rPr>
          <w:rFonts w:ascii="Calibri" w:hAnsi="Calibri" w:cs="Calibri"/>
          <w:lang w:val="ru-RU"/>
        </w:rPr>
        <w:t xml:space="preserve"> -Специјални интереси - Манифестације - Рурални туризам - Културно тематске руте.</w:t>
      </w:r>
    </w:p>
    <w:p w14:paraId="3DD62C71" w14:textId="2CEBDDF5" w:rsidR="00E833EF" w:rsidRPr="00B36958" w:rsidRDefault="00453AE2" w:rsidP="00AE2036">
      <w:pPr>
        <w:pStyle w:val="NoSpacing"/>
        <w:jc w:val="both"/>
        <w:rPr>
          <w:rFonts w:ascii="Calibri" w:hAnsi="Calibri" w:cs="Calibri"/>
          <w:lang w:val="ru-RU"/>
        </w:rPr>
      </w:pPr>
      <w:r>
        <w:rPr>
          <w:rFonts w:ascii="Calibri" w:hAnsi="Calibri" w:cs="Calibri"/>
          <w:lang w:val="ru-RU"/>
        </w:rPr>
        <w:t>Велика Плана</w:t>
      </w:r>
      <w:r w:rsidR="00E833EF" w:rsidRPr="00B36958">
        <w:rPr>
          <w:rFonts w:ascii="Calibri" w:hAnsi="Calibri" w:cs="Calibri"/>
          <w:lang w:val="ru-RU"/>
        </w:rPr>
        <w:t xml:space="preserve"> поседује велике смештајне капацитете и може пружити услуге конгресног туризма, дневне обиласке култуно- историјских знаменитости, спортски туризам као и друге видове туристичких услуга.</w:t>
      </w:r>
    </w:p>
    <w:p w14:paraId="5C73B168" w14:textId="77777777" w:rsidR="00E833EF" w:rsidRPr="00B36958" w:rsidRDefault="00E833EF" w:rsidP="00AE2036">
      <w:pPr>
        <w:pStyle w:val="NoSpacing"/>
        <w:jc w:val="both"/>
        <w:rPr>
          <w:rFonts w:ascii="Calibri" w:hAnsi="Calibri" w:cs="Calibri"/>
          <w:lang w:val="ru-RU"/>
        </w:rPr>
      </w:pPr>
    </w:p>
    <w:p w14:paraId="5D69D220" w14:textId="283DCA3F" w:rsidR="00E833EF" w:rsidRPr="00B36958" w:rsidRDefault="00E833EF" w:rsidP="00AE2036">
      <w:pPr>
        <w:pStyle w:val="NoSpacing"/>
        <w:jc w:val="both"/>
        <w:rPr>
          <w:rFonts w:ascii="Calibri" w:hAnsi="Calibri" w:cs="Calibri"/>
          <w:lang w:val="ru-RU"/>
        </w:rPr>
      </w:pPr>
      <w:r w:rsidRPr="00B36958">
        <w:rPr>
          <w:rFonts w:ascii="Calibri" w:hAnsi="Calibri" w:cs="Calibri"/>
          <w:lang w:val="ru-RU"/>
        </w:rPr>
        <w:t>Туристичке активности се великим делом одвијају кроз рад Јавне установе Туристичк</w:t>
      </w:r>
      <w:r w:rsidRPr="00B36958">
        <w:rPr>
          <w:rFonts w:ascii="Calibri" w:hAnsi="Calibri" w:cs="Calibri"/>
        </w:rPr>
        <w:t>e</w:t>
      </w:r>
      <w:r w:rsidRPr="00B36958">
        <w:rPr>
          <w:rFonts w:ascii="Calibri" w:hAnsi="Calibri" w:cs="Calibri"/>
          <w:lang w:val="ru-RU"/>
        </w:rPr>
        <w:t xml:space="preserve"> организације „</w:t>
      </w:r>
      <w:r w:rsidR="00453AE2">
        <w:rPr>
          <w:rFonts w:ascii="Calibri" w:hAnsi="Calibri" w:cs="Calibri"/>
          <w:lang w:val="ru-RU"/>
        </w:rPr>
        <w:t>Велика Плана</w:t>
      </w:r>
      <w:r w:rsidRPr="00B36958">
        <w:rPr>
          <w:rFonts w:ascii="Calibri" w:hAnsi="Calibri" w:cs="Calibri"/>
          <w:lang w:val="ru-RU"/>
        </w:rPr>
        <w:t>“ која организује послове свих облика рецептивних туристичких услуга, организације спортских програма за такмичарске и рекреативне групе, учешће у организацији културних, уметничких, спортских и других манифестација на подручју општине и информативно - пропаганду делатност за сопствене и туђе потребе.</w:t>
      </w:r>
    </w:p>
    <w:p w14:paraId="3FAEEC51" w14:textId="6584938C" w:rsidR="00E833EF" w:rsidRPr="00B36958" w:rsidRDefault="00E833EF" w:rsidP="00AE2036">
      <w:pPr>
        <w:pStyle w:val="NoSpacing"/>
        <w:jc w:val="both"/>
        <w:rPr>
          <w:rFonts w:ascii="Calibri" w:hAnsi="Calibri" w:cs="Calibri"/>
          <w:lang w:val="ru-RU"/>
        </w:rPr>
      </w:pPr>
      <w:r w:rsidRPr="00B36958">
        <w:rPr>
          <w:rFonts w:ascii="Calibri" w:hAnsi="Calibri" w:cs="Calibri"/>
          <w:lang w:val="ru-RU"/>
        </w:rPr>
        <w:t>Основан је туристичко - информативни цент</w:t>
      </w:r>
      <w:r w:rsidRPr="00B36958">
        <w:rPr>
          <w:rFonts w:ascii="Calibri" w:hAnsi="Calibri" w:cs="Calibri"/>
          <w:lang w:val="sr-Cyrl-RS"/>
        </w:rPr>
        <w:t>ар</w:t>
      </w:r>
      <w:r w:rsidRPr="00B36958">
        <w:rPr>
          <w:rFonts w:ascii="Calibri" w:hAnsi="Calibri" w:cs="Calibri"/>
          <w:lang w:val="ru-RU"/>
        </w:rPr>
        <w:t xml:space="preserve">, који има информативну улогу за све субјекте који намеравају да посете општину </w:t>
      </w:r>
      <w:r w:rsidR="00453AE2">
        <w:rPr>
          <w:rFonts w:ascii="Calibri" w:hAnsi="Calibri" w:cs="Calibri"/>
          <w:lang w:val="ru-RU"/>
        </w:rPr>
        <w:t>Велика Плана</w:t>
      </w:r>
      <w:r w:rsidRPr="00B36958">
        <w:rPr>
          <w:rFonts w:ascii="Calibri" w:hAnsi="Calibri" w:cs="Calibri"/>
          <w:lang w:val="ru-RU"/>
        </w:rPr>
        <w:t>, и планира се његово техничко-технолошко унапређење.</w:t>
      </w:r>
    </w:p>
    <w:p w14:paraId="62350CE6" w14:textId="1EC52CBC" w:rsidR="00E833EF" w:rsidRPr="00B36958" w:rsidRDefault="00E833EF" w:rsidP="00AE2036">
      <w:pPr>
        <w:pStyle w:val="NoSpacing"/>
        <w:jc w:val="both"/>
        <w:rPr>
          <w:rFonts w:ascii="Calibri" w:hAnsi="Calibri" w:cs="Calibri"/>
          <w:lang w:val="ru-RU"/>
        </w:rPr>
      </w:pPr>
      <w:r w:rsidRPr="00B36958">
        <w:rPr>
          <w:rFonts w:ascii="Calibri" w:hAnsi="Calibri" w:cs="Calibri"/>
          <w:lang w:val="ru-RU"/>
        </w:rPr>
        <w:t xml:space="preserve">Манифестација „Вождови дани“ привлачи сваке године знатан број посетилаца. Успостављена је и етно манифестација „Михољски сусрети села“. Манастири Копорин и Покајница као и црква </w:t>
      </w:r>
      <w:r w:rsidRPr="00B36958">
        <w:rPr>
          <w:rFonts w:ascii="Calibri" w:hAnsi="Calibri" w:cs="Calibri"/>
          <w:lang w:val="ru-RU"/>
        </w:rPr>
        <w:lastRenderedPageBreak/>
        <w:t xml:space="preserve">брвнара у Крњеву су културно – историјске дестинације овог краја </w:t>
      </w:r>
      <w:r w:rsidRPr="00B36958">
        <w:rPr>
          <w:rFonts w:ascii="Calibri" w:hAnsi="Calibri" w:cs="Calibri"/>
          <w:lang w:val="sr-Cyrl-RS"/>
        </w:rPr>
        <w:t>од изузетне културне вредности</w:t>
      </w:r>
      <w:r w:rsidRPr="00B36958">
        <w:rPr>
          <w:rFonts w:ascii="Calibri" w:hAnsi="Calibri" w:cs="Calibri"/>
          <w:lang w:val="ru-RU"/>
        </w:rPr>
        <w:t>.</w:t>
      </w:r>
    </w:p>
    <w:p w14:paraId="283CB869" w14:textId="77777777" w:rsidR="00E833EF" w:rsidRPr="00B36958" w:rsidRDefault="00E833EF" w:rsidP="00AE2036">
      <w:pPr>
        <w:pStyle w:val="NoSpacing"/>
        <w:jc w:val="both"/>
        <w:rPr>
          <w:rFonts w:ascii="Calibri" w:hAnsi="Calibri" w:cs="Calibri"/>
          <w:lang w:val="ru-RU"/>
        </w:rPr>
      </w:pPr>
      <w:r w:rsidRPr="00B36958">
        <w:rPr>
          <w:rFonts w:ascii="Calibri" w:hAnsi="Calibri" w:cs="Calibri"/>
          <w:lang w:val="ru-RU"/>
        </w:rPr>
        <w:t>Такође, две винарије „Радовановић“ и „Амбелос“ су постале високо атрактивне за посетиоце, као и импресиван развој Етно села „Моравски конаци“ и адаптација хотела „Кира“ (некада велелепни хотел „Покајница“ од 7000 м2)</w:t>
      </w:r>
      <w:r w:rsidRPr="00B36958">
        <w:rPr>
          <w:rFonts w:ascii="Calibri" w:hAnsi="Calibri" w:cs="Calibri"/>
          <w:lang w:val="sr-Cyrl-RS"/>
        </w:rPr>
        <w:t>.</w:t>
      </w:r>
    </w:p>
    <w:p w14:paraId="3C7B5A5A" w14:textId="77777777" w:rsidR="00E833EF" w:rsidRPr="00B36958" w:rsidRDefault="00E833EF" w:rsidP="00AE2036">
      <w:pPr>
        <w:pStyle w:val="NoSpacing"/>
        <w:jc w:val="both"/>
        <w:rPr>
          <w:rFonts w:ascii="Calibri" w:hAnsi="Calibri" w:cs="Calibri"/>
          <w:lang w:val="sr-Cyrl-RS"/>
        </w:rPr>
      </w:pPr>
    </w:p>
    <w:p w14:paraId="6346101A" w14:textId="2A1D58B3"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Подршком развоју туризма обезбеђује се даља изградња Велике Плане као туристичке дестинације на националном тржишту и охрабрују приватне компаније и предузетници да наставе са улагањем у туристичке објекте и просторе.</w:t>
      </w:r>
    </w:p>
    <w:p w14:paraId="11E49462" w14:textId="42E081A6"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Овај циљ могуће је реализовати значајним повећавањем буџетских издвајања за: реализацију програма подршке руралном туризму; изградњу туристичке инфраструктуре на кључним локалитетима са потенцијалом за развој туризма; формирању и промоцији јединственог туристичког производа;</w:t>
      </w:r>
      <w:r w:rsidRPr="00B36958">
        <w:rPr>
          <w:rFonts w:ascii="Calibri" w:hAnsi="Calibri" w:cs="Calibri"/>
          <w:lang w:val="ru-RU"/>
        </w:rPr>
        <w:t xml:space="preserve"> </w:t>
      </w:r>
      <w:r w:rsidRPr="00B36958">
        <w:rPr>
          <w:rFonts w:ascii="Calibri" w:hAnsi="Calibri" w:cs="Calibri"/>
          <w:lang w:val="sr-Cyrl-RS"/>
        </w:rPr>
        <w:t>валоризацију културно-историјских туристичких ресурса.</w:t>
      </w:r>
    </w:p>
    <w:p w14:paraId="091D2C67" w14:textId="39DAA71B"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 xml:space="preserve">Значајну улогу у реализацији овог циља имаће повезивање пружалаца услуга у сектору туризма, стварање бољих односа свих актера у локалној заједници са интересима у области туризма,  јачање Туристичке организације општине и стратешко планирање развоја туризма </w:t>
      </w:r>
      <w:r w:rsidR="00F32941">
        <w:rPr>
          <w:rFonts w:ascii="Calibri" w:hAnsi="Calibri" w:cs="Calibri"/>
          <w:lang w:val="sr-Cyrl-RS"/>
        </w:rPr>
        <w:t>о</w:t>
      </w:r>
      <w:r w:rsidRPr="00B36958">
        <w:rPr>
          <w:rFonts w:ascii="Calibri" w:hAnsi="Calibri" w:cs="Calibri"/>
          <w:lang w:val="sr-Cyrl-RS"/>
        </w:rPr>
        <w:t xml:space="preserve">пштине </w:t>
      </w:r>
      <w:r w:rsidR="00453AE2">
        <w:rPr>
          <w:rFonts w:ascii="Calibri" w:hAnsi="Calibri" w:cs="Calibri"/>
          <w:lang w:val="sr-Cyrl-RS"/>
        </w:rPr>
        <w:t>Велика Плана</w:t>
      </w:r>
      <w:r w:rsidRPr="00B36958">
        <w:rPr>
          <w:rFonts w:ascii="Calibri" w:hAnsi="Calibri" w:cs="Calibri"/>
          <w:lang w:val="sr-Cyrl-RS"/>
        </w:rPr>
        <w:t>.</w:t>
      </w:r>
    </w:p>
    <w:p w14:paraId="3F3D12C1" w14:textId="77777777" w:rsidR="00E833EF" w:rsidRPr="00B36958" w:rsidRDefault="00E833EF" w:rsidP="00AE2036">
      <w:pPr>
        <w:pStyle w:val="NoSpacing"/>
        <w:jc w:val="both"/>
        <w:rPr>
          <w:rFonts w:ascii="Calibri" w:hAnsi="Calibri" w:cs="Calibri"/>
          <w:lang w:val="sr-Cyrl-RS"/>
        </w:rPr>
      </w:pPr>
    </w:p>
    <w:p w14:paraId="25055DD1" w14:textId="77777777" w:rsidR="00E833EF" w:rsidRPr="00B36958" w:rsidRDefault="00E833EF" w:rsidP="00AE2036">
      <w:pPr>
        <w:spacing w:before="60" w:after="140"/>
        <w:ind w:right="4"/>
        <w:jc w:val="both"/>
        <w:rPr>
          <w:b/>
          <w:i/>
          <w:lang w:val="sr-Cyrl-RS"/>
        </w:rPr>
      </w:pPr>
      <w:r w:rsidRPr="00B36958">
        <w:rPr>
          <w:b/>
          <w:i/>
          <w:lang w:val="sr-Cyrl-RS"/>
        </w:rPr>
        <w:t>Показатељи учинка (индикатори) који се односе на ПРИОРИТЕТНИ ЦИЉ 3.1 са базним и циљним вредностима</w:t>
      </w:r>
    </w:p>
    <w:tbl>
      <w:tblPr>
        <w:tblStyle w:val="TableGrid"/>
        <w:tblW w:w="10207" w:type="dxa"/>
        <w:tblInd w:w="-431"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ayout w:type="fixed"/>
        <w:tblLook w:val="04A0" w:firstRow="1" w:lastRow="0" w:firstColumn="1" w:lastColumn="0" w:noHBand="0" w:noVBand="1"/>
      </w:tblPr>
      <w:tblGrid>
        <w:gridCol w:w="2553"/>
        <w:gridCol w:w="1417"/>
        <w:gridCol w:w="851"/>
        <w:gridCol w:w="992"/>
        <w:gridCol w:w="1124"/>
        <w:gridCol w:w="1417"/>
        <w:gridCol w:w="1853"/>
      </w:tblGrid>
      <w:tr w:rsidR="00E833EF" w:rsidRPr="00B36958" w14:paraId="01727102" w14:textId="77777777" w:rsidTr="00856846">
        <w:tc>
          <w:tcPr>
            <w:tcW w:w="2553" w:type="dxa"/>
            <w:shd w:val="clear" w:color="auto" w:fill="8496B0" w:themeFill="text2" w:themeFillTint="99"/>
          </w:tcPr>
          <w:p w14:paraId="59ECDD63" w14:textId="77777777" w:rsidR="00E833EF" w:rsidRPr="00B36958" w:rsidRDefault="00E833EF" w:rsidP="00AE2036">
            <w:pPr>
              <w:spacing w:before="60" w:after="60"/>
              <w:jc w:val="both"/>
              <w:rPr>
                <w:lang w:val="sr-Cyrl-RS"/>
              </w:rPr>
            </w:pPr>
            <w:r w:rsidRPr="00B36958">
              <w:rPr>
                <w:lang w:val="sr-Cyrl-RS"/>
              </w:rPr>
              <w:t>Показатељ учинка</w:t>
            </w:r>
          </w:p>
        </w:tc>
        <w:tc>
          <w:tcPr>
            <w:tcW w:w="1417" w:type="dxa"/>
            <w:shd w:val="clear" w:color="auto" w:fill="8496B0" w:themeFill="text2" w:themeFillTint="99"/>
          </w:tcPr>
          <w:p w14:paraId="6EF5FD39" w14:textId="77777777" w:rsidR="00E833EF" w:rsidRPr="00B36958" w:rsidRDefault="00E833EF" w:rsidP="00AE2036">
            <w:pPr>
              <w:spacing w:before="60" w:after="60"/>
              <w:jc w:val="both"/>
              <w:rPr>
                <w:lang w:val="sr-Cyrl-RS"/>
              </w:rPr>
            </w:pPr>
            <w:r w:rsidRPr="00B36958">
              <w:rPr>
                <w:lang w:val="sr-Cyrl-RS"/>
              </w:rPr>
              <w:t>Јед. мере</w:t>
            </w:r>
          </w:p>
        </w:tc>
        <w:tc>
          <w:tcPr>
            <w:tcW w:w="851" w:type="dxa"/>
            <w:shd w:val="clear" w:color="auto" w:fill="8496B0" w:themeFill="text2" w:themeFillTint="99"/>
          </w:tcPr>
          <w:p w14:paraId="6E0060E0" w14:textId="14497C92" w:rsidR="00E833EF" w:rsidRPr="00B36958" w:rsidRDefault="00E833EF" w:rsidP="00AE2036">
            <w:pPr>
              <w:spacing w:before="60" w:after="60"/>
              <w:jc w:val="both"/>
              <w:rPr>
                <w:lang w:val="sr-Cyrl-RS"/>
              </w:rPr>
            </w:pPr>
            <w:r w:rsidRPr="00B36958">
              <w:rPr>
                <w:lang w:val="sr-Cyrl-RS"/>
              </w:rPr>
              <w:t>Базна</w:t>
            </w:r>
          </w:p>
          <w:p w14:paraId="1F91643E" w14:textId="623CA4A2" w:rsidR="00E833EF" w:rsidRPr="00B36958" w:rsidRDefault="00E833EF" w:rsidP="00AE2036">
            <w:pPr>
              <w:spacing w:before="60" w:after="60"/>
              <w:jc w:val="both"/>
              <w:rPr>
                <w:lang w:val="sr-Cyrl-RS"/>
              </w:rPr>
            </w:pPr>
            <w:r w:rsidRPr="00B36958">
              <w:rPr>
                <w:lang w:val="sr-Cyrl-RS"/>
              </w:rPr>
              <w:t>год.</w:t>
            </w:r>
          </w:p>
        </w:tc>
        <w:tc>
          <w:tcPr>
            <w:tcW w:w="992" w:type="dxa"/>
            <w:shd w:val="clear" w:color="auto" w:fill="8496B0" w:themeFill="text2" w:themeFillTint="99"/>
          </w:tcPr>
          <w:p w14:paraId="27BF6389" w14:textId="77777777" w:rsidR="00E833EF" w:rsidRPr="00B36958" w:rsidRDefault="00E833EF" w:rsidP="00AE2036">
            <w:pPr>
              <w:spacing w:before="60" w:after="60"/>
              <w:jc w:val="both"/>
              <w:rPr>
                <w:lang w:val="sr-Cyrl-RS"/>
              </w:rPr>
            </w:pPr>
            <w:r w:rsidRPr="00B36958">
              <w:rPr>
                <w:lang w:val="sr-Cyrl-RS"/>
              </w:rPr>
              <w:t>Базна вре дн.</w:t>
            </w:r>
          </w:p>
        </w:tc>
        <w:tc>
          <w:tcPr>
            <w:tcW w:w="1124" w:type="dxa"/>
            <w:shd w:val="clear" w:color="auto" w:fill="8496B0" w:themeFill="text2" w:themeFillTint="99"/>
          </w:tcPr>
          <w:p w14:paraId="745A3D68" w14:textId="4B84D283" w:rsidR="00E833EF" w:rsidRPr="00B36958" w:rsidRDefault="00E833EF" w:rsidP="00AE2036">
            <w:pPr>
              <w:spacing w:before="60" w:after="60"/>
              <w:jc w:val="both"/>
              <w:rPr>
                <w:lang w:val="sr-Cyrl-RS"/>
              </w:rPr>
            </w:pPr>
            <w:r w:rsidRPr="00B36958">
              <w:rPr>
                <w:lang w:val="sr-Cyrl-RS"/>
              </w:rPr>
              <w:t>Циљна</w:t>
            </w:r>
          </w:p>
          <w:p w14:paraId="44F2B94A" w14:textId="77777777" w:rsidR="00E833EF" w:rsidRPr="00B36958" w:rsidRDefault="00E833EF" w:rsidP="00AE2036">
            <w:pPr>
              <w:spacing w:before="60" w:after="60"/>
              <w:jc w:val="both"/>
              <w:rPr>
                <w:lang w:val="sr-Cyrl-RS"/>
              </w:rPr>
            </w:pPr>
            <w:r w:rsidRPr="00B36958">
              <w:rPr>
                <w:lang w:val="sr-Cyrl-RS"/>
              </w:rPr>
              <w:t>год.</w:t>
            </w:r>
          </w:p>
        </w:tc>
        <w:tc>
          <w:tcPr>
            <w:tcW w:w="1417" w:type="dxa"/>
            <w:shd w:val="clear" w:color="auto" w:fill="8496B0" w:themeFill="text2" w:themeFillTint="99"/>
          </w:tcPr>
          <w:p w14:paraId="2EBB2520" w14:textId="77777777" w:rsidR="00E833EF" w:rsidRPr="00B36958" w:rsidRDefault="00E833EF" w:rsidP="00AE2036">
            <w:pPr>
              <w:spacing w:before="60" w:after="60"/>
              <w:jc w:val="both"/>
              <w:rPr>
                <w:lang w:val="sr-Cyrl-RS"/>
              </w:rPr>
            </w:pPr>
            <w:r w:rsidRPr="00B36958">
              <w:rPr>
                <w:lang w:val="sr-Cyrl-RS"/>
              </w:rPr>
              <w:t>Циљна вред.</w:t>
            </w:r>
          </w:p>
        </w:tc>
        <w:tc>
          <w:tcPr>
            <w:tcW w:w="1853" w:type="dxa"/>
            <w:shd w:val="clear" w:color="auto" w:fill="8496B0" w:themeFill="text2" w:themeFillTint="99"/>
          </w:tcPr>
          <w:p w14:paraId="5C8BFCE9" w14:textId="77777777" w:rsidR="00E833EF" w:rsidRPr="00B36958" w:rsidRDefault="00E833EF" w:rsidP="00AE2036">
            <w:pPr>
              <w:spacing w:before="60" w:after="60"/>
              <w:jc w:val="both"/>
              <w:rPr>
                <w:lang w:val="sr-Cyrl-RS"/>
              </w:rPr>
            </w:pPr>
            <w:r w:rsidRPr="00B36958">
              <w:rPr>
                <w:lang w:val="sr-Cyrl-RS"/>
              </w:rPr>
              <w:t>Извор провере</w:t>
            </w:r>
          </w:p>
        </w:tc>
      </w:tr>
      <w:tr w:rsidR="00F32941" w:rsidRPr="00F32941" w14:paraId="27BE0DC1" w14:textId="77777777" w:rsidTr="00856846">
        <w:tc>
          <w:tcPr>
            <w:tcW w:w="2553" w:type="dxa"/>
          </w:tcPr>
          <w:p w14:paraId="1E65FE98" w14:textId="77777777" w:rsidR="00E833EF" w:rsidRPr="00F32941" w:rsidRDefault="00E833EF" w:rsidP="00AE2036">
            <w:pPr>
              <w:jc w:val="both"/>
            </w:pPr>
            <w:proofErr w:type="spellStart"/>
            <w:r w:rsidRPr="00F32941">
              <w:rPr>
                <w:bCs/>
              </w:rPr>
              <w:t>Број</w:t>
            </w:r>
            <w:proofErr w:type="spellEnd"/>
            <w:r w:rsidRPr="00F32941">
              <w:rPr>
                <w:bCs/>
              </w:rPr>
              <w:t xml:space="preserve"> </w:t>
            </w:r>
            <w:proofErr w:type="spellStart"/>
            <w:r w:rsidRPr="00F32941">
              <w:rPr>
                <w:bCs/>
              </w:rPr>
              <w:t>туриста</w:t>
            </w:r>
            <w:proofErr w:type="spellEnd"/>
            <w:r w:rsidRPr="00F32941">
              <w:rPr>
                <w:bCs/>
              </w:rPr>
              <w:t xml:space="preserve">, </w:t>
            </w:r>
            <w:proofErr w:type="spellStart"/>
            <w:r w:rsidRPr="00F32941">
              <w:rPr>
                <w:bCs/>
              </w:rPr>
              <w:t>годишње</w:t>
            </w:r>
            <w:proofErr w:type="spellEnd"/>
          </w:p>
          <w:p w14:paraId="49E4CEC8" w14:textId="77777777" w:rsidR="00E833EF" w:rsidRPr="00F32941" w:rsidRDefault="00E833EF" w:rsidP="00AE2036">
            <w:pPr>
              <w:jc w:val="both"/>
              <w:rPr>
                <w:lang w:val="sr-Cyrl-RS"/>
              </w:rPr>
            </w:pPr>
          </w:p>
        </w:tc>
        <w:tc>
          <w:tcPr>
            <w:tcW w:w="1417" w:type="dxa"/>
          </w:tcPr>
          <w:p w14:paraId="69DDB186" w14:textId="77777777" w:rsidR="00E833EF" w:rsidRPr="00F32941" w:rsidRDefault="00E833EF" w:rsidP="00AE2036">
            <w:pPr>
              <w:spacing w:before="60" w:after="60"/>
              <w:jc w:val="both"/>
              <w:rPr>
                <w:lang w:val="sr-Cyrl-RS"/>
              </w:rPr>
            </w:pPr>
            <w:r w:rsidRPr="00F32941">
              <w:rPr>
                <w:bCs/>
                <w:lang w:val="sr-Cyrl-RS"/>
              </w:rPr>
              <w:t>Број</w:t>
            </w:r>
          </w:p>
        </w:tc>
        <w:tc>
          <w:tcPr>
            <w:tcW w:w="851" w:type="dxa"/>
          </w:tcPr>
          <w:p w14:paraId="78F0422F" w14:textId="77777777" w:rsidR="00E833EF" w:rsidRPr="00F32941" w:rsidRDefault="00E833EF" w:rsidP="00AE2036">
            <w:pPr>
              <w:spacing w:before="60" w:after="60"/>
              <w:jc w:val="both"/>
              <w:rPr>
                <w:lang w:val="sr-Cyrl-RS"/>
              </w:rPr>
            </w:pPr>
            <w:r w:rsidRPr="00F32941">
              <w:rPr>
                <w:lang w:val="sr-Cyrl-RS"/>
              </w:rPr>
              <w:t>2023.</w:t>
            </w:r>
          </w:p>
        </w:tc>
        <w:tc>
          <w:tcPr>
            <w:tcW w:w="992" w:type="dxa"/>
          </w:tcPr>
          <w:p w14:paraId="3428037B" w14:textId="77777777" w:rsidR="00E833EF" w:rsidRPr="00F32941" w:rsidRDefault="00E833EF" w:rsidP="00AE2036">
            <w:pPr>
              <w:spacing w:before="60" w:after="60"/>
              <w:jc w:val="both"/>
              <w:rPr>
                <w:lang w:val="sr-Cyrl-RS"/>
              </w:rPr>
            </w:pPr>
            <w:r w:rsidRPr="00F32941">
              <w:rPr>
                <w:lang w:val="sr-Cyrl-RS"/>
              </w:rPr>
              <w:t>11093</w:t>
            </w:r>
          </w:p>
        </w:tc>
        <w:tc>
          <w:tcPr>
            <w:tcW w:w="1124" w:type="dxa"/>
          </w:tcPr>
          <w:p w14:paraId="7E1A49A4" w14:textId="77777777" w:rsidR="00E833EF" w:rsidRPr="00F32941" w:rsidRDefault="00E833EF" w:rsidP="00AE2036">
            <w:pPr>
              <w:spacing w:before="60" w:after="60"/>
              <w:jc w:val="both"/>
              <w:rPr>
                <w:lang w:val="sr-Cyrl-RS"/>
              </w:rPr>
            </w:pPr>
            <w:r w:rsidRPr="00F32941">
              <w:rPr>
                <w:lang w:val="sr-Cyrl-RS"/>
              </w:rPr>
              <w:t>2029.</w:t>
            </w:r>
          </w:p>
        </w:tc>
        <w:tc>
          <w:tcPr>
            <w:tcW w:w="1417" w:type="dxa"/>
          </w:tcPr>
          <w:p w14:paraId="51880F1D" w14:textId="77777777" w:rsidR="00E833EF" w:rsidRPr="00F32941" w:rsidRDefault="00E833EF" w:rsidP="00AE2036">
            <w:pPr>
              <w:spacing w:before="60" w:after="60"/>
              <w:jc w:val="both"/>
              <w:rPr>
                <w:lang w:val="sr-Cyrl-RS"/>
              </w:rPr>
            </w:pPr>
            <w:r w:rsidRPr="00F32941">
              <w:rPr>
                <w:lang w:val="sr-Cyrl-RS"/>
              </w:rPr>
              <w:t>13900</w:t>
            </w:r>
          </w:p>
        </w:tc>
        <w:tc>
          <w:tcPr>
            <w:tcW w:w="1853" w:type="dxa"/>
          </w:tcPr>
          <w:p w14:paraId="6BB8B329" w14:textId="77777777" w:rsidR="00E833EF" w:rsidRPr="00F32941" w:rsidRDefault="00E833EF" w:rsidP="00AE2036">
            <w:pPr>
              <w:spacing w:before="60" w:after="60"/>
              <w:jc w:val="both"/>
              <w:rPr>
                <w:lang w:val="sr-Cyrl-RS"/>
              </w:rPr>
            </w:pPr>
            <w:r w:rsidRPr="00F32941">
              <w:rPr>
                <w:lang w:val="sr-Cyrl-RS"/>
              </w:rPr>
              <w:t>РСЗ</w:t>
            </w:r>
          </w:p>
        </w:tc>
      </w:tr>
      <w:tr w:rsidR="00F32941" w:rsidRPr="00F32941" w14:paraId="7EFB03EF" w14:textId="77777777" w:rsidTr="00856846">
        <w:tc>
          <w:tcPr>
            <w:tcW w:w="2553" w:type="dxa"/>
          </w:tcPr>
          <w:p w14:paraId="41226148" w14:textId="77777777" w:rsidR="00E833EF" w:rsidRPr="00F32941" w:rsidRDefault="00E833EF" w:rsidP="00AE2036">
            <w:pPr>
              <w:jc w:val="both"/>
            </w:pPr>
            <w:proofErr w:type="spellStart"/>
            <w:r w:rsidRPr="00F32941">
              <w:rPr>
                <w:bCs/>
              </w:rPr>
              <w:t>Број</w:t>
            </w:r>
            <w:proofErr w:type="spellEnd"/>
            <w:r w:rsidRPr="00F32941">
              <w:rPr>
                <w:bCs/>
              </w:rPr>
              <w:t xml:space="preserve"> </w:t>
            </w:r>
            <w:proofErr w:type="spellStart"/>
            <w:r w:rsidRPr="00F32941">
              <w:rPr>
                <w:bCs/>
              </w:rPr>
              <w:t>ноћења</w:t>
            </w:r>
            <w:proofErr w:type="spellEnd"/>
            <w:r w:rsidRPr="00F32941">
              <w:rPr>
                <w:bCs/>
              </w:rPr>
              <w:t xml:space="preserve">, </w:t>
            </w:r>
            <w:proofErr w:type="spellStart"/>
            <w:r w:rsidRPr="00F32941">
              <w:rPr>
                <w:bCs/>
              </w:rPr>
              <w:t>годишње</w:t>
            </w:r>
            <w:proofErr w:type="spellEnd"/>
          </w:p>
          <w:p w14:paraId="5EFADB86" w14:textId="77777777" w:rsidR="00E833EF" w:rsidRPr="00F32941" w:rsidRDefault="00E833EF" w:rsidP="00AE2036">
            <w:pPr>
              <w:spacing w:before="60" w:after="60"/>
              <w:jc w:val="both"/>
              <w:rPr>
                <w:lang w:val="sr-Cyrl-RS"/>
              </w:rPr>
            </w:pPr>
          </w:p>
        </w:tc>
        <w:tc>
          <w:tcPr>
            <w:tcW w:w="1417" w:type="dxa"/>
          </w:tcPr>
          <w:p w14:paraId="58C491C0" w14:textId="77777777" w:rsidR="00E833EF" w:rsidRPr="00F32941" w:rsidRDefault="00E833EF" w:rsidP="00AE2036">
            <w:pPr>
              <w:spacing w:before="60" w:after="60"/>
              <w:jc w:val="both"/>
              <w:rPr>
                <w:lang w:val="sr-Cyrl-RS"/>
              </w:rPr>
            </w:pPr>
            <w:r w:rsidRPr="00F32941">
              <w:rPr>
                <w:bCs/>
                <w:lang w:val="sr-Cyrl-RS"/>
              </w:rPr>
              <w:t>Број</w:t>
            </w:r>
          </w:p>
        </w:tc>
        <w:tc>
          <w:tcPr>
            <w:tcW w:w="851" w:type="dxa"/>
          </w:tcPr>
          <w:p w14:paraId="08184613" w14:textId="77777777" w:rsidR="00E833EF" w:rsidRPr="00F32941" w:rsidRDefault="00E833EF" w:rsidP="00AE2036">
            <w:pPr>
              <w:spacing w:before="60" w:after="60"/>
              <w:jc w:val="both"/>
              <w:rPr>
                <w:lang w:val="sr-Cyrl-RS"/>
              </w:rPr>
            </w:pPr>
            <w:r w:rsidRPr="00F32941">
              <w:rPr>
                <w:lang w:val="sr-Cyrl-RS"/>
              </w:rPr>
              <w:t>2024.</w:t>
            </w:r>
          </w:p>
        </w:tc>
        <w:tc>
          <w:tcPr>
            <w:tcW w:w="992" w:type="dxa"/>
          </w:tcPr>
          <w:p w14:paraId="2644F9C8" w14:textId="77777777" w:rsidR="00E833EF" w:rsidRPr="00F32941" w:rsidRDefault="00E833EF" w:rsidP="00AE2036">
            <w:pPr>
              <w:spacing w:before="60" w:after="60"/>
              <w:jc w:val="both"/>
              <w:rPr>
                <w:lang w:val="sr-Cyrl-RS"/>
              </w:rPr>
            </w:pPr>
            <w:r w:rsidRPr="00F32941">
              <w:rPr>
                <w:lang w:val="sr-Cyrl-RS"/>
              </w:rPr>
              <w:t>16080</w:t>
            </w:r>
          </w:p>
        </w:tc>
        <w:tc>
          <w:tcPr>
            <w:tcW w:w="1124" w:type="dxa"/>
          </w:tcPr>
          <w:p w14:paraId="3F2F2DF2" w14:textId="77777777" w:rsidR="00E833EF" w:rsidRPr="00F32941" w:rsidRDefault="00E833EF" w:rsidP="00AE2036">
            <w:pPr>
              <w:spacing w:before="60" w:after="60"/>
              <w:jc w:val="both"/>
              <w:rPr>
                <w:lang w:val="sr-Cyrl-RS"/>
              </w:rPr>
            </w:pPr>
            <w:r w:rsidRPr="00F32941">
              <w:rPr>
                <w:lang w:val="sr-Cyrl-RS"/>
              </w:rPr>
              <w:t>2029.</w:t>
            </w:r>
          </w:p>
        </w:tc>
        <w:tc>
          <w:tcPr>
            <w:tcW w:w="1417" w:type="dxa"/>
          </w:tcPr>
          <w:p w14:paraId="100270E9" w14:textId="77777777" w:rsidR="00E833EF" w:rsidRPr="00F32941" w:rsidRDefault="00E833EF" w:rsidP="00AE2036">
            <w:pPr>
              <w:spacing w:before="60" w:after="60"/>
              <w:jc w:val="both"/>
              <w:rPr>
                <w:lang w:val="sr-Cyrl-RS"/>
              </w:rPr>
            </w:pPr>
            <w:r w:rsidRPr="00F32941">
              <w:rPr>
                <w:lang w:val="sr-Cyrl-RS"/>
              </w:rPr>
              <w:t>20100</w:t>
            </w:r>
          </w:p>
        </w:tc>
        <w:tc>
          <w:tcPr>
            <w:tcW w:w="1853" w:type="dxa"/>
          </w:tcPr>
          <w:p w14:paraId="48B265DF" w14:textId="77777777" w:rsidR="00E833EF" w:rsidRPr="00F32941" w:rsidRDefault="00E833EF" w:rsidP="00AE2036">
            <w:pPr>
              <w:spacing w:before="60" w:after="60"/>
              <w:jc w:val="both"/>
              <w:rPr>
                <w:lang w:val="sr-Cyrl-RS"/>
              </w:rPr>
            </w:pPr>
            <w:r w:rsidRPr="00F32941">
              <w:rPr>
                <w:lang w:val="sr-Cyrl-RS"/>
              </w:rPr>
              <w:t>РСЗ</w:t>
            </w:r>
          </w:p>
        </w:tc>
      </w:tr>
    </w:tbl>
    <w:p w14:paraId="7ED2E58D" w14:textId="77777777" w:rsidR="00E833EF" w:rsidRPr="00F32941" w:rsidRDefault="00E833EF" w:rsidP="00AE2036">
      <w:pPr>
        <w:spacing w:before="60" w:after="60"/>
        <w:jc w:val="both"/>
        <w:rPr>
          <w:lang w:val="sr-Cyrl-RS"/>
        </w:rPr>
      </w:pPr>
    </w:p>
    <w:p w14:paraId="7BBD4AA1" w14:textId="77777777" w:rsidR="00E833EF" w:rsidRPr="00B36958" w:rsidRDefault="00E833EF" w:rsidP="00AE2036">
      <w:pPr>
        <w:spacing w:before="60" w:after="60"/>
        <w:jc w:val="both"/>
        <w:rPr>
          <w:b/>
          <w:i/>
          <w:color w:val="000000"/>
          <w:u w:val="single"/>
          <w:lang w:val="sr-Cyrl-RS"/>
        </w:rPr>
      </w:pPr>
      <w:r w:rsidRPr="00B36958">
        <w:rPr>
          <w:b/>
          <w:i/>
          <w:color w:val="000000"/>
          <w:u w:val="single"/>
          <w:lang w:val="sr-Cyrl-RS"/>
        </w:rPr>
        <w:t>Допринос Циљевима одрживог развоја (ЦОР)</w:t>
      </w:r>
    </w:p>
    <w:p w14:paraId="1FADA95E" w14:textId="15D484F3" w:rsidR="00F32941" w:rsidRPr="00F32941" w:rsidRDefault="00F32941" w:rsidP="00AE2036">
      <w:pPr>
        <w:spacing w:before="60" w:after="60"/>
        <w:jc w:val="both"/>
        <w:rPr>
          <w:b/>
          <w:i/>
          <w:color w:val="000000"/>
          <w:lang w:val="sr-Cyrl-RS"/>
        </w:rPr>
      </w:pPr>
      <w:r w:rsidRPr="00F32941">
        <w:rPr>
          <w:b/>
          <w:i/>
          <w:color w:val="000000"/>
          <w:lang w:val="sr-Cyrl-RS"/>
        </w:rPr>
        <w:t>ЦОР 8:  Промовисати континуиран, инклузиван и одржив економски раст, пуну продуктивну запосленост и дост</w:t>
      </w:r>
      <w:r>
        <w:rPr>
          <w:b/>
          <w:i/>
          <w:color w:val="000000"/>
          <w:lang w:val="sr-Cyrl-RS"/>
        </w:rPr>
        <w:t>о</w:t>
      </w:r>
      <w:r w:rsidRPr="00F32941">
        <w:rPr>
          <w:b/>
          <w:i/>
          <w:color w:val="000000"/>
          <w:lang w:val="sr-Cyrl-RS"/>
        </w:rPr>
        <w:t>јанствен рад за све</w:t>
      </w:r>
    </w:p>
    <w:p w14:paraId="27E4FECC" w14:textId="1CA8E136" w:rsidR="00E833EF" w:rsidRPr="00F32941" w:rsidRDefault="00F32941" w:rsidP="00AE2036">
      <w:pPr>
        <w:spacing w:before="60" w:after="60"/>
        <w:jc w:val="both"/>
        <w:rPr>
          <w:bCs/>
          <w:iCs/>
          <w:color w:val="000000"/>
          <w:lang w:val="sr-Cyrl-RS"/>
        </w:rPr>
      </w:pPr>
      <w:r w:rsidRPr="00F32941">
        <w:rPr>
          <w:b/>
          <w:iCs/>
          <w:color w:val="000000"/>
          <w:lang w:val="sr-Cyrl-RS"/>
        </w:rPr>
        <w:t>Подциљ 8.9:</w:t>
      </w:r>
      <w:r w:rsidRPr="00F32941">
        <w:rPr>
          <w:bCs/>
          <w:iCs/>
          <w:color w:val="000000"/>
          <w:lang w:val="sr-Cyrl-RS"/>
        </w:rPr>
        <w:t xml:space="preserve"> До 2030 осмислити и применити  политике које промовишу туризам који ствара радна места и промовише локалну кутлуру и производе.</w:t>
      </w:r>
    </w:p>
    <w:p w14:paraId="170F98C6" w14:textId="77777777" w:rsidR="00E833EF" w:rsidRPr="00B36958" w:rsidRDefault="00E833EF" w:rsidP="00AE2036">
      <w:pPr>
        <w:spacing w:before="60" w:after="60"/>
        <w:jc w:val="both"/>
        <w:rPr>
          <w:b/>
          <w:color w:val="2E74B5" w:themeColor="accent1" w:themeShade="BF"/>
          <w:lang w:val="sr-Cyrl-RS"/>
        </w:rPr>
      </w:pPr>
      <w:r w:rsidRPr="00B36958">
        <w:rPr>
          <w:b/>
          <w:color w:val="2E74B5" w:themeColor="accent1" w:themeShade="BF"/>
          <w:lang w:val="sr-Cyrl-RS"/>
        </w:rPr>
        <w:t>Мере за постизање приоритетног циља 3.3.</w:t>
      </w: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992"/>
        <w:gridCol w:w="993"/>
        <w:gridCol w:w="1984"/>
      </w:tblGrid>
      <w:tr w:rsidR="00E833EF" w:rsidRPr="00B36958" w14:paraId="1182AF1B" w14:textId="77777777" w:rsidTr="00856846">
        <w:trPr>
          <w:trHeight w:val="606"/>
        </w:trPr>
        <w:tc>
          <w:tcPr>
            <w:tcW w:w="10207" w:type="dxa"/>
            <w:gridSpan w:val="7"/>
            <w:shd w:val="clear" w:color="auto" w:fill="ACB9CA"/>
          </w:tcPr>
          <w:p w14:paraId="4C64B467" w14:textId="77777777" w:rsidR="00E833EF" w:rsidRPr="00B36958" w:rsidRDefault="00E833EF" w:rsidP="00AE2036">
            <w:pPr>
              <w:pStyle w:val="NoSpacing"/>
              <w:jc w:val="both"/>
              <w:rPr>
                <w:rFonts w:ascii="Calibri" w:hAnsi="Calibri" w:cs="Calibri"/>
                <w:lang w:val="sr-Cyrl-RS"/>
              </w:rPr>
            </w:pPr>
          </w:p>
          <w:p w14:paraId="4E69B067" w14:textId="418CC880"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МЕРА 3.3.1. Програми подршке за развој руралног туризма</w:t>
            </w:r>
          </w:p>
          <w:p w14:paraId="47A14937" w14:textId="77777777" w:rsidR="00E833EF" w:rsidRPr="00B36958" w:rsidRDefault="00E833EF" w:rsidP="00AE2036">
            <w:pPr>
              <w:pStyle w:val="ListParagraph"/>
              <w:spacing w:before="60" w:after="60"/>
              <w:jc w:val="both"/>
              <w:rPr>
                <w:lang w:val="ru-RU"/>
              </w:rPr>
            </w:pPr>
          </w:p>
        </w:tc>
      </w:tr>
      <w:tr w:rsidR="00E833EF" w:rsidRPr="00B36958" w14:paraId="17123895" w14:textId="77777777" w:rsidTr="00856846">
        <w:trPr>
          <w:trHeight w:val="538"/>
        </w:trPr>
        <w:tc>
          <w:tcPr>
            <w:tcW w:w="10207" w:type="dxa"/>
            <w:gridSpan w:val="7"/>
          </w:tcPr>
          <w:p w14:paraId="5D845667" w14:textId="50F4B954"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Опис:</w:t>
            </w:r>
          </w:p>
          <w:p w14:paraId="38F3A514"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Последњих година дошло је до нагле експанзије броја смештајних капацитета у приватном смештају указује да постоје добри услови за развој руралног туризма, што је један од начина да се одговори потребама повећане туристичке тражње.</w:t>
            </w:r>
          </w:p>
          <w:p w14:paraId="7610CD2C" w14:textId="5776BBC2"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lastRenderedPageBreak/>
              <w:t xml:space="preserve">С обзиром да се рурални туризам у општини </w:t>
            </w:r>
            <w:r w:rsidR="00453AE2">
              <w:rPr>
                <w:rFonts w:ascii="Calibri" w:hAnsi="Calibri" w:cs="Calibri"/>
                <w:lang w:val="sr-Cyrl-RS"/>
              </w:rPr>
              <w:t>Велика Плана</w:t>
            </w:r>
            <w:r w:rsidRPr="00B36958">
              <w:rPr>
                <w:rFonts w:ascii="Calibri" w:hAnsi="Calibri" w:cs="Calibri"/>
                <w:lang w:val="sr-Cyrl-RS"/>
              </w:rPr>
              <w:t xml:space="preserve"> налази у иницијалној фази развоја, да је у последње три године дошло до пораста броја газдинстава која су се определила да се баве руралним туризмом (било као сеоска туристичка домаћинства било у неком од других облика приватног смештаја), да је све више заитересованости за катигоризацију смештаја од стране становништва које борави у иностранству, а овде поседује објекте у руралним подручјима, потребна су одговарајућа улагања, како од стране ЈЛС и државе (директним инвестицијама или путем субвенција), тако и од стране приватних предузетника који би препознали интерес у развоју руралног туризма.</w:t>
            </w:r>
          </w:p>
          <w:p w14:paraId="7D9C1A2D"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У циљу развоја организованог руралног туризма поред финансијске подршке потребно је  унапредити систем категоризације смештаја подизањем капацитете и знања издаваоца смештаја и заинтересованог локалног становништва за професионално пружање услуге.</w:t>
            </w:r>
          </w:p>
          <w:p w14:paraId="68A520AA" w14:textId="77777777" w:rsidR="00E833EF" w:rsidRPr="00B36958" w:rsidRDefault="00E833EF" w:rsidP="00AE2036">
            <w:pPr>
              <w:pStyle w:val="NoSpacing"/>
              <w:jc w:val="both"/>
              <w:rPr>
                <w:rFonts w:ascii="Calibri" w:hAnsi="Calibri" w:cs="Calibri"/>
                <w:lang w:val="ru-RU"/>
              </w:rPr>
            </w:pPr>
            <w:r w:rsidRPr="00B36958">
              <w:rPr>
                <w:rFonts w:ascii="Calibri" w:hAnsi="Calibri" w:cs="Calibri"/>
                <w:lang w:val="ru-RU"/>
              </w:rPr>
              <w:t>Ово је подстицајна мера, која подразумева подршку привредним субјектима, сеоским туристичким</w:t>
            </w:r>
          </w:p>
          <w:p w14:paraId="21E2FE63"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ru-RU"/>
              </w:rPr>
              <w:t>домаћинствима и другим актерима у туризму и угоститељству да унапреде капацитете за пружање услуга, да</w:t>
            </w:r>
            <w:r w:rsidRPr="00B36958">
              <w:rPr>
                <w:rFonts w:ascii="Calibri" w:hAnsi="Calibri" w:cs="Calibri"/>
                <w:lang w:val="sr-Cyrl-RS"/>
              </w:rPr>
              <w:t xml:space="preserve"> </w:t>
            </w:r>
            <w:r w:rsidRPr="00B36958">
              <w:rPr>
                <w:rFonts w:ascii="Calibri" w:hAnsi="Calibri" w:cs="Calibri"/>
                <w:lang w:val="ru-RU"/>
              </w:rPr>
              <w:t>развију или унапреде инфомационе и комуникационе системе у складу са потребама савременог туристе.</w:t>
            </w:r>
          </w:p>
          <w:p w14:paraId="1C45F3A2"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Треба подржати развој посебних врста туризма са организованим садржајима, као на пример вински туризам, што ће омогућити активирање неискоришћених капацитета сеоских подручја, као што су узгајање аутохтоних сорти грожђа и другог воћа и поврћа, вински подруми..</w:t>
            </w:r>
          </w:p>
          <w:p w14:paraId="42A05542"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Оквирне активности:</w:t>
            </w:r>
          </w:p>
          <w:p w14:paraId="1BF3A2CA" w14:textId="77777777" w:rsidR="00E833EF" w:rsidRPr="00B36958" w:rsidRDefault="00E833EF" w:rsidP="00AE2036">
            <w:pPr>
              <w:pStyle w:val="NoSpacing"/>
              <w:numPr>
                <w:ilvl w:val="0"/>
                <w:numId w:val="68"/>
              </w:numPr>
              <w:jc w:val="both"/>
              <w:rPr>
                <w:rFonts w:ascii="Calibri" w:hAnsi="Calibri" w:cs="Calibri"/>
                <w:lang w:val="sr-Cyrl-RS"/>
              </w:rPr>
            </w:pPr>
            <w:r w:rsidRPr="00B36958">
              <w:rPr>
                <w:rFonts w:ascii="Calibri" w:hAnsi="Calibri" w:cs="Calibri"/>
                <w:lang w:val="sr-Cyrl-RS"/>
              </w:rPr>
              <w:t>програм унапређења система категоризације смештајних објеката</w:t>
            </w:r>
          </w:p>
          <w:p w14:paraId="6CB8E2BE" w14:textId="77777777" w:rsidR="00E833EF" w:rsidRPr="00B36958" w:rsidRDefault="00E833EF" w:rsidP="00AE2036">
            <w:pPr>
              <w:pStyle w:val="NoSpacing"/>
              <w:numPr>
                <w:ilvl w:val="0"/>
                <w:numId w:val="68"/>
              </w:numPr>
              <w:jc w:val="both"/>
              <w:rPr>
                <w:rFonts w:ascii="Calibri" w:hAnsi="Calibri" w:cs="Calibri"/>
                <w:lang w:val="sr-Cyrl-RS"/>
              </w:rPr>
            </w:pPr>
            <w:r w:rsidRPr="00B36958">
              <w:rPr>
                <w:rFonts w:ascii="Calibri" w:hAnsi="Calibri" w:cs="Calibri"/>
                <w:lang w:val="sr-Cyrl-RS"/>
              </w:rPr>
              <w:t>програм финансијске подршке за изградњу смештајних објеката, адаптацију и опремање,  итд.</w:t>
            </w:r>
          </w:p>
          <w:p w14:paraId="0BDF782E" w14:textId="77777777" w:rsidR="00E833EF" w:rsidRPr="00B36958" w:rsidRDefault="00E833EF" w:rsidP="00AE2036">
            <w:pPr>
              <w:pStyle w:val="NoSpacing"/>
              <w:numPr>
                <w:ilvl w:val="0"/>
                <w:numId w:val="68"/>
              </w:numPr>
              <w:jc w:val="both"/>
              <w:rPr>
                <w:rFonts w:ascii="Calibri" w:hAnsi="Calibri" w:cs="Calibri"/>
                <w:lang w:val="sr-Cyrl-RS"/>
              </w:rPr>
            </w:pPr>
            <w:r w:rsidRPr="00B36958">
              <w:rPr>
                <w:rFonts w:ascii="Calibri" w:hAnsi="Calibri" w:cs="Calibri"/>
                <w:lang w:val="sr-Cyrl-RS"/>
              </w:rPr>
              <w:t>програм подршке развоју винског туризма</w:t>
            </w:r>
          </w:p>
        </w:tc>
      </w:tr>
      <w:tr w:rsidR="00E833EF" w:rsidRPr="00B36958" w14:paraId="3899952A" w14:textId="77777777" w:rsidTr="00856846">
        <w:trPr>
          <w:trHeight w:val="679"/>
        </w:trPr>
        <w:tc>
          <w:tcPr>
            <w:tcW w:w="10207" w:type="dxa"/>
            <w:gridSpan w:val="7"/>
          </w:tcPr>
          <w:p w14:paraId="311164A0"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lastRenderedPageBreak/>
              <w:t xml:space="preserve">Тип мере: </w:t>
            </w:r>
            <w:r w:rsidRPr="00B36958">
              <w:rPr>
                <w:rFonts w:ascii="Calibri" w:hAnsi="Calibri" w:cs="Calibri"/>
                <w:lang w:val="sr-Cyrl-RS"/>
              </w:rPr>
              <w:t>обезбеђење добара и пружање услуга</w:t>
            </w:r>
          </w:p>
          <w:p w14:paraId="034E2652"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6820C33F"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интерно и екстерно</w:t>
            </w:r>
          </w:p>
          <w:p w14:paraId="4BEF2F37" w14:textId="253673F2"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color w:val="000000"/>
                <w:lang w:val="ru-RU"/>
              </w:rPr>
              <w:t xml:space="preserve">Локална самоуправа, ТОО </w:t>
            </w:r>
            <w:r w:rsidR="00453AE2">
              <w:rPr>
                <w:rFonts w:ascii="Calibri" w:hAnsi="Calibri" w:cs="Calibri"/>
                <w:color w:val="000000"/>
                <w:lang w:val="ru-RU"/>
              </w:rPr>
              <w:t>Велика Плана</w:t>
            </w:r>
          </w:p>
          <w:p w14:paraId="31F32DF8"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b/>
                <w:lang w:val="sr-Cyrl-RS"/>
              </w:rPr>
              <w:t xml:space="preserve">Други учесници у спровођењу: </w:t>
            </w:r>
            <w:r w:rsidRPr="00B36958">
              <w:rPr>
                <w:rFonts w:ascii="Calibri" w:hAnsi="Calibri" w:cs="Calibri"/>
                <w:lang w:val="sr-Cyrl-RS"/>
              </w:rPr>
              <w:t>Привредници, надлежне верске организације, Издаваоци смештаја</w:t>
            </w:r>
          </w:p>
          <w:p w14:paraId="59374687"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color w:val="000000"/>
                <w:lang w:val="ru-RU"/>
              </w:rPr>
              <w:t>дуги, преко 5 година</w:t>
            </w:r>
          </w:p>
        </w:tc>
      </w:tr>
      <w:tr w:rsidR="00E833EF" w:rsidRPr="00B36958" w14:paraId="3A93112F" w14:textId="77777777" w:rsidTr="00856846">
        <w:trPr>
          <w:trHeight w:val="380"/>
        </w:trPr>
        <w:tc>
          <w:tcPr>
            <w:tcW w:w="3403" w:type="dxa"/>
            <w:shd w:val="clear" w:color="auto" w:fill="D5DCE4"/>
          </w:tcPr>
          <w:p w14:paraId="76FC4A37"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47B817A4" w14:textId="010DDF11"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7C6FCB90"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67E13D1C"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46F2474B"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992" w:type="dxa"/>
            <w:shd w:val="clear" w:color="auto" w:fill="D5DCE4"/>
          </w:tcPr>
          <w:p w14:paraId="57A5E634"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993" w:type="dxa"/>
            <w:shd w:val="clear" w:color="auto" w:fill="D5DCE4"/>
          </w:tcPr>
          <w:p w14:paraId="127D508E"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6C880E22"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405711CB" w14:textId="77777777" w:rsidTr="00856846">
        <w:trPr>
          <w:trHeight w:val="376"/>
        </w:trPr>
        <w:tc>
          <w:tcPr>
            <w:tcW w:w="3403" w:type="dxa"/>
          </w:tcPr>
          <w:p w14:paraId="37070208" w14:textId="77777777" w:rsidR="00E833EF" w:rsidRPr="00E07DA8" w:rsidRDefault="00E833EF" w:rsidP="00AE2036">
            <w:pPr>
              <w:jc w:val="both"/>
              <w:rPr>
                <w:lang w:val="ru-RU"/>
              </w:rPr>
            </w:pPr>
            <w:r w:rsidRPr="00E07DA8">
              <w:rPr>
                <w:lang w:val="sr-Cyrl-RS"/>
              </w:rPr>
              <w:t>Број одобрених захтева за субвенције за развој туризма, годишње</w:t>
            </w:r>
          </w:p>
        </w:tc>
        <w:tc>
          <w:tcPr>
            <w:tcW w:w="992" w:type="dxa"/>
          </w:tcPr>
          <w:p w14:paraId="22E5AB19" w14:textId="77777777" w:rsidR="00E833EF" w:rsidRPr="00E07DA8" w:rsidRDefault="00E833EF" w:rsidP="00AE2036">
            <w:pPr>
              <w:pStyle w:val="TableParagraph"/>
              <w:spacing w:before="40" w:line="276" w:lineRule="auto"/>
              <w:ind w:left="108"/>
              <w:jc w:val="both"/>
              <w:rPr>
                <w:b/>
                <w:lang w:val="sr-Cyrl-RS"/>
              </w:rPr>
            </w:pPr>
            <w:r w:rsidRPr="00E07DA8">
              <w:rPr>
                <w:bCs/>
                <w:lang w:val="sr-Cyrl-RS"/>
              </w:rPr>
              <w:t>Број</w:t>
            </w:r>
          </w:p>
        </w:tc>
        <w:tc>
          <w:tcPr>
            <w:tcW w:w="851" w:type="dxa"/>
          </w:tcPr>
          <w:p w14:paraId="5FE1AEC7" w14:textId="77777777" w:rsidR="00E833EF" w:rsidRPr="00E07DA8" w:rsidRDefault="00E833EF" w:rsidP="00AE2036">
            <w:pPr>
              <w:pStyle w:val="TableParagraph"/>
              <w:spacing w:before="40" w:line="276" w:lineRule="auto"/>
              <w:ind w:left="108"/>
              <w:jc w:val="both"/>
              <w:rPr>
                <w:bCs/>
                <w:lang w:val="sr-Cyrl-RS"/>
              </w:rPr>
            </w:pPr>
            <w:r w:rsidRPr="00E07DA8">
              <w:rPr>
                <w:bCs/>
                <w:lang w:val="sr-Cyrl-RS"/>
              </w:rPr>
              <w:t>2023.</w:t>
            </w:r>
          </w:p>
        </w:tc>
        <w:tc>
          <w:tcPr>
            <w:tcW w:w="992" w:type="dxa"/>
          </w:tcPr>
          <w:p w14:paraId="6FFAFA2E" w14:textId="77777777" w:rsidR="00E833EF" w:rsidRPr="00E07DA8" w:rsidRDefault="00E833EF" w:rsidP="00AE2036">
            <w:pPr>
              <w:pStyle w:val="TableParagraph"/>
              <w:spacing w:before="40" w:line="276" w:lineRule="auto"/>
              <w:ind w:left="108"/>
              <w:jc w:val="both"/>
              <w:rPr>
                <w:bCs/>
                <w:lang w:val="sr-Cyrl-RS"/>
              </w:rPr>
            </w:pPr>
            <w:r w:rsidRPr="00E07DA8">
              <w:rPr>
                <w:bCs/>
                <w:lang w:val="sr-Cyrl-RS"/>
              </w:rPr>
              <w:t>0</w:t>
            </w:r>
          </w:p>
        </w:tc>
        <w:tc>
          <w:tcPr>
            <w:tcW w:w="992" w:type="dxa"/>
          </w:tcPr>
          <w:p w14:paraId="0A5CBA83" w14:textId="77777777" w:rsidR="00E833EF" w:rsidRPr="00E07DA8" w:rsidRDefault="00E833EF" w:rsidP="00AE2036">
            <w:pPr>
              <w:pStyle w:val="TableParagraph"/>
              <w:spacing w:before="40" w:line="276" w:lineRule="auto"/>
              <w:ind w:left="108"/>
              <w:jc w:val="both"/>
              <w:rPr>
                <w:bCs/>
                <w:lang w:val="sr-Cyrl-RS"/>
              </w:rPr>
            </w:pPr>
            <w:r w:rsidRPr="00E07DA8">
              <w:rPr>
                <w:bCs/>
                <w:lang w:val="sr-Cyrl-RS"/>
              </w:rPr>
              <w:t>2029.</w:t>
            </w:r>
          </w:p>
        </w:tc>
        <w:tc>
          <w:tcPr>
            <w:tcW w:w="993" w:type="dxa"/>
          </w:tcPr>
          <w:p w14:paraId="226BFA8D" w14:textId="77777777" w:rsidR="00E833EF" w:rsidRPr="00E07DA8" w:rsidRDefault="00E833EF" w:rsidP="00AE2036">
            <w:pPr>
              <w:pStyle w:val="TableParagraph"/>
              <w:spacing w:before="40" w:line="276" w:lineRule="auto"/>
              <w:ind w:left="108"/>
              <w:jc w:val="both"/>
              <w:rPr>
                <w:bCs/>
                <w:lang w:val="sr-Cyrl-RS"/>
              </w:rPr>
            </w:pPr>
            <w:r w:rsidRPr="00E07DA8">
              <w:rPr>
                <w:bCs/>
                <w:lang w:val="sr-Cyrl-RS"/>
              </w:rPr>
              <w:t>3</w:t>
            </w:r>
          </w:p>
        </w:tc>
        <w:tc>
          <w:tcPr>
            <w:tcW w:w="1984" w:type="dxa"/>
          </w:tcPr>
          <w:p w14:paraId="2377A73A" w14:textId="77777777" w:rsidR="00E833EF" w:rsidRPr="00E07DA8" w:rsidRDefault="00E833EF" w:rsidP="00AE2036">
            <w:pPr>
              <w:pStyle w:val="TableParagraph"/>
              <w:spacing w:before="40" w:line="276" w:lineRule="auto"/>
              <w:ind w:left="108"/>
              <w:jc w:val="both"/>
              <w:rPr>
                <w:b/>
                <w:lang w:val="sr-Cyrl-RS"/>
              </w:rPr>
            </w:pPr>
            <w:r w:rsidRPr="00E07DA8">
              <w:rPr>
                <w:lang w:val="ru-RU"/>
              </w:rPr>
              <w:t>Извештај о раду ОУ/ТО</w:t>
            </w:r>
          </w:p>
        </w:tc>
      </w:tr>
      <w:tr w:rsidR="00E833EF" w:rsidRPr="00B36958" w14:paraId="107B7948" w14:textId="77777777" w:rsidTr="00856846">
        <w:trPr>
          <w:trHeight w:val="376"/>
        </w:trPr>
        <w:tc>
          <w:tcPr>
            <w:tcW w:w="3403" w:type="dxa"/>
          </w:tcPr>
          <w:p w14:paraId="67527BA6" w14:textId="77777777" w:rsidR="00E833EF" w:rsidRPr="00E07DA8" w:rsidRDefault="00E833EF" w:rsidP="00AE2036">
            <w:pPr>
              <w:jc w:val="both"/>
            </w:pPr>
            <w:r w:rsidRPr="00E07DA8">
              <w:rPr>
                <w:lang w:val="sr-Cyrl-RS"/>
              </w:rPr>
              <w:t>Број категоризованих смештајних објеката</w:t>
            </w:r>
          </w:p>
        </w:tc>
        <w:tc>
          <w:tcPr>
            <w:tcW w:w="992" w:type="dxa"/>
          </w:tcPr>
          <w:p w14:paraId="625E8684" w14:textId="77777777" w:rsidR="00E833EF" w:rsidRPr="00E07DA8" w:rsidRDefault="00E833EF" w:rsidP="00AE2036">
            <w:pPr>
              <w:pStyle w:val="TableParagraph"/>
              <w:spacing w:before="40" w:line="276" w:lineRule="auto"/>
              <w:ind w:left="108"/>
              <w:jc w:val="both"/>
              <w:rPr>
                <w:b/>
                <w:lang w:val="sr-Cyrl-RS"/>
              </w:rPr>
            </w:pPr>
            <w:r w:rsidRPr="00E07DA8">
              <w:rPr>
                <w:bCs/>
                <w:lang w:val="sr-Cyrl-RS"/>
              </w:rPr>
              <w:t>Број</w:t>
            </w:r>
          </w:p>
        </w:tc>
        <w:tc>
          <w:tcPr>
            <w:tcW w:w="851" w:type="dxa"/>
          </w:tcPr>
          <w:p w14:paraId="5F5B4F6A" w14:textId="77777777" w:rsidR="00E833EF" w:rsidRPr="00E07DA8" w:rsidRDefault="00E833EF" w:rsidP="00AE2036">
            <w:pPr>
              <w:pStyle w:val="TableParagraph"/>
              <w:spacing w:before="40" w:line="276" w:lineRule="auto"/>
              <w:ind w:left="108"/>
              <w:jc w:val="both"/>
              <w:rPr>
                <w:bCs/>
                <w:lang w:val="sr-Cyrl-RS"/>
              </w:rPr>
            </w:pPr>
            <w:r w:rsidRPr="00E07DA8">
              <w:rPr>
                <w:bCs/>
                <w:lang w:val="sr-Cyrl-RS"/>
              </w:rPr>
              <w:t>2023.</w:t>
            </w:r>
          </w:p>
        </w:tc>
        <w:tc>
          <w:tcPr>
            <w:tcW w:w="992" w:type="dxa"/>
          </w:tcPr>
          <w:p w14:paraId="4D029110" w14:textId="77777777" w:rsidR="00E833EF" w:rsidRPr="00E07DA8" w:rsidRDefault="00E833EF" w:rsidP="00AE2036">
            <w:pPr>
              <w:pStyle w:val="TableParagraph"/>
              <w:spacing w:before="40" w:line="276" w:lineRule="auto"/>
              <w:ind w:left="108"/>
              <w:jc w:val="both"/>
              <w:rPr>
                <w:bCs/>
                <w:lang w:val="sr-Cyrl-RS"/>
              </w:rPr>
            </w:pPr>
            <w:r w:rsidRPr="00E07DA8">
              <w:rPr>
                <w:bCs/>
                <w:lang w:val="sr-Cyrl-RS"/>
              </w:rPr>
              <w:t>7</w:t>
            </w:r>
          </w:p>
        </w:tc>
        <w:tc>
          <w:tcPr>
            <w:tcW w:w="992" w:type="dxa"/>
          </w:tcPr>
          <w:p w14:paraId="768400CE" w14:textId="77777777" w:rsidR="00E833EF" w:rsidRPr="00E07DA8" w:rsidRDefault="00E833EF" w:rsidP="00AE2036">
            <w:pPr>
              <w:pStyle w:val="TableParagraph"/>
              <w:spacing w:before="40" w:line="276" w:lineRule="auto"/>
              <w:ind w:left="108"/>
              <w:jc w:val="both"/>
              <w:rPr>
                <w:bCs/>
                <w:lang w:val="sr-Cyrl-RS"/>
              </w:rPr>
            </w:pPr>
            <w:r w:rsidRPr="00E07DA8">
              <w:rPr>
                <w:bCs/>
                <w:lang w:val="sr-Cyrl-RS"/>
              </w:rPr>
              <w:t>2029.</w:t>
            </w:r>
          </w:p>
        </w:tc>
        <w:tc>
          <w:tcPr>
            <w:tcW w:w="993" w:type="dxa"/>
          </w:tcPr>
          <w:p w14:paraId="411FD18D" w14:textId="77777777" w:rsidR="00E833EF" w:rsidRPr="00E07DA8" w:rsidRDefault="00E833EF" w:rsidP="00AE2036">
            <w:pPr>
              <w:pStyle w:val="TableParagraph"/>
              <w:spacing w:before="40" w:line="276" w:lineRule="auto"/>
              <w:ind w:left="108"/>
              <w:jc w:val="both"/>
              <w:rPr>
                <w:bCs/>
                <w:lang w:val="sr-Cyrl-RS"/>
              </w:rPr>
            </w:pPr>
            <w:r w:rsidRPr="00E07DA8">
              <w:rPr>
                <w:bCs/>
                <w:lang w:val="sr-Cyrl-RS"/>
              </w:rPr>
              <w:t>10</w:t>
            </w:r>
          </w:p>
        </w:tc>
        <w:tc>
          <w:tcPr>
            <w:tcW w:w="1984" w:type="dxa"/>
          </w:tcPr>
          <w:p w14:paraId="7CB6EBA8" w14:textId="77777777" w:rsidR="00E833EF" w:rsidRPr="00E07DA8" w:rsidRDefault="00E833EF" w:rsidP="00AE2036">
            <w:pPr>
              <w:pStyle w:val="TableParagraph"/>
              <w:spacing w:before="40" w:line="276" w:lineRule="auto"/>
              <w:ind w:left="108"/>
              <w:jc w:val="both"/>
              <w:rPr>
                <w:bCs/>
                <w:lang w:val="ru-RU"/>
              </w:rPr>
            </w:pPr>
            <w:r w:rsidRPr="00E07DA8">
              <w:rPr>
                <w:lang w:val="ru-RU"/>
              </w:rPr>
              <w:t>Извештај о раду ОУ/ТО</w:t>
            </w:r>
          </w:p>
        </w:tc>
      </w:tr>
      <w:tr w:rsidR="00E833EF" w:rsidRPr="00B36958" w14:paraId="09C7777A" w14:textId="77777777" w:rsidTr="00856846">
        <w:trPr>
          <w:trHeight w:val="606"/>
        </w:trPr>
        <w:tc>
          <w:tcPr>
            <w:tcW w:w="10207" w:type="dxa"/>
            <w:gridSpan w:val="7"/>
            <w:shd w:val="clear" w:color="auto" w:fill="ACB9CA"/>
          </w:tcPr>
          <w:p w14:paraId="6BE86C56" w14:textId="77777777" w:rsidR="00E833EF" w:rsidRPr="00B36958" w:rsidRDefault="00E833EF" w:rsidP="00AE2036">
            <w:pPr>
              <w:pStyle w:val="NoSpacing"/>
              <w:jc w:val="both"/>
              <w:rPr>
                <w:rFonts w:ascii="Calibri" w:hAnsi="Calibri" w:cs="Calibri"/>
                <w:b/>
                <w:bCs/>
                <w:lang w:val="sr-Cyrl-RS"/>
              </w:rPr>
            </w:pPr>
          </w:p>
          <w:p w14:paraId="4E910D63" w14:textId="77777777"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МЕРА 3.3.2 Изградња туристичке инфраструктуре на кључним локалитетима са потенцијалом за развој туризма</w:t>
            </w:r>
          </w:p>
          <w:p w14:paraId="2DBB6968" w14:textId="77777777" w:rsidR="00E833EF" w:rsidRPr="00B36958" w:rsidRDefault="00E833EF" w:rsidP="00AE2036">
            <w:pPr>
              <w:pStyle w:val="NoSpacing"/>
              <w:jc w:val="both"/>
              <w:rPr>
                <w:rFonts w:ascii="Calibri" w:hAnsi="Calibri" w:cs="Calibri"/>
                <w:b/>
                <w:bCs/>
                <w:lang w:val="ru-RU"/>
              </w:rPr>
            </w:pPr>
          </w:p>
        </w:tc>
      </w:tr>
      <w:tr w:rsidR="00E833EF" w:rsidRPr="00B36958" w14:paraId="4B49789F" w14:textId="77777777" w:rsidTr="00856846">
        <w:trPr>
          <w:trHeight w:val="538"/>
        </w:trPr>
        <w:tc>
          <w:tcPr>
            <w:tcW w:w="10207" w:type="dxa"/>
            <w:gridSpan w:val="7"/>
          </w:tcPr>
          <w:p w14:paraId="443F3BBE" w14:textId="0C333DA3"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Опис:</w:t>
            </w:r>
          </w:p>
          <w:p w14:paraId="48E3B93F" w14:textId="24D03B02"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Ова мера је приоритизована као кључна због неопходности да се повежу значајни културно-историјски споменици којима ова област обилује јединственом рутом која би се даље промовисала, као и само улагање у путну инфраструктуру и туристичку сигнализацију која тренутно није на завидном нивоу.</w:t>
            </w:r>
          </w:p>
          <w:p w14:paraId="63467BD4"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У том смислу је санација путева према свим дестинацијама веома важна како због локалног становништва, тако и због туриста који би приликом доласка у град желели да обиђу и околину и места око града.</w:t>
            </w:r>
          </w:p>
          <w:p w14:paraId="22095AF8"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lastRenderedPageBreak/>
              <w:t>Савремени токови развоја руралног туризма у свету, као императив, првенствено виде квалитетне и проходне путеве до руралних подручја, посебно до етно села која пружају услуге из области туризма.</w:t>
            </w:r>
          </w:p>
          <w:p w14:paraId="663BD7F2" w14:textId="637481D2" w:rsidR="00883A4A" w:rsidRDefault="00E833EF" w:rsidP="00AE2036">
            <w:pPr>
              <w:pStyle w:val="NoSpacing"/>
              <w:jc w:val="both"/>
              <w:rPr>
                <w:rFonts w:ascii="Calibri" w:hAnsi="Calibri" w:cs="Calibri"/>
                <w:lang w:val="sr-Cyrl-RS"/>
              </w:rPr>
            </w:pPr>
            <w:r w:rsidRPr="00B36958">
              <w:rPr>
                <w:rFonts w:ascii="Calibri" w:hAnsi="Calibri" w:cs="Calibri"/>
                <w:lang w:val="sr-Cyrl-RS"/>
              </w:rPr>
              <w:t>У оквиру ове мере се узима у обзир и обнова, изградња, реконструкција и проширење саобраћајница и локалних путева ка туристичким дестинацијама, јер су неискоришћени потенцијал за развој туризма. То може довести и до неких нових делатности и услуга, на корист како туристима тако и мештанима.</w:t>
            </w:r>
          </w:p>
          <w:p w14:paraId="5BF3A599" w14:textId="7872C6A6"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 xml:space="preserve">Потребно је санирати и уредити стазе и путеве, пешачке, бициклистичке и планинарске стазе на територији општине </w:t>
            </w:r>
            <w:r w:rsidR="00453AE2">
              <w:rPr>
                <w:rFonts w:ascii="Calibri" w:hAnsi="Calibri" w:cs="Calibri"/>
                <w:lang w:val="sr-Cyrl-RS"/>
              </w:rPr>
              <w:t>Велика Плана</w:t>
            </w:r>
            <w:r w:rsidRPr="00B36958">
              <w:rPr>
                <w:rFonts w:ascii="Calibri" w:hAnsi="Calibri" w:cs="Calibri"/>
                <w:lang w:val="sr-Cyrl-RS"/>
              </w:rPr>
              <w:t xml:space="preserve">. Помиње се „Стаза здравља“ која би спајала област од реке Велике Мораве до Радовањског луга (Манастир Копорин, црква Захвалница и манастир Покајница“ где би посетиоци као и грађани имали могућности да упознају општину </w:t>
            </w:r>
            <w:r w:rsidR="00453AE2">
              <w:rPr>
                <w:rFonts w:ascii="Calibri" w:hAnsi="Calibri" w:cs="Calibri"/>
                <w:lang w:val="sr-Cyrl-RS"/>
              </w:rPr>
              <w:t>Велика Плана</w:t>
            </w:r>
            <w:r w:rsidRPr="00B36958">
              <w:rPr>
                <w:rFonts w:ascii="Calibri" w:hAnsi="Calibri" w:cs="Calibri"/>
                <w:lang w:val="sr-Cyrl-RS"/>
              </w:rPr>
              <w:t xml:space="preserve"> кроз активни туризам у природи, а са друге стране знатно би се повећала безбедност саобраћаја.</w:t>
            </w:r>
          </w:p>
          <w:p w14:paraId="2D24BFB1"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Конкретна мера подразумевала би веће одвајање средстава за изградњу нових и санацију постојећих путева у руралном подручју и на локалу.</w:t>
            </w:r>
          </w:p>
          <w:p w14:paraId="75DAAC5C" w14:textId="07A53F6E"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Оквирне ктивности:</w:t>
            </w:r>
          </w:p>
          <w:p w14:paraId="61133510" w14:textId="77777777" w:rsidR="00E833EF" w:rsidRPr="00B36958" w:rsidRDefault="00E833EF" w:rsidP="00AE2036">
            <w:pPr>
              <w:pStyle w:val="NoSpacing"/>
              <w:numPr>
                <w:ilvl w:val="0"/>
                <w:numId w:val="67"/>
              </w:numPr>
              <w:jc w:val="both"/>
              <w:rPr>
                <w:rFonts w:ascii="Calibri" w:hAnsi="Calibri" w:cs="Calibri"/>
                <w:lang w:val="sr-Cyrl-RS"/>
              </w:rPr>
            </w:pPr>
            <w:r w:rsidRPr="00B36958">
              <w:rPr>
                <w:rFonts w:ascii="Calibri" w:hAnsi="Calibri" w:cs="Calibri"/>
                <w:lang w:val="sr-Cyrl-RS"/>
              </w:rPr>
              <w:t>изградња инфо пунктова и визитор центара</w:t>
            </w:r>
          </w:p>
          <w:p w14:paraId="38E79987" w14:textId="77777777" w:rsidR="00E833EF" w:rsidRPr="00B36958" w:rsidRDefault="00E833EF" w:rsidP="00AE2036">
            <w:pPr>
              <w:pStyle w:val="NoSpacing"/>
              <w:numPr>
                <w:ilvl w:val="0"/>
                <w:numId w:val="67"/>
              </w:numPr>
              <w:jc w:val="both"/>
              <w:rPr>
                <w:rFonts w:ascii="Calibri" w:hAnsi="Calibri" w:cs="Calibri"/>
                <w:lang w:val="sr-Cyrl-RS"/>
              </w:rPr>
            </w:pPr>
            <w:r w:rsidRPr="00B36958">
              <w:rPr>
                <w:rFonts w:ascii="Calibri" w:hAnsi="Calibri" w:cs="Calibri"/>
                <w:lang w:val="sr-Cyrl-RS"/>
              </w:rPr>
              <w:t>изградња паркинга и бициклистичких стаза</w:t>
            </w:r>
          </w:p>
          <w:p w14:paraId="27F9AD68" w14:textId="77777777" w:rsidR="00E833EF" w:rsidRPr="00B36958" w:rsidRDefault="00E833EF" w:rsidP="00AE2036">
            <w:pPr>
              <w:pStyle w:val="NoSpacing"/>
              <w:numPr>
                <w:ilvl w:val="0"/>
                <w:numId w:val="67"/>
              </w:numPr>
              <w:jc w:val="both"/>
              <w:rPr>
                <w:rFonts w:ascii="Calibri" w:hAnsi="Calibri" w:cs="Calibri"/>
                <w:lang w:val="sr-Cyrl-RS"/>
              </w:rPr>
            </w:pPr>
            <w:r w:rsidRPr="00B36958">
              <w:rPr>
                <w:rFonts w:ascii="Calibri" w:hAnsi="Calibri" w:cs="Calibri"/>
                <w:lang w:val="sr-Cyrl-RS"/>
              </w:rPr>
              <w:t>изградња путева до туристичких локалитета</w:t>
            </w:r>
          </w:p>
          <w:p w14:paraId="307E2EB2" w14:textId="77777777" w:rsidR="00E833EF" w:rsidRPr="00B36958" w:rsidRDefault="00E833EF" w:rsidP="00AE2036">
            <w:pPr>
              <w:pStyle w:val="NoSpacing"/>
              <w:numPr>
                <w:ilvl w:val="0"/>
                <w:numId w:val="67"/>
              </w:numPr>
              <w:jc w:val="both"/>
              <w:rPr>
                <w:rFonts w:ascii="Calibri" w:hAnsi="Calibri" w:cs="Calibri"/>
                <w:lang w:val="sr-Cyrl-RS"/>
              </w:rPr>
            </w:pPr>
            <w:r w:rsidRPr="00B36958">
              <w:rPr>
                <w:rFonts w:ascii="Calibri" w:hAnsi="Calibri" w:cs="Calibri"/>
                <w:lang w:val="sr-Cyrl-RS"/>
              </w:rPr>
              <w:t>сређивање излетишта</w:t>
            </w:r>
          </w:p>
          <w:p w14:paraId="73D23A2D" w14:textId="77777777" w:rsidR="00E833EF" w:rsidRPr="00B36958" w:rsidRDefault="00E833EF" w:rsidP="00AE2036">
            <w:pPr>
              <w:pStyle w:val="NoSpacing"/>
              <w:numPr>
                <w:ilvl w:val="0"/>
                <w:numId w:val="67"/>
              </w:numPr>
              <w:jc w:val="both"/>
              <w:rPr>
                <w:rFonts w:ascii="Calibri" w:hAnsi="Calibri" w:cs="Calibri"/>
                <w:lang w:val="sr-Cyrl-RS"/>
              </w:rPr>
            </w:pPr>
            <w:r w:rsidRPr="00B36958">
              <w:rPr>
                <w:rFonts w:ascii="Calibri" w:hAnsi="Calibri" w:cs="Calibri"/>
                <w:lang w:val="sr-Cyrl-RS"/>
              </w:rPr>
              <w:t>постављање туристичке сигнализације</w:t>
            </w:r>
          </w:p>
          <w:p w14:paraId="630ED68B" w14:textId="77777777" w:rsidR="00E833EF" w:rsidRPr="00B36958" w:rsidRDefault="00E833EF" w:rsidP="00AE2036">
            <w:pPr>
              <w:pStyle w:val="NoSpacing"/>
              <w:numPr>
                <w:ilvl w:val="0"/>
                <w:numId w:val="67"/>
              </w:numPr>
              <w:jc w:val="both"/>
              <w:rPr>
                <w:rFonts w:ascii="Calibri" w:hAnsi="Calibri" w:cs="Calibri"/>
                <w:lang w:val="sr-Cyrl-RS"/>
              </w:rPr>
            </w:pPr>
            <w:r w:rsidRPr="00B36958">
              <w:rPr>
                <w:rFonts w:ascii="Calibri" w:hAnsi="Calibri" w:cs="Calibri"/>
                <w:lang w:val="sr-Cyrl-RS"/>
              </w:rPr>
              <w:t>обележавање културно-историјских споменика саобраћајно-туристичком сигнализацијом</w:t>
            </w:r>
          </w:p>
        </w:tc>
      </w:tr>
      <w:tr w:rsidR="00E833EF" w:rsidRPr="00B36958" w14:paraId="366F61DA" w14:textId="77777777" w:rsidTr="00856846">
        <w:trPr>
          <w:trHeight w:val="679"/>
        </w:trPr>
        <w:tc>
          <w:tcPr>
            <w:tcW w:w="10207" w:type="dxa"/>
            <w:gridSpan w:val="7"/>
          </w:tcPr>
          <w:p w14:paraId="5CA55BB4"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lastRenderedPageBreak/>
              <w:t xml:space="preserve">Тип мере: </w:t>
            </w:r>
            <w:r w:rsidRPr="00B36958">
              <w:rPr>
                <w:rFonts w:ascii="Calibri" w:hAnsi="Calibri" w:cs="Calibri"/>
                <w:lang w:val="sr-Cyrl-RS"/>
              </w:rPr>
              <w:t>обезбеђење добара и пружање услуга</w:t>
            </w:r>
          </w:p>
          <w:p w14:paraId="4EBBF077"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1B04EA89"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интерно и екстерно</w:t>
            </w:r>
          </w:p>
          <w:p w14:paraId="26A6536D" w14:textId="7B293459"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color w:val="000000"/>
                <w:lang w:val="ru-RU"/>
              </w:rPr>
              <w:t xml:space="preserve">Локална самоуправа, ТОО </w:t>
            </w:r>
            <w:r w:rsidR="00453AE2">
              <w:rPr>
                <w:rFonts w:ascii="Calibri" w:hAnsi="Calibri" w:cs="Calibri"/>
                <w:color w:val="000000"/>
                <w:lang w:val="ru-RU"/>
              </w:rPr>
              <w:t>Велика Плана</w:t>
            </w:r>
          </w:p>
          <w:p w14:paraId="55DB4547"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Други учесници у спровођењу: </w:t>
            </w:r>
            <w:r w:rsidRPr="00B36958">
              <w:rPr>
                <w:rFonts w:ascii="Calibri" w:hAnsi="Calibri" w:cs="Calibri"/>
                <w:bCs/>
                <w:lang w:val="sr-Cyrl-RS"/>
              </w:rPr>
              <w:t>МСП сектор, јавна предузећа</w:t>
            </w:r>
          </w:p>
          <w:p w14:paraId="57FD95F9"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color w:val="000000"/>
                <w:lang w:val="ru-RU"/>
              </w:rPr>
              <w:t>дуги, преко 5 година</w:t>
            </w:r>
          </w:p>
        </w:tc>
      </w:tr>
      <w:tr w:rsidR="00E833EF" w:rsidRPr="00B36958" w14:paraId="21DEA3E3" w14:textId="77777777" w:rsidTr="00856846">
        <w:trPr>
          <w:trHeight w:val="380"/>
        </w:trPr>
        <w:tc>
          <w:tcPr>
            <w:tcW w:w="3403" w:type="dxa"/>
            <w:shd w:val="clear" w:color="auto" w:fill="D5DCE4"/>
          </w:tcPr>
          <w:p w14:paraId="6A09AD5A"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104C48A3" w14:textId="697F0A91"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598B611E"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531995D0"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17952535"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992" w:type="dxa"/>
            <w:shd w:val="clear" w:color="auto" w:fill="D5DCE4"/>
          </w:tcPr>
          <w:p w14:paraId="4FC11129"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993" w:type="dxa"/>
            <w:shd w:val="clear" w:color="auto" w:fill="D5DCE4"/>
          </w:tcPr>
          <w:p w14:paraId="3CBC207F"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1837705F"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15E5A24E" w14:textId="77777777" w:rsidTr="00856846">
        <w:trPr>
          <w:trHeight w:val="376"/>
        </w:trPr>
        <w:tc>
          <w:tcPr>
            <w:tcW w:w="3403" w:type="dxa"/>
          </w:tcPr>
          <w:p w14:paraId="7541F7DB" w14:textId="77777777" w:rsidR="00E833EF" w:rsidRPr="00883A4A" w:rsidRDefault="00E833EF" w:rsidP="00AE2036">
            <w:pPr>
              <w:jc w:val="both"/>
              <w:rPr>
                <w:lang w:val="sr-Cyrl-RS"/>
              </w:rPr>
            </w:pPr>
            <w:r w:rsidRPr="00883A4A">
              <w:rPr>
                <w:lang w:val="ru-RU"/>
              </w:rPr>
              <w:t>Дужина реконструисаних и изграђених стаза и путева у функцији развоја туризма, кумулативно</w:t>
            </w:r>
          </w:p>
        </w:tc>
        <w:tc>
          <w:tcPr>
            <w:tcW w:w="992" w:type="dxa"/>
          </w:tcPr>
          <w:p w14:paraId="7ECE75D4" w14:textId="77777777" w:rsidR="00E833EF" w:rsidRPr="00883A4A" w:rsidRDefault="00E833EF" w:rsidP="00AE2036">
            <w:pPr>
              <w:pStyle w:val="TableParagraph"/>
              <w:spacing w:before="40" w:line="276" w:lineRule="auto"/>
              <w:ind w:left="108"/>
              <w:jc w:val="both"/>
              <w:rPr>
                <w:lang w:val="sr-Cyrl-RS"/>
              </w:rPr>
            </w:pPr>
            <w:r w:rsidRPr="00883A4A">
              <w:rPr>
                <w:lang w:val="sr-Cyrl-RS"/>
              </w:rPr>
              <w:t>км</w:t>
            </w:r>
          </w:p>
        </w:tc>
        <w:tc>
          <w:tcPr>
            <w:tcW w:w="851" w:type="dxa"/>
          </w:tcPr>
          <w:p w14:paraId="518B4E29" w14:textId="77777777" w:rsidR="00E833EF" w:rsidRPr="00883A4A" w:rsidRDefault="00E833EF" w:rsidP="00AE2036">
            <w:pPr>
              <w:pStyle w:val="TableParagraph"/>
              <w:spacing w:before="40" w:line="276" w:lineRule="auto"/>
              <w:ind w:left="108"/>
              <w:jc w:val="both"/>
              <w:rPr>
                <w:lang w:val="sr-Cyrl-RS"/>
              </w:rPr>
            </w:pPr>
            <w:r w:rsidRPr="00883A4A">
              <w:rPr>
                <w:lang w:val="sr-Cyrl-RS"/>
              </w:rPr>
              <w:t>2023.</w:t>
            </w:r>
          </w:p>
        </w:tc>
        <w:tc>
          <w:tcPr>
            <w:tcW w:w="992" w:type="dxa"/>
          </w:tcPr>
          <w:p w14:paraId="68425661" w14:textId="77777777" w:rsidR="00E833EF" w:rsidRPr="00883A4A" w:rsidRDefault="00E833EF" w:rsidP="00AE2036">
            <w:pPr>
              <w:pStyle w:val="TableParagraph"/>
              <w:spacing w:before="40" w:line="276" w:lineRule="auto"/>
              <w:ind w:left="108"/>
              <w:jc w:val="both"/>
              <w:rPr>
                <w:lang w:val="sr-Cyrl-RS"/>
              </w:rPr>
            </w:pPr>
            <w:r w:rsidRPr="00883A4A">
              <w:rPr>
                <w:lang w:val="sr-Cyrl-RS"/>
              </w:rPr>
              <w:t>0</w:t>
            </w:r>
          </w:p>
        </w:tc>
        <w:tc>
          <w:tcPr>
            <w:tcW w:w="992" w:type="dxa"/>
          </w:tcPr>
          <w:p w14:paraId="53F8BF1F" w14:textId="77777777" w:rsidR="00E833EF" w:rsidRPr="00883A4A" w:rsidRDefault="00E833EF" w:rsidP="00AE2036">
            <w:pPr>
              <w:pStyle w:val="TableParagraph"/>
              <w:spacing w:before="40" w:line="276" w:lineRule="auto"/>
              <w:ind w:left="108"/>
              <w:jc w:val="both"/>
              <w:rPr>
                <w:lang w:val="sr-Cyrl-RS"/>
              </w:rPr>
            </w:pPr>
            <w:r w:rsidRPr="00883A4A">
              <w:rPr>
                <w:lang w:val="sr-Cyrl-RS"/>
              </w:rPr>
              <w:t>2029.</w:t>
            </w:r>
          </w:p>
        </w:tc>
        <w:tc>
          <w:tcPr>
            <w:tcW w:w="993" w:type="dxa"/>
          </w:tcPr>
          <w:p w14:paraId="08C8FA15" w14:textId="77777777" w:rsidR="00E833EF" w:rsidRPr="00883A4A" w:rsidRDefault="00E833EF" w:rsidP="00AE2036">
            <w:pPr>
              <w:pStyle w:val="TableParagraph"/>
              <w:spacing w:before="40" w:line="276" w:lineRule="auto"/>
              <w:ind w:left="108"/>
              <w:jc w:val="both"/>
              <w:rPr>
                <w:lang w:val="sr-Cyrl-RS"/>
              </w:rPr>
            </w:pPr>
          </w:p>
        </w:tc>
        <w:tc>
          <w:tcPr>
            <w:tcW w:w="1984" w:type="dxa"/>
          </w:tcPr>
          <w:p w14:paraId="212EA7BC" w14:textId="77777777" w:rsidR="00E833EF" w:rsidRPr="00883A4A" w:rsidRDefault="00E833EF" w:rsidP="00AE2036">
            <w:pPr>
              <w:pStyle w:val="TableParagraph"/>
              <w:spacing w:before="40" w:line="276" w:lineRule="auto"/>
              <w:ind w:left="108"/>
              <w:jc w:val="both"/>
              <w:rPr>
                <w:lang w:val="sr-Cyrl-RS"/>
              </w:rPr>
            </w:pPr>
            <w:r w:rsidRPr="00883A4A">
              <w:rPr>
                <w:lang w:val="ru-RU"/>
              </w:rPr>
              <w:t>Извештај о раду ОУ/ТО</w:t>
            </w:r>
          </w:p>
        </w:tc>
      </w:tr>
      <w:tr w:rsidR="00E833EF" w:rsidRPr="00B36958" w14:paraId="7B45F776" w14:textId="77777777" w:rsidTr="00856846">
        <w:trPr>
          <w:trHeight w:val="376"/>
        </w:trPr>
        <w:tc>
          <w:tcPr>
            <w:tcW w:w="3403" w:type="dxa"/>
          </w:tcPr>
          <w:p w14:paraId="259036FF" w14:textId="77777777" w:rsidR="00E833EF" w:rsidRPr="00883A4A" w:rsidRDefault="00E833EF" w:rsidP="00AE2036">
            <w:pPr>
              <w:jc w:val="both"/>
              <w:rPr>
                <w:lang w:val="ru-RU"/>
              </w:rPr>
            </w:pPr>
            <w:r w:rsidRPr="00883A4A">
              <w:rPr>
                <w:lang w:val="ru-RU"/>
              </w:rPr>
              <w:t>Број уређених туристичких локалитета</w:t>
            </w:r>
          </w:p>
        </w:tc>
        <w:tc>
          <w:tcPr>
            <w:tcW w:w="992" w:type="dxa"/>
          </w:tcPr>
          <w:p w14:paraId="289A9201" w14:textId="77777777" w:rsidR="00E833EF" w:rsidRPr="00883A4A" w:rsidRDefault="00E833EF" w:rsidP="00AE2036">
            <w:pPr>
              <w:pStyle w:val="TableParagraph"/>
              <w:spacing w:before="40" w:line="276" w:lineRule="auto"/>
              <w:ind w:left="108"/>
              <w:jc w:val="both"/>
              <w:rPr>
                <w:lang w:val="sr-Cyrl-RS"/>
              </w:rPr>
            </w:pPr>
            <w:r w:rsidRPr="00883A4A">
              <w:rPr>
                <w:lang w:val="sr-Cyrl-RS"/>
              </w:rPr>
              <w:t>Број</w:t>
            </w:r>
          </w:p>
        </w:tc>
        <w:tc>
          <w:tcPr>
            <w:tcW w:w="851" w:type="dxa"/>
          </w:tcPr>
          <w:p w14:paraId="4CE00123" w14:textId="77777777" w:rsidR="00E833EF" w:rsidRPr="00883A4A" w:rsidRDefault="00E833EF" w:rsidP="00AE2036">
            <w:pPr>
              <w:pStyle w:val="TableParagraph"/>
              <w:spacing w:before="40" w:line="276" w:lineRule="auto"/>
              <w:ind w:left="108"/>
              <w:jc w:val="both"/>
              <w:rPr>
                <w:lang w:val="sr-Cyrl-RS"/>
              </w:rPr>
            </w:pPr>
            <w:r w:rsidRPr="00883A4A">
              <w:rPr>
                <w:lang w:val="sr-Cyrl-RS"/>
              </w:rPr>
              <w:t>2023.</w:t>
            </w:r>
          </w:p>
        </w:tc>
        <w:tc>
          <w:tcPr>
            <w:tcW w:w="992" w:type="dxa"/>
          </w:tcPr>
          <w:p w14:paraId="48986E36" w14:textId="77777777" w:rsidR="00E833EF" w:rsidRPr="00883A4A" w:rsidRDefault="00E833EF" w:rsidP="00AE2036">
            <w:pPr>
              <w:pStyle w:val="TableParagraph"/>
              <w:spacing w:before="40" w:line="276" w:lineRule="auto"/>
              <w:ind w:left="108"/>
              <w:jc w:val="both"/>
              <w:rPr>
                <w:lang w:val="sr-Cyrl-RS"/>
              </w:rPr>
            </w:pPr>
            <w:r w:rsidRPr="00883A4A">
              <w:rPr>
                <w:lang w:val="sr-Cyrl-RS"/>
              </w:rPr>
              <w:t>5</w:t>
            </w:r>
          </w:p>
        </w:tc>
        <w:tc>
          <w:tcPr>
            <w:tcW w:w="992" w:type="dxa"/>
          </w:tcPr>
          <w:p w14:paraId="1AC8E6EF" w14:textId="77777777" w:rsidR="00E833EF" w:rsidRPr="00883A4A" w:rsidRDefault="00E833EF" w:rsidP="00AE2036">
            <w:pPr>
              <w:pStyle w:val="TableParagraph"/>
              <w:spacing w:before="40" w:line="276" w:lineRule="auto"/>
              <w:ind w:left="108"/>
              <w:jc w:val="both"/>
              <w:rPr>
                <w:lang w:val="sr-Cyrl-RS"/>
              </w:rPr>
            </w:pPr>
            <w:r w:rsidRPr="00883A4A">
              <w:rPr>
                <w:lang w:val="sr-Cyrl-RS"/>
              </w:rPr>
              <w:t>2029.</w:t>
            </w:r>
          </w:p>
        </w:tc>
        <w:tc>
          <w:tcPr>
            <w:tcW w:w="993" w:type="dxa"/>
          </w:tcPr>
          <w:p w14:paraId="28502615" w14:textId="77777777" w:rsidR="00E833EF" w:rsidRPr="00883A4A" w:rsidRDefault="00E833EF" w:rsidP="00AE2036">
            <w:pPr>
              <w:pStyle w:val="TableParagraph"/>
              <w:spacing w:before="40" w:line="276" w:lineRule="auto"/>
              <w:ind w:left="108"/>
              <w:jc w:val="both"/>
              <w:rPr>
                <w:lang w:val="sr-Cyrl-RS"/>
              </w:rPr>
            </w:pPr>
            <w:r w:rsidRPr="00883A4A">
              <w:rPr>
                <w:lang w:val="sr-Cyrl-RS"/>
              </w:rPr>
              <w:t>7</w:t>
            </w:r>
          </w:p>
        </w:tc>
        <w:tc>
          <w:tcPr>
            <w:tcW w:w="1984" w:type="dxa"/>
          </w:tcPr>
          <w:p w14:paraId="25D1C381" w14:textId="77777777" w:rsidR="00E833EF" w:rsidRPr="00883A4A" w:rsidRDefault="00E833EF" w:rsidP="00AE2036">
            <w:pPr>
              <w:pStyle w:val="TableParagraph"/>
              <w:spacing w:before="40" w:line="276" w:lineRule="auto"/>
              <w:ind w:left="108"/>
              <w:jc w:val="both"/>
              <w:rPr>
                <w:lang w:val="ru-RU"/>
              </w:rPr>
            </w:pPr>
            <w:r w:rsidRPr="00883A4A">
              <w:rPr>
                <w:lang w:val="ru-RU"/>
              </w:rPr>
              <w:t>Извештај о раду ОУ/ТО</w:t>
            </w:r>
          </w:p>
        </w:tc>
      </w:tr>
      <w:tr w:rsidR="00E833EF" w:rsidRPr="00B36958" w14:paraId="3C85AD0A" w14:textId="77777777" w:rsidTr="00856846">
        <w:trPr>
          <w:trHeight w:val="606"/>
        </w:trPr>
        <w:tc>
          <w:tcPr>
            <w:tcW w:w="10207" w:type="dxa"/>
            <w:gridSpan w:val="7"/>
            <w:shd w:val="clear" w:color="auto" w:fill="ACB9CA"/>
          </w:tcPr>
          <w:p w14:paraId="463374A2" w14:textId="77777777" w:rsidR="00E833EF" w:rsidRPr="00B36958" w:rsidRDefault="00E833EF" w:rsidP="00AE2036">
            <w:pPr>
              <w:pStyle w:val="NoSpacing"/>
              <w:jc w:val="both"/>
              <w:rPr>
                <w:rFonts w:ascii="Calibri" w:hAnsi="Calibri" w:cs="Calibri"/>
                <w:b/>
                <w:bCs/>
                <w:lang w:val="sr-Cyrl-RS"/>
              </w:rPr>
            </w:pPr>
          </w:p>
          <w:p w14:paraId="3F0E53FA"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МЕРА 3.3.3.  Формирање и промоција јединственог туристичког производа</w:t>
            </w:r>
          </w:p>
          <w:p w14:paraId="0ACED9C9" w14:textId="77777777" w:rsidR="00E833EF" w:rsidRPr="00B36958" w:rsidRDefault="00E833EF" w:rsidP="00AE2036">
            <w:pPr>
              <w:pStyle w:val="NoSpacing"/>
              <w:jc w:val="both"/>
              <w:rPr>
                <w:b/>
                <w:bCs/>
                <w:lang w:val="ru-RU"/>
              </w:rPr>
            </w:pPr>
          </w:p>
        </w:tc>
      </w:tr>
      <w:tr w:rsidR="00E833EF" w:rsidRPr="00B36958" w14:paraId="082A40E6" w14:textId="77777777" w:rsidTr="00856846">
        <w:trPr>
          <w:trHeight w:val="538"/>
        </w:trPr>
        <w:tc>
          <w:tcPr>
            <w:tcW w:w="10207" w:type="dxa"/>
            <w:gridSpan w:val="7"/>
          </w:tcPr>
          <w:p w14:paraId="6F4C3B3C" w14:textId="49C551F0"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Опис:</w:t>
            </w:r>
          </w:p>
          <w:p w14:paraId="5A896E7F" w14:textId="31E5484B"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 xml:space="preserve">Општина </w:t>
            </w:r>
            <w:r w:rsidR="00453AE2">
              <w:rPr>
                <w:rFonts w:ascii="Calibri" w:hAnsi="Calibri" w:cs="Calibri"/>
                <w:lang w:val="sr-Cyrl-RS"/>
              </w:rPr>
              <w:t>Велика Плана</w:t>
            </w:r>
            <w:r w:rsidRPr="00B36958">
              <w:rPr>
                <w:rFonts w:ascii="Calibri" w:hAnsi="Calibri" w:cs="Calibri"/>
                <w:lang w:val="sr-Cyrl-RS"/>
              </w:rPr>
              <w:t xml:space="preserve"> препозната је као туристички бисер Подунавског округа, управо због  својих природних карактеристика и туристичким атракцијама које привлаче велики број туриста и који су значајни у креирању јединственог туристичког производа Подунавског округа.</w:t>
            </w:r>
          </w:p>
          <w:p w14:paraId="6560E829" w14:textId="4DAC9B54"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 xml:space="preserve">Потенцијалне посетиоце о природним вредностима и лепотама територије коју посећују и значају њене заштите за будуће генерације, потребно је информисати на најбољи и најприступачнији начин. </w:t>
            </w:r>
            <w:r w:rsidRPr="00B36958">
              <w:rPr>
                <w:rFonts w:ascii="Calibri" w:hAnsi="Calibri" w:cs="Calibri"/>
                <w:lang w:val="sr-Cyrl-RS"/>
              </w:rPr>
              <w:lastRenderedPageBreak/>
              <w:t xml:space="preserve">Манифестације типа „Вождови дани“, „Михољски сусрети села“, Дани Општине </w:t>
            </w:r>
            <w:r w:rsidR="00453AE2">
              <w:rPr>
                <w:rFonts w:ascii="Calibri" w:hAnsi="Calibri" w:cs="Calibri"/>
                <w:lang w:val="sr-Cyrl-RS"/>
              </w:rPr>
              <w:t>Велика Плана</w:t>
            </w:r>
            <w:r w:rsidRPr="00B36958">
              <w:rPr>
                <w:rFonts w:ascii="Calibri" w:hAnsi="Calibri" w:cs="Calibri"/>
                <w:lang w:val="sr-Cyrl-RS"/>
              </w:rPr>
              <w:t xml:space="preserve"> и „Масукини позоришни дани“ су од изузетног значаја за промоцију нашег краја.</w:t>
            </w:r>
          </w:p>
          <w:p w14:paraId="51B7478F" w14:textId="4413327F"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 xml:space="preserve">Промоција туристичке понуде обухватиће штампане публикације, аудио и видео промотивни материјал, </w:t>
            </w:r>
            <w:r w:rsidRPr="00B36958">
              <w:rPr>
                <w:rFonts w:ascii="Calibri" w:hAnsi="Calibri" w:cs="Calibri"/>
              </w:rPr>
              <w:t>on</w:t>
            </w:r>
            <w:r w:rsidRPr="00B36958">
              <w:rPr>
                <w:rFonts w:ascii="Calibri" w:hAnsi="Calibri" w:cs="Calibri"/>
                <w:lang w:val="sr-Cyrl-RS"/>
              </w:rPr>
              <w:t xml:space="preserve"> </w:t>
            </w:r>
            <w:r w:rsidRPr="00B36958">
              <w:rPr>
                <w:rFonts w:ascii="Calibri" w:hAnsi="Calibri" w:cs="Calibri"/>
              </w:rPr>
              <w:t>line</w:t>
            </w:r>
            <w:r w:rsidRPr="00B36958">
              <w:rPr>
                <w:rFonts w:ascii="Calibri" w:hAnsi="Calibri" w:cs="Calibri"/>
                <w:lang w:val="sr-Cyrl-RS"/>
              </w:rPr>
              <w:t xml:space="preserve"> средства промоције - интернет презентације, друштвене мреже и пратеће дигиталне активности, израду сувенира, итд. са циљем привлачења што већег броја туриста и њиховог дужег задржавања у општини.</w:t>
            </w:r>
          </w:p>
          <w:p w14:paraId="7F410A8B"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Оквирне активности:</w:t>
            </w:r>
          </w:p>
          <w:p w14:paraId="7D3E6F47" w14:textId="77777777" w:rsidR="00E833EF" w:rsidRPr="00B36958" w:rsidRDefault="00E833EF" w:rsidP="00AE2036">
            <w:pPr>
              <w:pStyle w:val="NoSpacing"/>
              <w:numPr>
                <w:ilvl w:val="0"/>
                <w:numId w:val="69"/>
              </w:numPr>
              <w:jc w:val="both"/>
              <w:rPr>
                <w:rFonts w:ascii="Calibri" w:hAnsi="Calibri" w:cs="Calibri"/>
                <w:lang w:val="sr-Cyrl-RS"/>
              </w:rPr>
            </w:pPr>
            <w:r w:rsidRPr="00B36958">
              <w:rPr>
                <w:rFonts w:ascii="Calibri" w:hAnsi="Calibri" w:cs="Calibri"/>
                <w:lang w:val="sr-Cyrl-RS"/>
              </w:rPr>
              <w:t>унапређење и промоција постојећих традиционалних манифестација</w:t>
            </w:r>
          </w:p>
          <w:p w14:paraId="5F3FEF80" w14:textId="2F851664" w:rsidR="00E833EF" w:rsidRPr="00B36958" w:rsidRDefault="00E833EF" w:rsidP="00AE2036">
            <w:pPr>
              <w:pStyle w:val="NoSpacing"/>
              <w:numPr>
                <w:ilvl w:val="0"/>
                <w:numId w:val="69"/>
              </w:numPr>
              <w:jc w:val="both"/>
              <w:rPr>
                <w:rFonts w:ascii="Calibri" w:hAnsi="Calibri" w:cs="Calibri"/>
                <w:lang w:val="sr-Cyrl-RS"/>
              </w:rPr>
            </w:pPr>
            <w:r w:rsidRPr="00B36958">
              <w:rPr>
                <w:rFonts w:ascii="Calibri" w:hAnsi="Calibri" w:cs="Calibri"/>
                <w:lang w:val="sr-Cyrl-RS"/>
              </w:rPr>
              <w:t>брендирање и промоција туристичких потенцијала (израда промотивних филмова, промотивне брошуре, промоција на интернет порталима и друштвеним мрежама, итд.)</w:t>
            </w:r>
          </w:p>
          <w:p w14:paraId="32D3F351" w14:textId="48DEBAE4" w:rsidR="00E833EF" w:rsidRPr="00B36958" w:rsidRDefault="00E833EF" w:rsidP="00AE2036">
            <w:pPr>
              <w:pStyle w:val="NoSpacing"/>
              <w:numPr>
                <w:ilvl w:val="0"/>
                <w:numId w:val="69"/>
              </w:numPr>
              <w:jc w:val="both"/>
              <w:rPr>
                <w:rFonts w:ascii="Calibri" w:hAnsi="Calibri" w:cs="Calibri"/>
                <w:lang w:val="sr-Cyrl-RS"/>
              </w:rPr>
            </w:pPr>
            <w:r w:rsidRPr="00B36958">
              <w:rPr>
                <w:rFonts w:ascii="Calibri" w:hAnsi="Calibri" w:cs="Calibri"/>
                <w:lang w:val="sr-Cyrl-RS"/>
              </w:rPr>
              <w:t xml:space="preserve">јединствена туристичка понуда у организацији ТОО </w:t>
            </w:r>
            <w:r w:rsidR="00453AE2">
              <w:rPr>
                <w:rFonts w:ascii="Calibri" w:hAnsi="Calibri" w:cs="Calibri"/>
                <w:lang w:val="sr-Cyrl-RS"/>
              </w:rPr>
              <w:t>Велика Плана</w:t>
            </w:r>
            <w:r w:rsidRPr="00B36958">
              <w:rPr>
                <w:rFonts w:ascii="Calibri" w:hAnsi="Calibri" w:cs="Calibri"/>
                <w:lang w:val="sr-Cyrl-RS"/>
              </w:rPr>
              <w:t xml:space="preserve"> и успостављање функционалног инфо пулта</w:t>
            </w:r>
          </w:p>
        </w:tc>
      </w:tr>
      <w:tr w:rsidR="00E833EF" w:rsidRPr="00B36958" w14:paraId="64B75D71" w14:textId="77777777" w:rsidTr="00856846">
        <w:trPr>
          <w:trHeight w:val="679"/>
        </w:trPr>
        <w:tc>
          <w:tcPr>
            <w:tcW w:w="10207" w:type="dxa"/>
            <w:gridSpan w:val="7"/>
          </w:tcPr>
          <w:p w14:paraId="58085C32"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lastRenderedPageBreak/>
              <w:t xml:space="preserve">Тип мере: </w:t>
            </w:r>
            <w:r w:rsidRPr="00B36958">
              <w:rPr>
                <w:rFonts w:ascii="Calibri" w:hAnsi="Calibri" w:cs="Calibri"/>
                <w:lang w:val="sr-Cyrl-RS"/>
              </w:rPr>
              <w:t>обезбеђење добара и пружање услуга</w:t>
            </w:r>
          </w:p>
          <w:p w14:paraId="53C5BD2F"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63F797CD"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интерно и екстерно</w:t>
            </w:r>
          </w:p>
          <w:p w14:paraId="2C878A9C" w14:textId="612A799F"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color w:val="000000"/>
                <w:lang w:val="ru-RU"/>
              </w:rPr>
              <w:t xml:space="preserve">Локална самоуправа, ТОО </w:t>
            </w:r>
            <w:r w:rsidR="00453AE2">
              <w:rPr>
                <w:rFonts w:ascii="Calibri" w:hAnsi="Calibri" w:cs="Calibri"/>
                <w:color w:val="000000"/>
                <w:lang w:val="ru-RU"/>
              </w:rPr>
              <w:t>Велика Плана</w:t>
            </w:r>
          </w:p>
          <w:p w14:paraId="66DD552A"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Други учесници у спровођењу: </w:t>
            </w:r>
            <w:r w:rsidRPr="00B36958">
              <w:rPr>
                <w:rFonts w:ascii="Calibri" w:hAnsi="Calibri" w:cs="Calibri"/>
                <w:bCs/>
                <w:lang w:val="sr-Cyrl-RS"/>
              </w:rPr>
              <w:t>МСП сектор, удружења</w:t>
            </w:r>
          </w:p>
          <w:p w14:paraId="54192BEF"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color w:val="000000"/>
                <w:lang w:val="ru-RU"/>
              </w:rPr>
              <w:t>дуги, преко 5 година</w:t>
            </w:r>
          </w:p>
        </w:tc>
      </w:tr>
      <w:tr w:rsidR="00E833EF" w:rsidRPr="00B36958" w14:paraId="6DD31A31" w14:textId="77777777" w:rsidTr="00856846">
        <w:trPr>
          <w:trHeight w:val="380"/>
        </w:trPr>
        <w:tc>
          <w:tcPr>
            <w:tcW w:w="3403" w:type="dxa"/>
            <w:shd w:val="clear" w:color="auto" w:fill="D5DCE4"/>
          </w:tcPr>
          <w:p w14:paraId="6988AE49"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3B93187C" w14:textId="1FB8D585"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151F3174"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68B8F1E6"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1A24FEB1"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992" w:type="dxa"/>
            <w:shd w:val="clear" w:color="auto" w:fill="D5DCE4"/>
          </w:tcPr>
          <w:p w14:paraId="184B82A0"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993" w:type="dxa"/>
            <w:shd w:val="clear" w:color="auto" w:fill="D5DCE4"/>
          </w:tcPr>
          <w:p w14:paraId="23DF020D"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3D5E82F7"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27C6C61B" w14:textId="77777777" w:rsidTr="00856846">
        <w:trPr>
          <w:trHeight w:val="376"/>
        </w:trPr>
        <w:tc>
          <w:tcPr>
            <w:tcW w:w="3403" w:type="dxa"/>
          </w:tcPr>
          <w:p w14:paraId="56A0A92F" w14:textId="77777777" w:rsidR="00E833EF" w:rsidRPr="00883A4A" w:rsidRDefault="00E833EF" w:rsidP="00AE2036">
            <w:pPr>
              <w:jc w:val="both"/>
              <w:rPr>
                <w:bCs/>
                <w:lang w:val="ru-RU"/>
              </w:rPr>
            </w:pPr>
            <w:r w:rsidRPr="00883A4A">
              <w:rPr>
                <w:bCs/>
                <w:lang w:val="sr-Latn-RS" w:eastAsia="sr-Latn-RS"/>
              </w:rPr>
              <w:t>Број тур</w:t>
            </w:r>
            <w:r w:rsidRPr="00883A4A">
              <w:rPr>
                <w:bCs/>
                <w:lang w:val="sr-Cyrl-RS" w:eastAsia="sr-Latn-RS"/>
              </w:rPr>
              <w:t>и</w:t>
            </w:r>
            <w:r w:rsidRPr="00883A4A">
              <w:rPr>
                <w:bCs/>
                <w:lang w:val="sr-Latn-RS" w:eastAsia="sr-Latn-RS"/>
              </w:rPr>
              <w:t>стичких манифестација подржаних из буџета</w:t>
            </w:r>
          </w:p>
        </w:tc>
        <w:tc>
          <w:tcPr>
            <w:tcW w:w="992" w:type="dxa"/>
          </w:tcPr>
          <w:p w14:paraId="6C8752C1" w14:textId="77777777" w:rsidR="00E833EF" w:rsidRPr="00883A4A" w:rsidRDefault="00E833EF" w:rsidP="00AE2036">
            <w:pPr>
              <w:pStyle w:val="TableParagraph"/>
              <w:spacing w:before="40" w:line="276" w:lineRule="auto"/>
              <w:ind w:left="108"/>
              <w:jc w:val="both"/>
              <w:rPr>
                <w:bCs/>
                <w:lang w:val="sr-Cyrl-RS"/>
              </w:rPr>
            </w:pPr>
            <w:r w:rsidRPr="00883A4A">
              <w:rPr>
                <w:bCs/>
                <w:lang w:val="sr-Cyrl-RS"/>
              </w:rPr>
              <w:t>Број</w:t>
            </w:r>
          </w:p>
        </w:tc>
        <w:tc>
          <w:tcPr>
            <w:tcW w:w="851" w:type="dxa"/>
          </w:tcPr>
          <w:p w14:paraId="1E7E986C" w14:textId="77777777" w:rsidR="00E833EF" w:rsidRPr="00883A4A" w:rsidRDefault="00E833EF" w:rsidP="00AE2036">
            <w:pPr>
              <w:pStyle w:val="TableParagraph"/>
              <w:spacing w:before="40" w:line="276" w:lineRule="auto"/>
              <w:ind w:left="108"/>
              <w:jc w:val="both"/>
              <w:rPr>
                <w:bCs/>
                <w:lang w:val="sr-Cyrl-RS"/>
              </w:rPr>
            </w:pPr>
            <w:r w:rsidRPr="00883A4A">
              <w:rPr>
                <w:bCs/>
                <w:lang w:val="sr-Cyrl-RS"/>
              </w:rPr>
              <w:t>2023.</w:t>
            </w:r>
          </w:p>
        </w:tc>
        <w:tc>
          <w:tcPr>
            <w:tcW w:w="992" w:type="dxa"/>
          </w:tcPr>
          <w:p w14:paraId="79AA26B2" w14:textId="77777777" w:rsidR="00E833EF" w:rsidRPr="00883A4A" w:rsidRDefault="00E833EF" w:rsidP="00AE2036">
            <w:pPr>
              <w:pStyle w:val="TableParagraph"/>
              <w:spacing w:before="40" w:line="276" w:lineRule="auto"/>
              <w:ind w:left="108"/>
              <w:jc w:val="both"/>
              <w:rPr>
                <w:bCs/>
                <w:lang w:val="sr-Cyrl-RS"/>
              </w:rPr>
            </w:pPr>
            <w:r w:rsidRPr="00883A4A">
              <w:rPr>
                <w:bCs/>
                <w:lang w:val="sr-Cyrl-RS"/>
              </w:rPr>
              <w:t>60</w:t>
            </w:r>
          </w:p>
        </w:tc>
        <w:tc>
          <w:tcPr>
            <w:tcW w:w="992" w:type="dxa"/>
          </w:tcPr>
          <w:p w14:paraId="0F9B751A" w14:textId="77777777" w:rsidR="00E833EF" w:rsidRPr="00883A4A" w:rsidRDefault="00E833EF" w:rsidP="00AE2036">
            <w:pPr>
              <w:pStyle w:val="TableParagraph"/>
              <w:spacing w:before="40" w:line="276" w:lineRule="auto"/>
              <w:ind w:left="108"/>
              <w:jc w:val="both"/>
              <w:rPr>
                <w:bCs/>
                <w:lang w:val="sr-Cyrl-RS"/>
              </w:rPr>
            </w:pPr>
            <w:r w:rsidRPr="00883A4A">
              <w:rPr>
                <w:bCs/>
                <w:lang w:val="sr-Cyrl-RS"/>
              </w:rPr>
              <w:t>2029.</w:t>
            </w:r>
          </w:p>
        </w:tc>
        <w:tc>
          <w:tcPr>
            <w:tcW w:w="993" w:type="dxa"/>
          </w:tcPr>
          <w:p w14:paraId="59E8126D" w14:textId="77777777" w:rsidR="00E833EF" w:rsidRPr="00883A4A" w:rsidRDefault="00E833EF" w:rsidP="00AE2036">
            <w:pPr>
              <w:pStyle w:val="TableParagraph"/>
              <w:spacing w:before="40" w:line="276" w:lineRule="auto"/>
              <w:ind w:left="108"/>
              <w:jc w:val="both"/>
              <w:rPr>
                <w:bCs/>
                <w:lang w:val="sr-Cyrl-RS"/>
              </w:rPr>
            </w:pPr>
            <w:r w:rsidRPr="00883A4A">
              <w:rPr>
                <w:bCs/>
                <w:lang w:val="sr-Cyrl-RS"/>
              </w:rPr>
              <w:t>80</w:t>
            </w:r>
          </w:p>
        </w:tc>
        <w:tc>
          <w:tcPr>
            <w:tcW w:w="1984" w:type="dxa"/>
          </w:tcPr>
          <w:p w14:paraId="3717D157" w14:textId="77777777" w:rsidR="00E833EF" w:rsidRPr="00883A4A" w:rsidRDefault="00E833EF" w:rsidP="00AE2036">
            <w:pPr>
              <w:pStyle w:val="TableParagraph"/>
              <w:spacing w:before="40" w:line="276" w:lineRule="auto"/>
              <w:ind w:left="108"/>
              <w:jc w:val="both"/>
              <w:rPr>
                <w:bCs/>
                <w:lang w:val="sr-Cyrl-RS"/>
              </w:rPr>
            </w:pPr>
            <w:r w:rsidRPr="00883A4A">
              <w:rPr>
                <w:bCs/>
                <w:lang w:val="ru-RU"/>
              </w:rPr>
              <w:t>Извештај о раду ОУ/ТО</w:t>
            </w:r>
          </w:p>
        </w:tc>
      </w:tr>
      <w:tr w:rsidR="00E833EF" w:rsidRPr="00B36958" w14:paraId="55822C05" w14:textId="77777777" w:rsidTr="00856846">
        <w:trPr>
          <w:trHeight w:val="376"/>
        </w:trPr>
        <w:tc>
          <w:tcPr>
            <w:tcW w:w="3403" w:type="dxa"/>
          </w:tcPr>
          <w:p w14:paraId="0FAAC8F0" w14:textId="56B2F587" w:rsidR="00E833EF" w:rsidRPr="00883A4A" w:rsidRDefault="00E833EF" w:rsidP="00AE2036">
            <w:pPr>
              <w:jc w:val="both"/>
              <w:rPr>
                <w:bCs/>
                <w:lang w:val="ru-RU"/>
              </w:rPr>
            </w:pPr>
            <w:r w:rsidRPr="00883A4A">
              <w:rPr>
                <w:bCs/>
                <w:lang w:val="sr-Latn-RS" w:eastAsia="sr-Latn-RS"/>
              </w:rPr>
              <w:t xml:space="preserve">Број посетилаца </w:t>
            </w:r>
            <w:r w:rsidRPr="00883A4A">
              <w:rPr>
                <w:bCs/>
                <w:lang w:val="sr-Cyrl-RS" w:eastAsia="sr-Latn-RS"/>
              </w:rPr>
              <w:t xml:space="preserve">инфо пулта ТОО </w:t>
            </w:r>
            <w:r w:rsidR="00453AE2" w:rsidRPr="00883A4A">
              <w:rPr>
                <w:bCs/>
                <w:lang w:val="sr-Cyrl-RS" w:eastAsia="sr-Latn-RS"/>
              </w:rPr>
              <w:t>Велика Плана</w:t>
            </w:r>
            <w:r w:rsidRPr="00883A4A">
              <w:rPr>
                <w:bCs/>
                <w:lang w:val="sr-Latn-RS" w:eastAsia="sr-Latn-RS"/>
              </w:rPr>
              <w:t>, годишње</w:t>
            </w:r>
          </w:p>
        </w:tc>
        <w:tc>
          <w:tcPr>
            <w:tcW w:w="992" w:type="dxa"/>
          </w:tcPr>
          <w:p w14:paraId="25EB4B79" w14:textId="77777777" w:rsidR="00E833EF" w:rsidRPr="00883A4A" w:rsidRDefault="00E833EF" w:rsidP="00AE2036">
            <w:pPr>
              <w:pStyle w:val="TableParagraph"/>
              <w:spacing w:before="40" w:line="276" w:lineRule="auto"/>
              <w:ind w:left="108"/>
              <w:jc w:val="both"/>
              <w:rPr>
                <w:bCs/>
                <w:lang w:val="sr-Cyrl-RS"/>
              </w:rPr>
            </w:pPr>
            <w:r w:rsidRPr="00883A4A">
              <w:rPr>
                <w:bCs/>
                <w:lang w:val="sr-Cyrl-RS"/>
              </w:rPr>
              <w:t>Број</w:t>
            </w:r>
          </w:p>
        </w:tc>
        <w:tc>
          <w:tcPr>
            <w:tcW w:w="851" w:type="dxa"/>
          </w:tcPr>
          <w:p w14:paraId="4EBB21D8" w14:textId="77777777" w:rsidR="00E833EF" w:rsidRPr="00883A4A" w:rsidRDefault="00E833EF" w:rsidP="00AE2036">
            <w:pPr>
              <w:pStyle w:val="TableParagraph"/>
              <w:spacing w:before="40" w:line="276" w:lineRule="auto"/>
              <w:ind w:left="108"/>
              <w:jc w:val="both"/>
              <w:rPr>
                <w:bCs/>
                <w:lang w:val="sr-Cyrl-RS"/>
              </w:rPr>
            </w:pPr>
            <w:r w:rsidRPr="00883A4A">
              <w:rPr>
                <w:bCs/>
                <w:lang w:val="sr-Cyrl-RS"/>
              </w:rPr>
              <w:t>2023.</w:t>
            </w:r>
          </w:p>
        </w:tc>
        <w:tc>
          <w:tcPr>
            <w:tcW w:w="992" w:type="dxa"/>
          </w:tcPr>
          <w:p w14:paraId="7C0E40D8" w14:textId="77777777" w:rsidR="00E833EF" w:rsidRPr="00883A4A" w:rsidRDefault="00E833EF" w:rsidP="00AE2036">
            <w:pPr>
              <w:pStyle w:val="TableParagraph"/>
              <w:spacing w:before="40" w:line="276" w:lineRule="auto"/>
              <w:ind w:left="108"/>
              <w:jc w:val="both"/>
              <w:rPr>
                <w:bCs/>
                <w:lang w:val="sr-Cyrl-RS"/>
              </w:rPr>
            </w:pPr>
            <w:r w:rsidRPr="00883A4A">
              <w:rPr>
                <w:bCs/>
                <w:lang w:val="sr-Cyrl-RS"/>
              </w:rPr>
              <w:t>4000</w:t>
            </w:r>
          </w:p>
        </w:tc>
        <w:tc>
          <w:tcPr>
            <w:tcW w:w="992" w:type="dxa"/>
          </w:tcPr>
          <w:p w14:paraId="49DA9574" w14:textId="77777777" w:rsidR="00E833EF" w:rsidRPr="00883A4A" w:rsidRDefault="00E833EF" w:rsidP="00AE2036">
            <w:pPr>
              <w:pStyle w:val="TableParagraph"/>
              <w:spacing w:before="40" w:line="276" w:lineRule="auto"/>
              <w:ind w:left="108"/>
              <w:jc w:val="both"/>
              <w:rPr>
                <w:bCs/>
                <w:lang w:val="sr-Cyrl-RS"/>
              </w:rPr>
            </w:pPr>
            <w:r w:rsidRPr="00883A4A">
              <w:rPr>
                <w:bCs/>
                <w:lang w:val="sr-Cyrl-RS"/>
              </w:rPr>
              <w:t>2029.</w:t>
            </w:r>
          </w:p>
        </w:tc>
        <w:tc>
          <w:tcPr>
            <w:tcW w:w="993" w:type="dxa"/>
          </w:tcPr>
          <w:p w14:paraId="61A46E10" w14:textId="77777777" w:rsidR="00E833EF" w:rsidRPr="00883A4A" w:rsidRDefault="00E833EF" w:rsidP="00AE2036">
            <w:pPr>
              <w:pStyle w:val="TableParagraph"/>
              <w:spacing w:before="40" w:line="276" w:lineRule="auto"/>
              <w:ind w:left="108"/>
              <w:jc w:val="both"/>
              <w:rPr>
                <w:bCs/>
                <w:lang w:val="sr-Cyrl-RS"/>
              </w:rPr>
            </w:pPr>
            <w:r w:rsidRPr="00883A4A">
              <w:rPr>
                <w:bCs/>
                <w:lang w:val="sr-Cyrl-RS"/>
              </w:rPr>
              <w:t>6000</w:t>
            </w:r>
          </w:p>
        </w:tc>
        <w:tc>
          <w:tcPr>
            <w:tcW w:w="1984" w:type="dxa"/>
          </w:tcPr>
          <w:p w14:paraId="7C1F3D5E" w14:textId="77777777" w:rsidR="00E833EF" w:rsidRPr="00883A4A" w:rsidRDefault="00E833EF" w:rsidP="00AE2036">
            <w:pPr>
              <w:pStyle w:val="TableParagraph"/>
              <w:spacing w:before="40" w:line="276" w:lineRule="auto"/>
              <w:ind w:left="108"/>
              <w:jc w:val="both"/>
              <w:rPr>
                <w:bCs/>
                <w:lang w:val="ru-RU"/>
              </w:rPr>
            </w:pPr>
            <w:r w:rsidRPr="00883A4A">
              <w:rPr>
                <w:bCs/>
                <w:lang w:val="ru-RU"/>
              </w:rPr>
              <w:t>Извештај о раду ОУ/ТО</w:t>
            </w:r>
          </w:p>
        </w:tc>
      </w:tr>
      <w:tr w:rsidR="00E833EF" w:rsidRPr="00B36958" w14:paraId="349A802D" w14:textId="77777777" w:rsidTr="00856846">
        <w:trPr>
          <w:trHeight w:val="606"/>
        </w:trPr>
        <w:tc>
          <w:tcPr>
            <w:tcW w:w="10207" w:type="dxa"/>
            <w:gridSpan w:val="7"/>
            <w:shd w:val="clear" w:color="auto" w:fill="ACB9CA"/>
          </w:tcPr>
          <w:p w14:paraId="7DDF92CE" w14:textId="77777777" w:rsidR="00E833EF" w:rsidRPr="00B36958" w:rsidRDefault="00E833EF" w:rsidP="00AE2036">
            <w:pPr>
              <w:pStyle w:val="NoSpacing"/>
              <w:jc w:val="both"/>
              <w:rPr>
                <w:rFonts w:ascii="Calibri" w:hAnsi="Calibri" w:cs="Calibri"/>
                <w:b/>
                <w:bCs/>
                <w:lang w:val="sr-Cyrl-RS"/>
              </w:rPr>
            </w:pPr>
          </w:p>
          <w:p w14:paraId="050FE49F"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МЕРА 3.3.4. Хоризонтално повезивање актера туристичког развоја</w:t>
            </w:r>
          </w:p>
          <w:p w14:paraId="4DC25DEF" w14:textId="77777777" w:rsidR="00E833EF" w:rsidRPr="00B36958" w:rsidRDefault="00E833EF" w:rsidP="00AE2036">
            <w:pPr>
              <w:pStyle w:val="NoSpacing"/>
              <w:jc w:val="both"/>
              <w:rPr>
                <w:rFonts w:ascii="Calibri" w:hAnsi="Calibri" w:cs="Calibri"/>
                <w:b/>
                <w:bCs/>
                <w:lang w:val="ru-RU"/>
              </w:rPr>
            </w:pPr>
          </w:p>
        </w:tc>
      </w:tr>
      <w:tr w:rsidR="00E833EF" w:rsidRPr="00B36958" w14:paraId="2B71D548" w14:textId="77777777" w:rsidTr="00856846">
        <w:trPr>
          <w:trHeight w:val="538"/>
        </w:trPr>
        <w:tc>
          <w:tcPr>
            <w:tcW w:w="10207" w:type="dxa"/>
            <w:gridSpan w:val="7"/>
          </w:tcPr>
          <w:p w14:paraId="26341CD6" w14:textId="10E404F8" w:rsidR="00E833EF" w:rsidRPr="00B36958" w:rsidRDefault="00E833EF" w:rsidP="00AE2036">
            <w:pPr>
              <w:pStyle w:val="NoSpacing"/>
              <w:jc w:val="both"/>
              <w:rPr>
                <w:rFonts w:ascii="Calibri" w:hAnsi="Calibri" w:cs="Calibri"/>
                <w:b/>
                <w:bCs/>
                <w:lang w:val="ru-RU"/>
              </w:rPr>
            </w:pPr>
            <w:r w:rsidRPr="00B36958">
              <w:rPr>
                <w:rFonts w:ascii="Calibri" w:hAnsi="Calibri" w:cs="Calibri"/>
                <w:b/>
                <w:bCs/>
                <w:lang w:val="ru-RU"/>
              </w:rPr>
              <w:t>Опис:</w:t>
            </w:r>
          </w:p>
          <w:p w14:paraId="3842F318" w14:textId="77777777" w:rsidR="00E833EF" w:rsidRPr="00B36958" w:rsidRDefault="00E833EF" w:rsidP="00AE2036">
            <w:pPr>
              <w:pStyle w:val="NoSpacing"/>
              <w:jc w:val="both"/>
              <w:rPr>
                <w:rFonts w:ascii="Calibri" w:hAnsi="Calibri" w:cs="Calibri"/>
                <w:lang w:val="ru-RU"/>
              </w:rPr>
            </w:pPr>
            <w:r w:rsidRPr="00B36958">
              <w:rPr>
                <w:rFonts w:ascii="Calibri" w:hAnsi="Calibri" w:cs="Calibri"/>
                <w:lang w:val="ru-RU"/>
              </w:rPr>
              <w:t>Ова мера је приоритизована као кључна, зато што је идентификована потреба повезивања привредних субјеката и осталих актера у сектору туризма и угоститељства.</w:t>
            </w:r>
          </w:p>
          <w:p w14:paraId="7B749FC7" w14:textId="5F0F286C" w:rsidR="00E833EF" w:rsidRPr="00B36958" w:rsidRDefault="00E833EF" w:rsidP="00AE2036">
            <w:pPr>
              <w:pStyle w:val="NoSpacing"/>
              <w:jc w:val="both"/>
              <w:rPr>
                <w:rFonts w:ascii="Calibri" w:hAnsi="Calibri" w:cs="Calibri"/>
                <w:lang w:val="ru-RU"/>
              </w:rPr>
            </w:pPr>
            <w:r w:rsidRPr="00B36958">
              <w:rPr>
                <w:rFonts w:ascii="Calibri" w:hAnsi="Calibri" w:cs="Calibri"/>
                <w:lang w:val="ru-RU"/>
              </w:rPr>
              <w:t xml:space="preserve">Ова мера припада групи тзв. информативно-едукативних мера и подразумева едукацију актера који су укључени у туристичку понуду, као и саму промоцију туристичке понуде општине </w:t>
            </w:r>
            <w:r w:rsidR="00453AE2">
              <w:rPr>
                <w:rFonts w:ascii="Calibri" w:hAnsi="Calibri" w:cs="Calibri"/>
                <w:lang w:val="ru-RU"/>
              </w:rPr>
              <w:t>Велика Плана</w:t>
            </w:r>
            <w:r w:rsidRPr="00B36958">
              <w:rPr>
                <w:rFonts w:ascii="Calibri" w:hAnsi="Calibri" w:cs="Calibri"/>
                <w:lang w:val="ru-RU"/>
              </w:rPr>
              <w:t xml:space="preserve">. </w:t>
            </w:r>
            <w:r w:rsidRPr="00B36958">
              <w:rPr>
                <w:rFonts w:ascii="Calibri" w:hAnsi="Calibri" w:cs="Calibri"/>
                <w:lang w:val="sr-Cyrl-RS"/>
              </w:rPr>
              <w:t>Н</w:t>
            </w:r>
            <w:r w:rsidRPr="00B36958">
              <w:rPr>
                <w:rFonts w:ascii="Calibri" w:hAnsi="Calibri" w:cs="Calibri"/>
                <w:lang w:val="ru-RU"/>
              </w:rPr>
              <w:t xml:space="preserve">еопходно </w:t>
            </w:r>
            <w:r w:rsidRPr="00B36958">
              <w:rPr>
                <w:rFonts w:ascii="Calibri" w:hAnsi="Calibri" w:cs="Calibri"/>
                <w:lang w:val="sr-Cyrl-RS"/>
              </w:rPr>
              <w:t xml:space="preserve">је </w:t>
            </w:r>
            <w:r w:rsidRPr="00B36958">
              <w:rPr>
                <w:rFonts w:ascii="Calibri" w:hAnsi="Calibri" w:cs="Calibri"/>
                <w:lang w:val="ru-RU"/>
              </w:rPr>
              <w:t>подизање капацитета, техничких и људских ресурса пружалаца услуга у сектору туризма.</w:t>
            </w:r>
          </w:p>
          <w:p w14:paraId="4422A11C" w14:textId="77777777" w:rsidR="00E833EF" w:rsidRPr="00B36958" w:rsidRDefault="00E833EF" w:rsidP="00AE2036">
            <w:pPr>
              <w:pStyle w:val="NoSpacing"/>
              <w:jc w:val="both"/>
              <w:rPr>
                <w:rFonts w:ascii="Calibri" w:hAnsi="Calibri" w:cs="Calibri"/>
                <w:lang w:val="ru-RU"/>
              </w:rPr>
            </w:pPr>
            <w:r w:rsidRPr="00B36958">
              <w:rPr>
                <w:rFonts w:ascii="Calibri" w:hAnsi="Calibri" w:cs="Calibri"/>
                <w:lang w:val="ru-RU"/>
              </w:rPr>
              <w:t>Едукација је усмерена на запослене у јавном сектору и у секторима туризма и угоститељства, власнике и чланове сеоских туристичких домаћинстава, туристичке аниматоре, водиче и представнике на туристичкој дестинацији.</w:t>
            </w:r>
          </w:p>
          <w:p w14:paraId="7F8B86E9" w14:textId="169F53AC" w:rsidR="00E833EF" w:rsidRPr="00B36958" w:rsidRDefault="00E833EF" w:rsidP="00AE2036">
            <w:pPr>
              <w:pStyle w:val="NoSpacing"/>
              <w:jc w:val="both"/>
              <w:rPr>
                <w:rFonts w:ascii="Calibri" w:hAnsi="Calibri" w:cs="Calibri"/>
                <w:lang w:val="ru-RU"/>
              </w:rPr>
            </w:pPr>
            <w:r w:rsidRPr="00B36958">
              <w:rPr>
                <w:rFonts w:ascii="Calibri" w:hAnsi="Calibri" w:cs="Calibri"/>
                <w:lang w:val="sr-Cyrl-RS"/>
              </w:rPr>
              <w:t>Мером је предвиђено</w:t>
            </w:r>
            <w:r w:rsidRPr="00B36958">
              <w:rPr>
                <w:rFonts w:ascii="Calibri" w:hAnsi="Calibri" w:cs="Calibri"/>
                <w:lang w:val="ru-RU"/>
              </w:rPr>
              <w:t xml:space="preserve"> креирање новог стратешког и програмског документа којим би се прецизирале улоге и надлежности свих актера у туристичкој области и евидентирале њихове одговорности и обавезе. На овај начин локална туристичка политика спроводиће се у складу са јасно дефинисаним циљевима.</w:t>
            </w:r>
          </w:p>
          <w:p w14:paraId="26C38D62" w14:textId="79599C16" w:rsidR="00E833EF" w:rsidRPr="00B36958" w:rsidRDefault="00E833EF" w:rsidP="00AE2036">
            <w:pPr>
              <w:pStyle w:val="NoSpacing"/>
              <w:jc w:val="both"/>
              <w:rPr>
                <w:rFonts w:ascii="Calibri" w:hAnsi="Calibri" w:cs="Calibri"/>
              </w:rPr>
            </w:pPr>
            <w:r w:rsidRPr="00B36958">
              <w:rPr>
                <w:rFonts w:ascii="Calibri" w:hAnsi="Calibri" w:cs="Calibri"/>
                <w:lang w:val="sr-Cyrl-RS"/>
              </w:rPr>
              <w:t>Оквирне а</w:t>
            </w:r>
            <w:r w:rsidRPr="00B36958">
              <w:rPr>
                <w:rFonts w:ascii="Calibri" w:hAnsi="Calibri" w:cs="Calibri"/>
              </w:rPr>
              <w:t>ктивности:</w:t>
            </w:r>
          </w:p>
          <w:p w14:paraId="3713C271" w14:textId="77777777" w:rsidR="00E833EF" w:rsidRPr="00B36958" w:rsidRDefault="00E833EF" w:rsidP="00AE2036">
            <w:pPr>
              <w:pStyle w:val="NoSpacing"/>
              <w:numPr>
                <w:ilvl w:val="0"/>
                <w:numId w:val="70"/>
              </w:numPr>
              <w:jc w:val="both"/>
              <w:rPr>
                <w:rFonts w:ascii="Calibri" w:hAnsi="Calibri" w:cs="Calibri"/>
              </w:rPr>
            </w:pPr>
            <w:r w:rsidRPr="00B36958">
              <w:rPr>
                <w:rFonts w:ascii="Calibri" w:hAnsi="Calibri" w:cs="Calibri"/>
              </w:rPr>
              <w:t>израда Програма развоја туризма</w:t>
            </w:r>
          </w:p>
          <w:p w14:paraId="0C173ABA" w14:textId="7DC5F771" w:rsidR="00E833EF" w:rsidRPr="00B36958" w:rsidRDefault="00E833EF" w:rsidP="00AE2036">
            <w:pPr>
              <w:pStyle w:val="NoSpacing"/>
              <w:numPr>
                <w:ilvl w:val="0"/>
                <w:numId w:val="70"/>
              </w:numPr>
              <w:jc w:val="both"/>
              <w:rPr>
                <w:rFonts w:ascii="Calibri" w:hAnsi="Calibri" w:cs="Calibri"/>
                <w:lang w:val="ru-RU"/>
              </w:rPr>
            </w:pPr>
            <w:r w:rsidRPr="00B36958">
              <w:rPr>
                <w:rFonts w:ascii="Calibri" w:hAnsi="Calibri" w:cs="Calibri"/>
                <w:lang w:val="ru-RU"/>
              </w:rPr>
              <w:t>едукација и промоција пружалаца услуга у сектору туризма</w:t>
            </w:r>
          </w:p>
          <w:p w14:paraId="7234A498" w14:textId="7217F846" w:rsidR="00E833EF" w:rsidRPr="00B36958" w:rsidRDefault="00E833EF" w:rsidP="00AE2036">
            <w:pPr>
              <w:pStyle w:val="NoSpacing"/>
              <w:numPr>
                <w:ilvl w:val="0"/>
                <w:numId w:val="70"/>
              </w:numPr>
              <w:jc w:val="both"/>
              <w:rPr>
                <w:rFonts w:ascii="Calibri" w:hAnsi="Calibri" w:cs="Calibri"/>
                <w:lang w:val="ru-RU"/>
              </w:rPr>
            </w:pPr>
            <w:r w:rsidRPr="00B36958">
              <w:rPr>
                <w:rFonts w:ascii="Calibri" w:hAnsi="Calibri" w:cs="Calibri"/>
                <w:lang w:val="ru-RU"/>
              </w:rPr>
              <w:t xml:space="preserve">јачање капацитета Туристичке организације </w:t>
            </w:r>
            <w:r w:rsidR="00453AE2">
              <w:rPr>
                <w:rFonts w:ascii="Calibri" w:hAnsi="Calibri" w:cs="Calibri"/>
                <w:lang w:val="ru-RU"/>
              </w:rPr>
              <w:t>Велика Плана</w:t>
            </w:r>
          </w:p>
          <w:p w14:paraId="689B4FCE" w14:textId="77777777" w:rsidR="00E833EF" w:rsidRPr="00B36958" w:rsidRDefault="00E833EF" w:rsidP="00AE2036">
            <w:pPr>
              <w:pStyle w:val="NoSpacing"/>
              <w:numPr>
                <w:ilvl w:val="0"/>
                <w:numId w:val="70"/>
              </w:numPr>
              <w:jc w:val="both"/>
              <w:rPr>
                <w:rFonts w:ascii="Calibri" w:hAnsi="Calibri" w:cs="Calibri"/>
              </w:rPr>
            </w:pPr>
            <w:r w:rsidRPr="00B36958">
              <w:rPr>
                <w:rFonts w:ascii="Calibri" w:hAnsi="Calibri" w:cs="Calibri"/>
              </w:rPr>
              <w:t>едукација туристичких водича</w:t>
            </w:r>
          </w:p>
          <w:p w14:paraId="295183F4" w14:textId="2EB2A935" w:rsidR="00E833EF" w:rsidRPr="00B36958" w:rsidRDefault="00E833EF" w:rsidP="00AE2036">
            <w:pPr>
              <w:pStyle w:val="NoSpacing"/>
              <w:numPr>
                <w:ilvl w:val="0"/>
                <w:numId w:val="70"/>
              </w:numPr>
              <w:jc w:val="both"/>
              <w:rPr>
                <w:rFonts w:ascii="Calibri" w:hAnsi="Calibri" w:cs="Calibri"/>
                <w:lang w:val="ru-RU"/>
              </w:rPr>
            </w:pPr>
            <w:r w:rsidRPr="00B36958">
              <w:rPr>
                <w:rFonts w:ascii="Calibri" w:hAnsi="Calibri" w:cs="Calibri"/>
                <w:lang w:val="ru-RU"/>
              </w:rPr>
              <w:lastRenderedPageBreak/>
              <w:t>стручне и тематске радионице за локалне пружаоце услуга у сектору туризма и подршка код конкурисања за доступна републичка и страна донаторска средства</w:t>
            </w:r>
          </w:p>
          <w:p w14:paraId="373FF39E" w14:textId="77777777" w:rsidR="00E833EF" w:rsidRPr="00B36958" w:rsidRDefault="00E833EF" w:rsidP="00AE2036">
            <w:pPr>
              <w:pStyle w:val="NoSpacing"/>
              <w:numPr>
                <w:ilvl w:val="0"/>
                <w:numId w:val="70"/>
              </w:numPr>
              <w:jc w:val="both"/>
              <w:rPr>
                <w:rFonts w:ascii="Calibri" w:hAnsi="Calibri" w:cs="Calibri"/>
                <w:lang w:val="ru-RU"/>
              </w:rPr>
            </w:pPr>
            <w:r w:rsidRPr="00B36958">
              <w:rPr>
                <w:rFonts w:ascii="Calibri" w:hAnsi="Calibri" w:cs="Calibri"/>
                <w:lang w:val="ru-RU"/>
              </w:rPr>
              <w:t>повезивање локалних производа и туристичке понуде и њихово обједињавање (произвођачи и пружаоци услуга)</w:t>
            </w:r>
          </w:p>
        </w:tc>
      </w:tr>
      <w:tr w:rsidR="00E833EF" w:rsidRPr="00B36958" w14:paraId="7C2C6A2E" w14:textId="77777777" w:rsidTr="00856846">
        <w:trPr>
          <w:trHeight w:val="679"/>
        </w:trPr>
        <w:tc>
          <w:tcPr>
            <w:tcW w:w="10207" w:type="dxa"/>
            <w:gridSpan w:val="7"/>
          </w:tcPr>
          <w:p w14:paraId="490FFFAD"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lastRenderedPageBreak/>
              <w:t xml:space="preserve">Тип мере: </w:t>
            </w:r>
            <w:r w:rsidRPr="00B36958">
              <w:rPr>
                <w:rFonts w:ascii="Calibri" w:hAnsi="Calibri" w:cs="Calibri"/>
                <w:lang w:val="sr-Cyrl-RS"/>
              </w:rPr>
              <w:t>информативно-едукативна</w:t>
            </w:r>
          </w:p>
          <w:p w14:paraId="05D0657F"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26D25DDA"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интерно и екстерно</w:t>
            </w:r>
          </w:p>
          <w:p w14:paraId="6F674E2E" w14:textId="3E19BA1E"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color w:val="000000"/>
                <w:lang w:val="ru-RU"/>
              </w:rPr>
              <w:t xml:space="preserve">Локална самоуправа, ТОО </w:t>
            </w:r>
            <w:r w:rsidR="00453AE2">
              <w:rPr>
                <w:rFonts w:ascii="Calibri" w:hAnsi="Calibri" w:cs="Calibri"/>
                <w:color w:val="000000"/>
                <w:lang w:val="ru-RU"/>
              </w:rPr>
              <w:t>Велика Плана</w:t>
            </w:r>
          </w:p>
          <w:p w14:paraId="692F40AE"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Други учесници у спровођењу: </w:t>
            </w:r>
            <w:r w:rsidRPr="00B36958">
              <w:rPr>
                <w:rFonts w:ascii="Calibri" w:hAnsi="Calibri" w:cs="Calibri"/>
                <w:bCs/>
                <w:lang w:val="sr-Cyrl-RS"/>
              </w:rPr>
              <w:t>Пружаоци услуга у сектору туризма, РРА Браничево-Подунавље</w:t>
            </w:r>
          </w:p>
          <w:p w14:paraId="54D14AB8"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t>Период спровођења</w:t>
            </w:r>
            <w:r w:rsidRPr="00B36958">
              <w:rPr>
                <w:rFonts w:ascii="Calibri" w:hAnsi="Calibri" w:cs="Calibri"/>
                <w:lang w:val="sr-Cyrl-RS"/>
              </w:rPr>
              <w:t xml:space="preserve">: </w:t>
            </w:r>
            <w:r w:rsidRPr="00B36958">
              <w:rPr>
                <w:rFonts w:ascii="Calibri" w:hAnsi="Calibri" w:cs="Calibri"/>
                <w:color w:val="000000"/>
                <w:lang w:val="ru-RU"/>
              </w:rPr>
              <w:t>дуги, преко 5 година</w:t>
            </w:r>
          </w:p>
        </w:tc>
      </w:tr>
      <w:tr w:rsidR="00E833EF" w:rsidRPr="00B36958" w14:paraId="2D67779A" w14:textId="77777777" w:rsidTr="00856846">
        <w:trPr>
          <w:trHeight w:val="380"/>
        </w:trPr>
        <w:tc>
          <w:tcPr>
            <w:tcW w:w="3403" w:type="dxa"/>
            <w:shd w:val="clear" w:color="auto" w:fill="D5DCE4"/>
          </w:tcPr>
          <w:p w14:paraId="4EF251C8"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Показатељи резултата</w:t>
            </w:r>
          </w:p>
        </w:tc>
        <w:tc>
          <w:tcPr>
            <w:tcW w:w="992" w:type="dxa"/>
            <w:shd w:val="clear" w:color="auto" w:fill="D5DCE4"/>
          </w:tcPr>
          <w:p w14:paraId="4138553A" w14:textId="1712132C"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292A574E"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58641EE1"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14018BE3"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992" w:type="dxa"/>
            <w:shd w:val="clear" w:color="auto" w:fill="D5DCE4"/>
          </w:tcPr>
          <w:p w14:paraId="1A603765"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993" w:type="dxa"/>
            <w:shd w:val="clear" w:color="auto" w:fill="D5DCE4"/>
          </w:tcPr>
          <w:p w14:paraId="7839CC72"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5C651870"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B36958" w14:paraId="378E27CB" w14:textId="77777777" w:rsidTr="00856846">
        <w:trPr>
          <w:trHeight w:val="376"/>
        </w:trPr>
        <w:tc>
          <w:tcPr>
            <w:tcW w:w="3403" w:type="dxa"/>
          </w:tcPr>
          <w:p w14:paraId="75640C89" w14:textId="77777777" w:rsidR="00E833EF" w:rsidRPr="00883A4A" w:rsidRDefault="00E833EF" w:rsidP="00AE2036">
            <w:pPr>
              <w:jc w:val="both"/>
              <w:rPr>
                <w:lang w:val="ru-RU"/>
              </w:rPr>
            </w:pPr>
            <w:r w:rsidRPr="00883A4A">
              <w:rPr>
                <w:bCs/>
                <w:lang w:val="sr-Cyrl-RS" w:eastAsia="sr-Latn-RS"/>
              </w:rPr>
              <w:t>Број организованих семинара, радионица, тренинга за запослене у туризму/пружаоце услуга у туризму</w:t>
            </w:r>
          </w:p>
        </w:tc>
        <w:tc>
          <w:tcPr>
            <w:tcW w:w="992" w:type="dxa"/>
          </w:tcPr>
          <w:p w14:paraId="1A41C973" w14:textId="77777777" w:rsidR="00E833EF" w:rsidRPr="00883A4A" w:rsidRDefault="00E833EF" w:rsidP="00AE2036">
            <w:pPr>
              <w:pStyle w:val="TableParagraph"/>
              <w:spacing w:before="40" w:line="276" w:lineRule="auto"/>
              <w:ind w:left="108"/>
              <w:jc w:val="both"/>
              <w:rPr>
                <w:b/>
                <w:lang w:val="sr-Cyrl-RS"/>
              </w:rPr>
            </w:pPr>
            <w:r w:rsidRPr="00883A4A">
              <w:rPr>
                <w:lang w:val="sr-Cyrl-RS"/>
              </w:rPr>
              <w:t>км</w:t>
            </w:r>
          </w:p>
        </w:tc>
        <w:tc>
          <w:tcPr>
            <w:tcW w:w="851" w:type="dxa"/>
          </w:tcPr>
          <w:p w14:paraId="68DA06FC" w14:textId="77777777" w:rsidR="00E833EF" w:rsidRPr="00883A4A" w:rsidRDefault="00E833EF" w:rsidP="00AE2036">
            <w:pPr>
              <w:pStyle w:val="TableParagraph"/>
              <w:spacing w:before="40" w:line="276" w:lineRule="auto"/>
              <w:ind w:left="108"/>
              <w:jc w:val="both"/>
              <w:rPr>
                <w:bCs/>
                <w:lang w:val="sr-Cyrl-RS"/>
              </w:rPr>
            </w:pPr>
            <w:r w:rsidRPr="00883A4A">
              <w:rPr>
                <w:bCs/>
                <w:lang w:val="sr-Cyrl-RS"/>
              </w:rPr>
              <w:t>2023.</w:t>
            </w:r>
          </w:p>
        </w:tc>
        <w:tc>
          <w:tcPr>
            <w:tcW w:w="992" w:type="dxa"/>
          </w:tcPr>
          <w:p w14:paraId="0F4AD2F5" w14:textId="77777777" w:rsidR="00E833EF" w:rsidRPr="00883A4A" w:rsidRDefault="00E833EF" w:rsidP="00AE2036">
            <w:pPr>
              <w:pStyle w:val="TableParagraph"/>
              <w:spacing w:before="40" w:line="276" w:lineRule="auto"/>
              <w:ind w:left="108"/>
              <w:jc w:val="both"/>
              <w:rPr>
                <w:bCs/>
                <w:lang w:val="sr-Cyrl-RS"/>
              </w:rPr>
            </w:pPr>
            <w:r w:rsidRPr="00883A4A">
              <w:rPr>
                <w:bCs/>
                <w:lang w:val="sr-Cyrl-RS"/>
              </w:rPr>
              <w:t>2</w:t>
            </w:r>
          </w:p>
        </w:tc>
        <w:tc>
          <w:tcPr>
            <w:tcW w:w="992" w:type="dxa"/>
          </w:tcPr>
          <w:p w14:paraId="448BB993" w14:textId="77777777" w:rsidR="00E833EF" w:rsidRPr="00883A4A" w:rsidRDefault="00E833EF" w:rsidP="00AE2036">
            <w:pPr>
              <w:pStyle w:val="TableParagraph"/>
              <w:spacing w:before="40" w:line="276" w:lineRule="auto"/>
              <w:ind w:left="108"/>
              <w:jc w:val="both"/>
              <w:rPr>
                <w:bCs/>
                <w:lang w:val="sr-Cyrl-RS"/>
              </w:rPr>
            </w:pPr>
            <w:r w:rsidRPr="00883A4A">
              <w:rPr>
                <w:bCs/>
                <w:lang w:val="sr-Cyrl-RS"/>
              </w:rPr>
              <w:t>2029.</w:t>
            </w:r>
          </w:p>
        </w:tc>
        <w:tc>
          <w:tcPr>
            <w:tcW w:w="993" w:type="dxa"/>
          </w:tcPr>
          <w:p w14:paraId="3F5B1B90" w14:textId="77777777" w:rsidR="00E833EF" w:rsidRPr="00883A4A" w:rsidRDefault="00E833EF" w:rsidP="00AE2036">
            <w:pPr>
              <w:pStyle w:val="TableParagraph"/>
              <w:spacing w:before="40" w:line="276" w:lineRule="auto"/>
              <w:ind w:left="108"/>
              <w:jc w:val="both"/>
              <w:rPr>
                <w:bCs/>
                <w:lang w:val="sr-Cyrl-RS"/>
              </w:rPr>
            </w:pPr>
            <w:r w:rsidRPr="00883A4A">
              <w:rPr>
                <w:bCs/>
                <w:lang w:val="sr-Cyrl-RS"/>
              </w:rPr>
              <w:t>5</w:t>
            </w:r>
          </w:p>
        </w:tc>
        <w:tc>
          <w:tcPr>
            <w:tcW w:w="1984" w:type="dxa"/>
          </w:tcPr>
          <w:p w14:paraId="253D3104" w14:textId="07BDE0D9" w:rsidR="00E833EF" w:rsidRPr="00883A4A" w:rsidRDefault="00E833EF" w:rsidP="00AE2036">
            <w:pPr>
              <w:pStyle w:val="TableParagraph"/>
              <w:spacing w:before="40" w:line="276" w:lineRule="auto"/>
              <w:ind w:left="108"/>
              <w:jc w:val="both"/>
              <w:rPr>
                <w:b/>
                <w:lang w:val="sr-Cyrl-RS"/>
              </w:rPr>
            </w:pPr>
            <w:r w:rsidRPr="00883A4A">
              <w:rPr>
                <w:lang w:val="ru-RU"/>
              </w:rPr>
              <w:t xml:space="preserve">Извештај о раду ОУ/ТОО </w:t>
            </w:r>
            <w:r w:rsidR="00453AE2" w:rsidRPr="00883A4A">
              <w:rPr>
                <w:lang w:val="ru-RU"/>
              </w:rPr>
              <w:t>Велика Плана</w:t>
            </w:r>
          </w:p>
        </w:tc>
      </w:tr>
      <w:tr w:rsidR="00E833EF" w:rsidRPr="00B36958" w14:paraId="23705D98" w14:textId="77777777" w:rsidTr="00856846">
        <w:trPr>
          <w:trHeight w:val="376"/>
        </w:trPr>
        <w:tc>
          <w:tcPr>
            <w:tcW w:w="3403" w:type="dxa"/>
          </w:tcPr>
          <w:p w14:paraId="63995935" w14:textId="77777777" w:rsidR="00E833EF" w:rsidRPr="00883A4A" w:rsidRDefault="00E833EF" w:rsidP="00AE2036">
            <w:pPr>
              <w:jc w:val="both"/>
              <w:rPr>
                <w:lang w:val="ru-RU"/>
              </w:rPr>
            </w:pPr>
            <w:r w:rsidRPr="00883A4A">
              <w:rPr>
                <w:bCs/>
                <w:lang w:val="sr-Cyrl-RS" w:eastAsia="sr-Latn-RS"/>
              </w:rPr>
              <w:t>Број полазника семинара, радионица, тренинга за запослене у туризму/пружаоце услуга у туризму</w:t>
            </w:r>
          </w:p>
        </w:tc>
        <w:tc>
          <w:tcPr>
            <w:tcW w:w="992" w:type="dxa"/>
          </w:tcPr>
          <w:p w14:paraId="0D002484" w14:textId="77777777" w:rsidR="00E833EF" w:rsidRPr="00883A4A" w:rsidRDefault="00E833EF" w:rsidP="00AE2036">
            <w:pPr>
              <w:pStyle w:val="TableParagraph"/>
              <w:spacing w:before="40" w:line="276" w:lineRule="auto"/>
              <w:ind w:left="108"/>
              <w:jc w:val="both"/>
              <w:rPr>
                <w:b/>
                <w:lang w:val="sr-Cyrl-RS"/>
              </w:rPr>
            </w:pPr>
            <w:r w:rsidRPr="00883A4A">
              <w:rPr>
                <w:lang w:val="sr-Cyrl-RS"/>
              </w:rPr>
              <w:t>км</w:t>
            </w:r>
          </w:p>
        </w:tc>
        <w:tc>
          <w:tcPr>
            <w:tcW w:w="851" w:type="dxa"/>
          </w:tcPr>
          <w:p w14:paraId="5985A2C2" w14:textId="77777777" w:rsidR="00E833EF" w:rsidRPr="00883A4A" w:rsidRDefault="00E833EF" w:rsidP="00AE2036">
            <w:pPr>
              <w:pStyle w:val="TableParagraph"/>
              <w:spacing w:before="40" w:line="276" w:lineRule="auto"/>
              <w:ind w:left="108"/>
              <w:jc w:val="both"/>
              <w:rPr>
                <w:bCs/>
                <w:lang w:val="sr-Cyrl-RS"/>
              </w:rPr>
            </w:pPr>
            <w:r w:rsidRPr="00883A4A">
              <w:rPr>
                <w:bCs/>
                <w:lang w:val="sr-Cyrl-RS"/>
              </w:rPr>
              <w:t>2023.</w:t>
            </w:r>
          </w:p>
        </w:tc>
        <w:tc>
          <w:tcPr>
            <w:tcW w:w="992" w:type="dxa"/>
          </w:tcPr>
          <w:p w14:paraId="76C1DF44" w14:textId="77777777" w:rsidR="00E833EF" w:rsidRPr="00883A4A" w:rsidRDefault="00E833EF" w:rsidP="00AE2036">
            <w:pPr>
              <w:pStyle w:val="TableParagraph"/>
              <w:spacing w:before="40" w:line="276" w:lineRule="auto"/>
              <w:ind w:left="108"/>
              <w:jc w:val="both"/>
              <w:rPr>
                <w:bCs/>
                <w:lang w:val="sr-Cyrl-RS"/>
              </w:rPr>
            </w:pPr>
            <w:r w:rsidRPr="00883A4A">
              <w:rPr>
                <w:bCs/>
                <w:lang w:val="sr-Cyrl-RS"/>
              </w:rPr>
              <w:t>20</w:t>
            </w:r>
          </w:p>
        </w:tc>
        <w:tc>
          <w:tcPr>
            <w:tcW w:w="992" w:type="dxa"/>
          </w:tcPr>
          <w:p w14:paraId="069F1809" w14:textId="77777777" w:rsidR="00E833EF" w:rsidRPr="00883A4A" w:rsidRDefault="00E833EF" w:rsidP="00AE2036">
            <w:pPr>
              <w:pStyle w:val="TableParagraph"/>
              <w:spacing w:before="40" w:line="276" w:lineRule="auto"/>
              <w:ind w:left="108"/>
              <w:jc w:val="both"/>
              <w:rPr>
                <w:bCs/>
                <w:lang w:val="sr-Cyrl-RS"/>
              </w:rPr>
            </w:pPr>
            <w:r w:rsidRPr="00883A4A">
              <w:rPr>
                <w:bCs/>
                <w:lang w:val="sr-Cyrl-RS"/>
              </w:rPr>
              <w:t>2029.</w:t>
            </w:r>
          </w:p>
        </w:tc>
        <w:tc>
          <w:tcPr>
            <w:tcW w:w="993" w:type="dxa"/>
          </w:tcPr>
          <w:p w14:paraId="2069CD24" w14:textId="77777777" w:rsidR="00E833EF" w:rsidRPr="00883A4A" w:rsidRDefault="00E833EF" w:rsidP="00AE2036">
            <w:pPr>
              <w:pStyle w:val="TableParagraph"/>
              <w:spacing w:before="40" w:line="276" w:lineRule="auto"/>
              <w:ind w:left="108"/>
              <w:jc w:val="both"/>
              <w:rPr>
                <w:bCs/>
                <w:lang w:val="sr-Cyrl-RS"/>
              </w:rPr>
            </w:pPr>
            <w:r w:rsidRPr="00883A4A">
              <w:rPr>
                <w:bCs/>
                <w:lang w:val="sr-Cyrl-RS"/>
              </w:rPr>
              <w:t>30</w:t>
            </w:r>
          </w:p>
        </w:tc>
        <w:tc>
          <w:tcPr>
            <w:tcW w:w="1984" w:type="dxa"/>
          </w:tcPr>
          <w:p w14:paraId="15EF9694" w14:textId="135C1F99" w:rsidR="00E833EF" w:rsidRPr="00883A4A" w:rsidRDefault="00E833EF" w:rsidP="00AE2036">
            <w:pPr>
              <w:pStyle w:val="TableParagraph"/>
              <w:spacing w:before="40" w:line="276" w:lineRule="auto"/>
              <w:ind w:left="108"/>
              <w:jc w:val="both"/>
              <w:rPr>
                <w:bCs/>
                <w:lang w:val="ru-RU"/>
              </w:rPr>
            </w:pPr>
            <w:r w:rsidRPr="00883A4A">
              <w:rPr>
                <w:lang w:val="ru-RU"/>
              </w:rPr>
              <w:t xml:space="preserve">Извештај о раду ОУ/ ТОО </w:t>
            </w:r>
            <w:r w:rsidR="00453AE2" w:rsidRPr="00883A4A">
              <w:rPr>
                <w:lang w:val="ru-RU"/>
              </w:rPr>
              <w:t>Велика Плана</w:t>
            </w:r>
          </w:p>
        </w:tc>
      </w:tr>
      <w:tr w:rsidR="00E833EF" w:rsidRPr="00B36958" w14:paraId="0A518033" w14:textId="77777777" w:rsidTr="00856846">
        <w:trPr>
          <w:trHeight w:val="606"/>
        </w:trPr>
        <w:tc>
          <w:tcPr>
            <w:tcW w:w="10207" w:type="dxa"/>
            <w:gridSpan w:val="7"/>
            <w:shd w:val="clear" w:color="auto" w:fill="ACB9CA"/>
          </w:tcPr>
          <w:p w14:paraId="28C3620B" w14:textId="77777777" w:rsidR="00E833EF" w:rsidRPr="00B36958" w:rsidRDefault="00E833EF" w:rsidP="00AE2036">
            <w:pPr>
              <w:pStyle w:val="NoSpacing"/>
              <w:jc w:val="both"/>
              <w:rPr>
                <w:rFonts w:ascii="Calibri" w:hAnsi="Calibri" w:cs="Calibri"/>
                <w:b/>
                <w:bCs/>
                <w:lang w:val="sr-Cyrl-RS"/>
              </w:rPr>
            </w:pPr>
          </w:p>
          <w:p w14:paraId="6A9500F5" w14:textId="2B764C50"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МЕРА 3.3.5. Валоризација културно-историјских и верских туристичких ресурса</w:t>
            </w:r>
          </w:p>
          <w:p w14:paraId="7152A359" w14:textId="77777777" w:rsidR="00E833EF" w:rsidRPr="00B36958" w:rsidRDefault="00E833EF" w:rsidP="00AE2036">
            <w:pPr>
              <w:pStyle w:val="NoSpacing"/>
              <w:jc w:val="both"/>
              <w:rPr>
                <w:rFonts w:ascii="Calibri" w:hAnsi="Calibri" w:cs="Calibri"/>
                <w:b/>
                <w:bCs/>
                <w:lang w:val="sr-Cyrl-RS"/>
              </w:rPr>
            </w:pPr>
          </w:p>
        </w:tc>
      </w:tr>
      <w:tr w:rsidR="00E833EF" w:rsidRPr="00B36958" w14:paraId="735472A0" w14:textId="77777777" w:rsidTr="00856846">
        <w:trPr>
          <w:trHeight w:val="538"/>
        </w:trPr>
        <w:tc>
          <w:tcPr>
            <w:tcW w:w="10207" w:type="dxa"/>
            <w:gridSpan w:val="7"/>
          </w:tcPr>
          <w:p w14:paraId="73AFE989" w14:textId="745A5DEB" w:rsidR="00E833EF" w:rsidRPr="00B36958" w:rsidRDefault="00E833EF" w:rsidP="00AE2036">
            <w:pPr>
              <w:pStyle w:val="NoSpacing"/>
              <w:jc w:val="both"/>
              <w:rPr>
                <w:rFonts w:ascii="Calibri" w:hAnsi="Calibri" w:cs="Calibri"/>
                <w:b/>
                <w:bCs/>
                <w:lang w:val="sr-Cyrl-RS"/>
              </w:rPr>
            </w:pPr>
            <w:r w:rsidRPr="00B36958">
              <w:rPr>
                <w:rFonts w:ascii="Calibri" w:hAnsi="Calibri" w:cs="Calibri"/>
                <w:b/>
                <w:bCs/>
                <w:lang w:val="sr-Cyrl-RS"/>
              </w:rPr>
              <w:t>Опис:</w:t>
            </w:r>
          </w:p>
          <w:p w14:paraId="3E9F11C6" w14:textId="49D1FDCD" w:rsidR="00E833EF" w:rsidRPr="00B36958" w:rsidRDefault="00E833EF" w:rsidP="00AE2036">
            <w:pPr>
              <w:pStyle w:val="NoSpacing"/>
              <w:jc w:val="both"/>
              <w:rPr>
                <w:rFonts w:ascii="Calibri" w:hAnsi="Calibri" w:cs="Calibri"/>
                <w:lang w:val="sr-Cyrl-RS"/>
              </w:rPr>
            </w:pPr>
            <w:r w:rsidRPr="00B36958">
              <w:rPr>
                <w:rFonts w:ascii="Calibri" w:hAnsi="Calibri" w:cs="Calibri"/>
                <w:shd w:val="clear" w:color="auto" w:fill="FFFFFF"/>
                <w:lang w:val="ru-RU"/>
              </w:rPr>
              <w:t>Захваљујући повољном географском положају, плодном земљишту, богатству водених површина и шума и разгранатим комуникацијским везама са осталим градовима, овај крај су кроз векове насељавали бројни народи који су у њему оставили богато завештање.</w:t>
            </w:r>
          </w:p>
          <w:p w14:paraId="7779AD12" w14:textId="1A17CE5D" w:rsidR="00E833EF" w:rsidRPr="00B36958" w:rsidRDefault="00E833EF" w:rsidP="00AE2036">
            <w:pPr>
              <w:pStyle w:val="NoSpacing"/>
              <w:jc w:val="both"/>
              <w:rPr>
                <w:rFonts w:ascii="Calibri" w:hAnsi="Calibri" w:cs="Calibri"/>
                <w:lang w:val="sr-Cyrl-RS"/>
              </w:rPr>
            </w:pPr>
            <w:r w:rsidRPr="00B36958">
              <w:rPr>
                <w:rFonts w:ascii="Calibri" w:hAnsi="Calibri" w:cs="Calibri"/>
                <w:lang w:val="ru-RU"/>
              </w:rPr>
              <w:t xml:space="preserve">За потпуну </w:t>
            </w:r>
            <w:r w:rsidRPr="00B36958">
              <w:rPr>
                <w:rFonts w:ascii="Calibri" w:hAnsi="Calibri" w:cs="Calibri"/>
                <w:lang w:val="sr-Cyrl-RS"/>
              </w:rPr>
              <w:t>в</w:t>
            </w:r>
            <w:r w:rsidRPr="00B36958">
              <w:rPr>
                <w:rFonts w:ascii="Calibri" w:hAnsi="Calibri" w:cs="Calibri"/>
                <w:lang w:val="ru-RU"/>
              </w:rPr>
              <w:t>алоризациј</w:t>
            </w:r>
            <w:r w:rsidRPr="00B36958">
              <w:rPr>
                <w:rFonts w:ascii="Calibri" w:hAnsi="Calibri" w:cs="Calibri"/>
                <w:lang w:val="sr-Cyrl-RS"/>
              </w:rPr>
              <w:t>у</w:t>
            </w:r>
            <w:r w:rsidRPr="00B36958">
              <w:rPr>
                <w:rFonts w:ascii="Calibri" w:hAnsi="Calibri" w:cs="Calibri"/>
                <w:lang w:val="ru-RU"/>
              </w:rPr>
              <w:t xml:space="preserve"> </w:t>
            </w:r>
            <w:r w:rsidRPr="00B36958">
              <w:rPr>
                <w:rFonts w:ascii="Calibri" w:hAnsi="Calibri" w:cs="Calibri"/>
                <w:lang w:val="sr-Cyrl-RS"/>
              </w:rPr>
              <w:t xml:space="preserve">туристичких </w:t>
            </w:r>
            <w:r w:rsidRPr="00B36958">
              <w:rPr>
                <w:rFonts w:ascii="Calibri" w:hAnsi="Calibri" w:cs="Calibri"/>
                <w:lang w:val="ru-RU"/>
              </w:rPr>
              <w:t xml:space="preserve">потенцијала које </w:t>
            </w:r>
            <w:r w:rsidR="00453AE2">
              <w:rPr>
                <w:rFonts w:ascii="Calibri" w:hAnsi="Calibri" w:cs="Calibri"/>
                <w:lang w:val="sr-Cyrl-RS"/>
              </w:rPr>
              <w:t>Велика Плана</w:t>
            </w:r>
            <w:r w:rsidRPr="00B36958">
              <w:rPr>
                <w:rFonts w:ascii="Calibri" w:hAnsi="Calibri" w:cs="Calibri"/>
                <w:lang w:val="ru-RU"/>
              </w:rPr>
              <w:t xml:space="preserve"> на туристичком тржишту има</w:t>
            </w:r>
            <w:r w:rsidRPr="00B36958">
              <w:rPr>
                <w:rFonts w:ascii="Calibri" w:hAnsi="Calibri" w:cs="Calibri"/>
                <w:lang w:val="sr-Cyrl-RS"/>
              </w:rPr>
              <w:t>,</w:t>
            </w:r>
            <w:r w:rsidRPr="00B36958">
              <w:rPr>
                <w:rFonts w:ascii="Calibri" w:hAnsi="Calibri" w:cs="Calibri"/>
                <w:lang w:val="ru-RU"/>
              </w:rPr>
              <w:t xml:space="preserve"> неопходно је ширење туристичке понуде и увођење нових туристичких производа у туристичку понуду општине</w:t>
            </w:r>
            <w:r w:rsidRPr="00B36958">
              <w:rPr>
                <w:rFonts w:ascii="Calibri" w:hAnsi="Calibri" w:cs="Calibri"/>
                <w:lang w:val="sr-Cyrl-RS"/>
              </w:rPr>
              <w:t>.</w:t>
            </w:r>
          </w:p>
          <w:p w14:paraId="11F18B12" w14:textId="18027E03"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 xml:space="preserve">Значај ове мере огледа се у важности класификације и рангирања локалних културно-историјских ресурса према степену утицаја и вредности коју имају на развој одрживог туризма и унапређењу туристичке понуде Општине </w:t>
            </w:r>
            <w:r w:rsidR="00453AE2">
              <w:rPr>
                <w:rFonts w:ascii="Calibri" w:hAnsi="Calibri" w:cs="Calibri"/>
                <w:lang w:val="sr-Cyrl-RS"/>
              </w:rPr>
              <w:t>Велика Плана</w:t>
            </w:r>
            <w:r w:rsidRPr="00B36958">
              <w:rPr>
                <w:rFonts w:ascii="Calibri" w:hAnsi="Calibri" w:cs="Calibri"/>
                <w:lang w:val="sr-Cyrl-RS"/>
              </w:rPr>
              <w:t>.</w:t>
            </w:r>
          </w:p>
          <w:p w14:paraId="7A70EB01"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Потребно је кроз интерактивну презентацију спровести мапирање и рангирање постојећих културно-историјских локалитета и подићи свест о важности културно-историске баштине.</w:t>
            </w:r>
          </w:p>
          <w:p w14:paraId="58F491C7" w14:textId="32A8F914" w:rsidR="00E833EF" w:rsidRPr="00B36958" w:rsidRDefault="00E833EF" w:rsidP="00AE2036">
            <w:pPr>
              <w:pStyle w:val="NoSpacing"/>
              <w:jc w:val="both"/>
              <w:rPr>
                <w:rFonts w:ascii="Calibri" w:hAnsi="Calibri" w:cs="Calibri"/>
                <w:lang w:val="ru-RU"/>
              </w:rPr>
            </w:pPr>
            <w:r w:rsidRPr="00B36958">
              <w:rPr>
                <w:rFonts w:ascii="Calibri" w:hAnsi="Calibri" w:cs="Calibri"/>
                <w:lang w:val="sr-Cyrl-RS"/>
              </w:rPr>
              <w:t xml:space="preserve">Овом мером је предвиђена </w:t>
            </w:r>
            <w:r w:rsidRPr="00B36958">
              <w:rPr>
                <w:rFonts w:ascii="Calibri" w:hAnsi="Calibri" w:cs="Calibri"/>
                <w:lang w:val="ru-RU"/>
              </w:rPr>
              <w:t>промотивн</w:t>
            </w:r>
            <w:r w:rsidRPr="00B36958">
              <w:rPr>
                <w:rFonts w:ascii="Calibri" w:hAnsi="Calibri" w:cs="Calibri"/>
                <w:lang w:val="sr-Cyrl-RS"/>
              </w:rPr>
              <w:t>а</w:t>
            </w:r>
            <w:r w:rsidRPr="00B36958">
              <w:rPr>
                <w:rFonts w:ascii="Calibri" w:hAnsi="Calibri" w:cs="Calibri"/>
                <w:lang w:val="ru-RU"/>
              </w:rPr>
              <w:t xml:space="preserve"> кампањ</w:t>
            </w:r>
            <w:r w:rsidRPr="00B36958">
              <w:rPr>
                <w:rFonts w:ascii="Calibri" w:hAnsi="Calibri" w:cs="Calibri"/>
                <w:lang w:val="sr-Cyrl-RS"/>
              </w:rPr>
              <w:t>а</w:t>
            </w:r>
            <w:r w:rsidRPr="00B36958">
              <w:rPr>
                <w:rFonts w:ascii="Calibri" w:hAnsi="Calibri" w:cs="Calibri"/>
                <w:lang w:val="ru-RU"/>
              </w:rPr>
              <w:t xml:space="preserve"> културно историјског наслеђа у виду електронских презентација, интернет сајта, летака и брошура.</w:t>
            </w:r>
          </w:p>
          <w:p w14:paraId="3989686B" w14:textId="77777777" w:rsidR="00E833EF" w:rsidRPr="00B36958" w:rsidRDefault="00E833EF" w:rsidP="00AE2036">
            <w:pPr>
              <w:pStyle w:val="NoSpacing"/>
              <w:jc w:val="both"/>
              <w:rPr>
                <w:rFonts w:ascii="Calibri" w:hAnsi="Calibri" w:cs="Calibri"/>
                <w:lang w:val="sr-Cyrl-RS"/>
              </w:rPr>
            </w:pPr>
            <w:r w:rsidRPr="00B36958">
              <w:rPr>
                <w:rFonts w:ascii="Calibri" w:hAnsi="Calibri" w:cs="Calibri"/>
                <w:lang w:val="sr-Cyrl-RS"/>
              </w:rPr>
              <w:t>Оквирне  активности:</w:t>
            </w:r>
          </w:p>
          <w:p w14:paraId="6777A4A4" w14:textId="77777777" w:rsidR="00E833EF" w:rsidRPr="00B36958" w:rsidRDefault="00E833EF" w:rsidP="00AE2036">
            <w:pPr>
              <w:pStyle w:val="NoSpacing"/>
              <w:numPr>
                <w:ilvl w:val="0"/>
                <w:numId w:val="71"/>
              </w:numPr>
              <w:jc w:val="both"/>
              <w:rPr>
                <w:rFonts w:ascii="Calibri" w:hAnsi="Calibri" w:cs="Calibri"/>
                <w:lang w:val="sr-Cyrl-RS"/>
              </w:rPr>
            </w:pPr>
            <w:r w:rsidRPr="00B36958">
              <w:rPr>
                <w:rFonts w:ascii="Calibri" w:hAnsi="Calibri" w:cs="Calibri"/>
                <w:lang w:val="sr-Cyrl-RS"/>
              </w:rPr>
              <w:t>интерактивна презентација постојећих културно-историјских локалитета</w:t>
            </w:r>
          </w:p>
          <w:p w14:paraId="73F40443" w14:textId="77777777" w:rsidR="00E833EF" w:rsidRPr="00B36958" w:rsidRDefault="00E833EF" w:rsidP="00AE2036">
            <w:pPr>
              <w:pStyle w:val="NoSpacing"/>
              <w:numPr>
                <w:ilvl w:val="0"/>
                <w:numId w:val="71"/>
              </w:numPr>
              <w:jc w:val="both"/>
              <w:rPr>
                <w:rFonts w:ascii="Calibri" w:hAnsi="Calibri" w:cs="Calibri"/>
                <w:lang w:val="sr-Cyrl-RS"/>
              </w:rPr>
            </w:pPr>
            <w:r w:rsidRPr="00B36958">
              <w:rPr>
                <w:rFonts w:ascii="Calibri" w:hAnsi="Calibri" w:cs="Calibri"/>
                <w:lang w:val="sr-Cyrl-RS"/>
              </w:rPr>
              <w:t>подизање свести о важности културно – историјске баштине</w:t>
            </w:r>
          </w:p>
        </w:tc>
      </w:tr>
      <w:tr w:rsidR="00E833EF" w:rsidRPr="00B36958" w14:paraId="15154FF2" w14:textId="77777777" w:rsidTr="00856846">
        <w:trPr>
          <w:trHeight w:val="679"/>
        </w:trPr>
        <w:tc>
          <w:tcPr>
            <w:tcW w:w="10207" w:type="dxa"/>
            <w:gridSpan w:val="7"/>
          </w:tcPr>
          <w:p w14:paraId="09BE60BC"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Тип мере: </w:t>
            </w:r>
            <w:r w:rsidRPr="00B36958">
              <w:rPr>
                <w:rFonts w:ascii="Calibri" w:hAnsi="Calibri" w:cs="Calibri"/>
                <w:lang w:val="sr-Cyrl-RS"/>
              </w:rPr>
              <w:t>информативно-едукативна</w:t>
            </w:r>
          </w:p>
          <w:p w14:paraId="6791C278"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Процена потребних финансијских средстава:</w:t>
            </w:r>
          </w:p>
          <w:p w14:paraId="5DDE5BF2" w14:textId="77777777"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Могући извори финансирања: </w:t>
            </w:r>
            <w:r w:rsidRPr="00B36958">
              <w:rPr>
                <w:rFonts w:ascii="Calibri" w:hAnsi="Calibri" w:cs="Calibri"/>
                <w:lang w:val="sr-Cyrl-RS"/>
              </w:rPr>
              <w:t>интерно и екстерно</w:t>
            </w:r>
          </w:p>
          <w:p w14:paraId="367A3166" w14:textId="0D4E1A6E" w:rsidR="00E833EF" w:rsidRPr="00B36958" w:rsidRDefault="00E833EF" w:rsidP="00AE2036">
            <w:pPr>
              <w:pStyle w:val="NoSpacing"/>
              <w:jc w:val="both"/>
              <w:rPr>
                <w:rFonts w:ascii="Calibri" w:hAnsi="Calibri" w:cs="Calibri"/>
                <w:b/>
                <w:lang w:val="sr-Cyrl-RS"/>
              </w:rPr>
            </w:pPr>
            <w:r w:rsidRPr="00B36958">
              <w:rPr>
                <w:rFonts w:ascii="Calibri" w:hAnsi="Calibri" w:cs="Calibri"/>
                <w:b/>
                <w:lang w:val="sr-Cyrl-RS"/>
              </w:rPr>
              <w:t xml:space="preserve">Одговорност за спровођење (носилац мере): </w:t>
            </w:r>
            <w:r w:rsidRPr="00B36958">
              <w:rPr>
                <w:rFonts w:ascii="Calibri" w:hAnsi="Calibri" w:cs="Calibri"/>
                <w:color w:val="000000"/>
                <w:lang w:val="ru-RU"/>
              </w:rPr>
              <w:t xml:space="preserve">Локална самоуправа, ТОО </w:t>
            </w:r>
            <w:r w:rsidR="00453AE2">
              <w:rPr>
                <w:rFonts w:ascii="Calibri" w:hAnsi="Calibri" w:cs="Calibri"/>
                <w:color w:val="000000"/>
                <w:lang w:val="ru-RU"/>
              </w:rPr>
              <w:t>Велика Плана</w:t>
            </w:r>
          </w:p>
          <w:p w14:paraId="08C5F1C5" w14:textId="77777777" w:rsidR="00E833EF" w:rsidRPr="00B36958" w:rsidRDefault="00E833EF" w:rsidP="00AE2036">
            <w:pPr>
              <w:pStyle w:val="NoSpacing"/>
              <w:jc w:val="both"/>
              <w:rPr>
                <w:rFonts w:ascii="Calibri" w:hAnsi="Calibri" w:cs="Calibri"/>
                <w:bCs/>
                <w:lang w:val="sr-Cyrl-RS"/>
              </w:rPr>
            </w:pPr>
            <w:r w:rsidRPr="00B36958">
              <w:rPr>
                <w:rFonts w:ascii="Calibri" w:hAnsi="Calibri" w:cs="Calibri"/>
                <w:b/>
                <w:lang w:val="sr-Cyrl-RS"/>
              </w:rPr>
              <w:t xml:space="preserve">Други учесници у спровођењу: </w:t>
            </w:r>
            <w:r w:rsidRPr="00B36958">
              <w:rPr>
                <w:rFonts w:ascii="Calibri" w:hAnsi="Calibri" w:cs="Calibri"/>
                <w:bCs/>
                <w:lang w:val="sr-Cyrl-RS"/>
              </w:rPr>
              <w:t>Завод за заштиту споменика Смедерево</w:t>
            </w:r>
          </w:p>
          <w:p w14:paraId="2CD8D2A2" w14:textId="77777777" w:rsidR="00E833EF" w:rsidRPr="00B36958" w:rsidRDefault="00E833EF" w:rsidP="00AE2036">
            <w:pPr>
              <w:pStyle w:val="NoSpacing"/>
              <w:jc w:val="both"/>
              <w:rPr>
                <w:rFonts w:ascii="Calibri" w:hAnsi="Calibri" w:cs="Calibri"/>
                <w:lang w:val="sr-Latn-RS"/>
              </w:rPr>
            </w:pPr>
            <w:r w:rsidRPr="00B36958">
              <w:rPr>
                <w:rFonts w:ascii="Calibri" w:hAnsi="Calibri" w:cs="Calibri"/>
                <w:b/>
                <w:lang w:val="sr-Cyrl-RS"/>
              </w:rPr>
              <w:lastRenderedPageBreak/>
              <w:t>Период спровођења</w:t>
            </w:r>
            <w:r w:rsidRPr="00B36958">
              <w:rPr>
                <w:rFonts w:ascii="Calibri" w:hAnsi="Calibri" w:cs="Calibri"/>
                <w:lang w:val="sr-Cyrl-RS"/>
              </w:rPr>
              <w:t xml:space="preserve">: </w:t>
            </w:r>
            <w:r w:rsidRPr="00B36958">
              <w:rPr>
                <w:rFonts w:ascii="Calibri" w:hAnsi="Calibri" w:cs="Calibri"/>
                <w:color w:val="000000"/>
                <w:lang w:val="ru-RU"/>
              </w:rPr>
              <w:t>дуги, преко 5 година</w:t>
            </w:r>
          </w:p>
        </w:tc>
      </w:tr>
      <w:tr w:rsidR="00E833EF" w:rsidRPr="00B36958" w14:paraId="01C242B2" w14:textId="77777777" w:rsidTr="00856846">
        <w:trPr>
          <w:trHeight w:val="380"/>
        </w:trPr>
        <w:tc>
          <w:tcPr>
            <w:tcW w:w="3403" w:type="dxa"/>
            <w:shd w:val="clear" w:color="auto" w:fill="D5DCE4"/>
          </w:tcPr>
          <w:p w14:paraId="6DA8A824" w14:textId="77777777" w:rsidR="00E833EF" w:rsidRPr="00B36958" w:rsidRDefault="00E833EF" w:rsidP="00AE2036">
            <w:pPr>
              <w:pStyle w:val="TableParagraph"/>
              <w:spacing w:before="40" w:line="276" w:lineRule="auto"/>
              <w:ind w:left="108"/>
              <w:jc w:val="both"/>
              <w:rPr>
                <w:b/>
                <w:lang w:val="sr-Cyrl-RS"/>
              </w:rPr>
            </w:pPr>
            <w:r w:rsidRPr="00B36958">
              <w:rPr>
                <w:b/>
                <w:lang w:val="sr-Cyrl-RS"/>
              </w:rPr>
              <w:lastRenderedPageBreak/>
              <w:t>Показатељи резултата</w:t>
            </w:r>
          </w:p>
        </w:tc>
        <w:tc>
          <w:tcPr>
            <w:tcW w:w="992" w:type="dxa"/>
            <w:shd w:val="clear" w:color="auto" w:fill="D5DCE4"/>
          </w:tcPr>
          <w:p w14:paraId="7A4753E0" w14:textId="176852C1" w:rsidR="00E833EF" w:rsidRPr="00B36958" w:rsidRDefault="00E833EF" w:rsidP="00AE2036">
            <w:pPr>
              <w:pStyle w:val="TableParagraph"/>
              <w:spacing w:before="40" w:line="276" w:lineRule="auto"/>
              <w:ind w:left="108"/>
              <w:jc w:val="both"/>
              <w:rPr>
                <w:b/>
                <w:lang w:val="sr-Cyrl-RS"/>
              </w:rPr>
            </w:pPr>
            <w:r w:rsidRPr="00B36958">
              <w:rPr>
                <w:b/>
                <w:lang w:val="sr-Cyrl-RS"/>
              </w:rPr>
              <w:t>Јед.</w:t>
            </w:r>
          </w:p>
          <w:p w14:paraId="1D69C0AC"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мере</w:t>
            </w:r>
          </w:p>
        </w:tc>
        <w:tc>
          <w:tcPr>
            <w:tcW w:w="851" w:type="dxa"/>
            <w:shd w:val="clear" w:color="auto" w:fill="D5DCE4"/>
          </w:tcPr>
          <w:p w14:paraId="7D11498B"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год.</w:t>
            </w:r>
          </w:p>
        </w:tc>
        <w:tc>
          <w:tcPr>
            <w:tcW w:w="992" w:type="dxa"/>
            <w:shd w:val="clear" w:color="auto" w:fill="D5DCE4"/>
          </w:tcPr>
          <w:p w14:paraId="1B3F4924"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Базна вредн.</w:t>
            </w:r>
          </w:p>
        </w:tc>
        <w:tc>
          <w:tcPr>
            <w:tcW w:w="992" w:type="dxa"/>
            <w:shd w:val="clear" w:color="auto" w:fill="D5DCE4"/>
          </w:tcPr>
          <w:p w14:paraId="65E5B66E"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год.</w:t>
            </w:r>
          </w:p>
        </w:tc>
        <w:tc>
          <w:tcPr>
            <w:tcW w:w="993" w:type="dxa"/>
            <w:shd w:val="clear" w:color="auto" w:fill="D5DCE4"/>
          </w:tcPr>
          <w:p w14:paraId="38947753"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Циљна вредн.</w:t>
            </w:r>
          </w:p>
        </w:tc>
        <w:tc>
          <w:tcPr>
            <w:tcW w:w="1984" w:type="dxa"/>
            <w:shd w:val="clear" w:color="auto" w:fill="D5DCE4"/>
          </w:tcPr>
          <w:p w14:paraId="32B26B11" w14:textId="77777777" w:rsidR="00E833EF" w:rsidRPr="00B36958" w:rsidRDefault="00E833EF" w:rsidP="00AE2036">
            <w:pPr>
              <w:pStyle w:val="TableParagraph"/>
              <w:spacing w:before="40" w:line="276" w:lineRule="auto"/>
              <w:ind w:left="108"/>
              <w:jc w:val="both"/>
              <w:rPr>
                <w:b/>
                <w:lang w:val="sr-Cyrl-RS"/>
              </w:rPr>
            </w:pPr>
            <w:r w:rsidRPr="00B36958">
              <w:rPr>
                <w:b/>
                <w:lang w:val="sr-Cyrl-RS"/>
              </w:rPr>
              <w:t>Извор провере</w:t>
            </w:r>
          </w:p>
        </w:tc>
      </w:tr>
      <w:tr w:rsidR="00E833EF" w:rsidRPr="00E833EF" w14:paraId="29C6C844" w14:textId="77777777" w:rsidTr="00856846">
        <w:trPr>
          <w:trHeight w:val="376"/>
        </w:trPr>
        <w:tc>
          <w:tcPr>
            <w:tcW w:w="3403" w:type="dxa"/>
          </w:tcPr>
          <w:p w14:paraId="14856023" w14:textId="0785BC11" w:rsidR="00E833EF" w:rsidRPr="00883A4A" w:rsidRDefault="00E833EF" w:rsidP="00AE2036">
            <w:pPr>
              <w:jc w:val="both"/>
              <w:rPr>
                <w:b/>
                <w:lang w:val="sr-Cyrl-RS"/>
              </w:rPr>
            </w:pPr>
            <w:r w:rsidRPr="00883A4A">
              <w:rPr>
                <w:bCs/>
                <w:lang w:val="sr-Cyrl-RS"/>
              </w:rPr>
              <w:t>Број промотивног материјала у сврху промоције културно-историјске баштине</w:t>
            </w:r>
          </w:p>
        </w:tc>
        <w:tc>
          <w:tcPr>
            <w:tcW w:w="992" w:type="dxa"/>
          </w:tcPr>
          <w:p w14:paraId="5BC5DE68" w14:textId="7DE3BAEF" w:rsidR="00E833EF" w:rsidRPr="00883A4A" w:rsidRDefault="00E833EF" w:rsidP="00AE2036">
            <w:pPr>
              <w:pStyle w:val="TableParagraph"/>
              <w:spacing w:before="40" w:line="276" w:lineRule="auto"/>
              <w:ind w:left="108"/>
              <w:jc w:val="both"/>
              <w:rPr>
                <w:b/>
                <w:lang w:val="sr-Cyrl-RS"/>
              </w:rPr>
            </w:pPr>
            <w:r w:rsidRPr="00883A4A">
              <w:rPr>
                <w:lang w:val="sr-Cyrl-RS"/>
              </w:rPr>
              <w:t>Број</w:t>
            </w:r>
          </w:p>
        </w:tc>
        <w:tc>
          <w:tcPr>
            <w:tcW w:w="851" w:type="dxa"/>
          </w:tcPr>
          <w:p w14:paraId="50F21565" w14:textId="77777777" w:rsidR="00E833EF" w:rsidRPr="00883A4A" w:rsidRDefault="00E833EF" w:rsidP="00AE2036">
            <w:pPr>
              <w:pStyle w:val="TableParagraph"/>
              <w:spacing w:before="40" w:line="276" w:lineRule="auto"/>
              <w:ind w:left="108"/>
              <w:jc w:val="both"/>
              <w:rPr>
                <w:bCs/>
                <w:lang w:val="sr-Cyrl-RS"/>
              </w:rPr>
            </w:pPr>
            <w:r w:rsidRPr="00883A4A">
              <w:rPr>
                <w:bCs/>
                <w:lang w:val="sr-Cyrl-RS"/>
              </w:rPr>
              <w:t>2023.</w:t>
            </w:r>
          </w:p>
        </w:tc>
        <w:tc>
          <w:tcPr>
            <w:tcW w:w="992" w:type="dxa"/>
          </w:tcPr>
          <w:p w14:paraId="722BA6D2" w14:textId="77777777" w:rsidR="00E833EF" w:rsidRPr="00883A4A" w:rsidRDefault="00E833EF" w:rsidP="00AE2036">
            <w:pPr>
              <w:pStyle w:val="TableParagraph"/>
              <w:spacing w:before="40" w:line="276" w:lineRule="auto"/>
              <w:ind w:left="108"/>
              <w:jc w:val="both"/>
              <w:rPr>
                <w:bCs/>
                <w:lang w:val="sr-Cyrl-RS"/>
              </w:rPr>
            </w:pPr>
            <w:r w:rsidRPr="00883A4A">
              <w:rPr>
                <w:bCs/>
                <w:lang w:val="sr-Cyrl-RS"/>
              </w:rPr>
              <w:t>3500</w:t>
            </w:r>
          </w:p>
        </w:tc>
        <w:tc>
          <w:tcPr>
            <w:tcW w:w="992" w:type="dxa"/>
          </w:tcPr>
          <w:p w14:paraId="0FABAC0C" w14:textId="77777777" w:rsidR="00E833EF" w:rsidRPr="00883A4A" w:rsidRDefault="00E833EF" w:rsidP="00AE2036">
            <w:pPr>
              <w:pStyle w:val="TableParagraph"/>
              <w:spacing w:before="40" w:line="276" w:lineRule="auto"/>
              <w:ind w:left="108"/>
              <w:jc w:val="both"/>
              <w:rPr>
                <w:bCs/>
                <w:lang w:val="sr-Cyrl-RS"/>
              </w:rPr>
            </w:pPr>
            <w:r w:rsidRPr="00883A4A">
              <w:rPr>
                <w:bCs/>
                <w:lang w:val="sr-Cyrl-RS"/>
              </w:rPr>
              <w:t>2029.</w:t>
            </w:r>
          </w:p>
        </w:tc>
        <w:tc>
          <w:tcPr>
            <w:tcW w:w="993" w:type="dxa"/>
          </w:tcPr>
          <w:p w14:paraId="47F3EF3F" w14:textId="77777777" w:rsidR="00E833EF" w:rsidRPr="00883A4A" w:rsidRDefault="00E833EF" w:rsidP="00AE2036">
            <w:pPr>
              <w:pStyle w:val="TableParagraph"/>
              <w:spacing w:before="40" w:line="276" w:lineRule="auto"/>
              <w:ind w:left="108"/>
              <w:jc w:val="both"/>
              <w:rPr>
                <w:bCs/>
                <w:lang w:val="sr-Cyrl-RS"/>
              </w:rPr>
            </w:pPr>
            <w:r w:rsidRPr="00883A4A">
              <w:rPr>
                <w:bCs/>
                <w:lang w:val="sr-Cyrl-RS"/>
              </w:rPr>
              <w:t>5000</w:t>
            </w:r>
          </w:p>
        </w:tc>
        <w:tc>
          <w:tcPr>
            <w:tcW w:w="1984" w:type="dxa"/>
          </w:tcPr>
          <w:p w14:paraId="742E2823" w14:textId="49EE661A" w:rsidR="00E833EF" w:rsidRPr="00883A4A" w:rsidRDefault="00E833EF" w:rsidP="00AE2036">
            <w:pPr>
              <w:pStyle w:val="TableParagraph"/>
              <w:spacing w:before="40" w:line="276" w:lineRule="auto"/>
              <w:ind w:left="108"/>
              <w:jc w:val="both"/>
              <w:rPr>
                <w:b/>
                <w:lang w:val="sr-Cyrl-RS"/>
              </w:rPr>
            </w:pPr>
            <w:r w:rsidRPr="00883A4A">
              <w:rPr>
                <w:bCs/>
                <w:lang w:val="sr-Cyrl-RS"/>
              </w:rPr>
              <w:t>Извештај о раду</w:t>
            </w:r>
            <w:r w:rsidRPr="00883A4A">
              <w:rPr>
                <w:b/>
                <w:lang w:val="sr-Cyrl-RS"/>
              </w:rPr>
              <w:t xml:space="preserve"> </w:t>
            </w:r>
            <w:r w:rsidRPr="00883A4A">
              <w:rPr>
                <w:lang w:val="ru-RU"/>
              </w:rPr>
              <w:t xml:space="preserve">ТОО </w:t>
            </w:r>
            <w:r w:rsidR="00453AE2" w:rsidRPr="00883A4A">
              <w:rPr>
                <w:lang w:val="ru-RU"/>
              </w:rPr>
              <w:t>Велика Плана</w:t>
            </w:r>
          </w:p>
        </w:tc>
      </w:tr>
    </w:tbl>
    <w:p w14:paraId="49FDB4CA" w14:textId="77777777" w:rsidR="00E833EF" w:rsidRPr="00B36958" w:rsidRDefault="00E833EF" w:rsidP="00AE2036">
      <w:pPr>
        <w:jc w:val="both"/>
        <w:rPr>
          <w:b/>
          <w:bCs/>
        </w:rPr>
      </w:pPr>
    </w:p>
    <w:p w14:paraId="1ED275C5" w14:textId="67FFF3D6" w:rsidR="00067083" w:rsidRPr="002A455D" w:rsidRDefault="00AE2036" w:rsidP="00AE2036">
      <w:pPr>
        <w:pStyle w:val="Heading2"/>
        <w:tabs>
          <w:tab w:val="left" w:pos="284"/>
        </w:tabs>
        <w:jc w:val="both"/>
        <w:rPr>
          <w:b/>
          <w:bCs/>
        </w:rPr>
      </w:pPr>
      <w:bookmarkStart w:id="108" w:name="_Toc136948437"/>
      <w:r>
        <w:rPr>
          <w:b/>
          <w:bCs/>
          <w:lang w:val="sr-Latn-RS" w:eastAsia="sr-Latn-CS"/>
        </w:rPr>
        <w:t>VII</w:t>
      </w:r>
      <w:r w:rsidR="00067083" w:rsidRPr="002A455D">
        <w:rPr>
          <w:b/>
          <w:bCs/>
          <w:lang w:val="sr-Latn-RS" w:eastAsia="sr-Latn-CS"/>
        </w:rPr>
        <w:tab/>
      </w:r>
      <w:r w:rsidR="003D1CEA">
        <w:rPr>
          <w:b/>
          <w:bCs/>
          <w:lang w:val="sr-Latn-RS" w:eastAsia="sr-Latn-CS"/>
        </w:rPr>
        <w:t xml:space="preserve"> </w:t>
      </w:r>
      <w:proofErr w:type="spellStart"/>
      <w:r w:rsidR="00067083" w:rsidRPr="002A455D">
        <w:rPr>
          <w:b/>
          <w:bCs/>
          <w:lang w:eastAsia="sr-Latn-CS"/>
        </w:rPr>
        <w:t>Оквир</w:t>
      </w:r>
      <w:proofErr w:type="spellEnd"/>
      <w:r w:rsidR="00067083" w:rsidRPr="002A455D">
        <w:rPr>
          <w:b/>
          <w:bCs/>
          <w:lang w:eastAsia="sr-Latn-CS"/>
        </w:rPr>
        <w:t xml:space="preserve"> за </w:t>
      </w:r>
      <w:proofErr w:type="spellStart"/>
      <w:r w:rsidR="00067083" w:rsidRPr="002A455D">
        <w:rPr>
          <w:b/>
          <w:bCs/>
          <w:lang w:eastAsia="sr-Latn-CS"/>
        </w:rPr>
        <w:t>спровођење</w:t>
      </w:r>
      <w:proofErr w:type="spellEnd"/>
      <w:r w:rsidR="00067083" w:rsidRPr="002A455D">
        <w:rPr>
          <w:b/>
          <w:bCs/>
          <w:lang w:eastAsia="sr-Latn-CS"/>
        </w:rPr>
        <w:t xml:space="preserve">, </w:t>
      </w:r>
      <w:proofErr w:type="spellStart"/>
      <w:r w:rsidR="00067083" w:rsidRPr="002A455D">
        <w:rPr>
          <w:b/>
          <w:bCs/>
          <w:lang w:eastAsia="sr-Latn-CS"/>
        </w:rPr>
        <w:t>праћење</w:t>
      </w:r>
      <w:proofErr w:type="spellEnd"/>
      <w:r w:rsidR="00067083" w:rsidRPr="002A455D">
        <w:rPr>
          <w:b/>
          <w:bCs/>
          <w:lang w:eastAsia="sr-Latn-CS"/>
        </w:rPr>
        <w:t xml:space="preserve"> </w:t>
      </w:r>
      <w:proofErr w:type="spellStart"/>
      <w:r w:rsidR="00067083" w:rsidRPr="002A455D">
        <w:rPr>
          <w:b/>
          <w:bCs/>
          <w:lang w:eastAsia="sr-Latn-CS"/>
        </w:rPr>
        <w:t>спровођења</w:t>
      </w:r>
      <w:proofErr w:type="spellEnd"/>
      <w:r w:rsidR="00067083" w:rsidRPr="002A455D">
        <w:rPr>
          <w:b/>
          <w:bCs/>
          <w:lang w:eastAsia="sr-Latn-CS"/>
        </w:rPr>
        <w:t xml:space="preserve">, </w:t>
      </w:r>
      <w:proofErr w:type="spellStart"/>
      <w:r w:rsidR="00067083" w:rsidRPr="002A455D">
        <w:rPr>
          <w:b/>
          <w:bCs/>
          <w:lang w:eastAsia="sr-Latn-CS"/>
        </w:rPr>
        <w:t>извештавање</w:t>
      </w:r>
      <w:proofErr w:type="spellEnd"/>
      <w:r w:rsidR="00067083" w:rsidRPr="002A455D">
        <w:rPr>
          <w:b/>
          <w:bCs/>
          <w:lang w:eastAsia="sr-Latn-CS"/>
        </w:rPr>
        <w:t xml:space="preserve"> и </w:t>
      </w:r>
      <w:proofErr w:type="spellStart"/>
      <w:r w:rsidR="00067083" w:rsidRPr="002A455D">
        <w:rPr>
          <w:b/>
          <w:bCs/>
          <w:lang w:eastAsia="sr-Latn-CS"/>
        </w:rPr>
        <w:t>вредновање</w:t>
      </w:r>
      <w:proofErr w:type="spellEnd"/>
      <w:r w:rsidR="00067083" w:rsidRPr="002A455D">
        <w:rPr>
          <w:b/>
          <w:bCs/>
          <w:lang w:eastAsia="sr-Latn-CS"/>
        </w:rPr>
        <w:t xml:space="preserve"> </w:t>
      </w:r>
      <w:proofErr w:type="spellStart"/>
      <w:r w:rsidR="00067083" w:rsidRPr="002A455D">
        <w:rPr>
          <w:b/>
          <w:bCs/>
          <w:lang w:eastAsia="sr-Latn-CS"/>
        </w:rPr>
        <w:t>Плана</w:t>
      </w:r>
      <w:proofErr w:type="spellEnd"/>
      <w:r w:rsidR="00067083" w:rsidRPr="002A455D">
        <w:rPr>
          <w:b/>
          <w:bCs/>
          <w:lang w:eastAsia="sr-Latn-CS"/>
        </w:rPr>
        <w:t xml:space="preserve"> </w:t>
      </w:r>
      <w:proofErr w:type="spellStart"/>
      <w:r w:rsidR="00067083" w:rsidRPr="002A455D">
        <w:rPr>
          <w:b/>
          <w:bCs/>
          <w:lang w:eastAsia="sr-Latn-CS"/>
        </w:rPr>
        <w:t>развоја</w:t>
      </w:r>
      <w:proofErr w:type="spellEnd"/>
      <w:r w:rsidR="00067083" w:rsidRPr="002A455D">
        <w:rPr>
          <w:b/>
          <w:bCs/>
          <w:lang w:eastAsia="sr-Latn-CS"/>
        </w:rPr>
        <w:t xml:space="preserve"> </w:t>
      </w:r>
      <w:proofErr w:type="spellStart"/>
      <w:r w:rsidR="0057419F" w:rsidRPr="002A455D">
        <w:rPr>
          <w:b/>
          <w:bCs/>
          <w:lang w:eastAsia="sr-Latn-CS"/>
        </w:rPr>
        <w:t>општине</w:t>
      </w:r>
      <w:proofErr w:type="spellEnd"/>
      <w:r w:rsidR="0057419F" w:rsidRPr="002A455D">
        <w:rPr>
          <w:b/>
          <w:bCs/>
          <w:lang w:eastAsia="sr-Latn-CS"/>
        </w:rPr>
        <w:t xml:space="preserve"> </w:t>
      </w:r>
      <w:proofErr w:type="spellStart"/>
      <w:r w:rsidR="00453AE2">
        <w:rPr>
          <w:b/>
          <w:bCs/>
          <w:lang w:eastAsia="sr-Latn-CS"/>
        </w:rPr>
        <w:t>Велика</w:t>
      </w:r>
      <w:proofErr w:type="spellEnd"/>
      <w:r w:rsidR="00453AE2">
        <w:rPr>
          <w:b/>
          <w:bCs/>
          <w:lang w:eastAsia="sr-Latn-CS"/>
        </w:rPr>
        <w:t xml:space="preserve"> </w:t>
      </w:r>
      <w:proofErr w:type="spellStart"/>
      <w:r w:rsidR="00453AE2">
        <w:rPr>
          <w:b/>
          <w:bCs/>
          <w:lang w:eastAsia="sr-Latn-CS"/>
        </w:rPr>
        <w:t>Плана</w:t>
      </w:r>
      <w:bookmarkEnd w:id="108"/>
      <w:proofErr w:type="spellEnd"/>
    </w:p>
    <w:p w14:paraId="063F9A2A" w14:textId="77777777" w:rsidR="00067083" w:rsidRPr="002A455D" w:rsidRDefault="00067083" w:rsidP="00AE2036">
      <w:pPr>
        <w:spacing w:before="60" w:after="60"/>
        <w:jc w:val="both"/>
        <w:rPr>
          <w:rFonts w:asciiTheme="minorHAnsi" w:hAnsiTheme="minorHAnsi" w:cstheme="minorHAnsi"/>
          <w:lang w:val="sr-Cyrl-RS"/>
        </w:rPr>
      </w:pPr>
    </w:p>
    <w:p w14:paraId="7A9C7163" w14:textId="3A96744B" w:rsidR="00E111A7" w:rsidRPr="002A455D" w:rsidRDefault="00401D15" w:rsidP="00AE2036">
      <w:pPr>
        <w:spacing w:before="60" w:after="60"/>
        <w:jc w:val="both"/>
        <w:rPr>
          <w:rFonts w:asciiTheme="minorHAnsi" w:hAnsiTheme="minorHAnsi" w:cstheme="minorHAnsi"/>
          <w:lang w:val="sr-Cyrl-RS"/>
        </w:rPr>
      </w:pPr>
      <w:r w:rsidRPr="002A455D">
        <w:rPr>
          <w:rFonts w:asciiTheme="minorHAnsi" w:hAnsiTheme="minorHAnsi" w:cstheme="minorHAnsi"/>
          <w:lang w:val="sr-Cyrl-RS"/>
        </w:rPr>
        <w:t>У складу са ЗПС-ом</w:t>
      </w:r>
      <w:r w:rsidR="00067083" w:rsidRPr="002A455D">
        <w:rPr>
          <w:rFonts w:asciiTheme="minorHAnsi" w:hAnsiTheme="minorHAnsi" w:cstheme="minorHAnsi"/>
          <w:lang w:val="sr-Cyrl-RS"/>
        </w:rPr>
        <w:t xml:space="preserve"> општина </w:t>
      </w:r>
      <w:r w:rsidR="00453AE2">
        <w:rPr>
          <w:rFonts w:asciiTheme="minorHAnsi" w:hAnsiTheme="minorHAnsi" w:cstheme="minorHAnsi"/>
          <w:lang w:val="sr-Cyrl-RS"/>
        </w:rPr>
        <w:t>Велика Плана</w:t>
      </w:r>
      <w:r w:rsidR="002A455D" w:rsidRPr="002A455D">
        <w:rPr>
          <w:rFonts w:asciiTheme="minorHAnsi" w:hAnsiTheme="minorHAnsi" w:cstheme="minorHAnsi"/>
          <w:lang w:val="sr-Cyrl-RS"/>
        </w:rPr>
        <w:t xml:space="preserve"> </w:t>
      </w:r>
      <w:r w:rsidR="00067083" w:rsidRPr="002A455D">
        <w:rPr>
          <w:rFonts w:asciiTheme="minorHAnsi" w:hAnsiTheme="minorHAnsi" w:cstheme="minorHAnsi"/>
          <w:lang w:val="sr-Cyrl-RS"/>
        </w:rPr>
        <w:t>је у о</w:t>
      </w:r>
      <w:r w:rsidR="00E111A7" w:rsidRPr="002A455D">
        <w:rPr>
          <w:rFonts w:asciiTheme="minorHAnsi" w:hAnsiTheme="minorHAnsi" w:cstheme="minorHAnsi"/>
          <w:lang w:val="sr-Cyrl-RS"/>
        </w:rPr>
        <w:t>бавези да успостави оквир за спро</w:t>
      </w:r>
      <w:r w:rsidR="00067083" w:rsidRPr="002A455D">
        <w:rPr>
          <w:rFonts w:asciiTheme="minorHAnsi" w:hAnsiTheme="minorHAnsi" w:cstheme="minorHAnsi"/>
          <w:lang w:val="sr-Cyrl-RS"/>
        </w:rPr>
        <w:t>вођење, праћење спровођења, извештавање и вредновање Плана развоја</w:t>
      </w:r>
      <w:r w:rsidR="00842DF1" w:rsidRPr="002A455D">
        <w:rPr>
          <w:rFonts w:asciiTheme="minorHAnsi" w:hAnsiTheme="minorHAnsi" w:cstheme="minorHAnsi"/>
          <w:lang w:val="sr-Cyrl-RS"/>
        </w:rPr>
        <w:t xml:space="preserve">, јер се једино на тај начин </w:t>
      </w:r>
      <w:r w:rsidR="00067083" w:rsidRPr="002A455D">
        <w:rPr>
          <w:rFonts w:asciiTheme="minorHAnsi" w:hAnsiTheme="minorHAnsi" w:cstheme="minorHAnsi"/>
          <w:lang w:val="sr-Latn-RS"/>
        </w:rPr>
        <w:t xml:space="preserve"> </w:t>
      </w:r>
      <w:r w:rsidR="00842DF1" w:rsidRPr="002A455D">
        <w:rPr>
          <w:rFonts w:asciiTheme="minorHAnsi" w:hAnsiTheme="minorHAnsi" w:cstheme="minorHAnsi"/>
          <w:lang w:val="sr-Cyrl-RS"/>
        </w:rPr>
        <w:t xml:space="preserve">у потпуности може осигурати </w:t>
      </w:r>
      <w:r w:rsidR="000E198C" w:rsidRPr="002A455D">
        <w:rPr>
          <w:rFonts w:asciiTheme="minorHAnsi" w:hAnsiTheme="minorHAnsi" w:cstheme="minorHAnsi"/>
          <w:lang w:val="sr-Cyrl-RS"/>
        </w:rPr>
        <w:t xml:space="preserve">реализација </w:t>
      </w:r>
      <w:r w:rsidR="00842DF1" w:rsidRPr="002A455D">
        <w:rPr>
          <w:rFonts w:asciiTheme="minorHAnsi" w:hAnsiTheme="minorHAnsi" w:cstheme="minorHAnsi"/>
          <w:lang w:val="sr-Cyrl-RS"/>
        </w:rPr>
        <w:t>планираних приоритета</w:t>
      </w:r>
      <w:r w:rsidR="00E111A7" w:rsidRPr="002A455D">
        <w:rPr>
          <w:rFonts w:asciiTheme="minorHAnsi" w:hAnsiTheme="minorHAnsi" w:cstheme="minorHAnsi"/>
          <w:lang w:val="sr-Cyrl-RS"/>
        </w:rPr>
        <w:t>, мерити ниво постизања дефинисаних циљева, као и омогућити промена правца деловања уколико планиране мере не дају задовољавајуће резултате</w:t>
      </w:r>
      <w:r w:rsidR="00C5300A" w:rsidRPr="002A455D">
        <w:rPr>
          <w:rFonts w:asciiTheme="minorHAnsi" w:hAnsiTheme="minorHAnsi" w:cstheme="minorHAnsi"/>
          <w:lang w:val="sr-Cyrl-RS"/>
        </w:rPr>
        <w:t xml:space="preserve"> за остварење циљева</w:t>
      </w:r>
      <w:r w:rsidR="00E111A7" w:rsidRPr="002A455D">
        <w:rPr>
          <w:rFonts w:asciiTheme="minorHAnsi" w:hAnsiTheme="minorHAnsi" w:cstheme="minorHAnsi"/>
          <w:lang w:val="sr-Cyrl-RS"/>
        </w:rPr>
        <w:t>.</w:t>
      </w:r>
    </w:p>
    <w:p w14:paraId="7698E5F5" w14:textId="1E0BFA5D" w:rsidR="00BC2C76" w:rsidRPr="002A455D" w:rsidRDefault="00BC2C76" w:rsidP="00AE2036">
      <w:pPr>
        <w:pStyle w:val="BodyText"/>
        <w:spacing w:line="259" w:lineRule="auto"/>
        <w:ind w:right="4"/>
        <w:jc w:val="both"/>
        <w:rPr>
          <w:rFonts w:asciiTheme="minorHAnsi" w:hAnsiTheme="minorHAnsi" w:cstheme="minorHAnsi"/>
          <w:lang w:val="sr-Cyrl-RS"/>
        </w:rPr>
      </w:pPr>
      <w:r w:rsidRPr="002A455D">
        <w:rPr>
          <w:rFonts w:asciiTheme="minorHAnsi" w:hAnsiTheme="minorHAnsi" w:cstheme="minorHAnsi"/>
          <w:lang w:val="sr-Cyrl-RS"/>
        </w:rPr>
        <w:t>У циљу спровођења, праћења спровођења</w:t>
      </w:r>
      <w:r w:rsidR="00277E0C" w:rsidRPr="002A455D">
        <w:rPr>
          <w:rFonts w:asciiTheme="minorHAnsi" w:hAnsiTheme="minorHAnsi" w:cstheme="minorHAnsi"/>
          <w:lang w:val="sr-Cyrl-RS"/>
        </w:rPr>
        <w:t>,</w:t>
      </w:r>
      <w:r w:rsidRPr="002A455D">
        <w:rPr>
          <w:rFonts w:asciiTheme="minorHAnsi" w:hAnsiTheme="minorHAnsi" w:cstheme="minorHAnsi"/>
          <w:lang w:val="sr-Cyrl-RS"/>
        </w:rPr>
        <w:t xml:space="preserve"> извештав</w:t>
      </w:r>
      <w:r w:rsidR="00F01E28" w:rsidRPr="002A455D">
        <w:rPr>
          <w:rFonts w:asciiTheme="minorHAnsi" w:hAnsiTheme="minorHAnsi" w:cstheme="minorHAnsi"/>
          <w:lang w:val="sr-Cyrl-RS"/>
        </w:rPr>
        <w:t>а</w:t>
      </w:r>
      <w:r w:rsidRPr="002A455D">
        <w:rPr>
          <w:rFonts w:asciiTheme="minorHAnsi" w:hAnsiTheme="minorHAnsi" w:cstheme="minorHAnsi"/>
          <w:lang w:val="sr-Cyrl-RS"/>
        </w:rPr>
        <w:t>ња и вредновања Плана развоја општин</w:t>
      </w:r>
      <w:r w:rsidR="002A455D" w:rsidRPr="002A455D">
        <w:rPr>
          <w:rFonts w:asciiTheme="minorHAnsi" w:hAnsiTheme="minorHAnsi" w:cstheme="minorHAnsi"/>
          <w:lang w:val="sr-Cyrl-RS"/>
        </w:rPr>
        <w:t xml:space="preserve">е </w:t>
      </w:r>
      <w:r w:rsidR="00453AE2">
        <w:rPr>
          <w:rFonts w:asciiTheme="minorHAnsi" w:hAnsiTheme="minorHAnsi" w:cstheme="minorHAnsi"/>
          <w:lang w:val="sr-Cyrl-RS"/>
        </w:rPr>
        <w:t>Велика Плана</w:t>
      </w:r>
      <w:r w:rsidRPr="002A455D">
        <w:rPr>
          <w:rFonts w:asciiTheme="minorHAnsi" w:hAnsiTheme="minorHAnsi" w:cstheme="minorHAnsi"/>
          <w:lang w:val="sr-Cyrl-RS"/>
        </w:rPr>
        <w:t xml:space="preserve"> </w:t>
      </w:r>
      <w:r w:rsidR="00C737A0" w:rsidRPr="002A455D">
        <w:rPr>
          <w:rFonts w:asciiTheme="minorHAnsi" w:hAnsiTheme="minorHAnsi" w:cstheme="minorHAnsi"/>
          <w:lang w:val="sr-Cyrl-RS"/>
        </w:rPr>
        <w:t>успоставља</w:t>
      </w:r>
      <w:r w:rsidRPr="002A455D">
        <w:rPr>
          <w:rFonts w:asciiTheme="minorHAnsi" w:hAnsiTheme="minorHAnsi" w:cstheme="minorHAnsi"/>
          <w:lang w:val="sr-Cyrl-RS"/>
        </w:rPr>
        <w:t xml:space="preserve"> одговарајући институционални оквир, који подразумева два</w:t>
      </w:r>
      <w:r w:rsidRPr="002A455D">
        <w:rPr>
          <w:rFonts w:asciiTheme="minorHAnsi" w:hAnsiTheme="minorHAnsi" w:cstheme="minorHAnsi"/>
          <w:spacing w:val="-3"/>
          <w:lang w:val="sr-Cyrl-RS"/>
        </w:rPr>
        <w:t xml:space="preserve"> </w:t>
      </w:r>
      <w:r w:rsidRPr="002A455D">
        <w:rPr>
          <w:rFonts w:asciiTheme="minorHAnsi" w:hAnsiTheme="minorHAnsi" w:cstheme="minorHAnsi"/>
          <w:lang w:val="sr-Cyrl-RS"/>
        </w:rPr>
        <w:t>нивоа</w:t>
      </w:r>
      <w:r w:rsidRPr="002A455D">
        <w:rPr>
          <w:rFonts w:asciiTheme="minorHAnsi" w:hAnsiTheme="minorHAnsi" w:cstheme="minorHAnsi"/>
          <w:spacing w:val="-6"/>
          <w:lang w:val="sr-Cyrl-RS"/>
        </w:rPr>
        <w:t xml:space="preserve"> </w:t>
      </w:r>
      <w:r w:rsidRPr="002A455D">
        <w:rPr>
          <w:rFonts w:asciiTheme="minorHAnsi" w:hAnsiTheme="minorHAnsi" w:cstheme="minorHAnsi"/>
          <w:spacing w:val="-2"/>
          <w:lang w:val="sr-Cyrl-RS"/>
        </w:rPr>
        <w:t>структуре:</w:t>
      </w:r>
    </w:p>
    <w:p w14:paraId="62BAD9F8" w14:textId="77777777" w:rsidR="00BC2C76" w:rsidRPr="002A455D" w:rsidRDefault="00BC2C76" w:rsidP="00AE2036">
      <w:pPr>
        <w:pStyle w:val="ListParagraph"/>
        <w:numPr>
          <w:ilvl w:val="0"/>
          <w:numId w:val="4"/>
        </w:numPr>
        <w:tabs>
          <w:tab w:val="left" w:pos="2136"/>
          <w:tab w:val="left" w:pos="2137"/>
        </w:tabs>
        <w:ind w:right="4"/>
        <w:contextualSpacing w:val="0"/>
        <w:jc w:val="both"/>
        <w:rPr>
          <w:rFonts w:asciiTheme="minorHAnsi" w:hAnsiTheme="minorHAnsi" w:cstheme="minorHAnsi"/>
          <w:lang w:val="sr-Cyrl-RS"/>
        </w:rPr>
      </w:pPr>
      <w:r w:rsidRPr="002A455D">
        <w:rPr>
          <w:rFonts w:asciiTheme="minorHAnsi" w:hAnsiTheme="minorHAnsi" w:cstheme="minorHAnsi"/>
          <w:lang w:val="sr-Cyrl-RS"/>
        </w:rPr>
        <w:t>Координационо</w:t>
      </w:r>
      <w:r w:rsidRPr="002A455D">
        <w:rPr>
          <w:rFonts w:asciiTheme="minorHAnsi" w:hAnsiTheme="minorHAnsi" w:cstheme="minorHAnsi"/>
          <w:spacing w:val="-5"/>
          <w:lang w:val="sr-Cyrl-RS"/>
        </w:rPr>
        <w:t xml:space="preserve"> </w:t>
      </w:r>
      <w:r w:rsidRPr="002A455D">
        <w:rPr>
          <w:rFonts w:asciiTheme="minorHAnsi" w:hAnsiTheme="minorHAnsi" w:cstheme="minorHAnsi"/>
          <w:lang w:val="sr-Cyrl-RS"/>
        </w:rPr>
        <w:t>тело,</w:t>
      </w:r>
      <w:r w:rsidRPr="002A455D">
        <w:rPr>
          <w:rFonts w:asciiTheme="minorHAnsi" w:hAnsiTheme="minorHAnsi" w:cstheme="minorHAnsi"/>
          <w:spacing w:val="-3"/>
          <w:lang w:val="sr-Cyrl-RS"/>
        </w:rPr>
        <w:t xml:space="preserve"> </w:t>
      </w:r>
      <w:r w:rsidRPr="002A455D">
        <w:rPr>
          <w:rFonts w:asciiTheme="minorHAnsi" w:hAnsiTheme="minorHAnsi" w:cstheme="minorHAnsi"/>
          <w:lang w:val="sr-Cyrl-RS"/>
        </w:rPr>
        <w:t>на</w:t>
      </w:r>
      <w:r w:rsidRPr="002A455D">
        <w:rPr>
          <w:rFonts w:asciiTheme="minorHAnsi" w:hAnsiTheme="minorHAnsi" w:cstheme="minorHAnsi"/>
          <w:spacing w:val="-8"/>
          <w:lang w:val="sr-Cyrl-RS"/>
        </w:rPr>
        <w:t xml:space="preserve"> </w:t>
      </w:r>
      <w:r w:rsidRPr="002A455D">
        <w:rPr>
          <w:rFonts w:asciiTheme="minorHAnsi" w:hAnsiTheme="minorHAnsi" w:cstheme="minorHAnsi"/>
          <w:lang w:val="sr-Cyrl-RS"/>
        </w:rPr>
        <w:t>челу</w:t>
      </w:r>
      <w:r w:rsidRPr="002A455D">
        <w:rPr>
          <w:rFonts w:asciiTheme="minorHAnsi" w:hAnsiTheme="minorHAnsi" w:cstheme="minorHAnsi"/>
          <w:spacing w:val="-4"/>
          <w:lang w:val="sr-Cyrl-RS"/>
        </w:rPr>
        <w:t xml:space="preserve"> </w:t>
      </w:r>
      <w:r w:rsidRPr="002A455D">
        <w:rPr>
          <w:rFonts w:asciiTheme="minorHAnsi" w:hAnsiTheme="minorHAnsi" w:cstheme="minorHAnsi"/>
          <w:lang w:val="sr-Cyrl-RS"/>
        </w:rPr>
        <w:t>са</w:t>
      </w:r>
      <w:r w:rsidRPr="002A455D">
        <w:rPr>
          <w:rFonts w:asciiTheme="minorHAnsi" w:hAnsiTheme="minorHAnsi" w:cstheme="minorHAnsi"/>
          <w:spacing w:val="-3"/>
          <w:lang w:val="sr-Cyrl-RS"/>
        </w:rPr>
        <w:t xml:space="preserve"> </w:t>
      </w:r>
      <w:r w:rsidRPr="002A455D">
        <w:rPr>
          <w:rFonts w:asciiTheme="minorHAnsi" w:hAnsiTheme="minorHAnsi" w:cstheme="minorHAnsi"/>
          <w:lang w:val="sr-Cyrl-RS"/>
        </w:rPr>
        <w:t>координатором</w:t>
      </w:r>
      <w:r w:rsidRPr="002A455D">
        <w:rPr>
          <w:rFonts w:asciiTheme="minorHAnsi" w:hAnsiTheme="minorHAnsi" w:cstheme="minorHAnsi"/>
          <w:spacing w:val="-3"/>
          <w:lang w:val="sr-Cyrl-RS"/>
        </w:rPr>
        <w:t xml:space="preserve"> </w:t>
      </w:r>
      <w:r w:rsidRPr="002A455D">
        <w:rPr>
          <w:rFonts w:asciiTheme="minorHAnsi" w:hAnsiTheme="minorHAnsi" w:cstheme="minorHAnsi"/>
          <w:spacing w:val="-10"/>
          <w:lang w:val="sr-Cyrl-RS"/>
        </w:rPr>
        <w:t>и</w:t>
      </w:r>
    </w:p>
    <w:p w14:paraId="3548E393" w14:textId="13C8E35C" w:rsidR="00BC2C76" w:rsidRPr="002A455D" w:rsidRDefault="00BC2C76" w:rsidP="00AE2036">
      <w:pPr>
        <w:pStyle w:val="ListParagraph"/>
        <w:numPr>
          <w:ilvl w:val="0"/>
          <w:numId w:val="4"/>
        </w:numPr>
        <w:tabs>
          <w:tab w:val="left" w:pos="2136"/>
          <w:tab w:val="left" w:pos="2137"/>
        </w:tabs>
        <w:ind w:right="4"/>
        <w:contextualSpacing w:val="0"/>
        <w:jc w:val="both"/>
        <w:rPr>
          <w:rFonts w:asciiTheme="minorHAnsi" w:hAnsiTheme="minorHAnsi" w:cstheme="minorHAnsi"/>
          <w:lang w:val="sr-Cyrl-RS"/>
        </w:rPr>
      </w:pPr>
      <w:r w:rsidRPr="002A455D">
        <w:rPr>
          <w:rFonts w:asciiTheme="minorHAnsi" w:hAnsiTheme="minorHAnsi" w:cstheme="minorHAnsi"/>
          <w:lang w:val="sr-Cyrl-RS"/>
        </w:rPr>
        <w:t>Носиоце</w:t>
      </w:r>
      <w:r w:rsidRPr="002A455D">
        <w:rPr>
          <w:rFonts w:asciiTheme="minorHAnsi" w:hAnsiTheme="minorHAnsi" w:cstheme="minorHAnsi"/>
          <w:spacing w:val="-3"/>
          <w:lang w:val="sr-Cyrl-RS"/>
        </w:rPr>
        <w:t xml:space="preserve"> </w:t>
      </w:r>
      <w:r w:rsidRPr="002A455D">
        <w:rPr>
          <w:rFonts w:asciiTheme="minorHAnsi" w:hAnsiTheme="minorHAnsi" w:cstheme="minorHAnsi"/>
          <w:lang w:val="sr-Cyrl-RS"/>
        </w:rPr>
        <w:t>мера,</w:t>
      </w:r>
      <w:r w:rsidRPr="002A455D">
        <w:rPr>
          <w:rFonts w:asciiTheme="minorHAnsi" w:hAnsiTheme="minorHAnsi" w:cstheme="minorHAnsi"/>
          <w:spacing w:val="-6"/>
          <w:lang w:val="sr-Cyrl-RS"/>
        </w:rPr>
        <w:t xml:space="preserve"> </w:t>
      </w:r>
      <w:r w:rsidRPr="002A455D">
        <w:rPr>
          <w:rFonts w:asciiTheme="minorHAnsi" w:hAnsiTheme="minorHAnsi" w:cstheme="minorHAnsi"/>
          <w:lang w:val="sr-Cyrl-RS"/>
        </w:rPr>
        <w:t>како</w:t>
      </w:r>
      <w:r w:rsidRPr="002A455D">
        <w:rPr>
          <w:rFonts w:asciiTheme="minorHAnsi" w:hAnsiTheme="minorHAnsi" w:cstheme="minorHAnsi"/>
          <w:spacing w:val="-6"/>
          <w:lang w:val="sr-Cyrl-RS"/>
        </w:rPr>
        <w:t xml:space="preserve"> </w:t>
      </w:r>
      <w:r w:rsidRPr="002A455D">
        <w:rPr>
          <w:rFonts w:asciiTheme="minorHAnsi" w:hAnsiTheme="minorHAnsi" w:cstheme="minorHAnsi"/>
          <w:lang w:val="sr-Cyrl-RS"/>
        </w:rPr>
        <w:t>је</w:t>
      </w:r>
      <w:r w:rsidRPr="002A455D">
        <w:rPr>
          <w:rFonts w:asciiTheme="minorHAnsi" w:hAnsiTheme="minorHAnsi" w:cstheme="minorHAnsi"/>
          <w:spacing w:val="-3"/>
          <w:lang w:val="sr-Cyrl-RS"/>
        </w:rPr>
        <w:t xml:space="preserve"> </w:t>
      </w:r>
      <w:r w:rsidRPr="002A455D">
        <w:rPr>
          <w:rFonts w:asciiTheme="minorHAnsi" w:hAnsiTheme="minorHAnsi" w:cstheme="minorHAnsi"/>
          <w:lang w:val="sr-Cyrl-RS"/>
        </w:rPr>
        <w:t>дефинисано</w:t>
      </w:r>
      <w:r w:rsidRPr="002A455D">
        <w:rPr>
          <w:rFonts w:asciiTheme="minorHAnsi" w:hAnsiTheme="minorHAnsi" w:cstheme="minorHAnsi"/>
          <w:spacing w:val="-3"/>
          <w:lang w:val="sr-Cyrl-RS"/>
        </w:rPr>
        <w:t xml:space="preserve"> </w:t>
      </w:r>
      <w:r w:rsidRPr="002A455D">
        <w:rPr>
          <w:rFonts w:asciiTheme="minorHAnsi" w:hAnsiTheme="minorHAnsi" w:cstheme="minorHAnsi"/>
          <w:lang w:val="sr-Cyrl-RS"/>
        </w:rPr>
        <w:t>Планом</w:t>
      </w:r>
      <w:r w:rsidRPr="002A455D">
        <w:rPr>
          <w:rFonts w:asciiTheme="minorHAnsi" w:hAnsiTheme="minorHAnsi" w:cstheme="minorHAnsi"/>
          <w:spacing w:val="-3"/>
          <w:lang w:val="sr-Cyrl-RS"/>
        </w:rPr>
        <w:t xml:space="preserve"> </w:t>
      </w:r>
      <w:r w:rsidRPr="002A455D">
        <w:rPr>
          <w:rFonts w:asciiTheme="minorHAnsi" w:hAnsiTheme="minorHAnsi" w:cstheme="minorHAnsi"/>
          <w:spacing w:val="-2"/>
          <w:lang w:val="sr-Cyrl-RS"/>
        </w:rPr>
        <w:t>развоја</w:t>
      </w:r>
      <w:r w:rsidR="00277E0C" w:rsidRPr="002A455D">
        <w:rPr>
          <w:rFonts w:asciiTheme="minorHAnsi" w:hAnsiTheme="minorHAnsi" w:cstheme="minorHAnsi"/>
          <w:spacing w:val="-2"/>
          <w:lang w:val="sr-Cyrl-RS"/>
        </w:rPr>
        <w:t>.</w:t>
      </w:r>
    </w:p>
    <w:p w14:paraId="4D4F01EC" w14:textId="77777777" w:rsidR="002925F8" w:rsidRPr="002A455D" w:rsidRDefault="002925F8" w:rsidP="00AE2036">
      <w:pPr>
        <w:tabs>
          <w:tab w:val="left" w:pos="2136"/>
          <w:tab w:val="left" w:pos="2137"/>
        </w:tabs>
        <w:ind w:right="4"/>
        <w:jc w:val="both"/>
        <w:rPr>
          <w:rFonts w:asciiTheme="minorHAnsi" w:hAnsiTheme="minorHAnsi" w:cstheme="minorHAnsi"/>
          <w:lang w:val="sr-Cyrl-RS"/>
        </w:rPr>
      </w:pPr>
    </w:p>
    <w:p w14:paraId="72E36957" w14:textId="6AA3C74A" w:rsidR="002925F8" w:rsidRPr="003D1CEA" w:rsidRDefault="002925F8" w:rsidP="00AE2036">
      <w:pPr>
        <w:pStyle w:val="Heading2"/>
        <w:jc w:val="both"/>
        <w:rPr>
          <w:rFonts w:asciiTheme="minorHAnsi" w:hAnsiTheme="minorHAnsi" w:cstheme="minorHAnsi"/>
          <w:b/>
          <w:bCs/>
          <w:sz w:val="22"/>
          <w:szCs w:val="22"/>
          <w:lang w:val="sr-Cyrl-RS"/>
        </w:rPr>
      </w:pPr>
      <w:bookmarkStart w:id="109" w:name="_Toc136948438"/>
      <w:r w:rsidRPr="003D1CEA">
        <w:rPr>
          <w:rFonts w:asciiTheme="minorHAnsi" w:hAnsiTheme="minorHAnsi" w:cstheme="minorHAnsi"/>
          <w:b/>
          <w:bCs/>
          <w:sz w:val="22"/>
          <w:szCs w:val="22"/>
          <w:lang w:val="sr-Cyrl-RS"/>
        </w:rPr>
        <w:t>7.1</w:t>
      </w:r>
      <w:r w:rsidR="002A455D" w:rsidRPr="003D1CEA">
        <w:rPr>
          <w:rFonts w:asciiTheme="minorHAnsi" w:hAnsiTheme="minorHAnsi" w:cstheme="minorHAnsi"/>
          <w:b/>
          <w:bCs/>
          <w:sz w:val="22"/>
          <w:szCs w:val="22"/>
          <w:lang w:val="sr-Cyrl-RS"/>
        </w:rPr>
        <w:t>.</w:t>
      </w:r>
      <w:r w:rsidRPr="003D1CEA">
        <w:rPr>
          <w:rFonts w:asciiTheme="minorHAnsi" w:hAnsiTheme="minorHAnsi" w:cstheme="minorHAnsi"/>
          <w:b/>
          <w:bCs/>
          <w:sz w:val="22"/>
          <w:szCs w:val="22"/>
          <w:lang w:val="sr-Cyrl-RS"/>
        </w:rPr>
        <w:t xml:space="preserve"> </w:t>
      </w:r>
      <w:r w:rsidRPr="003D1CEA">
        <w:rPr>
          <w:rFonts w:asciiTheme="minorHAnsi" w:hAnsiTheme="minorHAnsi" w:cstheme="minorHAnsi"/>
          <w:b/>
          <w:bCs/>
          <w:sz w:val="22"/>
          <w:szCs w:val="22"/>
          <w:lang w:val="sr-Cyrl-RS"/>
        </w:rPr>
        <w:tab/>
        <w:t>Праћење спровођење Плана развоја</w:t>
      </w:r>
      <w:bookmarkEnd w:id="109"/>
    </w:p>
    <w:p w14:paraId="4338ABB7" w14:textId="38F846B3" w:rsidR="00ED1F38" w:rsidRPr="002A455D" w:rsidRDefault="00ED1F38" w:rsidP="00AE2036">
      <w:pPr>
        <w:widowControl/>
        <w:adjustRightInd w:val="0"/>
        <w:spacing w:before="160"/>
        <w:jc w:val="both"/>
        <w:rPr>
          <w:rFonts w:asciiTheme="minorHAnsi" w:eastAsiaTheme="minorHAnsi" w:hAnsiTheme="minorHAnsi" w:cstheme="minorHAnsi"/>
          <w:lang w:val="sr-Cyrl-RS"/>
        </w:rPr>
      </w:pPr>
      <w:r w:rsidRPr="002A455D">
        <w:rPr>
          <w:rFonts w:asciiTheme="minorHAnsi" w:eastAsiaTheme="minorHAnsi" w:hAnsiTheme="minorHAnsi" w:cstheme="minorHAnsi"/>
          <w:lang w:val="sr-Cyrl-RS"/>
        </w:rPr>
        <w:t>Праћење спровођења Плана развоја омогућава да се утврди да ли се мере и приоритетни циљеви остварују по плану и ефикасно, како би се на време идентификовали непредвиђени ризици који ометају остварење учинака дефинисаних Планом. Важн</w:t>
      </w:r>
      <w:r w:rsidR="00B165D2" w:rsidRPr="002A455D">
        <w:rPr>
          <w:rFonts w:asciiTheme="minorHAnsi" w:eastAsiaTheme="minorHAnsi" w:hAnsiTheme="minorHAnsi" w:cstheme="minorHAnsi"/>
          <w:lang w:val="sr-Cyrl-RS"/>
        </w:rPr>
        <w:t>ост</w:t>
      </w:r>
      <w:r w:rsidRPr="002A455D">
        <w:rPr>
          <w:rFonts w:asciiTheme="minorHAnsi" w:eastAsiaTheme="minorHAnsi" w:hAnsiTheme="minorHAnsi" w:cstheme="minorHAnsi"/>
          <w:lang w:val="sr-Cyrl-RS"/>
        </w:rPr>
        <w:t xml:space="preserve"> праћења</w:t>
      </w:r>
      <w:r w:rsidR="00C737A0" w:rsidRPr="002A455D">
        <w:rPr>
          <w:rFonts w:asciiTheme="minorHAnsi" w:eastAsiaTheme="minorHAnsi" w:hAnsiTheme="minorHAnsi" w:cstheme="minorHAnsi"/>
          <w:lang w:val="sr-Cyrl-RS"/>
        </w:rPr>
        <w:t xml:space="preserve"> и</w:t>
      </w:r>
      <w:r w:rsidRPr="002A455D">
        <w:rPr>
          <w:rFonts w:asciiTheme="minorHAnsi" w:eastAsiaTheme="minorHAnsi" w:hAnsiTheme="minorHAnsi" w:cstheme="minorHAnsi"/>
          <w:lang w:val="sr-Cyrl-RS"/>
        </w:rPr>
        <w:t xml:space="preserve"> спровођења Плана развоја </w:t>
      </w:r>
      <w:r w:rsidR="00B165D2" w:rsidRPr="002A455D">
        <w:rPr>
          <w:rFonts w:asciiTheme="minorHAnsi" w:eastAsiaTheme="minorHAnsi" w:hAnsiTheme="minorHAnsi" w:cstheme="minorHAnsi"/>
          <w:lang w:val="sr-Cyrl-RS"/>
        </w:rPr>
        <w:t xml:space="preserve">се огледа и у томе </w:t>
      </w:r>
      <w:r w:rsidRPr="002A455D">
        <w:rPr>
          <w:rFonts w:asciiTheme="minorHAnsi" w:eastAsiaTheme="minorHAnsi" w:hAnsiTheme="minorHAnsi" w:cstheme="minorHAnsi"/>
          <w:lang w:val="sr-Cyrl-RS"/>
        </w:rPr>
        <w:t>да се на фазном нивоу установи да ли су планирани учинци и даље релевантни за оствар</w:t>
      </w:r>
      <w:r w:rsidR="00A6720C" w:rsidRPr="002A455D">
        <w:rPr>
          <w:rFonts w:asciiTheme="minorHAnsi" w:eastAsiaTheme="minorHAnsi" w:hAnsiTheme="minorHAnsi" w:cstheme="minorHAnsi"/>
          <w:lang w:val="sr-Cyrl-RS"/>
        </w:rPr>
        <w:t>е</w:t>
      </w:r>
      <w:r w:rsidRPr="002A455D">
        <w:rPr>
          <w:rFonts w:asciiTheme="minorHAnsi" w:eastAsiaTheme="minorHAnsi" w:hAnsiTheme="minorHAnsi" w:cstheme="minorHAnsi"/>
          <w:lang w:val="sr-Cyrl-RS"/>
        </w:rPr>
        <w:t>ње визије локалне самоуправе.</w:t>
      </w:r>
    </w:p>
    <w:p w14:paraId="58FEC126" w14:textId="27BD189F" w:rsidR="00C737A0" w:rsidRPr="002A455D" w:rsidRDefault="00C737A0" w:rsidP="00AE2036">
      <w:pPr>
        <w:widowControl/>
        <w:adjustRightInd w:val="0"/>
        <w:spacing w:before="60"/>
        <w:jc w:val="both"/>
        <w:rPr>
          <w:rFonts w:asciiTheme="minorHAnsi" w:hAnsiTheme="minorHAnsi" w:cstheme="minorHAnsi"/>
          <w:lang w:val="sr-Cyrl-RS"/>
        </w:rPr>
      </w:pPr>
      <w:r w:rsidRPr="002A455D">
        <w:rPr>
          <w:rFonts w:asciiTheme="minorHAnsi" w:hAnsiTheme="minorHAnsi" w:cstheme="minorHAnsi"/>
          <w:lang w:val="sr-Cyrl-RS"/>
        </w:rPr>
        <w:t xml:space="preserve">Праћење спровођења Плана развоја </w:t>
      </w:r>
      <w:r w:rsidR="0057419F" w:rsidRPr="002A455D">
        <w:rPr>
          <w:rFonts w:asciiTheme="minorHAnsi" w:hAnsiTheme="minorHAnsi" w:cstheme="minorHAnsi"/>
          <w:lang w:val="sr-Cyrl-RS"/>
        </w:rPr>
        <w:t xml:space="preserve">општине </w:t>
      </w:r>
      <w:r w:rsidR="00453AE2">
        <w:rPr>
          <w:rFonts w:asciiTheme="minorHAnsi" w:hAnsiTheme="minorHAnsi" w:cstheme="minorHAnsi"/>
          <w:lang w:val="sr-Cyrl-RS"/>
        </w:rPr>
        <w:t>Велика Плана</w:t>
      </w:r>
      <w:r w:rsidRPr="002A455D">
        <w:rPr>
          <w:rFonts w:asciiTheme="minorHAnsi" w:hAnsiTheme="minorHAnsi" w:cstheme="minorHAnsi"/>
          <w:lang w:val="sr-Cyrl-RS"/>
        </w:rPr>
        <w:t xml:space="preserve"> за период 2023–</w:t>
      </w:r>
      <w:r w:rsidR="00305538">
        <w:rPr>
          <w:rFonts w:asciiTheme="minorHAnsi" w:hAnsiTheme="minorHAnsi" w:cstheme="minorHAnsi"/>
          <w:lang w:val="sr-Cyrl-RS"/>
        </w:rPr>
        <w:t>2029.</w:t>
      </w:r>
      <w:r w:rsidRPr="002A455D">
        <w:rPr>
          <w:rFonts w:asciiTheme="minorHAnsi" w:hAnsiTheme="minorHAnsi" w:cstheme="minorHAnsi"/>
          <w:lang w:val="sr-Cyrl-RS"/>
        </w:rPr>
        <w:t xml:space="preserve"> године обухвата низ задатака међу којима се, између осталог, налазе:</w:t>
      </w:r>
    </w:p>
    <w:p w14:paraId="4044AF50" w14:textId="77777777" w:rsidR="00C737A0" w:rsidRPr="002A455D" w:rsidRDefault="00C737A0" w:rsidP="00AE2036">
      <w:pPr>
        <w:pStyle w:val="ListParagraph"/>
        <w:widowControl/>
        <w:numPr>
          <w:ilvl w:val="0"/>
          <w:numId w:val="5"/>
        </w:numPr>
        <w:adjustRightInd w:val="0"/>
        <w:spacing w:before="60"/>
        <w:contextualSpacing w:val="0"/>
        <w:jc w:val="both"/>
        <w:rPr>
          <w:rFonts w:asciiTheme="minorHAnsi" w:eastAsiaTheme="minorHAnsi" w:hAnsiTheme="minorHAnsi" w:cstheme="minorHAnsi"/>
          <w:lang w:val="sr-Latn-RS"/>
        </w:rPr>
      </w:pPr>
      <w:r w:rsidRPr="002A455D">
        <w:rPr>
          <w:rFonts w:asciiTheme="minorHAnsi" w:eastAsiaTheme="minorHAnsi" w:hAnsiTheme="minorHAnsi" w:cstheme="minorHAnsi"/>
          <w:lang w:val="sr-Latn-RS"/>
        </w:rPr>
        <w:t>Континуиран</w:t>
      </w:r>
      <w:r w:rsidRPr="002A455D">
        <w:rPr>
          <w:rFonts w:asciiTheme="minorHAnsi" w:eastAsiaTheme="minorHAnsi" w:hAnsiTheme="minorHAnsi" w:cstheme="minorHAnsi"/>
          <w:lang w:val="sr-Cyrl-RS"/>
        </w:rPr>
        <w:t>а</w:t>
      </w:r>
      <w:r w:rsidRPr="002A455D">
        <w:rPr>
          <w:rFonts w:asciiTheme="minorHAnsi" w:eastAsiaTheme="minorHAnsi" w:hAnsiTheme="minorHAnsi" w:cstheme="minorHAnsi"/>
          <w:lang w:val="sr-Latn-RS"/>
        </w:rPr>
        <w:t xml:space="preserve"> комуникација и размен</w:t>
      </w:r>
      <w:r w:rsidRPr="002A455D">
        <w:rPr>
          <w:rFonts w:asciiTheme="minorHAnsi" w:eastAsiaTheme="minorHAnsi" w:hAnsiTheme="minorHAnsi" w:cstheme="minorHAnsi"/>
          <w:lang w:val="sr-Cyrl-RS"/>
        </w:rPr>
        <w:t>а</w:t>
      </w:r>
      <w:r w:rsidRPr="002A455D">
        <w:rPr>
          <w:rFonts w:asciiTheme="minorHAnsi" w:eastAsiaTheme="minorHAnsi" w:hAnsiTheme="minorHAnsi" w:cstheme="minorHAnsi"/>
          <w:lang w:val="sr-Latn-RS"/>
        </w:rPr>
        <w:t xml:space="preserve"> информација између свих актера укључених у</w:t>
      </w:r>
      <w:r w:rsidRPr="002A455D">
        <w:rPr>
          <w:rFonts w:asciiTheme="minorHAnsi" w:eastAsiaTheme="minorHAnsi" w:hAnsiTheme="minorHAnsi" w:cstheme="minorHAnsi"/>
          <w:lang w:val="sr-Cyrl-RS"/>
        </w:rPr>
        <w:t xml:space="preserve"> </w:t>
      </w:r>
      <w:r w:rsidRPr="002A455D">
        <w:rPr>
          <w:rFonts w:asciiTheme="minorHAnsi" w:eastAsiaTheme="minorHAnsi" w:hAnsiTheme="minorHAnsi" w:cstheme="minorHAnsi"/>
          <w:lang w:val="sr-Latn-RS"/>
        </w:rPr>
        <w:t>спровођење мера и активности</w:t>
      </w:r>
      <w:r w:rsidRPr="002A455D">
        <w:rPr>
          <w:rFonts w:asciiTheme="minorHAnsi" w:eastAsiaTheme="minorHAnsi" w:hAnsiTheme="minorHAnsi" w:cstheme="minorHAnsi"/>
          <w:lang w:val="sr-Cyrl-RS"/>
        </w:rPr>
        <w:t>,</w:t>
      </w:r>
    </w:p>
    <w:p w14:paraId="2606681B" w14:textId="77777777" w:rsidR="00C737A0" w:rsidRPr="002A455D" w:rsidRDefault="00C737A0" w:rsidP="00AE2036">
      <w:pPr>
        <w:pStyle w:val="ListParagraph"/>
        <w:widowControl/>
        <w:numPr>
          <w:ilvl w:val="0"/>
          <w:numId w:val="5"/>
        </w:numPr>
        <w:adjustRightInd w:val="0"/>
        <w:spacing w:before="60"/>
        <w:contextualSpacing w:val="0"/>
        <w:jc w:val="both"/>
        <w:rPr>
          <w:rFonts w:asciiTheme="minorHAnsi" w:eastAsiaTheme="minorHAnsi" w:hAnsiTheme="minorHAnsi" w:cstheme="minorHAnsi"/>
          <w:lang w:val="sr-Latn-RS"/>
        </w:rPr>
      </w:pPr>
      <w:r w:rsidRPr="002A455D">
        <w:rPr>
          <w:rFonts w:asciiTheme="minorHAnsi" w:eastAsiaTheme="minorHAnsi" w:hAnsiTheme="minorHAnsi" w:cstheme="minorHAnsi"/>
          <w:lang w:val="sr-Latn-RS"/>
        </w:rPr>
        <w:t>Ажурирање информација о току спровођења мера,</w:t>
      </w:r>
    </w:p>
    <w:p w14:paraId="5ED497B1" w14:textId="77777777" w:rsidR="00C737A0" w:rsidRPr="002A455D" w:rsidRDefault="00C737A0" w:rsidP="00AE2036">
      <w:pPr>
        <w:pStyle w:val="ListParagraph"/>
        <w:widowControl/>
        <w:numPr>
          <w:ilvl w:val="0"/>
          <w:numId w:val="5"/>
        </w:numPr>
        <w:adjustRightInd w:val="0"/>
        <w:spacing w:before="60"/>
        <w:contextualSpacing w:val="0"/>
        <w:jc w:val="both"/>
        <w:rPr>
          <w:rFonts w:asciiTheme="minorHAnsi" w:eastAsiaTheme="minorHAnsi" w:hAnsiTheme="minorHAnsi" w:cstheme="minorHAnsi"/>
          <w:lang w:val="sr-Latn-RS"/>
        </w:rPr>
      </w:pPr>
      <w:r w:rsidRPr="002A455D">
        <w:rPr>
          <w:rFonts w:asciiTheme="minorHAnsi" w:eastAsiaTheme="minorHAnsi" w:hAnsiTheme="minorHAnsi" w:cstheme="minorHAnsi"/>
          <w:lang w:val="sr-Latn-RS"/>
        </w:rPr>
        <w:t>Дефинисање превентивних мера у случају појаве одступања и проблема</w:t>
      </w:r>
      <w:r w:rsidRPr="002A455D">
        <w:rPr>
          <w:rFonts w:asciiTheme="minorHAnsi" w:eastAsiaTheme="minorHAnsi" w:hAnsiTheme="minorHAnsi" w:cstheme="minorHAnsi"/>
          <w:lang w:val="sr-Cyrl-RS"/>
        </w:rPr>
        <w:t>,</w:t>
      </w:r>
    </w:p>
    <w:p w14:paraId="1CCC50DF" w14:textId="77777777" w:rsidR="00C737A0" w:rsidRPr="002A455D" w:rsidRDefault="00C737A0" w:rsidP="00AE2036">
      <w:pPr>
        <w:pStyle w:val="ListParagraph"/>
        <w:widowControl/>
        <w:numPr>
          <w:ilvl w:val="0"/>
          <w:numId w:val="5"/>
        </w:numPr>
        <w:adjustRightInd w:val="0"/>
        <w:spacing w:before="60"/>
        <w:contextualSpacing w:val="0"/>
        <w:jc w:val="both"/>
        <w:rPr>
          <w:rFonts w:asciiTheme="minorHAnsi" w:eastAsiaTheme="minorHAnsi" w:hAnsiTheme="minorHAnsi" w:cstheme="minorHAnsi"/>
          <w:lang w:val="sr-Latn-RS"/>
        </w:rPr>
      </w:pPr>
      <w:r w:rsidRPr="002A455D">
        <w:rPr>
          <w:rFonts w:asciiTheme="minorHAnsi" w:eastAsiaTheme="minorHAnsi" w:hAnsiTheme="minorHAnsi" w:cstheme="minorHAnsi"/>
          <w:lang w:val="sr-Latn-RS"/>
        </w:rPr>
        <w:t>Информисање јавности и заинтересованих страна о току спровођења Плана развоја</w:t>
      </w:r>
      <w:r w:rsidRPr="002A455D">
        <w:rPr>
          <w:rFonts w:asciiTheme="minorHAnsi" w:eastAsiaTheme="minorHAnsi" w:hAnsiTheme="minorHAnsi" w:cstheme="minorHAnsi"/>
          <w:lang w:val="sr-Cyrl-RS"/>
        </w:rPr>
        <w:t>,</w:t>
      </w:r>
    </w:p>
    <w:p w14:paraId="7978846E" w14:textId="62CCFE31" w:rsidR="00C737A0" w:rsidRPr="002A455D" w:rsidRDefault="00C737A0" w:rsidP="00AE2036">
      <w:pPr>
        <w:pStyle w:val="ListParagraph"/>
        <w:widowControl/>
        <w:numPr>
          <w:ilvl w:val="0"/>
          <w:numId w:val="5"/>
        </w:numPr>
        <w:adjustRightInd w:val="0"/>
        <w:spacing w:before="60"/>
        <w:contextualSpacing w:val="0"/>
        <w:jc w:val="both"/>
        <w:rPr>
          <w:rFonts w:asciiTheme="minorHAnsi" w:eastAsiaTheme="minorHAnsi" w:hAnsiTheme="minorHAnsi" w:cstheme="minorHAnsi"/>
          <w:lang w:val="sr-Latn-RS"/>
        </w:rPr>
      </w:pPr>
      <w:r w:rsidRPr="002A455D">
        <w:rPr>
          <w:rFonts w:asciiTheme="minorHAnsi" w:eastAsiaTheme="minorHAnsi" w:hAnsiTheme="minorHAnsi" w:cstheme="minorHAnsi"/>
          <w:lang w:val="sr-Latn-RS"/>
        </w:rPr>
        <w:t>Припрем</w:t>
      </w:r>
      <w:r w:rsidRPr="002A455D">
        <w:rPr>
          <w:rFonts w:asciiTheme="minorHAnsi" w:eastAsiaTheme="minorHAnsi" w:hAnsiTheme="minorHAnsi" w:cstheme="minorHAnsi"/>
          <w:lang w:val="sr-Cyrl-RS"/>
        </w:rPr>
        <w:t>а</w:t>
      </w:r>
      <w:r w:rsidRPr="002A455D">
        <w:rPr>
          <w:rFonts w:asciiTheme="minorHAnsi" w:eastAsiaTheme="minorHAnsi" w:hAnsiTheme="minorHAnsi" w:cstheme="minorHAnsi"/>
          <w:lang w:val="sr-Latn-RS"/>
        </w:rPr>
        <w:t xml:space="preserve"> и подношење годишњих и трогодишњег извештаја о спровођењу Плана</w:t>
      </w:r>
      <w:r w:rsidR="00B165D2" w:rsidRPr="002A455D">
        <w:rPr>
          <w:rFonts w:asciiTheme="minorHAnsi" w:eastAsiaTheme="minorHAnsi" w:hAnsiTheme="minorHAnsi" w:cstheme="minorHAnsi"/>
          <w:lang w:val="sr-Cyrl-RS"/>
        </w:rPr>
        <w:t xml:space="preserve"> р</w:t>
      </w:r>
      <w:r w:rsidRPr="002A455D">
        <w:rPr>
          <w:rFonts w:asciiTheme="minorHAnsi" w:eastAsiaTheme="minorHAnsi" w:hAnsiTheme="minorHAnsi" w:cstheme="minorHAnsi"/>
          <w:lang w:val="sr-Latn-RS"/>
        </w:rPr>
        <w:t>азвоја</w:t>
      </w:r>
      <w:r w:rsidR="00605A2B" w:rsidRPr="002A455D">
        <w:rPr>
          <w:rFonts w:asciiTheme="minorHAnsi" w:eastAsiaTheme="minorHAnsi" w:hAnsiTheme="minorHAnsi" w:cstheme="minorHAnsi"/>
          <w:lang w:val="sr-Cyrl-RS"/>
        </w:rPr>
        <w:t>.</w:t>
      </w:r>
    </w:p>
    <w:p w14:paraId="1F7D5E1C" w14:textId="5C489E76" w:rsidR="00C737A0" w:rsidRPr="002A455D" w:rsidRDefault="00C737A0" w:rsidP="00AE2036">
      <w:pPr>
        <w:spacing w:before="60" w:after="60"/>
        <w:jc w:val="both"/>
        <w:rPr>
          <w:rFonts w:asciiTheme="minorHAnsi" w:hAnsiTheme="minorHAnsi" w:cstheme="minorHAnsi"/>
          <w:lang w:val="sr-Cyrl-RS"/>
        </w:rPr>
      </w:pPr>
      <w:r w:rsidRPr="002A455D">
        <w:rPr>
          <w:rFonts w:asciiTheme="minorHAnsi" w:eastAsiaTheme="minorHAnsi" w:hAnsiTheme="minorHAnsi" w:cstheme="minorHAnsi"/>
          <w:lang w:val="sr-Cyrl-RS"/>
        </w:rPr>
        <w:t xml:space="preserve">У случају да се у процесу спровођења Плана </w:t>
      </w:r>
      <w:r w:rsidR="00A6720C" w:rsidRPr="002A455D">
        <w:rPr>
          <w:rFonts w:asciiTheme="minorHAnsi" w:eastAsiaTheme="minorHAnsi" w:hAnsiTheme="minorHAnsi" w:cstheme="minorHAnsi"/>
          <w:lang w:val="sr-Cyrl-RS"/>
        </w:rPr>
        <w:t xml:space="preserve">развоја </w:t>
      </w:r>
      <w:r w:rsidRPr="002A455D">
        <w:rPr>
          <w:rFonts w:asciiTheme="minorHAnsi" w:eastAsiaTheme="minorHAnsi" w:hAnsiTheme="minorHAnsi" w:cstheme="minorHAnsi"/>
          <w:lang w:val="sr-Cyrl-RS"/>
        </w:rPr>
        <w:t>јави одступање од планираног оквира</w:t>
      </w:r>
      <w:r w:rsidR="00A6720C" w:rsidRPr="002A455D">
        <w:rPr>
          <w:rFonts w:asciiTheme="minorHAnsi" w:eastAsiaTheme="minorHAnsi" w:hAnsiTheme="minorHAnsi" w:cstheme="minorHAnsi"/>
          <w:lang w:val="sr-Cyrl-RS"/>
        </w:rPr>
        <w:t xml:space="preserve"> </w:t>
      </w:r>
      <w:r w:rsidRPr="002A455D">
        <w:rPr>
          <w:rFonts w:asciiTheme="minorHAnsi" w:eastAsiaTheme="minorHAnsi" w:hAnsiTheme="minorHAnsi" w:cstheme="minorHAnsi"/>
          <w:lang w:val="sr-Cyrl-RS"/>
        </w:rPr>
        <w:t>потребно је дефинисати одлуке</w:t>
      </w:r>
      <w:r w:rsidR="00A6720C" w:rsidRPr="002A455D">
        <w:rPr>
          <w:rFonts w:asciiTheme="minorHAnsi" w:eastAsiaTheme="minorHAnsi" w:hAnsiTheme="minorHAnsi" w:cstheme="minorHAnsi"/>
          <w:lang w:val="sr-Cyrl-RS"/>
        </w:rPr>
        <w:t xml:space="preserve">, односно корективне радње </w:t>
      </w:r>
      <w:r w:rsidRPr="002A455D">
        <w:rPr>
          <w:rFonts w:asciiTheme="minorHAnsi" w:eastAsiaTheme="minorHAnsi" w:hAnsiTheme="minorHAnsi" w:cstheme="minorHAnsi"/>
          <w:lang w:val="sr-Cyrl-RS"/>
        </w:rPr>
        <w:t>са циљем ефикасног спровођења Плана.</w:t>
      </w:r>
    </w:p>
    <w:p w14:paraId="5C32AFF1" w14:textId="1C664C34" w:rsidR="00605A2B" w:rsidRPr="002A455D" w:rsidRDefault="00C737A0" w:rsidP="00AE2036">
      <w:pPr>
        <w:spacing w:before="60" w:after="60"/>
        <w:jc w:val="both"/>
        <w:rPr>
          <w:rFonts w:asciiTheme="minorHAnsi" w:eastAsiaTheme="minorHAnsi" w:hAnsiTheme="minorHAnsi" w:cstheme="minorHAnsi"/>
          <w:lang w:val="sr-Cyrl-RS"/>
        </w:rPr>
      </w:pPr>
      <w:r w:rsidRPr="002A455D">
        <w:rPr>
          <w:rFonts w:asciiTheme="minorHAnsi" w:hAnsiTheme="minorHAnsi" w:cstheme="minorHAnsi"/>
          <w:lang w:val="sr-Cyrl-RS"/>
        </w:rPr>
        <w:lastRenderedPageBreak/>
        <w:t xml:space="preserve">План развоја општине се превасходно операционализује </w:t>
      </w:r>
      <w:r w:rsidRPr="002A455D">
        <w:rPr>
          <w:rFonts w:asciiTheme="minorHAnsi" w:hAnsiTheme="minorHAnsi" w:cstheme="minorHAnsi"/>
          <w:b/>
          <w:lang w:val="sr-Cyrl-RS"/>
        </w:rPr>
        <w:t>кроз израду и доношење трогодишњег средњорочног плана</w:t>
      </w:r>
      <w:r w:rsidRPr="002A455D">
        <w:rPr>
          <w:rFonts w:asciiTheme="minorHAnsi" w:hAnsiTheme="minorHAnsi" w:cstheme="minorHAnsi"/>
          <w:lang w:val="sr-Cyrl-RS"/>
        </w:rPr>
        <w:t xml:space="preserve"> чиме се јавне политике и мере за развој локалне самоуправе усклађују са буџетским процесом. </w:t>
      </w:r>
      <w:r w:rsidRPr="002A455D">
        <w:rPr>
          <w:rFonts w:asciiTheme="minorHAnsi" w:hAnsiTheme="minorHAnsi" w:cstheme="minorHAnsi"/>
          <w:b/>
          <w:lang w:val="sr-Cyrl-RS"/>
        </w:rPr>
        <w:t xml:space="preserve">Средњорочни план </w:t>
      </w:r>
      <w:r w:rsidR="0057419F" w:rsidRPr="002A455D">
        <w:rPr>
          <w:rFonts w:asciiTheme="minorHAnsi" w:hAnsiTheme="minorHAnsi" w:cstheme="minorHAnsi"/>
          <w:b/>
          <w:lang w:val="sr-Cyrl-RS"/>
        </w:rPr>
        <w:t xml:space="preserve">Општине </w:t>
      </w:r>
      <w:r w:rsidR="00453AE2">
        <w:rPr>
          <w:rFonts w:asciiTheme="minorHAnsi" w:hAnsiTheme="minorHAnsi" w:cstheme="minorHAnsi"/>
          <w:b/>
          <w:lang w:val="sr-Cyrl-RS"/>
        </w:rPr>
        <w:t>Велика Плана</w:t>
      </w:r>
      <w:r w:rsidR="00605A2B" w:rsidRPr="002A455D">
        <w:rPr>
          <w:rFonts w:asciiTheme="minorHAnsi" w:hAnsiTheme="minorHAnsi" w:cstheme="minorHAnsi"/>
          <w:b/>
          <w:lang w:val="sr-Cyrl-RS"/>
        </w:rPr>
        <w:t xml:space="preserve"> </w:t>
      </w:r>
      <w:r w:rsidRPr="002A455D">
        <w:rPr>
          <w:rFonts w:asciiTheme="minorHAnsi" w:hAnsiTheme="minorHAnsi" w:cstheme="minorHAnsi"/>
          <w:b/>
          <w:lang w:val="sr-Cyrl-RS"/>
        </w:rPr>
        <w:t>дакле представља основу за процес праћења (мониторинга) спровођења Плана развоја ЈЛС</w:t>
      </w:r>
      <w:r w:rsidR="00605A2B" w:rsidRPr="002A455D">
        <w:rPr>
          <w:rFonts w:asciiTheme="minorHAnsi" w:hAnsiTheme="minorHAnsi" w:cstheme="minorHAnsi"/>
          <w:b/>
          <w:lang w:val="sr-Cyrl-RS"/>
        </w:rPr>
        <w:t xml:space="preserve"> на основу ког се путем одабраних индикатора мере резултати и остварени учинци.</w:t>
      </w:r>
    </w:p>
    <w:p w14:paraId="1E7A389F" w14:textId="1B862276" w:rsidR="003A0B9A" w:rsidRPr="002A455D" w:rsidRDefault="00605A2B" w:rsidP="00AE2036">
      <w:pPr>
        <w:widowControl/>
        <w:adjustRightInd w:val="0"/>
        <w:spacing w:before="60"/>
        <w:jc w:val="both"/>
        <w:rPr>
          <w:rFonts w:asciiTheme="minorHAnsi" w:hAnsiTheme="minorHAnsi" w:cstheme="minorHAnsi"/>
          <w:lang w:val="sr-Cyrl-RS"/>
        </w:rPr>
      </w:pPr>
      <w:r w:rsidRPr="002A455D">
        <w:rPr>
          <w:rFonts w:asciiTheme="minorHAnsi" w:eastAsiaTheme="minorHAnsi" w:hAnsiTheme="minorHAnsi" w:cstheme="minorHAnsi"/>
          <w:lang w:val="sr-Cyrl-RS"/>
        </w:rPr>
        <w:t xml:space="preserve">Праћење подразумева сакупљање, анализу, размену и коришћење података </w:t>
      </w:r>
      <w:r w:rsidR="000F773F" w:rsidRPr="002A455D">
        <w:rPr>
          <w:rFonts w:asciiTheme="minorHAnsi" w:eastAsiaTheme="minorHAnsi" w:hAnsiTheme="minorHAnsi" w:cstheme="minorHAnsi"/>
          <w:lang w:val="sr-Cyrl-RS"/>
        </w:rPr>
        <w:t xml:space="preserve">и </w:t>
      </w:r>
      <w:r w:rsidRPr="002A455D">
        <w:rPr>
          <w:rFonts w:asciiTheme="minorHAnsi" w:eastAsiaTheme="minorHAnsi" w:hAnsiTheme="minorHAnsi" w:cstheme="minorHAnsi"/>
          <w:lang w:val="sr-Cyrl-RS"/>
        </w:rPr>
        <w:t>информација о напре</w:t>
      </w:r>
      <w:r w:rsidR="003A0B9A" w:rsidRPr="002A455D">
        <w:rPr>
          <w:rFonts w:asciiTheme="minorHAnsi" w:eastAsiaTheme="minorHAnsi" w:hAnsiTheme="minorHAnsi" w:cstheme="minorHAnsi"/>
          <w:lang w:val="sr-Cyrl-RS"/>
        </w:rPr>
        <w:t>тку унапред постављених циљева, односно п</w:t>
      </w:r>
      <w:r w:rsidRPr="002A455D">
        <w:rPr>
          <w:rFonts w:asciiTheme="minorHAnsi" w:eastAsiaTheme="minorHAnsi" w:hAnsiTheme="minorHAnsi" w:cstheme="minorHAnsi"/>
          <w:lang w:val="sr-Cyrl-RS"/>
        </w:rPr>
        <w:t xml:space="preserve">раћење је систематско и </w:t>
      </w:r>
      <w:r w:rsidR="00AE1D4F" w:rsidRPr="002A455D">
        <w:rPr>
          <w:rFonts w:asciiTheme="minorHAnsi" w:eastAsiaTheme="minorHAnsi" w:hAnsiTheme="minorHAnsi" w:cstheme="minorHAnsi"/>
          <w:lang w:val="sr-Cyrl-RS"/>
        </w:rPr>
        <w:t>континуирано</w:t>
      </w:r>
      <w:r w:rsidRPr="002A455D">
        <w:rPr>
          <w:rFonts w:asciiTheme="minorHAnsi" w:eastAsiaTheme="minorHAnsi" w:hAnsiTheme="minorHAnsi" w:cstheme="minorHAnsi"/>
          <w:lang w:val="sr-Cyrl-RS"/>
        </w:rPr>
        <w:t xml:space="preserve"> прикупљање, анализа и коришћење информација у корист ефикасног одлучивања</w:t>
      </w:r>
      <w:r w:rsidR="003A0B9A" w:rsidRPr="002A455D">
        <w:rPr>
          <w:rFonts w:asciiTheme="minorHAnsi" w:eastAsiaTheme="minorHAnsi" w:hAnsiTheme="minorHAnsi" w:cstheme="minorHAnsi"/>
          <w:lang w:val="sr-Cyrl-RS"/>
        </w:rPr>
        <w:t xml:space="preserve">, </w:t>
      </w:r>
      <w:r w:rsidR="000F773F" w:rsidRPr="002A455D">
        <w:rPr>
          <w:rFonts w:asciiTheme="minorHAnsi" w:eastAsiaTheme="minorHAnsi" w:hAnsiTheme="minorHAnsi" w:cstheme="minorHAnsi"/>
          <w:lang w:val="sr-Cyrl-RS"/>
        </w:rPr>
        <w:t>рада</w:t>
      </w:r>
      <w:r w:rsidR="003A0B9A" w:rsidRPr="002A455D">
        <w:rPr>
          <w:rFonts w:asciiTheme="minorHAnsi" w:eastAsiaTheme="minorHAnsi" w:hAnsiTheme="minorHAnsi" w:cstheme="minorHAnsi"/>
          <w:lang w:val="sr-Cyrl-RS"/>
        </w:rPr>
        <w:t xml:space="preserve"> и остваривања позитивних резултата локалне самоуправе</w:t>
      </w:r>
      <w:r w:rsidRPr="002A455D">
        <w:rPr>
          <w:rFonts w:asciiTheme="minorHAnsi" w:eastAsiaTheme="minorHAnsi" w:hAnsiTheme="minorHAnsi" w:cstheme="minorHAnsi"/>
          <w:lang w:val="sr-Cyrl-RS"/>
        </w:rPr>
        <w:t>.</w:t>
      </w:r>
      <w:r w:rsidR="003A0B9A" w:rsidRPr="002A455D">
        <w:rPr>
          <w:rFonts w:asciiTheme="minorHAnsi" w:eastAsiaTheme="minorHAnsi" w:hAnsiTheme="minorHAnsi" w:cstheme="minorHAnsi"/>
          <w:lang w:val="sr-Cyrl-RS"/>
        </w:rPr>
        <w:t xml:space="preserve"> Праћење </w:t>
      </w:r>
      <w:r w:rsidR="00297348" w:rsidRPr="002A455D">
        <w:rPr>
          <w:rFonts w:asciiTheme="minorHAnsi" w:eastAsiaTheme="minorHAnsi" w:hAnsiTheme="minorHAnsi" w:cstheme="minorHAnsi"/>
          <w:lang w:val="sr-Cyrl-RS"/>
        </w:rPr>
        <w:t xml:space="preserve">ће </w:t>
      </w:r>
      <w:r w:rsidR="00AE1D4F" w:rsidRPr="002A455D">
        <w:rPr>
          <w:rFonts w:asciiTheme="minorHAnsi" w:eastAsiaTheme="minorHAnsi" w:hAnsiTheme="minorHAnsi" w:cstheme="minorHAnsi"/>
          <w:lang w:val="sr-Cyrl-RS"/>
        </w:rPr>
        <w:t>с</w:t>
      </w:r>
      <w:r w:rsidR="00297348" w:rsidRPr="002A455D">
        <w:rPr>
          <w:rFonts w:asciiTheme="minorHAnsi" w:eastAsiaTheme="minorHAnsi" w:hAnsiTheme="minorHAnsi" w:cstheme="minorHAnsi"/>
          <w:lang w:val="sr-Cyrl-RS"/>
        </w:rPr>
        <w:t>е спроводити</w:t>
      </w:r>
      <w:r w:rsidR="003A0B9A" w:rsidRPr="002A455D">
        <w:rPr>
          <w:rFonts w:asciiTheme="minorHAnsi" w:eastAsiaTheme="minorHAnsi" w:hAnsiTheme="minorHAnsi" w:cstheme="minorHAnsi"/>
          <w:lang w:val="sr-Cyrl-RS"/>
        </w:rPr>
        <w:t xml:space="preserve"> користећи унапред дефинисане обрасце за прикупљање података од свих релевантних организација и органа, </w:t>
      </w:r>
      <w:r w:rsidR="00AE1D4F" w:rsidRPr="002A455D">
        <w:rPr>
          <w:rFonts w:asciiTheme="minorHAnsi" w:eastAsiaTheme="minorHAnsi" w:hAnsiTheme="minorHAnsi" w:cstheme="minorHAnsi"/>
          <w:lang w:val="sr-Cyrl-RS"/>
        </w:rPr>
        <w:t xml:space="preserve">као </w:t>
      </w:r>
      <w:r w:rsidR="00AE1D4F" w:rsidRPr="002A455D">
        <w:rPr>
          <w:rFonts w:asciiTheme="minorHAnsi" w:hAnsiTheme="minorHAnsi" w:cstheme="minorHAnsi"/>
          <w:lang w:val="sr-Cyrl-RS"/>
        </w:rPr>
        <w:t xml:space="preserve">и користећи базе података које је потребно ажурирати у складу са доступним подацима званичне статистике (секундарни подаци). </w:t>
      </w:r>
      <w:r w:rsidR="003A0B9A" w:rsidRPr="002A455D">
        <w:rPr>
          <w:rFonts w:asciiTheme="minorHAnsi" w:hAnsiTheme="minorHAnsi" w:cstheme="minorHAnsi"/>
          <w:lang w:val="sr-Cyrl-RS"/>
        </w:rPr>
        <w:t xml:space="preserve">Поред секундарних података из званичне статистике, </w:t>
      </w:r>
      <w:r w:rsidR="007E273B" w:rsidRPr="002A455D">
        <w:rPr>
          <w:rFonts w:asciiTheme="minorHAnsi" w:hAnsiTheme="minorHAnsi" w:cstheme="minorHAnsi"/>
          <w:lang w:val="sr-Cyrl-RS"/>
        </w:rPr>
        <w:t>кад год је то релевантно</w:t>
      </w:r>
      <w:r w:rsidR="00AE1D4F" w:rsidRPr="002A455D">
        <w:rPr>
          <w:rFonts w:asciiTheme="minorHAnsi" w:hAnsiTheme="minorHAnsi" w:cstheme="minorHAnsi"/>
          <w:lang w:val="sr-Cyrl-RS"/>
        </w:rPr>
        <w:t>,</w:t>
      </w:r>
      <w:r w:rsidR="00C75DCD" w:rsidRPr="002A455D">
        <w:rPr>
          <w:rFonts w:asciiTheme="minorHAnsi" w:hAnsiTheme="minorHAnsi" w:cstheme="minorHAnsi"/>
          <w:lang w:val="sr-Cyrl-RS"/>
        </w:rPr>
        <w:t xml:space="preserve"> прикупљаће се и</w:t>
      </w:r>
      <w:r w:rsidR="003A0B9A" w:rsidRPr="002A455D">
        <w:rPr>
          <w:rFonts w:asciiTheme="minorHAnsi" w:hAnsiTheme="minorHAnsi" w:cstheme="minorHAnsi"/>
          <w:lang w:val="sr-Cyrl-RS"/>
        </w:rPr>
        <w:t xml:space="preserve"> примарни подаци, а одговорност за наведену активност имају </w:t>
      </w:r>
      <w:r w:rsidR="003A0B9A" w:rsidRPr="002A455D">
        <w:rPr>
          <w:rFonts w:asciiTheme="minorHAnsi" w:hAnsiTheme="minorHAnsi" w:cstheme="minorHAnsi"/>
          <w:b/>
          <w:lang w:val="sr-Cyrl-RS"/>
        </w:rPr>
        <w:t>руководиоци одељења</w:t>
      </w:r>
      <w:r w:rsidR="003A0B9A" w:rsidRPr="002A455D">
        <w:rPr>
          <w:rFonts w:asciiTheme="minorHAnsi" w:hAnsiTheme="minorHAnsi" w:cstheme="minorHAnsi"/>
          <w:lang w:val="sr-Cyrl-RS"/>
        </w:rPr>
        <w:t>, у складу са надлежностима за конкретне податке.</w:t>
      </w:r>
    </w:p>
    <w:p w14:paraId="58FA0AF8" w14:textId="03E4CBDB" w:rsidR="00491859" w:rsidRPr="002A455D" w:rsidRDefault="003A0B9A" w:rsidP="00AE2036">
      <w:pPr>
        <w:widowControl/>
        <w:adjustRightInd w:val="0"/>
        <w:spacing w:before="60"/>
        <w:jc w:val="both"/>
        <w:rPr>
          <w:rFonts w:asciiTheme="minorHAnsi" w:eastAsiaTheme="minorHAnsi" w:hAnsiTheme="minorHAnsi" w:cstheme="minorHAnsi"/>
          <w:lang w:val="sr-Cyrl-RS"/>
        </w:rPr>
      </w:pPr>
      <w:r w:rsidRPr="002A455D">
        <w:rPr>
          <w:rFonts w:asciiTheme="minorHAnsi" w:hAnsiTheme="minorHAnsi" w:cstheme="minorHAnsi"/>
          <w:lang w:val="sr-Cyrl-RS"/>
        </w:rPr>
        <w:t xml:space="preserve">Посебно ће се водити рачуна о јасном дефинисању </w:t>
      </w:r>
      <w:r w:rsidRPr="002A455D">
        <w:rPr>
          <w:rFonts w:asciiTheme="minorHAnsi" w:hAnsiTheme="minorHAnsi" w:cstheme="minorHAnsi"/>
          <w:b/>
          <w:lang w:val="sr-Cyrl-RS"/>
        </w:rPr>
        <w:t>улога и одговорности у делу прикупљања података</w:t>
      </w:r>
      <w:r w:rsidRPr="002A455D">
        <w:rPr>
          <w:rFonts w:asciiTheme="minorHAnsi" w:hAnsiTheme="minorHAnsi" w:cstheme="minorHAnsi"/>
          <w:lang w:val="sr-Cyrl-RS"/>
        </w:rPr>
        <w:t xml:space="preserve">, где ће овај посао </w:t>
      </w:r>
      <w:r w:rsidR="00297348" w:rsidRPr="002A455D">
        <w:rPr>
          <w:rFonts w:asciiTheme="minorHAnsi" w:hAnsiTheme="minorHAnsi" w:cstheme="minorHAnsi"/>
          <w:lang w:val="sr-Cyrl-RS"/>
        </w:rPr>
        <w:t xml:space="preserve">за све учеснике бити </w:t>
      </w:r>
      <w:r w:rsidRPr="002A455D">
        <w:rPr>
          <w:rFonts w:asciiTheme="minorHAnsi" w:hAnsiTheme="minorHAnsi" w:cstheme="minorHAnsi"/>
          <w:lang w:val="sr-Cyrl-RS"/>
        </w:rPr>
        <w:t xml:space="preserve">дефинисан као системска </w:t>
      </w:r>
      <w:r w:rsidR="00AE1D4F" w:rsidRPr="002A455D">
        <w:rPr>
          <w:rFonts w:asciiTheme="minorHAnsi" w:hAnsiTheme="minorHAnsi" w:cstheme="minorHAnsi"/>
          <w:lang w:val="sr-Cyrl-RS"/>
        </w:rPr>
        <w:t xml:space="preserve">и континуирана </w:t>
      </w:r>
      <w:r w:rsidRPr="002A455D">
        <w:rPr>
          <w:rFonts w:asciiTheme="minorHAnsi" w:hAnsiTheme="minorHAnsi" w:cstheme="minorHAnsi"/>
          <w:lang w:val="sr-Cyrl-RS"/>
        </w:rPr>
        <w:t xml:space="preserve">активност, а не као једнократни </w:t>
      </w:r>
      <w:r w:rsidRPr="002A455D">
        <w:rPr>
          <w:rFonts w:asciiTheme="minorHAnsi" w:hAnsiTheme="minorHAnsi" w:cstheme="minorHAnsi"/>
          <w:spacing w:val="-2"/>
          <w:lang w:val="sr-Cyrl-RS"/>
        </w:rPr>
        <w:t xml:space="preserve">задатак. </w:t>
      </w:r>
      <w:r w:rsidR="000058FE" w:rsidRPr="002A455D">
        <w:rPr>
          <w:rFonts w:asciiTheme="minorHAnsi" w:eastAsiaTheme="minorHAnsi" w:hAnsiTheme="minorHAnsi" w:cstheme="minorHAnsi"/>
          <w:lang w:val="sr-Cyrl-RS"/>
        </w:rPr>
        <w:t xml:space="preserve">Одговорност за прикупљање и обраду прикупљених података током праћења спровођења Плана развоја имаће </w:t>
      </w:r>
      <w:r w:rsidR="00C75DCD" w:rsidRPr="002A455D">
        <w:rPr>
          <w:rFonts w:asciiTheme="minorHAnsi" w:eastAsiaTheme="minorHAnsi" w:hAnsiTheme="minorHAnsi" w:cstheme="minorHAnsi"/>
          <w:lang w:val="sr-Cyrl-RS"/>
        </w:rPr>
        <w:t>сви учесници у спровођењу Плана развоја</w:t>
      </w:r>
      <w:r w:rsidR="000058FE" w:rsidRPr="002A455D">
        <w:rPr>
          <w:rFonts w:asciiTheme="minorHAnsi" w:eastAsiaTheme="minorHAnsi" w:hAnsiTheme="minorHAnsi" w:cstheme="minorHAnsi"/>
          <w:lang w:val="sr-Cyrl-RS"/>
        </w:rPr>
        <w:t>.</w:t>
      </w:r>
      <w:r w:rsidR="00491859" w:rsidRPr="002A455D">
        <w:rPr>
          <w:rFonts w:asciiTheme="minorHAnsi" w:eastAsiaTheme="minorHAnsi" w:hAnsiTheme="minorHAnsi" w:cstheme="minorHAnsi"/>
          <w:lang w:val="sr-Cyrl-RS"/>
        </w:rPr>
        <w:t xml:space="preserve"> </w:t>
      </w:r>
      <w:r w:rsidR="00297348" w:rsidRPr="002A455D">
        <w:rPr>
          <w:rFonts w:asciiTheme="minorHAnsi" w:eastAsiaTheme="minorHAnsi" w:hAnsiTheme="minorHAnsi" w:cstheme="minorHAnsi"/>
          <w:b/>
          <w:lang w:val="sr-Cyrl-RS"/>
        </w:rPr>
        <w:t>Прецизније</w:t>
      </w:r>
      <w:r w:rsidR="000058FE" w:rsidRPr="002A455D">
        <w:rPr>
          <w:rFonts w:asciiTheme="minorHAnsi" w:eastAsiaTheme="minorHAnsi" w:hAnsiTheme="minorHAnsi" w:cstheme="minorHAnsi"/>
          <w:b/>
          <w:lang w:val="sr-Cyrl-RS"/>
        </w:rPr>
        <w:t>, у</w:t>
      </w:r>
      <w:r w:rsidRPr="002A455D">
        <w:rPr>
          <w:rFonts w:asciiTheme="minorHAnsi" w:eastAsiaTheme="minorHAnsi" w:hAnsiTheme="minorHAnsi" w:cstheme="minorHAnsi"/>
          <w:b/>
          <w:lang w:val="sr-Cyrl-RS"/>
        </w:rPr>
        <w:t>лог</w:t>
      </w:r>
      <w:r w:rsidR="000058FE" w:rsidRPr="002A455D">
        <w:rPr>
          <w:rFonts w:asciiTheme="minorHAnsi" w:eastAsiaTheme="minorHAnsi" w:hAnsiTheme="minorHAnsi" w:cstheme="minorHAnsi"/>
          <w:b/>
          <w:lang w:val="sr-Cyrl-RS"/>
        </w:rPr>
        <w:t>а</w:t>
      </w:r>
      <w:r w:rsidRPr="002A455D">
        <w:rPr>
          <w:rFonts w:asciiTheme="minorHAnsi" w:eastAsiaTheme="minorHAnsi" w:hAnsiTheme="minorHAnsi" w:cstheme="minorHAnsi"/>
          <w:b/>
          <w:lang w:val="sr-Cyrl-RS"/>
        </w:rPr>
        <w:t xml:space="preserve"> и одговорност</w:t>
      </w:r>
      <w:r w:rsidRPr="002A455D">
        <w:rPr>
          <w:rFonts w:asciiTheme="minorHAnsi" w:eastAsiaTheme="minorHAnsi" w:hAnsiTheme="minorHAnsi" w:cstheme="minorHAnsi"/>
          <w:lang w:val="sr-Cyrl-RS"/>
        </w:rPr>
        <w:t xml:space="preserve"> </w:t>
      </w:r>
      <w:r w:rsidR="000058FE" w:rsidRPr="002A455D">
        <w:rPr>
          <w:rFonts w:asciiTheme="minorHAnsi" w:eastAsiaTheme="minorHAnsi" w:hAnsiTheme="minorHAnsi" w:cstheme="minorHAnsi"/>
          <w:b/>
          <w:lang w:val="sr-Cyrl-RS"/>
        </w:rPr>
        <w:t xml:space="preserve">током читавог периода </w:t>
      </w:r>
      <w:r w:rsidR="00297348" w:rsidRPr="002A455D">
        <w:rPr>
          <w:rFonts w:asciiTheme="minorHAnsi" w:eastAsiaTheme="minorHAnsi" w:hAnsiTheme="minorHAnsi" w:cstheme="minorHAnsi"/>
          <w:b/>
          <w:lang w:val="sr-Cyrl-RS"/>
        </w:rPr>
        <w:t xml:space="preserve">спровођења </w:t>
      </w:r>
      <w:r w:rsidR="000058FE" w:rsidRPr="002A455D">
        <w:rPr>
          <w:rFonts w:asciiTheme="minorHAnsi" w:eastAsiaTheme="minorHAnsi" w:hAnsiTheme="minorHAnsi" w:cstheme="minorHAnsi"/>
          <w:b/>
          <w:lang w:val="sr-Cyrl-RS"/>
        </w:rPr>
        <w:t>Плана развоја је подељена између носиоца мера и Координационог тела.</w:t>
      </w:r>
    </w:p>
    <w:p w14:paraId="358C6D8D" w14:textId="5A392750" w:rsidR="008A0507" w:rsidRPr="002A455D" w:rsidRDefault="008A0507" w:rsidP="00AE2036">
      <w:pPr>
        <w:pStyle w:val="CommentText"/>
        <w:jc w:val="both"/>
        <w:rPr>
          <w:lang w:val="sr-Cyrl-RS"/>
        </w:rPr>
      </w:pPr>
      <w:r w:rsidRPr="002A455D">
        <w:rPr>
          <w:rFonts w:asciiTheme="minorHAnsi" w:eastAsiaTheme="minorHAnsi" w:hAnsiTheme="minorHAnsi" w:cstheme="minorHAnsi"/>
          <w:sz w:val="22"/>
          <w:szCs w:val="22"/>
          <w:lang w:val="sr-Cyrl-RS"/>
        </w:rPr>
        <w:t>За</w:t>
      </w:r>
      <w:r w:rsidR="00CB3720" w:rsidRPr="002A455D">
        <w:rPr>
          <w:rFonts w:asciiTheme="minorHAnsi" w:eastAsiaTheme="minorHAnsi" w:hAnsiTheme="minorHAnsi" w:cstheme="minorHAnsi"/>
          <w:sz w:val="22"/>
          <w:szCs w:val="22"/>
          <w:lang w:val="sr-Latn-RS"/>
        </w:rPr>
        <w:t xml:space="preserve"> предвиђене интервенције </w:t>
      </w:r>
      <w:r w:rsidRPr="002A455D">
        <w:rPr>
          <w:rFonts w:asciiTheme="minorHAnsi" w:eastAsiaTheme="minorHAnsi" w:hAnsiTheme="minorHAnsi" w:cstheme="minorHAnsi"/>
          <w:sz w:val="22"/>
          <w:szCs w:val="22"/>
          <w:lang w:val="sr-Cyrl-RS"/>
        </w:rPr>
        <w:t xml:space="preserve">из Плана развоја </w:t>
      </w:r>
      <w:r w:rsidR="00C737A0" w:rsidRPr="002A455D">
        <w:rPr>
          <w:rFonts w:asciiTheme="minorHAnsi" w:eastAsiaTheme="minorHAnsi" w:hAnsiTheme="minorHAnsi" w:cstheme="minorHAnsi"/>
          <w:b/>
          <w:sz w:val="22"/>
          <w:szCs w:val="22"/>
          <w:lang w:val="sr-Cyrl-RS"/>
        </w:rPr>
        <w:t>идентификовани су</w:t>
      </w:r>
      <w:r w:rsidR="00CB3720" w:rsidRPr="002A455D">
        <w:rPr>
          <w:rFonts w:asciiTheme="minorHAnsi" w:eastAsiaTheme="minorHAnsi" w:hAnsiTheme="minorHAnsi" w:cstheme="minorHAnsi"/>
          <w:b/>
          <w:sz w:val="22"/>
          <w:szCs w:val="22"/>
          <w:lang w:val="sr-Latn-RS"/>
        </w:rPr>
        <w:t xml:space="preserve"> носиоц</w:t>
      </w:r>
      <w:r w:rsidR="00C737A0" w:rsidRPr="002A455D">
        <w:rPr>
          <w:rFonts w:asciiTheme="minorHAnsi" w:eastAsiaTheme="minorHAnsi" w:hAnsiTheme="minorHAnsi" w:cstheme="minorHAnsi"/>
          <w:b/>
          <w:sz w:val="22"/>
          <w:szCs w:val="22"/>
          <w:lang w:val="sr-Cyrl-RS"/>
        </w:rPr>
        <w:t>и</w:t>
      </w:r>
      <w:r w:rsidR="00CB3720" w:rsidRPr="002A455D">
        <w:rPr>
          <w:rFonts w:asciiTheme="minorHAnsi" w:eastAsiaTheme="minorHAnsi" w:hAnsiTheme="minorHAnsi" w:cstheme="minorHAnsi"/>
          <w:b/>
          <w:sz w:val="22"/>
          <w:szCs w:val="22"/>
          <w:lang w:val="sr-Latn-RS"/>
        </w:rPr>
        <w:t xml:space="preserve"> реализације </w:t>
      </w:r>
      <w:r w:rsidR="00685F3B" w:rsidRPr="002A455D">
        <w:rPr>
          <w:rFonts w:asciiTheme="minorHAnsi" w:eastAsiaTheme="minorHAnsi" w:hAnsiTheme="minorHAnsi" w:cstheme="minorHAnsi"/>
          <w:b/>
          <w:sz w:val="22"/>
          <w:szCs w:val="22"/>
          <w:lang w:val="sr-Cyrl-RS"/>
        </w:rPr>
        <w:t>мера</w:t>
      </w:r>
      <w:r w:rsidR="00685F3B" w:rsidRPr="002A455D">
        <w:rPr>
          <w:rFonts w:asciiTheme="minorHAnsi" w:eastAsiaTheme="minorHAnsi" w:hAnsiTheme="minorHAnsi" w:cstheme="minorHAnsi"/>
          <w:sz w:val="22"/>
          <w:szCs w:val="22"/>
          <w:lang w:val="sr-Cyrl-RS"/>
        </w:rPr>
        <w:t xml:space="preserve"> </w:t>
      </w:r>
      <w:r w:rsidR="00CB3720" w:rsidRPr="002A455D">
        <w:rPr>
          <w:rFonts w:asciiTheme="minorHAnsi" w:eastAsiaTheme="minorHAnsi" w:hAnsiTheme="minorHAnsi" w:cstheme="minorHAnsi"/>
          <w:sz w:val="22"/>
          <w:szCs w:val="22"/>
          <w:lang w:val="sr-Latn-RS"/>
        </w:rPr>
        <w:t>у складу са</w:t>
      </w:r>
      <w:r w:rsidR="00CB3720" w:rsidRPr="002A455D">
        <w:rPr>
          <w:rFonts w:asciiTheme="minorHAnsi" w:eastAsiaTheme="minorHAnsi" w:hAnsiTheme="minorHAnsi" w:cstheme="minorHAnsi"/>
          <w:sz w:val="22"/>
          <w:szCs w:val="22"/>
          <w:lang w:val="sr-Cyrl-RS"/>
        </w:rPr>
        <w:t xml:space="preserve"> </w:t>
      </w:r>
      <w:r w:rsidR="00685F3B" w:rsidRPr="002A455D">
        <w:rPr>
          <w:rFonts w:asciiTheme="minorHAnsi" w:eastAsiaTheme="minorHAnsi" w:hAnsiTheme="minorHAnsi" w:cstheme="minorHAnsi"/>
          <w:sz w:val="22"/>
          <w:szCs w:val="22"/>
          <w:lang w:val="sr-Latn-RS"/>
        </w:rPr>
        <w:t>секторским надлежностима</w:t>
      </w:r>
      <w:r w:rsidR="00CB3720" w:rsidRPr="002A455D">
        <w:rPr>
          <w:rFonts w:asciiTheme="minorHAnsi" w:eastAsiaTheme="minorHAnsi" w:hAnsiTheme="minorHAnsi" w:cstheme="minorHAnsi"/>
          <w:sz w:val="22"/>
          <w:szCs w:val="22"/>
          <w:lang w:val="sr-Latn-RS"/>
        </w:rPr>
        <w:t>. Идентификовани</w:t>
      </w:r>
      <w:r w:rsidRPr="002A455D">
        <w:rPr>
          <w:rFonts w:asciiTheme="minorHAnsi" w:eastAsiaTheme="minorHAnsi" w:hAnsiTheme="minorHAnsi" w:cstheme="minorHAnsi"/>
          <w:sz w:val="22"/>
          <w:szCs w:val="22"/>
          <w:lang w:val="sr-Cyrl-RS"/>
        </w:rPr>
        <w:t xml:space="preserve"> </w:t>
      </w:r>
      <w:r w:rsidR="00CB3720" w:rsidRPr="002A455D">
        <w:rPr>
          <w:rFonts w:asciiTheme="minorHAnsi" w:eastAsiaTheme="minorHAnsi" w:hAnsiTheme="minorHAnsi" w:cstheme="minorHAnsi"/>
          <w:sz w:val="22"/>
          <w:szCs w:val="22"/>
          <w:lang w:val="sr-Latn-RS"/>
        </w:rPr>
        <w:t xml:space="preserve">носиоци реализације </w:t>
      </w:r>
      <w:r w:rsidRPr="002A455D">
        <w:rPr>
          <w:rFonts w:asciiTheme="minorHAnsi" w:eastAsiaTheme="minorHAnsi" w:hAnsiTheme="minorHAnsi" w:cstheme="minorHAnsi"/>
          <w:sz w:val="22"/>
          <w:szCs w:val="22"/>
          <w:lang w:val="sr-Cyrl-RS"/>
        </w:rPr>
        <w:t xml:space="preserve">мера </w:t>
      </w:r>
      <w:r w:rsidR="00CB3720" w:rsidRPr="002A455D">
        <w:rPr>
          <w:rFonts w:asciiTheme="minorHAnsi" w:eastAsiaTheme="minorHAnsi" w:hAnsiTheme="minorHAnsi" w:cstheme="minorHAnsi"/>
          <w:sz w:val="22"/>
          <w:szCs w:val="22"/>
          <w:lang w:val="sr-Latn-RS"/>
        </w:rPr>
        <w:t>укључују</w:t>
      </w:r>
      <w:r w:rsidR="00685F3B" w:rsidRPr="002A455D">
        <w:rPr>
          <w:rFonts w:asciiTheme="minorHAnsi" w:eastAsiaTheme="minorHAnsi" w:hAnsiTheme="minorHAnsi" w:cstheme="minorHAnsi"/>
          <w:sz w:val="22"/>
          <w:szCs w:val="22"/>
          <w:lang w:val="sr-Cyrl-RS"/>
        </w:rPr>
        <w:t>:</w:t>
      </w:r>
      <w:r w:rsidR="00CB3720" w:rsidRPr="002A455D">
        <w:rPr>
          <w:rFonts w:asciiTheme="minorHAnsi" w:eastAsiaTheme="minorHAnsi" w:hAnsiTheme="minorHAnsi" w:cstheme="minorHAnsi"/>
          <w:sz w:val="22"/>
          <w:szCs w:val="22"/>
          <w:lang w:val="sr-Latn-RS"/>
        </w:rPr>
        <w:t xml:space="preserve"> </w:t>
      </w:r>
      <w:r w:rsidR="002A455D" w:rsidRPr="002A455D">
        <w:rPr>
          <w:sz w:val="22"/>
          <w:szCs w:val="22"/>
          <w:lang w:val="sr-Latn-RS"/>
        </w:rPr>
        <w:t>Носиоце мера и активности чине организациони делови управе и други актери под чију надлежност потпадају активности у вези са мерама дефинисаним у Плану развоја, службе општине,</w:t>
      </w:r>
      <w:r w:rsidR="002A455D" w:rsidRPr="002A455D">
        <w:rPr>
          <w:spacing w:val="-7"/>
          <w:sz w:val="22"/>
          <w:szCs w:val="22"/>
          <w:lang w:val="sr-Latn-RS"/>
        </w:rPr>
        <w:t xml:space="preserve"> </w:t>
      </w:r>
      <w:r w:rsidR="002A455D" w:rsidRPr="002A455D">
        <w:rPr>
          <w:sz w:val="22"/>
          <w:szCs w:val="22"/>
          <w:lang w:val="sr-Latn-RS"/>
        </w:rPr>
        <w:t>ЈКП,</w:t>
      </w:r>
      <w:r w:rsidR="002A455D" w:rsidRPr="002A455D">
        <w:rPr>
          <w:spacing w:val="-12"/>
          <w:sz w:val="22"/>
          <w:szCs w:val="22"/>
          <w:lang w:val="sr-Latn-RS"/>
        </w:rPr>
        <w:t xml:space="preserve"> </w:t>
      </w:r>
      <w:r w:rsidR="002A455D" w:rsidRPr="002A455D">
        <w:rPr>
          <w:sz w:val="22"/>
          <w:szCs w:val="22"/>
          <w:lang w:val="sr-Latn-RS"/>
        </w:rPr>
        <w:t>установе</w:t>
      </w:r>
      <w:r w:rsidR="002A455D" w:rsidRPr="002A455D">
        <w:rPr>
          <w:spacing w:val="-9"/>
          <w:sz w:val="22"/>
          <w:szCs w:val="22"/>
          <w:lang w:val="sr-Latn-RS"/>
        </w:rPr>
        <w:t xml:space="preserve"> </w:t>
      </w:r>
      <w:r w:rsidR="002A455D" w:rsidRPr="002A455D">
        <w:rPr>
          <w:sz w:val="22"/>
          <w:szCs w:val="22"/>
          <w:lang w:val="sr-Latn-RS"/>
        </w:rPr>
        <w:t>и</w:t>
      </w:r>
      <w:r w:rsidR="002A455D" w:rsidRPr="002A455D">
        <w:rPr>
          <w:spacing w:val="-9"/>
          <w:sz w:val="22"/>
          <w:szCs w:val="22"/>
          <w:lang w:val="sr-Latn-RS"/>
        </w:rPr>
        <w:t xml:space="preserve"> </w:t>
      </w:r>
      <w:r w:rsidR="002A455D" w:rsidRPr="002A455D">
        <w:rPr>
          <w:sz w:val="22"/>
          <w:szCs w:val="22"/>
          <w:lang w:val="sr-Latn-RS"/>
        </w:rPr>
        <w:t>организације</w:t>
      </w:r>
      <w:r w:rsidR="002A455D" w:rsidRPr="002A455D">
        <w:rPr>
          <w:spacing w:val="-7"/>
          <w:sz w:val="22"/>
          <w:szCs w:val="22"/>
          <w:lang w:val="sr-Latn-RS"/>
        </w:rPr>
        <w:t xml:space="preserve"> </w:t>
      </w:r>
      <w:r w:rsidR="002A455D" w:rsidRPr="002A455D">
        <w:rPr>
          <w:sz w:val="22"/>
          <w:szCs w:val="22"/>
          <w:lang w:val="sr-Latn-RS"/>
        </w:rPr>
        <w:t>чији</w:t>
      </w:r>
      <w:r w:rsidR="002A455D" w:rsidRPr="002A455D">
        <w:rPr>
          <w:spacing w:val="-9"/>
          <w:sz w:val="22"/>
          <w:szCs w:val="22"/>
          <w:lang w:val="sr-Latn-RS"/>
        </w:rPr>
        <w:t xml:space="preserve"> </w:t>
      </w:r>
      <w:r w:rsidR="002A455D" w:rsidRPr="002A455D">
        <w:rPr>
          <w:sz w:val="22"/>
          <w:szCs w:val="22"/>
          <w:lang w:val="sr-Latn-RS"/>
        </w:rPr>
        <w:t>је</w:t>
      </w:r>
      <w:r w:rsidR="002A455D" w:rsidRPr="002A455D">
        <w:rPr>
          <w:spacing w:val="-9"/>
          <w:sz w:val="22"/>
          <w:szCs w:val="22"/>
          <w:lang w:val="sr-Latn-RS"/>
        </w:rPr>
        <w:t xml:space="preserve"> </w:t>
      </w:r>
      <w:r w:rsidR="002A455D" w:rsidRPr="002A455D">
        <w:rPr>
          <w:sz w:val="22"/>
          <w:szCs w:val="22"/>
          <w:lang w:val="sr-Latn-RS"/>
        </w:rPr>
        <w:t>оснивач</w:t>
      </w:r>
      <w:r w:rsidR="002A455D" w:rsidRPr="002A455D">
        <w:rPr>
          <w:spacing w:val="-10"/>
          <w:sz w:val="22"/>
          <w:szCs w:val="22"/>
          <w:lang w:val="sr-Latn-RS"/>
        </w:rPr>
        <w:t xml:space="preserve"> </w:t>
      </w:r>
      <w:r w:rsidR="002A455D" w:rsidRPr="002A455D">
        <w:rPr>
          <w:sz w:val="22"/>
          <w:szCs w:val="22"/>
          <w:lang w:val="sr-Latn-RS"/>
        </w:rPr>
        <w:t>општина</w:t>
      </w:r>
      <w:r w:rsidR="00685F3B" w:rsidRPr="002A455D">
        <w:rPr>
          <w:rFonts w:asciiTheme="minorHAnsi" w:eastAsiaTheme="minorHAnsi" w:hAnsiTheme="minorHAnsi" w:cstheme="minorHAnsi"/>
          <w:b/>
          <w:sz w:val="22"/>
          <w:szCs w:val="22"/>
          <w:lang w:val="sr-Cyrl-RS"/>
        </w:rPr>
        <w:t>.</w:t>
      </w:r>
      <w:r w:rsidR="00685F3B" w:rsidRPr="002A455D">
        <w:rPr>
          <w:rFonts w:asciiTheme="minorHAnsi" w:hAnsiTheme="minorHAnsi" w:cstheme="minorHAnsi"/>
          <w:sz w:val="22"/>
          <w:szCs w:val="22"/>
        </w:rPr>
        <w:t xml:space="preserve"> </w:t>
      </w:r>
      <w:r w:rsidR="00685F3B" w:rsidRPr="002A455D">
        <w:rPr>
          <w:rFonts w:asciiTheme="minorHAnsi" w:hAnsiTheme="minorHAnsi" w:cstheme="minorHAnsi"/>
          <w:sz w:val="22"/>
          <w:szCs w:val="22"/>
          <w:lang w:val="sr-Cyrl-RS"/>
        </w:rPr>
        <w:t>Носиоци</w:t>
      </w:r>
      <w:r w:rsidR="00685F3B" w:rsidRPr="002A455D">
        <w:rPr>
          <w:rFonts w:asciiTheme="minorHAnsi" w:hAnsiTheme="minorHAnsi" w:cstheme="minorHAnsi"/>
          <w:spacing w:val="-10"/>
          <w:sz w:val="22"/>
          <w:szCs w:val="22"/>
          <w:lang w:val="sr-Cyrl-RS"/>
        </w:rPr>
        <w:t xml:space="preserve"> реализације </w:t>
      </w:r>
      <w:r w:rsidR="00685F3B" w:rsidRPr="002A455D">
        <w:rPr>
          <w:rFonts w:asciiTheme="minorHAnsi" w:hAnsiTheme="minorHAnsi" w:cstheme="minorHAnsi"/>
          <w:sz w:val="22"/>
          <w:szCs w:val="22"/>
          <w:lang w:val="sr-Cyrl-RS"/>
        </w:rPr>
        <w:t>мера</w:t>
      </w:r>
      <w:r w:rsidR="00685F3B" w:rsidRPr="002A455D">
        <w:rPr>
          <w:rFonts w:asciiTheme="minorHAnsi" w:hAnsiTheme="minorHAnsi" w:cstheme="minorHAnsi"/>
          <w:spacing w:val="-10"/>
          <w:sz w:val="22"/>
          <w:szCs w:val="22"/>
          <w:lang w:val="sr-Cyrl-RS"/>
        </w:rPr>
        <w:t xml:space="preserve"> </w:t>
      </w:r>
      <w:r w:rsidR="00685F3B" w:rsidRPr="002A455D">
        <w:rPr>
          <w:rFonts w:asciiTheme="minorHAnsi" w:hAnsiTheme="minorHAnsi" w:cstheme="minorHAnsi"/>
          <w:sz w:val="22"/>
          <w:szCs w:val="22"/>
          <w:lang w:val="sr-Cyrl-RS"/>
        </w:rPr>
        <w:t>имају одговорност да у своје планове рада (и финансијске планове) уврсте утврђене мере и активности</w:t>
      </w:r>
      <w:r w:rsidR="00685F3B" w:rsidRPr="002A455D">
        <w:rPr>
          <w:rFonts w:asciiTheme="minorHAnsi" w:hAnsiTheme="minorHAnsi" w:cstheme="minorHAnsi"/>
          <w:spacing w:val="-4"/>
          <w:sz w:val="22"/>
          <w:szCs w:val="22"/>
          <w:lang w:val="sr-Cyrl-RS"/>
        </w:rPr>
        <w:t xml:space="preserve"> </w:t>
      </w:r>
      <w:r w:rsidR="00685F3B" w:rsidRPr="002A455D">
        <w:rPr>
          <w:rFonts w:asciiTheme="minorHAnsi" w:hAnsiTheme="minorHAnsi" w:cstheme="minorHAnsi"/>
          <w:sz w:val="22"/>
          <w:szCs w:val="22"/>
          <w:lang w:val="sr-Cyrl-RS"/>
        </w:rPr>
        <w:t>за</w:t>
      </w:r>
      <w:r w:rsidR="00685F3B" w:rsidRPr="002A455D">
        <w:rPr>
          <w:rFonts w:asciiTheme="minorHAnsi" w:hAnsiTheme="minorHAnsi" w:cstheme="minorHAnsi"/>
          <w:spacing w:val="-2"/>
          <w:sz w:val="22"/>
          <w:szCs w:val="22"/>
          <w:lang w:val="sr-Cyrl-RS"/>
        </w:rPr>
        <w:t xml:space="preserve"> </w:t>
      </w:r>
      <w:r w:rsidR="00685F3B" w:rsidRPr="002A455D">
        <w:rPr>
          <w:rFonts w:asciiTheme="minorHAnsi" w:hAnsiTheme="minorHAnsi" w:cstheme="minorHAnsi"/>
          <w:sz w:val="22"/>
          <w:szCs w:val="22"/>
          <w:lang w:val="sr-Cyrl-RS"/>
        </w:rPr>
        <w:t>чије</w:t>
      </w:r>
      <w:r w:rsidR="00685F3B" w:rsidRPr="002A455D">
        <w:rPr>
          <w:rFonts w:asciiTheme="minorHAnsi" w:hAnsiTheme="minorHAnsi" w:cstheme="minorHAnsi"/>
          <w:spacing w:val="-3"/>
          <w:sz w:val="22"/>
          <w:szCs w:val="22"/>
          <w:lang w:val="sr-Cyrl-RS"/>
        </w:rPr>
        <w:t xml:space="preserve"> </w:t>
      </w:r>
      <w:r w:rsidR="00685F3B" w:rsidRPr="002A455D">
        <w:rPr>
          <w:rFonts w:asciiTheme="minorHAnsi" w:hAnsiTheme="minorHAnsi" w:cstheme="minorHAnsi"/>
          <w:sz w:val="22"/>
          <w:szCs w:val="22"/>
          <w:lang w:val="sr-Cyrl-RS"/>
        </w:rPr>
        <w:t>спровођење</w:t>
      </w:r>
      <w:r w:rsidR="00685F3B" w:rsidRPr="002A455D">
        <w:rPr>
          <w:rFonts w:asciiTheme="minorHAnsi" w:hAnsiTheme="minorHAnsi" w:cstheme="minorHAnsi"/>
          <w:spacing w:val="-1"/>
          <w:sz w:val="22"/>
          <w:szCs w:val="22"/>
          <w:lang w:val="sr-Cyrl-RS"/>
        </w:rPr>
        <w:t xml:space="preserve"> </w:t>
      </w:r>
      <w:r w:rsidR="00685F3B" w:rsidRPr="002A455D">
        <w:rPr>
          <w:rFonts w:asciiTheme="minorHAnsi" w:hAnsiTheme="minorHAnsi" w:cstheme="minorHAnsi"/>
          <w:sz w:val="22"/>
          <w:szCs w:val="22"/>
          <w:lang w:val="sr-Cyrl-RS"/>
        </w:rPr>
        <w:t>су</w:t>
      </w:r>
      <w:r w:rsidR="00685F3B" w:rsidRPr="002A455D">
        <w:rPr>
          <w:rFonts w:asciiTheme="minorHAnsi" w:hAnsiTheme="minorHAnsi" w:cstheme="minorHAnsi"/>
          <w:spacing w:val="-2"/>
          <w:sz w:val="22"/>
          <w:szCs w:val="22"/>
          <w:lang w:val="sr-Cyrl-RS"/>
        </w:rPr>
        <w:t xml:space="preserve"> </w:t>
      </w:r>
      <w:r w:rsidR="00685F3B" w:rsidRPr="002A455D">
        <w:rPr>
          <w:rFonts w:asciiTheme="minorHAnsi" w:hAnsiTheme="minorHAnsi" w:cstheme="minorHAnsi"/>
          <w:sz w:val="22"/>
          <w:szCs w:val="22"/>
          <w:lang w:val="sr-Cyrl-RS"/>
        </w:rPr>
        <w:t>одговорни,</w:t>
      </w:r>
      <w:r w:rsidR="00685F3B" w:rsidRPr="002A455D">
        <w:rPr>
          <w:rFonts w:asciiTheme="minorHAnsi" w:hAnsiTheme="minorHAnsi" w:cstheme="minorHAnsi"/>
          <w:spacing w:val="-5"/>
          <w:sz w:val="22"/>
          <w:szCs w:val="22"/>
          <w:lang w:val="sr-Cyrl-RS"/>
        </w:rPr>
        <w:t xml:space="preserve"> </w:t>
      </w:r>
      <w:r w:rsidR="00685F3B" w:rsidRPr="002A455D">
        <w:rPr>
          <w:rFonts w:asciiTheme="minorHAnsi" w:hAnsiTheme="minorHAnsi" w:cstheme="minorHAnsi"/>
          <w:sz w:val="22"/>
          <w:szCs w:val="22"/>
          <w:lang w:val="sr-Cyrl-RS"/>
        </w:rPr>
        <w:t>да</w:t>
      </w:r>
      <w:r w:rsidR="00685F3B" w:rsidRPr="002A455D">
        <w:rPr>
          <w:rFonts w:asciiTheme="minorHAnsi" w:hAnsiTheme="minorHAnsi" w:cstheme="minorHAnsi"/>
          <w:spacing w:val="-2"/>
          <w:sz w:val="22"/>
          <w:szCs w:val="22"/>
          <w:lang w:val="sr-Cyrl-RS"/>
        </w:rPr>
        <w:t xml:space="preserve"> </w:t>
      </w:r>
      <w:r w:rsidR="00685F3B" w:rsidRPr="002A455D">
        <w:rPr>
          <w:rFonts w:asciiTheme="minorHAnsi" w:hAnsiTheme="minorHAnsi" w:cstheme="minorHAnsi"/>
          <w:sz w:val="22"/>
          <w:szCs w:val="22"/>
          <w:lang w:val="sr-Cyrl-RS"/>
        </w:rPr>
        <w:t>их</w:t>
      </w:r>
      <w:r w:rsidR="00685F3B" w:rsidRPr="002A455D">
        <w:rPr>
          <w:rFonts w:asciiTheme="minorHAnsi" w:hAnsiTheme="minorHAnsi" w:cstheme="minorHAnsi"/>
          <w:spacing w:val="-6"/>
          <w:sz w:val="22"/>
          <w:szCs w:val="22"/>
          <w:lang w:val="sr-Cyrl-RS"/>
        </w:rPr>
        <w:t xml:space="preserve"> </w:t>
      </w:r>
      <w:r w:rsidR="00685F3B" w:rsidRPr="002A455D">
        <w:rPr>
          <w:rFonts w:asciiTheme="minorHAnsi" w:hAnsiTheme="minorHAnsi" w:cstheme="minorHAnsi"/>
          <w:sz w:val="22"/>
          <w:szCs w:val="22"/>
          <w:lang w:val="sr-Cyrl-RS"/>
        </w:rPr>
        <w:t>спроводе</w:t>
      </w:r>
      <w:r w:rsidR="000058FE" w:rsidRPr="002A455D">
        <w:rPr>
          <w:rFonts w:asciiTheme="minorHAnsi" w:hAnsiTheme="minorHAnsi" w:cstheme="minorHAnsi"/>
          <w:sz w:val="22"/>
          <w:szCs w:val="22"/>
          <w:lang w:val="sr-Cyrl-RS"/>
        </w:rPr>
        <w:t xml:space="preserve"> и прате проценат реализације</w:t>
      </w:r>
      <w:r w:rsidR="00685F3B" w:rsidRPr="002A455D">
        <w:rPr>
          <w:rFonts w:asciiTheme="minorHAnsi" w:hAnsiTheme="minorHAnsi" w:cstheme="minorHAnsi"/>
          <w:sz w:val="22"/>
          <w:szCs w:val="22"/>
          <w:lang w:val="sr-Cyrl-RS"/>
        </w:rPr>
        <w:t>,</w:t>
      </w:r>
      <w:r w:rsidR="00685F3B" w:rsidRPr="002A455D">
        <w:rPr>
          <w:rFonts w:asciiTheme="minorHAnsi" w:hAnsiTheme="minorHAnsi" w:cstheme="minorHAnsi"/>
          <w:spacing w:val="-4"/>
          <w:sz w:val="22"/>
          <w:szCs w:val="22"/>
          <w:lang w:val="sr-Cyrl-RS"/>
        </w:rPr>
        <w:t xml:space="preserve"> </w:t>
      </w:r>
      <w:r w:rsidR="00685F3B" w:rsidRPr="002A455D">
        <w:rPr>
          <w:rFonts w:asciiTheme="minorHAnsi" w:hAnsiTheme="minorHAnsi" w:cstheme="minorHAnsi"/>
          <w:sz w:val="22"/>
          <w:szCs w:val="22"/>
          <w:lang w:val="sr-Cyrl-RS"/>
        </w:rPr>
        <w:t>извештавају</w:t>
      </w:r>
      <w:r w:rsidR="00685F3B" w:rsidRPr="002A455D">
        <w:rPr>
          <w:rFonts w:asciiTheme="minorHAnsi" w:hAnsiTheme="minorHAnsi" w:cstheme="minorHAnsi"/>
          <w:spacing w:val="-2"/>
          <w:sz w:val="22"/>
          <w:szCs w:val="22"/>
          <w:lang w:val="sr-Cyrl-RS"/>
        </w:rPr>
        <w:t xml:space="preserve"> </w:t>
      </w:r>
      <w:r w:rsidR="00685F3B" w:rsidRPr="002A455D">
        <w:rPr>
          <w:rFonts w:asciiTheme="minorHAnsi" w:hAnsiTheme="minorHAnsi" w:cstheme="minorHAnsi"/>
          <w:sz w:val="22"/>
          <w:szCs w:val="22"/>
          <w:lang w:val="sr-Cyrl-RS"/>
        </w:rPr>
        <w:t>Координационо</w:t>
      </w:r>
      <w:r w:rsidR="00685F3B" w:rsidRPr="002A455D">
        <w:rPr>
          <w:rFonts w:asciiTheme="minorHAnsi" w:hAnsiTheme="minorHAnsi" w:cstheme="minorHAnsi"/>
          <w:spacing w:val="-3"/>
          <w:sz w:val="22"/>
          <w:szCs w:val="22"/>
          <w:lang w:val="sr-Cyrl-RS"/>
        </w:rPr>
        <w:t xml:space="preserve"> </w:t>
      </w:r>
      <w:r w:rsidR="00685F3B" w:rsidRPr="002A455D">
        <w:rPr>
          <w:rFonts w:asciiTheme="minorHAnsi" w:hAnsiTheme="minorHAnsi" w:cstheme="minorHAnsi"/>
          <w:sz w:val="22"/>
          <w:szCs w:val="22"/>
          <w:lang w:val="sr-Cyrl-RS"/>
        </w:rPr>
        <w:t>тело о резултатима спровођења мера и активности, утврде евентуалне проблеме у спровођењу мера и предложе опције за решавање тих проблема.</w:t>
      </w:r>
    </w:p>
    <w:p w14:paraId="1FE49697" w14:textId="7B6D52DE" w:rsidR="008A0507" w:rsidRPr="002A455D" w:rsidRDefault="00C5300A" w:rsidP="00AE2036">
      <w:pPr>
        <w:widowControl/>
        <w:adjustRightInd w:val="0"/>
        <w:spacing w:before="160"/>
        <w:jc w:val="both"/>
        <w:rPr>
          <w:rFonts w:asciiTheme="minorHAnsi" w:eastAsiaTheme="minorHAnsi" w:hAnsiTheme="minorHAnsi" w:cstheme="minorHAnsi"/>
          <w:lang w:val="sr-Latn-RS"/>
        </w:rPr>
      </w:pPr>
      <w:r w:rsidRPr="002A455D">
        <w:rPr>
          <w:rFonts w:asciiTheme="minorHAnsi" w:eastAsiaTheme="minorHAnsi" w:hAnsiTheme="minorHAnsi" w:cstheme="minorHAnsi"/>
          <w:lang w:val="sr-Latn-RS"/>
        </w:rPr>
        <w:t>У складу са</w:t>
      </w:r>
      <w:r w:rsidRPr="002A455D">
        <w:rPr>
          <w:rFonts w:asciiTheme="minorHAnsi" w:eastAsiaTheme="minorHAnsi" w:hAnsiTheme="minorHAnsi" w:cstheme="minorHAnsi"/>
          <w:lang w:val="sr-Cyrl-RS"/>
        </w:rPr>
        <w:t xml:space="preserve"> </w:t>
      </w:r>
      <w:r w:rsidRPr="002A455D">
        <w:rPr>
          <w:rFonts w:asciiTheme="minorHAnsi" w:eastAsiaTheme="minorHAnsi" w:hAnsiTheme="minorHAnsi" w:cstheme="minorHAnsi"/>
          <w:lang w:val="sr-Latn-RS"/>
        </w:rPr>
        <w:t>вежећим законским оквир</w:t>
      </w:r>
      <w:r w:rsidR="00D426D8" w:rsidRPr="002A455D">
        <w:rPr>
          <w:rFonts w:asciiTheme="minorHAnsi" w:eastAsiaTheme="minorHAnsi" w:hAnsiTheme="minorHAnsi" w:cstheme="minorHAnsi"/>
          <w:lang w:val="sr-Cyrl-RS"/>
        </w:rPr>
        <w:t>ом</w:t>
      </w:r>
      <w:r w:rsidRPr="002A455D">
        <w:rPr>
          <w:rFonts w:asciiTheme="minorHAnsi" w:eastAsiaTheme="minorHAnsi" w:hAnsiTheme="minorHAnsi" w:cstheme="minorHAnsi"/>
          <w:lang w:val="sr-Latn-RS"/>
        </w:rPr>
        <w:t xml:space="preserve"> који регулиш</w:t>
      </w:r>
      <w:r w:rsidR="00D426D8" w:rsidRPr="002A455D">
        <w:rPr>
          <w:rFonts w:asciiTheme="minorHAnsi" w:eastAsiaTheme="minorHAnsi" w:hAnsiTheme="minorHAnsi" w:cstheme="minorHAnsi"/>
          <w:lang w:val="sr-Cyrl-RS"/>
        </w:rPr>
        <w:t>е</w:t>
      </w:r>
      <w:r w:rsidRPr="002A455D">
        <w:rPr>
          <w:rFonts w:asciiTheme="minorHAnsi" w:eastAsiaTheme="minorHAnsi" w:hAnsiTheme="minorHAnsi" w:cstheme="minorHAnsi"/>
          <w:lang w:val="sr-Latn-RS"/>
        </w:rPr>
        <w:t xml:space="preserve"> област планског система, </w:t>
      </w:r>
      <w:r w:rsidRPr="002A455D">
        <w:rPr>
          <w:rFonts w:asciiTheme="minorHAnsi" w:eastAsiaTheme="minorHAnsi" w:hAnsiTheme="minorHAnsi" w:cstheme="minorHAnsi"/>
          <w:b/>
          <w:lang w:val="sr-Latn-RS"/>
        </w:rPr>
        <w:t>улогу управљачког</w:t>
      </w:r>
      <w:r w:rsidRPr="002A455D">
        <w:rPr>
          <w:rFonts w:asciiTheme="minorHAnsi" w:eastAsiaTheme="minorHAnsi" w:hAnsiTheme="minorHAnsi" w:cstheme="minorHAnsi"/>
          <w:b/>
          <w:lang w:val="sr-Cyrl-RS"/>
        </w:rPr>
        <w:t xml:space="preserve"> </w:t>
      </w:r>
      <w:r w:rsidRPr="002A455D">
        <w:rPr>
          <w:rFonts w:asciiTheme="minorHAnsi" w:eastAsiaTheme="minorHAnsi" w:hAnsiTheme="minorHAnsi" w:cstheme="minorHAnsi"/>
          <w:b/>
          <w:lang w:val="sr-Latn-RS"/>
        </w:rPr>
        <w:t>тела</w:t>
      </w:r>
      <w:r w:rsidRPr="002A455D">
        <w:rPr>
          <w:rFonts w:asciiTheme="minorHAnsi" w:eastAsiaTheme="minorHAnsi" w:hAnsiTheme="minorHAnsi" w:cstheme="minorHAnsi"/>
          <w:lang w:val="sr-Latn-RS"/>
        </w:rPr>
        <w:t xml:space="preserve"> надлежног за процес спровођења Плана развоја ће имати </w:t>
      </w:r>
      <w:r w:rsidRPr="002A455D">
        <w:rPr>
          <w:rFonts w:asciiTheme="minorHAnsi" w:eastAsiaTheme="minorHAnsi" w:hAnsiTheme="minorHAnsi" w:cstheme="minorHAnsi"/>
          <w:b/>
          <w:lang w:val="sr-Latn-RS"/>
        </w:rPr>
        <w:t>Координационо тело</w:t>
      </w:r>
      <w:r w:rsidR="008A0507" w:rsidRPr="002A455D">
        <w:rPr>
          <w:rFonts w:asciiTheme="minorHAnsi" w:eastAsiaTheme="minorHAnsi" w:hAnsiTheme="minorHAnsi" w:cstheme="minorHAnsi"/>
          <w:lang w:val="sr-Latn-RS"/>
        </w:rPr>
        <w:t xml:space="preserve"> на челу</w:t>
      </w:r>
      <w:r w:rsidR="008A0507" w:rsidRPr="002A455D">
        <w:rPr>
          <w:rFonts w:asciiTheme="minorHAnsi" w:eastAsiaTheme="minorHAnsi" w:hAnsiTheme="minorHAnsi" w:cstheme="minorHAnsi"/>
          <w:lang w:val="sr-Cyrl-RS"/>
        </w:rPr>
        <w:t xml:space="preserve"> </w:t>
      </w:r>
      <w:r w:rsidR="008A0507" w:rsidRPr="002A455D">
        <w:rPr>
          <w:rFonts w:asciiTheme="minorHAnsi" w:eastAsiaTheme="minorHAnsi" w:hAnsiTheme="minorHAnsi" w:cstheme="minorHAnsi"/>
          <w:lang w:val="sr-Latn-RS"/>
        </w:rPr>
        <w:t xml:space="preserve">са </w:t>
      </w:r>
      <w:r w:rsidR="008A0507" w:rsidRPr="002A455D">
        <w:rPr>
          <w:rFonts w:asciiTheme="minorHAnsi" w:eastAsiaTheme="minorHAnsi" w:hAnsiTheme="minorHAnsi" w:cstheme="minorHAnsi"/>
          <w:b/>
          <w:lang w:val="sr-Cyrl-RS"/>
        </w:rPr>
        <w:t>координатором</w:t>
      </w:r>
      <w:r w:rsidR="00727A82" w:rsidRPr="002A455D">
        <w:rPr>
          <w:rFonts w:asciiTheme="minorHAnsi" w:eastAsiaTheme="minorHAnsi" w:hAnsiTheme="minorHAnsi" w:cstheme="minorHAnsi"/>
          <w:b/>
          <w:lang w:val="sr-Cyrl-RS"/>
        </w:rPr>
        <w:t xml:space="preserve"> </w:t>
      </w:r>
      <w:r w:rsidR="008A0507" w:rsidRPr="002A455D">
        <w:rPr>
          <w:rFonts w:asciiTheme="minorHAnsi" w:eastAsiaTheme="minorHAnsi" w:hAnsiTheme="minorHAnsi" w:cstheme="minorHAnsi"/>
          <w:lang w:val="sr-Cyrl-RS"/>
        </w:rPr>
        <w:t xml:space="preserve">или </w:t>
      </w:r>
      <w:r w:rsidR="008A0507" w:rsidRPr="00883A4A">
        <w:rPr>
          <w:rFonts w:asciiTheme="minorHAnsi" w:eastAsiaTheme="minorHAnsi" w:hAnsiTheme="minorHAnsi" w:cstheme="minorHAnsi"/>
          <w:lang w:val="sr-Latn-RS"/>
        </w:rPr>
        <w:t>Одељењем за привреду, локални економски развој (ЛЕР)</w:t>
      </w:r>
      <w:r w:rsidR="004C2EA9" w:rsidRPr="00883A4A">
        <w:rPr>
          <w:rFonts w:asciiTheme="minorHAnsi" w:eastAsiaTheme="minorHAnsi" w:hAnsiTheme="minorHAnsi" w:cstheme="minorHAnsi"/>
          <w:lang w:val="sr-Cyrl-RS"/>
        </w:rPr>
        <w:t xml:space="preserve">. </w:t>
      </w:r>
      <w:r w:rsidR="00203F68" w:rsidRPr="002A455D">
        <w:rPr>
          <w:rFonts w:asciiTheme="minorHAnsi" w:hAnsiTheme="minorHAnsi" w:cstheme="minorHAnsi"/>
          <w:b/>
          <w:lang w:val="sr-Cyrl-RS"/>
        </w:rPr>
        <w:t xml:space="preserve">Координационо/управљачко тело </w:t>
      </w:r>
      <w:r w:rsidR="00640C30" w:rsidRPr="002A455D">
        <w:rPr>
          <w:rFonts w:asciiTheme="minorHAnsi" w:hAnsiTheme="minorHAnsi" w:cstheme="minorHAnsi"/>
          <w:b/>
          <w:lang w:val="sr-Cyrl-RS"/>
        </w:rPr>
        <w:t xml:space="preserve">ће </w:t>
      </w:r>
      <w:r w:rsidR="00203F68" w:rsidRPr="002A455D">
        <w:rPr>
          <w:rFonts w:asciiTheme="minorHAnsi" w:hAnsiTheme="minorHAnsi" w:cstheme="minorHAnsi"/>
          <w:b/>
          <w:lang w:val="sr-Cyrl-RS"/>
        </w:rPr>
        <w:t>управља</w:t>
      </w:r>
      <w:r w:rsidR="00640C30" w:rsidRPr="002A455D">
        <w:rPr>
          <w:rFonts w:asciiTheme="minorHAnsi" w:hAnsiTheme="minorHAnsi" w:cstheme="minorHAnsi"/>
          <w:b/>
          <w:lang w:val="sr-Cyrl-RS"/>
        </w:rPr>
        <w:t>ти</w:t>
      </w:r>
      <w:r w:rsidR="00203F68" w:rsidRPr="002A455D">
        <w:rPr>
          <w:rFonts w:asciiTheme="minorHAnsi" w:hAnsiTheme="minorHAnsi" w:cstheme="minorHAnsi"/>
          <w:b/>
          <w:lang w:val="sr-Cyrl-RS"/>
        </w:rPr>
        <w:t xml:space="preserve"> процесом спровођења</w:t>
      </w:r>
      <w:r w:rsidR="00203F68" w:rsidRPr="002A455D">
        <w:rPr>
          <w:rFonts w:asciiTheme="minorHAnsi" w:hAnsiTheme="minorHAnsi" w:cstheme="minorHAnsi"/>
          <w:u w:val="single"/>
          <w:lang w:val="sr-Cyrl-RS"/>
        </w:rPr>
        <w:t>,</w:t>
      </w:r>
      <w:r w:rsidR="00203F68" w:rsidRPr="002A455D">
        <w:rPr>
          <w:rFonts w:asciiTheme="minorHAnsi" w:hAnsiTheme="minorHAnsi" w:cstheme="minorHAnsi"/>
          <w:lang w:val="sr-Cyrl-RS"/>
        </w:rPr>
        <w:t xml:space="preserve"> прати</w:t>
      </w:r>
      <w:r w:rsidR="00640C30" w:rsidRPr="002A455D">
        <w:rPr>
          <w:rFonts w:asciiTheme="minorHAnsi" w:hAnsiTheme="minorHAnsi" w:cstheme="minorHAnsi"/>
          <w:lang w:val="sr-Cyrl-RS"/>
        </w:rPr>
        <w:t>ти</w:t>
      </w:r>
      <w:r w:rsidR="00203F68" w:rsidRPr="002A455D">
        <w:rPr>
          <w:rFonts w:asciiTheme="minorHAnsi" w:hAnsiTheme="minorHAnsi" w:cstheme="minorHAnsi"/>
          <w:lang w:val="sr-Cyrl-RS"/>
        </w:rPr>
        <w:t xml:space="preserve"> напредак на основу достављених извештаја, одлуч</w:t>
      </w:r>
      <w:r w:rsidR="00640C30" w:rsidRPr="002A455D">
        <w:rPr>
          <w:rFonts w:asciiTheme="minorHAnsi" w:hAnsiTheme="minorHAnsi" w:cstheme="minorHAnsi"/>
          <w:lang w:val="sr-Cyrl-RS"/>
        </w:rPr>
        <w:t>ивати</w:t>
      </w:r>
      <w:r w:rsidR="00203F68" w:rsidRPr="002A455D">
        <w:rPr>
          <w:rFonts w:asciiTheme="minorHAnsi" w:hAnsiTheme="minorHAnsi" w:cstheme="minorHAnsi"/>
          <w:lang w:val="sr-Cyrl-RS"/>
        </w:rPr>
        <w:t xml:space="preserve"> о предлозима за решавање установљених проблема у спровођењу Плана, по предлогу </w:t>
      </w:r>
      <w:r w:rsidR="00640C30" w:rsidRPr="002A455D">
        <w:rPr>
          <w:rFonts w:asciiTheme="minorHAnsi" w:hAnsiTheme="minorHAnsi" w:cstheme="minorHAnsi"/>
          <w:lang w:val="sr-Cyrl-RS"/>
        </w:rPr>
        <w:t xml:space="preserve">ће </w:t>
      </w:r>
      <w:r w:rsidR="00203F68" w:rsidRPr="002A455D">
        <w:rPr>
          <w:rFonts w:asciiTheme="minorHAnsi" w:hAnsiTheme="minorHAnsi" w:cstheme="minorHAnsi"/>
          <w:lang w:val="sr-Cyrl-RS"/>
        </w:rPr>
        <w:t>доноси</w:t>
      </w:r>
      <w:r w:rsidR="00640C30" w:rsidRPr="002A455D">
        <w:rPr>
          <w:rFonts w:asciiTheme="minorHAnsi" w:hAnsiTheme="minorHAnsi" w:cstheme="minorHAnsi"/>
          <w:lang w:val="sr-Cyrl-RS"/>
        </w:rPr>
        <w:t>ти</w:t>
      </w:r>
      <w:r w:rsidR="00203F68" w:rsidRPr="002A455D">
        <w:rPr>
          <w:rFonts w:asciiTheme="minorHAnsi" w:hAnsiTheme="minorHAnsi" w:cstheme="minorHAnsi"/>
          <w:lang w:val="sr-Cyrl-RS"/>
        </w:rPr>
        <w:t xml:space="preserve"> корективне мере у случају да је остваривање мера или циљева угрожено, или </w:t>
      </w:r>
      <w:r w:rsidR="00640C30" w:rsidRPr="002A455D">
        <w:rPr>
          <w:rFonts w:asciiTheme="minorHAnsi" w:hAnsiTheme="minorHAnsi" w:cstheme="minorHAnsi"/>
          <w:lang w:val="sr-Cyrl-RS"/>
        </w:rPr>
        <w:t xml:space="preserve">ће </w:t>
      </w:r>
      <w:r w:rsidR="00203F68" w:rsidRPr="002A455D">
        <w:rPr>
          <w:rFonts w:asciiTheme="minorHAnsi" w:hAnsiTheme="minorHAnsi" w:cstheme="minorHAnsi"/>
          <w:lang w:val="sr-Cyrl-RS"/>
        </w:rPr>
        <w:t>предла</w:t>
      </w:r>
      <w:r w:rsidR="00640C30" w:rsidRPr="002A455D">
        <w:rPr>
          <w:rFonts w:asciiTheme="minorHAnsi" w:hAnsiTheme="minorHAnsi" w:cstheme="minorHAnsi"/>
          <w:lang w:val="sr-Cyrl-RS"/>
        </w:rPr>
        <w:t>гати</w:t>
      </w:r>
      <w:r w:rsidR="00203F68" w:rsidRPr="002A455D">
        <w:rPr>
          <w:rFonts w:asciiTheme="minorHAnsi" w:hAnsiTheme="minorHAnsi" w:cstheme="minorHAnsi"/>
          <w:lang w:val="sr-Cyrl-RS"/>
        </w:rPr>
        <w:t xml:space="preserve"> евентуалне ревизије Плана и установљавање нових циљева и мера.</w:t>
      </w:r>
    </w:p>
    <w:p w14:paraId="315597EE" w14:textId="3B7C7854" w:rsidR="008A0507" w:rsidRPr="002A455D" w:rsidRDefault="004B4108" w:rsidP="00AE2036">
      <w:pPr>
        <w:widowControl/>
        <w:adjustRightInd w:val="0"/>
        <w:spacing w:before="160"/>
        <w:jc w:val="both"/>
        <w:rPr>
          <w:rFonts w:asciiTheme="minorHAnsi" w:hAnsiTheme="minorHAnsi" w:cstheme="minorHAnsi"/>
          <w:lang w:val="sr-Cyrl-RS"/>
        </w:rPr>
      </w:pPr>
      <w:r w:rsidRPr="00883A4A">
        <w:rPr>
          <w:rFonts w:asciiTheme="minorHAnsi" w:hAnsiTheme="minorHAnsi" w:cstheme="minorHAnsi"/>
          <w:b/>
          <w:u w:val="single"/>
          <w:lang w:val="sr-Cyrl-RS"/>
        </w:rPr>
        <w:t xml:space="preserve">Улогу Координационог тела у </w:t>
      </w:r>
      <w:r w:rsidR="004C2EA9" w:rsidRPr="00883A4A">
        <w:rPr>
          <w:rFonts w:asciiTheme="minorHAnsi" w:hAnsiTheme="minorHAnsi" w:cstheme="minorHAnsi"/>
          <w:b/>
          <w:u w:val="single"/>
          <w:lang w:val="sr-Cyrl-RS"/>
        </w:rPr>
        <w:t xml:space="preserve">општини </w:t>
      </w:r>
      <w:r w:rsidR="00453AE2" w:rsidRPr="00883A4A">
        <w:rPr>
          <w:rFonts w:asciiTheme="minorHAnsi" w:hAnsiTheme="minorHAnsi" w:cstheme="minorHAnsi"/>
          <w:b/>
          <w:u w:val="single"/>
          <w:lang w:val="sr-Cyrl-RS"/>
        </w:rPr>
        <w:t>Велика Плана</w:t>
      </w:r>
      <w:r w:rsidRPr="00883A4A">
        <w:rPr>
          <w:rFonts w:asciiTheme="minorHAnsi" w:hAnsiTheme="minorHAnsi" w:cstheme="minorHAnsi"/>
          <w:b/>
          <w:u w:val="single"/>
          <w:lang w:val="sr-Cyrl-RS"/>
        </w:rPr>
        <w:t xml:space="preserve"> имаће </w:t>
      </w:r>
      <w:r w:rsidR="00883A4A">
        <w:rPr>
          <w:rFonts w:asciiTheme="minorHAnsi" w:hAnsiTheme="minorHAnsi" w:cstheme="minorHAnsi"/>
          <w:b/>
          <w:u w:val="single"/>
          <w:lang w:val="sr-Cyrl-RS"/>
        </w:rPr>
        <w:t>општинско</w:t>
      </w:r>
      <w:r w:rsidRPr="002A455D">
        <w:rPr>
          <w:rFonts w:asciiTheme="minorHAnsi" w:hAnsiTheme="minorHAnsi" w:cstheme="minorHAnsi"/>
          <w:b/>
          <w:u w:val="single"/>
          <w:lang w:val="sr-Cyrl-RS"/>
        </w:rPr>
        <w:t xml:space="preserve"> веће у проширеном саставу и руководиоци организационих јединица или њихови упосленици надлежни за руковођење ужим организационим јединицама.</w:t>
      </w:r>
      <w:r w:rsidRPr="002A455D">
        <w:rPr>
          <w:rFonts w:asciiTheme="minorHAnsi" w:hAnsiTheme="minorHAnsi" w:cstheme="minorHAnsi"/>
          <w:lang w:val="sr-Cyrl-RS"/>
        </w:rPr>
        <w:t xml:space="preserve"> Појединци у оквиру Координационог тела добиће задужења и одговорности за имплементацију и праћење појединачних праваца развоја и тако давати подршку локалној администрацији, која ће конкретно бити одговорна за </w:t>
      </w:r>
      <w:r w:rsidRPr="002A455D">
        <w:rPr>
          <w:rFonts w:asciiTheme="minorHAnsi" w:hAnsiTheme="minorHAnsi" w:cstheme="minorHAnsi"/>
          <w:lang w:val="sr-Cyrl-RS"/>
        </w:rPr>
        <w:lastRenderedPageBreak/>
        <w:t xml:space="preserve">спровођење </w:t>
      </w:r>
      <w:r w:rsidR="00685F3B" w:rsidRPr="002A455D">
        <w:rPr>
          <w:rFonts w:asciiTheme="minorHAnsi" w:hAnsiTheme="minorHAnsi" w:cstheme="minorHAnsi"/>
          <w:lang w:val="sr-Cyrl-RS"/>
        </w:rPr>
        <w:t xml:space="preserve">активности </w:t>
      </w:r>
      <w:r w:rsidRPr="002A455D">
        <w:rPr>
          <w:rFonts w:asciiTheme="minorHAnsi" w:hAnsiTheme="minorHAnsi" w:cstheme="minorHAnsi"/>
          <w:lang w:val="sr-Cyrl-RS"/>
        </w:rPr>
        <w:t>на нивоу циљева и мера. Они ће посебно имати важну улогу у подршци појединим носиоцима мера када је у питању процес буџетирања</w:t>
      </w:r>
      <w:r w:rsidR="00685F3B" w:rsidRPr="002A455D">
        <w:rPr>
          <w:rFonts w:asciiTheme="minorHAnsi" w:hAnsiTheme="minorHAnsi" w:cstheme="minorHAnsi"/>
          <w:lang w:val="sr-Cyrl-RS"/>
        </w:rPr>
        <w:t>.</w:t>
      </w:r>
    </w:p>
    <w:p w14:paraId="288E599B" w14:textId="7250EA2C" w:rsidR="00C5300A" w:rsidRPr="002A455D" w:rsidRDefault="00C5300A" w:rsidP="00AE2036">
      <w:pPr>
        <w:widowControl/>
        <w:adjustRightInd w:val="0"/>
        <w:spacing w:before="160"/>
        <w:jc w:val="both"/>
        <w:rPr>
          <w:rFonts w:asciiTheme="minorHAnsi" w:eastAsiaTheme="minorHAnsi" w:hAnsiTheme="minorHAnsi" w:cstheme="minorHAnsi"/>
          <w:lang w:val="sr-Latn-RS"/>
        </w:rPr>
      </w:pPr>
      <w:r w:rsidRPr="002A455D">
        <w:rPr>
          <w:rFonts w:asciiTheme="minorHAnsi" w:hAnsiTheme="minorHAnsi" w:cstheme="minorHAnsi"/>
          <w:b/>
          <w:u w:val="single"/>
          <w:lang w:val="sr-Cyrl-RS"/>
        </w:rPr>
        <w:t>Координатор</w:t>
      </w:r>
      <w:r w:rsidRPr="002A455D">
        <w:rPr>
          <w:rFonts w:asciiTheme="minorHAnsi" w:hAnsiTheme="minorHAnsi" w:cstheme="minorHAnsi"/>
          <w:lang w:val="sr-Cyrl-RS"/>
        </w:rPr>
        <w:t xml:space="preserve"> ће бити задужен да</w:t>
      </w:r>
      <w:r w:rsidR="00D426D8" w:rsidRPr="002A455D">
        <w:rPr>
          <w:rFonts w:asciiTheme="minorHAnsi" w:hAnsiTheme="minorHAnsi" w:cstheme="minorHAnsi"/>
          <w:lang w:val="sr-Cyrl-RS"/>
        </w:rPr>
        <w:t xml:space="preserve"> </w:t>
      </w:r>
      <w:r w:rsidRPr="002A455D">
        <w:rPr>
          <w:rFonts w:asciiTheme="minorHAnsi" w:hAnsiTheme="minorHAnsi" w:cstheme="minorHAnsi"/>
          <w:lang w:val="sr-Cyrl-RS"/>
        </w:rPr>
        <w:t xml:space="preserve">одржава константну комуникацију са јединицама/организацијама које су носиоци мера и активности, да од њих прибавља </w:t>
      </w:r>
      <w:r w:rsidR="000058FE" w:rsidRPr="002A455D">
        <w:rPr>
          <w:rFonts w:asciiTheme="minorHAnsi" w:hAnsiTheme="minorHAnsi" w:cstheme="minorHAnsi"/>
          <w:lang w:val="sr-Cyrl-RS"/>
        </w:rPr>
        <w:t>податке</w:t>
      </w:r>
      <w:r w:rsidRPr="002A455D">
        <w:rPr>
          <w:rFonts w:asciiTheme="minorHAnsi" w:hAnsiTheme="minorHAnsi" w:cstheme="minorHAnsi"/>
          <w:lang w:val="sr-Cyrl-RS"/>
        </w:rPr>
        <w:t xml:space="preserve"> и информације о спровођењу мера и активности, дискутује о оствареним резултатима и идентификованим проблемима, израђује препоруке за решавање установљених проблема у спровођењу мера, проверава да ли су средњорочни планови институција усаглашени са мерама и циљевима у Плану развоја, </w:t>
      </w:r>
      <w:r w:rsidR="00D426D8" w:rsidRPr="002A455D">
        <w:rPr>
          <w:rFonts w:asciiTheme="minorHAnsi" w:hAnsiTheme="minorHAnsi" w:cstheme="minorHAnsi"/>
          <w:lang w:val="sr-Cyrl-RS"/>
        </w:rPr>
        <w:t xml:space="preserve">да </w:t>
      </w:r>
      <w:r w:rsidRPr="002A455D">
        <w:rPr>
          <w:rFonts w:asciiTheme="minorHAnsi" w:hAnsiTheme="minorHAnsi" w:cstheme="minorHAnsi"/>
          <w:lang w:val="sr-Cyrl-RS"/>
        </w:rPr>
        <w:t>извештава Координационо тело о напретку, припрема материјале и обавља административно-техничке послове за Координационо тело</w:t>
      </w:r>
      <w:r w:rsidR="00ED1F38" w:rsidRPr="002A455D">
        <w:rPr>
          <w:rFonts w:asciiTheme="minorHAnsi" w:hAnsiTheme="minorHAnsi" w:cstheme="minorHAnsi"/>
          <w:lang w:val="sr-Cyrl-RS"/>
        </w:rPr>
        <w:t>.</w:t>
      </w:r>
    </w:p>
    <w:p w14:paraId="27137B90" w14:textId="25E5DE09" w:rsidR="00213C13" w:rsidRPr="002A455D" w:rsidRDefault="00213C13" w:rsidP="00AE2036">
      <w:pPr>
        <w:widowControl/>
        <w:adjustRightInd w:val="0"/>
        <w:jc w:val="both"/>
        <w:rPr>
          <w:rFonts w:asciiTheme="minorHAnsi" w:hAnsiTheme="minorHAnsi" w:cstheme="minorHAnsi"/>
          <w:lang w:val="sr-Cyrl-RS"/>
        </w:rPr>
      </w:pPr>
    </w:p>
    <w:p w14:paraId="59B39457" w14:textId="7AF87C1F" w:rsidR="00272E5F" w:rsidRPr="003D1CEA" w:rsidRDefault="00272E5F" w:rsidP="00AE2036">
      <w:pPr>
        <w:pStyle w:val="Heading2"/>
        <w:jc w:val="both"/>
        <w:rPr>
          <w:rFonts w:asciiTheme="minorHAnsi" w:hAnsiTheme="minorHAnsi" w:cstheme="minorHAnsi"/>
          <w:b/>
          <w:bCs/>
          <w:sz w:val="22"/>
          <w:szCs w:val="22"/>
          <w:lang w:val="sr-Cyrl-RS"/>
        </w:rPr>
      </w:pPr>
      <w:bookmarkStart w:id="110" w:name="_Toc136948439"/>
      <w:r w:rsidRPr="003D1CEA">
        <w:rPr>
          <w:rFonts w:asciiTheme="minorHAnsi" w:hAnsiTheme="minorHAnsi" w:cstheme="minorHAnsi"/>
          <w:b/>
          <w:bCs/>
          <w:sz w:val="22"/>
          <w:szCs w:val="22"/>
          <w:lang w:val="sr-Cyrl-RS"/>
        </w:rPr>
        <w:t xml:space="preserve">7.2 </w:t>
      </w:r>
      <w:r w:rsidR="00127ACB" w:rsidRPr="003D1CEA">
        <w:rPr>
          <w:rFonts w:asciiTheme="minorHAnsi" w:hAnsiTheme="minorHAnsi" w:cstheme="minorHAnsi"/>
          <w:b/>
          <w:bCs/>
          <w:sz w:val="22"/>
          <w:szCs w:val="22"/>
          <w:lang w:val="en-GB"/>
        </w:rPr>
        <w:t>.</w:t>
      </w:r>
      <w:r w:rsidRPr="003D1CEA">
        <w:rPr>
          <w:rFonts w:asciiTheme="minorHAnsi" w:hAnsiTheme="minorHAnsi" w:cstheme="minorHAnsi"/>
          <w:b/>
          <w:bCs/>
          <w:sz w:val="22"/>
          <w:szCs w:val="22"/>
          <w:lang w:val="sr-Cyrl-RS"/>
        </w:rPr>
        <w:tab/>
        <w:t>Вредновање постигнутих учинака Плана развоја</w:t>
      </w:r>
      <w:bookmarkEnd w:id="110"/>
    </w:p>
    <w:p w14:paraId="203CDB3E" w14:textId="77777777" w:rsidR="00272E5F" w:rsidRPr="003D1CEA" w:rsidRDefault="00272E5F" w:rsidP="00AE2036">
      <w:pPr>
        <w:widowControl/>
        <w:adjustRightInd w:val="0"/>
        <w:jc w:val="both"/>
        <w:rPr>
          <w:rFonts w:asciiTheme="minorHAnsi" w:hAnsiTheme="minorHAnsi" w:cstheme="minorHAnsi"/>
          <w:b/>
          <w:bCs/>
          <w:lang w:val="sr-Cyrl-RS"/>
        </w:rPr>
      </w:pPr>
    </w:p>
    <w:p w14:paraId="1FA67445" w14:textId="2C110556" w:rsidR="00272E5F" w:rsidRPr="002A455D" w:rsidRDefault="00272E5F" w:rsidP="00AE2036">
      <w:pPr>
        <w:widowControl/>
        <w:adjustRightInd w:val="0"/>
        <w:spacing w:before="60" w:after="60"/>
        <w:jc w:val="both"/>
        <w:rPr>
          <w:rFonts w:asciiTheme="minorHAnsi" w:hAnsiTheme="minorHAnsi" w:cstheme="minorHAnsi"/>
          <w:lang w:val="sr-Cyrl-RS"/>
        </w:rPr>
      </w:pPr>
      <w:r w:rsidRPr="002A455D">
        <w:rPr>
          <w:rFonts w:asciiTheme="minorHAnsi" w:hAnsiTheme="minorHAnsi" w:cstheme="minorHAnsi"/>
          <w:lang w:val="sr-Cyrl-RS"/>
        </w:rPr>
        <w:t xml:space="preserve">За разлику од праћења спровођења процеса спровођења Плана развоја, као континуираног процеса прикупљања и обраде података, вредновање постигнутих учинака Плана развоја подразумева оцену онога што је постигнуто. Вредновање учинака Плана развоја </w:t>
      </w:r>
      <w:r w:rsidR="00BC4488" w:rsidRPr="002A455D">
        <w:rPr>
          <w:rFonts w:asciiTheme="minorHAnsi" w:hAnsiTheme="minorHAnsi" w:cstheme="minorHAnsi"/>
          <w:lang w:val="sr-Cyrl-RS"/>
        </w:rPr>
        <w:t xml:space="preserve">се односи на анализу и упоређивање прикупљених података и информација током спровођења Плана развоја и спроводиће се периодично </w:t>
      </w:r>
      <w:r w:rsidRPr="002A455D">
        <w:rPr>
          <w:rFonts w:asciiTheme="minorHAnsi" w:hAnsiTheme="minorHAnsi" w:cstheme="minorHAnsi"/>
          <w:lang w:val="sr-Cyrl-RS"/>
        </w:rPr>
        <w:t xml:space="preserve">у неколико наврата током временског периода важења планског документа. </w:t>
      </w:r>
      <w:r w:rsidR="00BC4488" w:rsidRPr="002A455D">
        <w:rPr>
          <w:rFonts w:asciiTheme="minorHAnsi" w:hAnsiTheme="minorHAnsi" w:cstheme="minorHAnsi"/>
          <w:lang w:val="sr-Cyrl-RS"/>
        </w:rPr>
        <w:t>Вредновање се спроводи ради оцене:</w:t>
      </w:r>
    </w:p>
    <w:p w14:paraId="0AC05161" w14:textId="0F654482" w:rsidR="00BC4488" w:rsidRPr="002A455D" w:rsidRDefault="00BC4488" w:rsidP="00AE2036">
      <w:pPr>
        <w:pStyle w:val="ListParagraph"/>
        <w:widowControl/>
        <w:numPr>
          <w:ilvl w:val="0"/>
          <w:numId w:val="6"/>
        </w:numPr>
        <w:adjustRightInd w:val="0"/>
        <w:spacing w:before="60" w:after="60"/>
        <w:contextualSpacing w:val="0"/>
        <w:jc w:val="both"/>
        <w:rPr>
          <w:rFonts w:asciiTheme="minorHAnsi" w:hAnsiTheme="minorHAnsi" w:cstheme="minorHAnsi"/>
          <w:lang w:val="sr-Cyrl-RS"/>
        </w:rPr>
      </w:pPr>
      <w:r w:rsidRPr="002A455D">
        <w:rPr>
          <w:rFonts w:asciiTheme="minorHAnsi" w:hAnsiTheme="minorHAnsi" w:cstheme="minorHAnsi"/>
          <w:lang w:val="sr-Cyrl-RS"/>
        </w:rPr>
        <w:t>релевантности - у којој су мери циљеви усмерени на решавање кључних проблема приоритетних сектора на нивоу локалне самоуправе, и да ли су циљеви у складу са националним развојним приоритетима,</w:t>
      </w:r>
    </w:p>
    <w:p w14:paraId="04721120" w14:textId="01C1FA25" w:rsidR="00BC4488" w:rsidRPr="002A455D" w:rsidRDefault="00BC4488" w:rsidP="00AE2036">
      <w:pPr>
        <w:pStyle w:val="ListParagraph"/>
        <w:widowControl/>
        <w:numPr>
          <w:ilvl w:val="0"/>
          <w:numId w:val="6"/>
        </w:numPr>
        <w:adjustRightInd w:val="0"/>
        <w:spacing w:before="60" w:after="60"/>
        <w:contextualSpacing w:val="0"/>
        <w:jc w:val="both"/>
        <w:rPr>
          <w:rFonts w:asciiTheme="minorHAnsi" w:hAnsiTheme="minorHAnsi" w:cstheme="minorHAnsi"/>
          <w:lang w:val="sr-Cyrl-RS"/>
        </w:rPr>
      </w:pPr>
      <w:r w:rsidRPr="002A455D">
        <w:rPr>
          <w:rFonts w:asciiTheme="minorHAnsi" w:hAnsiTheme="minorHAnsi" w:cstheme="minorHAnsi"/>
          <w:lang w:val="sr-Cyrl-RS"/>
        </w:rPr>
        <w:t>ефикасности, односно мерења учинака на основу уложених ресурса (трошкова) и са друге стране користи која може указати на потребу за дефинисањем алтернативних приступа,</w:t>
      </w:r>
    </w:p>
    <w:p w14:paraId="34D09D9E" w14:textId="29384704" w:rsidR="00BC4488" w:rsidRPr="002A455D" w:rsidRDefault="00BC4488" w:rsidP="00AE2036">
      <w:pPr>
        <w:pStyle w:val="ListParagraph"/>
        <w:widowControl/>
        <w:numPr>
          <w:ilvl w:val="0"/>
          <w:numId w:val="6"/>
        </w:numPr>
        <w:adjustRightInd w:val="0"/>
        <w:spacing w:before="60" w:after="60"/>
        <w:contextualSpacing w:val="0"/>
        <w:jc w:val="both"/>
        <w:rPr>
          <w:rFonts w:asciiTheme="minorHAnsi" w:hAnsiTheme="minorHAnsi" w:cstheme="minorHAnsi"/>
          <w:lang w:val="sr-Cyrl-RS"/>
        </w:rPr>
      </w:pPr>
      <w:r w:rsidRPr="002A455D">
        <w:rPr>
          <w:rFonts w:asciiTheme="minorHAnsi" w:hAnsiTheme="minorHAnsi" w:cstheme="minorHAnsi"/>
          <w:lang w:val="sr-Cyrl-RS"/>
        </w:rPr>
        <w:t>ефективности свих мера и активности, свих видова интервенције на друштвене, економске, еколошке и остале</w:t>
      </w:r>
      <w:r w:rsidR="00216B0D" w:rsidRPr="002A455D">
        <w:rPr>
          <w:rFonts w:asciiTheme="minorHAnsi" w:hAnsiTheme="minorHAnsi" w:cstheme="minorHAnsi"/>
          <w:lang w:val="sr-Cyrl-RS"/>
        </w:rPr>
        <w:t xml:space="preserve"> позитивне</w:t>
      </w:r>
      <w:r w:rsidRPr="002A455D">
        <w:rPr>
          <w:rFonts w:asciiTheme="minorHAnsi" w:hAnsiTheme="minorHAnsi" w:cstheme="minorHAnsi"/>
          <w:lang w:val="sr-Cyrl-RS"/>
        </w:rPr>
        <w:t xml:space="preserve"> </w:t>
      </w:r>
      <w:r w:rsidR="00216B0D" w:rsidRPr="002A455D">
        <w:rPr>
          <w:rFonts w:asciiTheme="minorHAnsi" w:hAnsiTheme="minorHAnsi" w:cstheme="minorHAnsi"/>
          <w:lang w:val="sr-Cyrl-RS"/>
        </w:rPr>
        <w:t>промене,</w:t>
      </w:r>
    </w:p>
    <w:p w14:paraId="57D154DD" w14:textId="296CA0B1" w:rsidR="00BC4488" w:rsidRPr="002A455D" w:rsidRDefault="00BC4488" w:rsidP="00AE2036">
      <w:pPr>
        <w:pStyle w:val="ListParagraph"/>
        <w:widowControl/>
        <w:numPr>
          <w:ilvl w:val="0"/>
          <w:numId w:val="6"/>
        </w:numPr>
        <w:adjustRightInd w:val="0"/>
        <w:spacing w:before="60" w:after="60"/>
        <w:contextualSpacing w:val="0"/>
        <w:jc w:val="both"/>
        <w:rPr>
          <w:rFonts w:asciiTheme="minorHAnsi" w:hAnsiTheme="minorHAnsi" w:cstheme="minorHAnsi"/>
          <w:lang w:val="sr-Cyrl-RS"/>
        </w:rPr>
      </w:pPr>
      <w:r w:rsidRPr="002A455D">
        <w:rPr>
          <w:rFonts w:asciiTheme="minorHAnsi" w:hAnsiTheme="minorHAnsi" w:cstheme="minorHAnsi"/>
          <w:lang w:val="sr-Cyrl-RS"/>
        </w:rPr>
        <w:t>одрживост</w:t>
      </w:r>
      <w:r w:rsidR="00216B0D" w:rsidRPr="002A455D">
        <w:rPr>
          <w:rFonts w:asciiTheme="minorHAnsi" w:hAnsiTheme="minorHAnsi" w:cstheme="minorHAnsi"/>
          <w:lang w:val="sr-Cyrl-RS"/>
        </w:rPr>
        <w:t>и</w:t>
      </w:r>
      <w:r w:rsidRPr="002A455D">
        <w:rPr>
          <w:rFonts w:asciiTheme="minorHAnsi" w:hAnsiTheme="minorHAnsi" w:cstheme="minorHAnsi"/>
          <w:lang w:val="sr-Cyrl-RS"/>
        </w:rPr>
        <w:t xml:space="preserve"> постављених циљева и активности у дугорочној перспект</w:t>
      </w:r>
      <w:r w:rsidR="00216B0D" w:rsidRPr="002A455D">
        <w:rPr>
          <w:rFonts w:asciiTheme="minorHAnsi" w:hAnsiTheme="minorHAnsi" w:cstheme="minorHAnsi"/>
          <w:lang w:val="sr-Cyrl-RS"/>
        </w:rPr>
        <w:t>иви, укључујући и могуће ризике.</w:t>
      </w:r>
    </w:p>
    <w:p w14:paraId="50843610" w14:textId="2BCEC1ED" w:rsidR="00216B0D" w:rsidRPr="002A455D" w:rsidRDefault="00216B0D" w:rsidP="00AE2036">
      <w:pPr>
        <w:widowControl/>
        <w:adjustRightInd w:val="0"/>
        <w:spacing w:before="60" w:after="60"/>
        <w:jc w:val="both"/>
        <w:rPr>
          <w:rFonts w:asciiTheme="minorHAnsi" w:hAnsiTheme="minorHAnsi" w:cstheme="minorHAnsi"/>
          <w:lang w:val="sr-Cyrl-RS"/>
        </w:rPr>
      </w:pPr>
      <w:r w:rsidRPr="002A455D">
        <w:rPr>
          <w:rFonts w:asciiTheme="minorHAnsi" w:hAnsiTheme="minorHAnsi" w:cstheme="minorHAnsi"/>
          <w:lang w:val="sr-Cyrl-RS"/>
        </w:rPr>
        <w:t xml:space="preserve">Дакле, </w:t>
      </w:r>
      <w:r w:rsidR="00D426D8" w:rsidRPr="002A455D">
        <w:rPr>
          <w:rFonts w:asciiTheme="minorHAnsi" w:hAnsiTheme="minorHAnsi" w:cstheme="minorHAnsi"/>
          <w:lang w:val="sr-Cyrl-RS"/>
        </w:rPr>
        <w:t xml:space="preserve">вредновање </w:t>
      </w:r>
      <w:r w:rsidRPr="002A455D">
        <w:rPr>
          <w:rFonts w:asciiTheme="minorHAnsi" w:hAnsiTheme="minorHAnsi" w:cstheme="minorHAnsi"/>
          <w:lang w:val="sr-Cyrl-RS"/>
        </w:rPr>
        <w:t>је потребн</w:t>
      </w:r>
      <w:r w:rsidR="00D426D8" w:rsidRPr="002A455D">
        <w:rPr>
          <w:rFonts w:asciiTheme="minorHAnsi" w:hAnsiTheme="minorHAnsi" w:cstheme="minorHAnsi"/>
          <w:lang w:val="sr-Cyrl-RS"/>
        </w:rPr>
        <w:t>о</w:t>
      </w:r>
      <w:r w:rsidRPr="002A455D">
        <w:rPr>
          <w:rFonts w:asciiTheme="minorHAnsi" w:hAnsiTheme="minorHAnsi" w:cstheme="minorHAnsi"/>
          <w:lang w:val="sr-Cyrl-RS"/>
        </w:rPr>
        <w:t xml:space="preserve"> ради утврђивања степена промене настале спровођењем мера из Плана </w:t>
      </w:r>
      <w:r w:rsidR="00D426D8" w:rsidRPr="002A455D">
        <w:rPr>
          <w:rFonts w:asciiTheme="minorHAnsi" w:hAnsiTheme="minorHAnsi" w:cstheme="minorHAnsi"/>
          <w:lang w:val="sr-Cyrl-RS"/>
        </w:rPr>
        <w:t xml:space="preserve">развоја </w:t>
      </w:r>
      <w:r w:rsidRPr="002A455D">
        <w:rPr>
          <w:rFonts w:asciiTheme="minorHAnsi" w:hAnsiTheme="minorHAnsi" w:cstheme="minorHAnsi"/>
          <w:lang w:val="sr-Cyrl-RS"/>
        </w:rPr>
        <w:t xml:space="preserve">и степена достизања приоритетних циљева, а све у циљу преиспитивања и унапређења Плана, односно утврђивања потребе за његовом ревизијом и бољим планирањем у предстојећем периоду. Све наведено указује </w:t>
      </w:r>
      <w:r w:rsidR="00D426D8" w:rsidRPr="002A455D">
        <w:rPr>
          <w:rFonts w:asciiTheme="minorHAnsi" w:hAnsiTheme="minorHAnsi" w:cstheme="minorHAnsi"/>
          <w:lang w:val="sr-Cyrl-RS"/>
        </w:rPr>
        <w:t xml:space="preserve">на то </w:t>
      </w:r>
      <w:r w:rsidRPr="002A455D">
        <w:rPr>
          <w:rFonts w:asciiTheme="minorHAnsi" w:hAnsiTheme="minorHAnsi" w:cstheme="minorHAnsi"/>
          <w:lang w:val="sr-Cyrl-RS"/>
        </w:rPr>
        <w:t xml:space="preserve">да без унапред постављених базних, полазних вредности показатеља </w:t>
      </w:r>
      <w:r w:rsidR="00E96502" w:rsidRPr="002A455D">
        <w:rPr>
          <w:rFonts w:asciiTheme="minorHAnsi" w:hAnsiTheme="minorHAnsi" w:cstheme="minorHAnsi"/>
          <w:lang w:val="sr-Cyrl-RS"/>
        </w:rPr>
        <w:t xml:space="preserve">у Плану развоја </w:t>
      </w:r>
      <w:r w:rsidRPr="002A455D">
        <w:rPr>
          <w:rFonts w:asciiTheme="minorHAnsi" w:hAnsiTheme="minorHAnsi" w:cstheme="minorHAnsi"/>
          <w:lang w:val="sr-Cyrl-RS"/>
        </w:rPr>
        <w:t>није могуће утврдити степен остварења постав</w:t>
      </w:r>
      <w:r w:rsidR="00D426D8" w:rsidRPr="002A455D">
        <w:rPr>
          <w:rFonts w:asciiTheme="minorHAnsi" w:hAnsiTheme="minorHAnsi" w:cstheme="minorHAnsi"/>
          <w:lang w:val="sr-Cyrl-RS"/>
        </w:rPr>
        <w:t>љ</w:t>
      </w:r>
      <w:r w:rsidRPr="002A455D">
        <w:rPr>
          <w:rFonts w:asciiTheme="minorHAnsi" w:hAnsiTheme="minorHAnsi" w:cstheme="minorHAnsi"/>
          <w:lang w:val="sr-Cyrl-RS"/>
        </w:rPr>
        <w:t>ених циљева</w:t>
      </w:r>
      <w:r w:rsidR="00D426D8" w:rsidRPr="002A455D">
        <w:rPr>
          <w:rFonts w:asciiTheme="minorHAnsi" w:hAnsiTheme="minorHAnsi" w:cstheme="minorHAnsi"/>
          <w:lang w:val="sr-Cyrl-RS"/>
        </w:rPr>
        <w:t>,</w:t>
      </w:r>
      <w:r w:rsidRPr="002A455D">
        <w:rPr>
          <w:rFonts w:asciiTheme="minorHAnsi" w:hAnsiTheme="minorHAnsi" w:cstheme="minorHAnsi"/>
          <w:lang w:val="sr-Cyrl-RS"/>
        </w:rPr>
        <w:t xml:space="preserve"> нити мерење напретка. </w:t>
      </w:r>
      <w:r w:rsidR="00E96502" w:rsidRPr="002A455D">
        <w:rPr>
          <w:rFonts w:asciiTheme="minorHAnsi" w:hAnsiTheme="minorHAnsi" w:cstheme="minorHAnsi"/>
          <w:lang w:val="sr-Cyrl-RS"/>
        </w:rPr>
        <w:t>И</w:t>
      </w:r>
      <w:r w:rsidRPr="002A455D">
        <w:rPr>
          <w:rFonts w:asciiTheme="minorHAnsi" w:hAnsiTheme="minorHAnsi" w:cstheme="minorHAnsi"/>
          <w:lang w:val="sr-Cyrl-RS"/>
        </w:rPr>
        <w:t xml:space="preserve">збор одговарајућих </w:t>
      </w:r>
      <w:r w:rsidR="00D426D8" w:rsidRPr="002A455D">
        <w:rPr>
          <w:rFonts w:asciiTheme="minorHAnsi" w:hAnsiTheme="minorHAnsi" w:cstheme="minorHAnsi"/>
          <w:lang w:val="sr-Cyrl-RS"/>
        </w:rPr>
        <w:t>вредности показатеља</w:t>
      </w:r>
      <w:r w:rsidRPr="002A455D">
        <w:rPr>
          <w:rFonts w:asciiTheme="minorHAnsi" w:hAnsiTheme="minorHAnsi" w:cstheme="minorHAnsi"/>
          <w:lang w:val="sr-Cyrl-RS"/>
        </w:rPr>
        <w:t xml:space="preserve"> представља веома деликатан задатак, јер </w:t>
      </w:r>
      <w:r w:rsidR="00D426D8" w:rsidRPr="002A455D">
        <w:rPr>
          <w:rFonts w:asciiTheme="minorHAnsi" w:hAnsiTheme="minorHAnsi" w:cstheme="minorHAnsi"/>
          <w:lang w:val="sr-Cyrl-RS"/>
        </w:rPr>
        <w:t>се њиховим мерењем обезбеђују</w:t>
      </w:r>
      <w:r w:rsidRPr="002A455D">
        <w:rPr>
          <w:rFonts w:asciiTheme="minorHAnsi" w:hAnsiTheme="minorHAnsi" w:cstheme="minorHAnsi"/>
          <w:lang w:val="sr-Cyrl-RS"/>
        </w:rPr>
        <w:t xml:space="preserve"> адекватна сазнања о напретку ситуације у приоритеним областима.</w:t>
      </w:r>
    </w:p>
    <w:p w14:paraId="060FD96A" w14:textId="16AFC276" w:rsidR="00216B0D" w:rsidRPr="002A455D" w:rsidRDefault="00E96502" w:rsidP="00AE2036">
      <w:pPr>
        <w:widowControl/>
        <w:adjustRightInd w:val="0"/>
        <w:spacing w:before="60" w:after="60"/>
        <w:jc w:val="both"/>
        <w:rPr>
          <w:rFonts w:asciiTheme="minorHAnsi" w:hAnsiTheme="minorHAnsi" w:cstheme="minorHAnsi"/>
          <w:lang w:val="sr-Cyrl-RS"/>
        </w:rPr>
      </w:pPr>
      <w:r w:rsidRPr="002A455D">
        <w:rPr>
          <w:rFonts w:asciiTheme="minorHAnsi" w:hAnsiTheme="minorHAnsi" w:cstheme="minorHAnsi"/>
          <w:lang w:val="sr-Cyrl-RS"/>
        </w:rPr>
        <w:t xml:space="preserve">Податке и информације за потребе вредновања достављаће органи и организације одговорни за спровођење мера из Плана развоја, </w:t>
      </w:r>
      <w:r w:rsidRPr="00883A4A">
        <w:rPr>
          <w:rFonts w:asciiTheme="minorHAnsi" w:hAnsiTheme="minorHAnsi" w:cstheme="minorHAnsi"/>
          <w:lang w:val="sr-Cyrl-RS"/>
        </w:rPr>
        <w:t>Координатору спровођења, праћења и вредновања учинака Плана развоја.</w:t>
      </w:r>
      <w:r w:rsidR="004C2EA9" w:rsidRPr="00883A4A">
        <w:rPr>
          <w:rFonts w:asciiTheme="minorHAnsi" w:hAnsiTheme="minorHAnsi" w:cstheme="minorHAnsi"/>
          <w:lang w:val="sr-Cyrl-RS"/>
        </w:rPr>
        <w:t xml:space="preserve"> </w:t>
      </w:r>
      <w:r w:rsidRPr="00883A4A">
        <w:rPr>
          <w:rFonts w:asciiTheme="minorHAnsi" w:hAnsiTheme="minorHAnsi" w:cstheme="minorHAnsi"/>
          <w:lang w:val="sr-Cyrl-RS"/>
        </w:rPr>
        <w:t xml:space="preserve">Такође, </w:t>
      </w:r>
      <w:r w:rsidR="00D81C73" w:rsidRPr="00883A4A">
        <w:rPr>
          <w:rFonts w:asciiTheme="minorHAnsi" w:hAnsiTheme="minorHAnsi" w:cstheme="minorHAnsi"/>
          <w:lang w:val="sr-Cyrl-RS"/>
        </w:rPr>
        <w:t>у анализи ће се користити</w:t>
      </w:r>
      <w:r w:rsidRPr="00883A4A">
        <w:rPr>
          <w:rFonts w:asciiTheme="minorHAnsi" w:hAnsiTheme="minorHAnsi" w:cstheme="minorHAnsi"/>
          <w:lang w:val="sr-Cyrl-RS"/>
        </w:rPr>
        <w:t xml:space="preserve"> и </w:t>
      </w:r>
      <w:r w:rsidRPr="002A455D">
        <w:rPr>
          <w:rFonts w:asciiTheme="minorHAnsi" w:hAnsiTheme="minorHAnsi" w:cstheme="minorHAnsi"/>
          <w:lang w:val="sr-Cyrl-RS"/>
        </w:rPr>
        <w:t>други подаци и информације, прибављени из осталих извора, који могу бити од користи за бољу процену учинака Плана</w:t>
      </w:r>
      <w:r w:rsidR="00D81C73" w:rsidRPr="002A455D">
        <w:rPr>
          <w:rFonts w:asciiTheme="minorHAnsi" w:hAnsiTheme="minorHAnsi" w:cstheme="minorHAnsi"/>
          <w:lang w:val="sr-Cyrl-RS"/>
        </w:rPr>
        <w:t>.</w:t>
      </w:r>
    </w:p>
    <w:p w14:paraId="64F182F4" w14:textId="77777777" w:rsidR="00B56D58" w:rsidRPr="002A455D" w:rsidRDefault="00B56D58" w:rsidP="00AE2036">
      <w:pPr>
        <w:widowControl/>
        <w:adjustRightInd w:val="0"/>
        <w:spacing w:before="60" w:after="60"/>
        <w:jc w:val="both"/>
        <w:rPr>
          <w:rFonts w:asciiTheme="minorHAnsi" w:hAnsiTheme="minorHAnsi" w:cstheme="minorHAnsi"/>
          <w:lang w:val="sr-Cyrl-RS"/>
        </w:rPr>
      </w:pPr>
    </w:p>
    <w:p w14:paraId="2039C4B3" w14:textId="0E876348" w:rsidR="00B56D58" w:rsidRPr="003D1CEA" w:rsidRDefault="00B56D58" w:rsidP="00AE2036">
      <w:pPr>
        <w:pStyle w:val="Heading2"/>
        <w:jc w:val="both"/>
        <w:rPr>
          <w:rFonts w:asciiTheme="minorHAnsi" w:hAnsiTheme="minorHAnsi" w:cstheme="minorHAnsi"/>
          <w:b/>
          <w:bCs/>
          <w:spacing w:val="-4"/>
          <w:sz w:val="22"/>
          <w:szCs w:val="22"/>
          <w:lang w:val="sr-Cyrl-RS"/>
        </w:rPr>
      </w:pPr>
      <w:bookmarkStart w:id="111" w:name="_Toc136948440"/>
      <w:r w:rsidRPr="003D1CEA">
        <w:rPr>
          <w:rFonts w:asciiTheme="minorHAnsi" w:hAnsiTheme="minorHAnsi" w:cstheme="minorHAnsi"/>
          <w:b/>
          <w:bCs/>
          <w:sz w:val="22"/>
          <w:szCs w:val="22"/>
          <w:lang w:val="sr-Cyrl-RS"/>
        </w:rPr>
        <w:t>7.3</w:t>
      </w:r>
      <w:r w:rsidR="00127ACB" w:rsidRPr="003D1CEA">
        <w:rPr>
          <w:rFonts w:asciiTheme="minorHAnsi" w:hAnsiTheme="minorHAnsi" w:cstheme="minorHAnsi"/>
          <w:b/>
          <w:bCs/>
          <w:sz w:val="22"/>
          <w:szCs w:val="22"/>
          <w:lang w:val="en-GB"/>
        </w:rPr>
        <w:t>.</w:t>
      </w:r>
      <w:r w:rsidRPr="003D1CEA">
        <w:rPr>
          <w:rFonts w:asciiTheme="minorHAnsi" w:hAnsiTheme="minorHAnsi" w:cstheme="minorHAnsi"/>
          <w:b/>
          <w:bCs/>
          <w:sz w:val="22"/>
          <w:szCs w:val="22"/>
          <w:lang w:val="sr-Cyrl-RS"/>
        </w:rPr>
        <w:tab/>
        <w:t>Извештавање</w:t>
      </w:r>
      <w:r w:rsidRPr="003D1CEA">
        <w:rPr>
          <w:rFonts w:asciiTheme="minorHAnsi" w:hAnsiTheme="minorHAnsi" w:cstheme="minorHAnsi"/>
          <w:b/>
          <w:bCs/>
          <w:spacing w:val="-12"/>
          <w:sz w:val="22"/>
          <w:szCs w:val="22"/>
          <w:lang w:val="sr-Cyrl-RS"/>
        </w:rPr>
        <w:t xml:space="preserve"> </w:t>
      </w:r>
      <w:r w:rsidRPr="003D1CEA">
        <w:rPr>
          <w:rFonts w:asciiTheme="minorHAnsi" w:hAnsiTheme="minorHAnsi" w:cstheme="minorHAnsi"/>
          <w:b/>
          <w:bCs/>
          <w:sz w:val="22"/>
          <w:szCs w:val="22"/>
          <w:lang w:val="sr-Cyrl-RS"/>
        </w:rPr>
        <w:t>о</w:t>
      </w:r>
      <w:r w:rsidRPr="003D1CEA">
        <w:rPr>
          <w:rFonts w:asciiTheme="minorHAnsi" w:hAnsiTheme="minorHAnsi" w:cstheme="minorHAnsi"/>
          <w:b/>
          <w:bCs/>
          <w:spacing w:val="-11"/>
          <w:sz w:val="22"/>
          <w:szCs w:val="22"/>
          <w:lang w:val="sr-Cyrl-RS"/>
        </w:rPr>
        <w:t xml:space="preserve"> </w:t>
      </w:r>
      <w:r w:rsidRPr="003D1CEA">
        <w:rPr>
          <w:rFonts w:asciiTheme="minorHAnsi" w:hAnsiTheme="minorHAnsi" w:cstheme="minorHAnsi"/>
          <w:b/>
          <w:bCs/>
          <w:sz w:val="22"/>
          <w:szCs w:val="22"/>
          <w:lang w:val="sr-Cyrl-RS"/>
        </w:rPr>
        <w:t>спровођењу</w:t>
      </w:r>
      <w:r w:rsidRPr="003D1CEA">
        <w:rPr>
          <w:rFonts w:asciiTheme="minorHAnsi" w:hAnsiTheme="minorHAnsi" w:cstheme="minorHAnsi"/>
          <w:b/>
          <w:bCs/>
          <w:spacing w:val="-10"/>
          <w:sz w:val="22"/>
          <w:szCs w:val="22"/>
          <w:lang w:val="sr-Cyrl-RS"/>
        </w:rPr>
        <w:t xml:space="preserve"> </w:t>
      </w:r>
      <w:r w:rsidRPr="003D1CEA">
        <w:rPr>
          <w:rFonts w:asciiTheme="minorHAnsi" w:hAnsiTheme="minorHAnsi" w:cstheme="minorHAnsi"/>
          <w:b/>
          <w:bCs/>
          <w:sz w:val="22"/>
          <w:szCs w:val="22"/>
          <w:lang w:val="sr-Cyrl-RS"/>
        </w:rPr>
        <w:t>и</w:t>
      </w:r>
      <w:r w:rsidRPr="003D1CEA">
        <w:rPr>
          <w:rFonts w:asciiTheme="minorHAnsi" w:hAnsiTheme="minorHAnsi" w:cstheme="minorHAnsi"/>
          <w:b/>
          <w:bCs/>
          <w:spacing w:val="-11"/>
          <w:sz w:val="22"/>
          <w:szCs w:val="22"/>
          <w:lang w:val="sr-Cyrl-RS"/>
        </w:rPr>
        <w:t xml:space="preserve"> </w:t>
      </w:r>
      <w:r w:rsidRPr="003D1CEA">
        <w:rPr>
          <w:rFonts w:asciiTheme="minorHAnsi" w:hAnsiTheme="minorHAnsi" w:cstheme="minorHAnsi"/>
          <w:b/>
          <w:bCs/>
          <w:sz w:val="22"/>
          <w:szCs w:val="22"/>
          <w:lang w:val="sr-Cyrl-RS"/>
        </w:rPr>
        <w:t>постигнутим</w:t>
      </w:r>
      <w:r w:rsidRPr="003D1CEA">
        <w:rPr>
          <w:rFonts w:asciiTheme="minorHAnsi" w:hAnsiTheme="minorHAnsi" w:cstheme="minorHAnsi"/>
          <w:b/>
          <w:bCs/>
          <w:spacing w:val="-8"/>
          <w:sz w:val="22"/>
          <w:szCs w:val="22"/>
          <w:lang w:val="sr-Cyrl-RS"/>
        </w:rPr>
        <w:t xml:space="preserve"> </w:t>
      </w:r>
      <w:r w:rsidRPr="003D1CEA">
        <w:rPr>
          <w:rFonts w:asciiTheme="minorHAnsi" w:hAnsiTheme="minorHAnsi" w:cstheme="minorHAnsi"/>
          <w:b/>
          <w:bCs/>
          <w:sz w:val="22"/>
          <w:szCs w:val="22"/>
          <w:lang w:val="sr-Cyrl-RS"/>
        </w:rPr>
        <w:t>учинцима</w:t>
      </w:r>
      <w:r w:rsidRPr="003D1CEA">
        <w:rPr>
          <w:rFonts w:asciiTheme="minorHAnsi" w:hAnsiTheme="minorHAnsi" w:cstheme="minorHAnsi"/>
          <w:b/>
          <w:bCs/>
          <w:spacing w:val="-11"/>
          <w:sz w:val="22"/>
          <w:szCs w:val="22"/>
          <w:lang w:val="sr-Cyrl-RS"/>
        </w:rPr>
        <w:t xml:space="preserve"> </w:t>
      </w:r>
      <w:r w:rsidRPr="003D1CEA">
        <w:rPr>
          <w:rFonts w:asciiTheme="minorHAnsi" w:hAnsiTheme="minorHAnsi" w:cstheme="minorHAnsi"/>
          <w:b/>
          <w:bCs/>
          <w:sz w:val="22"/>
          <w:szCs w:val="22"/>
          <w:lang w:val="sr-Cyrl-RS"/>
        </w:rPr>
        <w:t>Плана</w:t>
      </w:r>
      <w:r w:rsidRPr="003D1CEA">
        <w:rPr>
          <w:rFonts w:asciiTheme="minorHAnsi" w:hAnsiTheme="minorHAnsi" w:cstheme="minorHAnsi"/>
          <w:b/>
          <w:bCs/>
          <w:spacing w:val="-11"/>
          <w:sz w:val="22"/>
          <w:szCs w:val="22"/>
          <w:lang w:val="sr-Cyrl-RS"/>
        </w:rPr>
        <w:t xml:space="preserve"> </w:t>
      </w:r>
      <w:r w:rsidRPr="003D1CEA">
        <w:rPr>
          <w:rFonts w:asciiTheme="minorHAnsi" w:hAnsiTheme="minorHAnsi" w:cstheme="minorHAnsi"/>
          <w:b/>
          <w:bCs/>
          <w:sz w:val="22"/>
          <w:szCs w:val="22"/>
          <w:lang w:val="sr-Cyrl-RS"/>
        </w:rPr>
        <w:t>развоја</w:t>
      </w:r>
      <w:bookmarkEnd w:id="111"/>
    </w:p>
    <w:p w14:paraId="00024338" w14:textId="77777777" w:rsidR="004B2A0F" w:rsidRPr="003D1CEA" w:rsidRDefault="004B2A0F" w:rsidP="00AE2036">
      <w:pPr>
        <w:jc w:val="both"/>
        <w:rPr>
          <w:rFonts w:asciiTheme="minorHAnsi" w:hAnsiTheme="minorHAnsi" w:cstheme="minorHAnsi"/>
          <w:b/>
          <w:bCs/>
          <w:lang w:val="sr-Cyrl-RS"/>
        </w:rPr>
      </w:pPr>
    </w:p>
    <w:p w14:paraId="6C04653A" w14:textId="28E79FED" w:rsidR="004B2A0F" w:rsidRPr="002A455D" w:rsidRDefault="004B2A0F" w:rsidP="00AE2036">
      <w:pPr>
        <w:spacing w:before="60" w:after="60"/>
        <w:jc w:val="both"/>
        <w:rPr>
          <w:rFonts w:asciiTheme="minorHAnsi" w:hAnsiTheme="minorHAnsi" w:cstheme="minorHAnsi"/>
          <w:lang w:val="sr-Cyrl-RS"/>
        </w:rPr>
      </w:pPr>
      <w:r w:rsidRPr="002A455D">
        <w:rPr>
          <w:rFonts w:asciiTheme="minorHAnsi" w:hAnsiTheme="minorHAnsi" w:cstheme="minorHAnsi"/>
          <w:b/>
          <w:lang w:val="sr-Cyrl-RS"/>
        </w:rPr>
        <w:lastRenderedPageBreak/>
        <w:t>Извештавање о с</w:t>
      </w:r>
      <w:r w:rsidR="00A11A41" w:rsidRPr="002A455D">
        <w:rPr>
          <w:rFonts w:asciiTheme="minorHAnsi" w:hAnsiTheme="minorHAnsi" w:cstheme="minorHAnsi"/>
          <w:b/>
          <w:lang w:val="sr-Cyrl-RS"/>
        </w:rPr>
        <w:t xml:space="preserve">провођењу Плана </w:t>
      </w:r>
      <w:r w:rsidR="00A11A41" w:rsidRPr="004C2EA9">
        <w:rPr>
          <w:rFonts w:asciiTheme="minorHAnsi" w:hAnsiTheme="minorHAnsi" w:cstheme="minorHAnsi"/>
          <w:b/>
          <w:lang w:val="sr-Cyrl-RS"/>
        </w:rPr>
        <w:t>развоја</w:t>
      </w:r>
      <w:r w:rsidR="00A11A41" w:rsidRPr="004C2EA9">
        <w:rPr>
          <w:rFonts w:asciiTheme="minorHAnsi" w:hAnsiTheme="minorHAnsi" w:cstheme="minorHAnsi"/>
          <w:lang w:val="sr-Cyrl-RS"/>
        </w:rPr>
        <w:t xml:space="preserve"> </w:t>
      </w:r>
      <w:r w:rsidR="0057419F" w:rsidRPr="004C2EA9">
        <w:rPr>
          <w:rFonts w:asciiTheme="minorHAnsi" w:hAnsiTheme="minorHAnsi" w:cstheme="minorHAnsi"/>
          <w:lang w:val="sr-Cyrl-RS"/>
        </w:rPr>
        <w:t xml:space="preserve">Општине </w:t>
      </w:r>
      <w:r w:rsidR="00453AE2">
        <w:rPr>
          <w:rFonts w:asciiTheme="minorHAnsi" w:hAnsiTheme="minorHAnsi" w:cstheme="minorHAnsi"/>
          <w:lang w:val="sr-Cyrl-RS"/>
        </w:rPr>
        <w:t>Велика Плана</w:t>
      </w:r>
      <w:r w:rsidR="00A11A41" w:rsidRPr="004C2EA9">
        <w:rPr>
          <w:rFonts w:asciiTheme="minorHAnsi" w:hAnsiTheme="minorHAnsi" w:cstheme="minorHAnsi"/>
          <w:lang w:val="sr-Cyrl-RS"/>
        </w:rPr>
        <w:t xml:space="preserve"> </w:t>
      </w:r>
      <w:r w:rsidRPr="004C2EA9">
        <w:rPr>
          <w:rFonts w:asciiTheme="minorHAnsi" w:hAnsiTheme="minorHAnsi" w:cstheme="minorHAnsi"/>
          <w:lang w:val="sr-Cyrl-RS"/>
        </w:rPr>
        <w:t xml:space="preserve">представља </w:t>
      </w:r>
      <w:r w:rsidRPr="002A455D">
        <w:rPr>
          <w:rFonts w:asciiTheme="minorHAnsi" w:hAnsiTheme="minorHAnsi" w:cstheme="minorHAnsi"/>
          <w:lang w:val="sr-Cyrl-RS"/>
        </w:rPr>
        <w:t xml:space="preserve">објективно приказивање тога на који начин се План развоја спроводио у претходних годину дана, док </w:t>
      </w:r>
      <w:r w:rsidRPr="002A455D">
        <w:rPr>
          <w:rFonts w:asciiTheme="minorHAnsi" w:hAnsiTheme="minorHAnsi" w:cstheme="minorHAnsi"/>
          <w:b/>
          <w:lang w:val="sr-Cyrl-RS"/>
        </w:rPr>
        <w:t>извештавање о постигнутим учинцима Плана развоја</w:t>
      </w:r>
      <w:r w:rsidRPr="002A455D">
        <w:rPr>
          <w:rFonts w:asciiTheme="minorHAnsi" w:hAnsiTheme="minorHAnsi" w:cstheme="minorHAnsi"/>
          <w:lang w:val="sr-Cyrl-RS"/>
        </w:rPr>
        <w:t xml:space="preserve"> представља реално приказивање учинака Плана који су постигнути током спровођења предвиђених мера током трогодишњег периода који је протекао.</w:t>
      </w:r>
    </w:p>
    <w:p w14:paraId="71D959C3" w14:textId="524BF0D9" w:rsidR="004B2A0F" w:rsidRPr="002A455D" w:rsidRDefault="004B2A0F" w:rsidP="00AE2036">
      <w:pPr>
        <w:spacing w:before="60" w:after="60"/>
        <w:jc w:val="both"/>
        <w:rPr>
          <w:rFonts w:asciiTheme="minorHAnsi" w:hAnsiTheme="minorHAnsi" w:cstheme="minorHAnsi"/>
          <w:lang w:val="sr-Cyrl-RS"/>
        </w:rPr>
      </w:pPr>
      <w:r w:rsidRPr="002A455D">
        <w:rPr>
          <w:rFonts w:asciiTheme="minorHAnsi" w:hAnsiTheme="minorHAnsi" w:cstheme="minorHAnsi"/>
          <w:lang w:val="sr-Cyrl-RS"/>
        </w:rPr>
        <w:t>Поштујући законску ре</w:t>
      </w:r>
      <w:r w:rsidR="00A11A41" w:rsidRPr="002A455D">
        <w:rPr>
          <w:rFonts w:asciiTheme="minorHAnsi" w:hAnsiTheme="minorHAnsi" w:cstheme="minorHAnsi"/>
          <w:lang w:val="sr-Cyrl-RS"/>
        </w:rPr>
        <w:t xml:space="preserve">гулативу у овој области </w:t>
      </w:r>
      <w:r w:rsidR="00A11A41" w:rsidRPr="004C2EA9">
        <w:rPr>
          <w:rFonts w:asciiTheme="minorHAnsi" w:hAnsiTheme="minorHAnsi" w:cstheme="minorHAnsi"/>
          <w:lang w:val="sr-Cyrl-RS"/>
        </w:rPr>
        <w:t>општина</w:t>
      </w:r>
      <w:r w:rsidR="004C2EA9" w:rsidRPr="004C2EA9">
        <w:rPr>
          <w:rFonts w:asciiTheme="minorHAnsi" w:hAnsiTheme="minorHAnsi" w:cstheme="minorHAnsi"/>
          <w:lang w:val="sr-Cyrl-RS"/>
        </w:rPr>
        <w:t xml:space="preserve"> </w:t>
      </w:r>
      <w:r w:rsidR="00453AE2">
        <w:rPr>
          <w:rFonts w:asciiTheme="minorHAnsi" w:hAnsiTheme="minorHAnsi" w:cstheme="minorHAnsi"/>
          <w:lang w:val="sr-Cyrl-RS"/>
        </w:rPr>
        <w:t>Велика Плана</w:t>
      </w:r>
      <w:r w:rsidR="00A11A41" w:rsidRPr="004C2EA9">
        <w:rPr>
          <w:rFonts w:asciiTheme="minorHAnsi" w:hAnsiTheme="minorHAnsi" w:cstheme="minorHAnsi"/>
          <w:lang w:val="sr-Cyrl-RS"/>
        </w:rPr>
        <w:t xml:space="preserve"> </w:t>
      </w:r>
      <w:r w:rsidRPr="002A455D">
        <w:rPr>
          <w:rFonts w:asciiTheme="minorHAnsi" w:hAnsiTheme="minorHAnsi" w:cstheme="minorHAnsi"/>
          <w:lang w:val="sr-Cyrl-RS"/>
        </w:rPr>
        <w:t>је у обавези да изради:</w:t>
      </w:r>
    </w:p>
    <w:p w14:paraId="19B0C583" w14:textId="5E3939A6" w:rsidR="00A11A41" w:rsidRPr="002A455D" w:rsidRDefault="00A11A41" w:rsidP="00AE2036">
      <w:pPr>
        <w:pStyle w:val="ListParagraph"/>
        <w:numPr>
          <w:ilvl w:val="0"/>
          <w:numId w:val="7"/>
        </w:numPr>
        <w:spacing w:before="60" w:after="60"/>
        <w:contextualSpacing w:val="0"/>
        <w:jc w:val="both"/>
        <w:rPr>
          <w:rFonts w:asciiTheme="minorHAnsi" w:hAnsiTheme="minorHAnsi" w:cstheme="minorHAnsi"/>
          <w:lang w:val="sr-Latn-RS"/>
        </w:rPr>
      </w:pPr>
      <w:r w:rsidRPr="002A455D">
        <w:rPr>
          <w:rFonts w:asciiTheme="minorHAnsi" w:hAnsiTheme="minorHAnsi" w:cstheme="minorHAnsi"/>
          <w:lang w:val="sr-Latn-RS"/>
        </w:rPr>
        <w:t>Извештај о спровођењу средњорочног плана који је истовремено извештај о спровођењу Плана развоја на годишњем нивоу</w:t>
      </w:r>
      <w:r w:rsidRPr="002A455D">
        <w:rPr>
          <w:rFonts w:asciiTheme="minorHAnsi" w:hAnsiTheme="minorHAnsi" w:cstheme="minorHAnsi"/>
          <w:lang w:val="sr-Cyrl-RS"/>
        </w:rPr>
        <w:t>,</w:t>
      </w:r>
    </w:p>
    <w:p w14:paraId="3881D40D" w14:textId="546582ED" w:rsidR="00A11A41" w:rsidRPr="002A455D" w:rsidRDefault="00A11A41" w:rsidP="00AE2036">
      <w:pPr>
        <w:pStyle w:val="ListParagraph"/>
        <w:numPr>
          <w:ilvl w:val="0"/>
          <w:numId w:val="7"/>
        </w:numPr>
        <w:spacing w:before="60" w:after="60"/>
        <w:contextualSpacing w:val="0"/>
        <w:jc w:val="both"/>
        <w:rPr>
          <w:rFonts w:asciiTheme="minorHAnsi" w:hAnsiTheme="minorHAnsi" w:cstheme="minorHAnsi"/>
          <w:lang w:val="sr-Latn-RS"/>
        </w:rPr>
      </w:pPr>
      <w:r w:rsidRPr="002A455D">
        <w:rPr>
          <w:rFonts w:asciiTheme="minorHAnsi" w:hAnsiTheme="minorHAnsi" w:cstheme="minorHAnsi"/>
          <w:lang w:val="sr-Latn-RS"/>
        </w:rPr>
        <w:t>Извештај о постигнутим учинцима Плана развоја на трогодишњем нивоу</w:t>
      </w:r>
      <w:r w:rsidRPr="002A455D">
        <w:rPr>
          <w:rFonts w:asciiTheme="minorHAnsi" w:hAnsiTheme="minorHAnsi" w:cstheme="minorHAnsi"/>
          <w:lang w:val="sr-Cyrl-RS"/>
        </w:rPr>
        <w:t>.</w:t>
      </w:r>
    </w:p>
    <w:p w14:paraId="59148619" w14:textId="58EF0C1B" w:rsidR="005E7B90" w:rsidRPr="002A455D" w:rsidRDefault="00A11A41" w:rsidP="00AE2036">
      <w:pPr>
        <w:widowControl/>
        <w:autoSpaceDE/>
        <w:autoSpaceDN/>
        <w:spacing w:before="60" w:after="60" w:line="259" w:lineRule="auto"/>
        <w:jc w:val="both"/>
        <w:rPr>
          <w:rFonts w:asciiTheme="minorHAnsi" w:hAnsiTheme="minorHAnsi" w:cstheme="minorHAnsi"/>
          <w:lang w:val="sr-Latn-RS"/>
        </w:rPr>
      </w:pPr>
      <w:r w:rsidRPr="002A455D">
        <w:rPr>
          <w:rFonts w:asciiTheme="minorHAnsi" w:hAnsiTheme="minorHAnsi" w:cstheme="minorHAnsi"/>
          <w:lang w:val="sr-Latn-RS"/>
        </w:rPr>
        <w:br w:type="page"/>
      </w:r>
      <w:r w:rsidRPr="002A455D">
        <w:rPr>
          <w:rFonts w:asciiTheme="minorHAnsi" w:hAnsiTheme="minorHAnsi" w:cstheme="minorHAnsi"/>
          <w:lang w:val="sr-Latn-RS"/>
        </w:rPr>
        <w:lastRenderedPageBreak/>
        <w:t xml:space="preserve">Истеком сваке треће календарске године од доношења Плана развоја, Веће </w:t>
      </w:r>
      <w:r w:rsidR="0057419F" w:rsidRPr="004C2EA9">
        <w:rPr>
          <w:rFonts w:asciiTheme="minorHAnsi" w:hAnsiTheme="minorHAnsi" w:cstheme="minorHAnsi"/>
          <w:lang w:val="sr-Latn-RS"/>
        </w:rPr>
        <w:t xml:space="preserve">Општине </w:t>
      </w:r>
      <w:r w:rsidR="00453AE2">
        <w:rPr>
          <w:rFonts w:asciiTheme="minorHAnsi" w:hAnsiTheme="minorHAnsi" w:cstheme="minorHAnsi"/>
          <w:lang w:val="sr-Latn-RS"/>
        </w:rPr>
        <w:t>Велика Плана</w:t>
      </w:r>
      <w:r w:rsidRPr="004C2EA9">
        <w:rPr>
          <w:rFonts w:asciiTheme="minorHAnsi" w:hAnsiTheme="minorHAnsi" w:cstheme="minorHAnsi"/>
          <w:lang w:val="sr-Cyrl-RS"/>
        </w:rPr>
        <w:t xml:space="preserve"> </w:t>
      </w:r>
      <w:r w:rsidRPr="004C2EA9">
        <w:rPr>
          <w:rFonts w:asciiTheme="minorHAnsi" w:hAnsiTheme="minorHAnsi" w:cstheme="minorHAnsi"/>
          <w:lang w:val="sr-Latn-RS"/>
        </w:rPr>
        <w:t xml:space="preserve">утврђује предлог извештаја о учинцима спровођења Плана развоја који се подноси Скупштини </w:t>
      </w:r>
      <w:r w:rsidR="0057419F" w:rsidRPr="004C2EA9">
        <w:rPr>
          <w:rFonts w:asciiTheme="minorHAnsi" w:hAnsiTheme="minorHAnsi" w:cstheme="minorHAnsi"/>
          <w:lang w:val="sr-Latn-RS"/>
        </w:rPr>
        <w:t xml:space="preserve">Општине </w:t>
      </w:r>
      <w:r w:rsidR="00453AE2">
        <w:rPr>
          <w:rFonts w:asciiTheme="minorHAnsi" w:hAnsiTheme="minorHAnsi" w:cstheme="minorHAnsi"/>
          <w:lang w:val="sr-Latn-RS"/>
        </w:rPr>
        <w:t>Велика Плана</w:t>
      </w:r>
      <w:r w:rsidRPr="004C2EA9">
        <w:rPr>
          <w:rFonts w:asciiTheme="minorHAnsi" w:hAnsiTheme="minorHAnsi" w:cstheme="minorHAnsi"/>
          <w:lang w:val="sr-Latn-RS"/>
        </w:rPr>
        <w:t xml:space="preserve"> </w:t>
      </w:r>
      <w:r w:rsidRPr="002A455D">
        <w:rPr>
          <w:rFonts w:asciiTheme="minorHAnsi" w:hAnsiTheme="minorHAnsi" w:cstheme="minorHAnsi"/>
          <w:lang w:val="sr-Latn-RS"/>
        </w:rPr>
        <w:t>на усвајање, најкасније у року од шест месеци од истека тог</w:t>
      </w:r>
      <w:r w:rsidR="00266956" w:rsidRPr="002A455D">
        <w:rPr>
          <w:rFonts w:asciiTheme="minorHAnsi" w:hAnsiTheme="minorHAnsi" w:cstheme="minorHAnsi"/>
          <w:lang w:val="sr-Latn-RS"/>
        </w:rPr>
        <w:t xml:space="preserve"> рока.</w:t>
      </w:r>
    </w:p>
    <w:p w14:paraId="794B57F9" w14:textId="03809D01" w:rsidR="005E7B90" w:rsidRPr="004C2EA9" w:rsidRDefault="005E7B90" w:rsidP="00AE2036">
      <w:pPr>
        <w:widowControl/>
        <w:autoSpaceDE/>
        <w:autoSpaceDN/>
        <w:spacing w:before="60" w:after="60" w:line="259" w:lineRule="auto"/>
        <w:jc w:val="both"/>
        <w:rPr>
          <w:rFonts w:asciiTheme="minorHAnsi" w:hAnsiTheme="minorHAnsi" w:cstheme="minorHAnsi"/>
          <w:lang w:val="sr-Cyrl-RS"/>
        </w:rPr>
      </w:pPr>
      <w:r w:rsidRPr="002A455D">
        <w:rPr>
          <w:rFonts w:asciiTheme="minorHAnsi" w:hAnsiTheme="minorHAnsi" w:cstheme="minorHAnsi"/>
          <w:lang w:val="sr-Cyrl-RS"/>
        </w:rPr>
        <w:t xml:space="preserve">За прикупљање информација о реализацији плана на годишњем нивоу и припрему нацрта годишњег извештаја о спровођењу плана биће </w:t>
      </w:r>
      <w:r w:rsidRPr="004C2EA9">
        <w:rPr>
          <w:rFonts w:asciiTheme="minorHAnsi" w:hAnsiTheme="minorHAnsi" w:cstheme="minorHAnsi"/>
          <w:lang w:val="sr-Cyrl-RS"/>
        </w:rPr>
        <w:t>задужено</w:t>
      </w:r>
      <w:r w:rsidR="004C2EA9" w:rsidRPr="004C2EA9">
        <w:rPr>
          <w:rFonts w:asciiTheme="minorHAnsi" w:hAnsiTheme="minorHAnsi" w:cstheme="minorHAnsi"/>
          <w:lang w:val="sr-Cyrl-RS"/>
        </w:rPr>
        <w:t xml:space="preserve"> </w:t>
      </w:r>
      <w:r w:rsidR="004C2EA9" w:rsidRPr="00164548">
        <w:rPr>
          <w:lang w:val="sr-Cyrl-RS"/>
        </w:rPr>
        <w:t>Одељење</w:t>
      </w:r>
      <w:r w:rsidR="004C2EA9" w:rsidRPr="00164548">
        <w:rPr>
          <w:spacing w:val="40"/>
          <w:lang w:val="sr-Cyrl-RS"/>
        </w:rPr>
        <w:t xml:space="preserve"> </w:t>
      </w:r>
      <w:r w:rsidR="004C2EA9" w:rsidRPr="00164548">
        <w:rPr>
          <w:lang w:val="sr-Cyrl-RS"/>
        </w:rPr>
        <w:t>Локалног економског развоја</w:t>
      </w:r>
      <w:r w:rsidR="004C2EA9" w:rsidRPr="00164548">
        <w:rPr>
          <w:spacing w:val="-4"/>
          <w:lang w:val="sr-Cyrl-RS"/>
        </w:rPr>
        <w:t>, одељење финансија</w:t>
      </w:r>
      <w:r w:rsidR="00164548" w:rsidRPr="00164548">
        <w:rPr>
          <w:spacing w:val="-4"/>
          <w:lang w:val="sr-Cyrl-RS"/>
        </w:rPr>
        <w:t xml:space="preserve"> и остала надлежна одељења</w:t>
      </w:r>
      <w:r w:rsidR="00164548">
        <w:rPr>
          <w:rFonts w:asciiTheme="minorHAnsi" w:hAnsiTheme="minorHAnsi" w:cstheme="minorHAnsi"/>
          <w:lang w:val="sr-Cyrl-RS"/>
        </w:rPr>
        <w:t>.</w:t>
      </w:r>
    </w:p>
    <w:p w14:paraId="78272442" w14:textId="60F0C36E" w:rsidR="00A11A41" w:rsidRPr="002A455D" w:rsidRDefault="00266956" w:rsidP="00AE2036">
      <w:pPr>
        <w:widowControl/>
        <w:autoSpaceDE/>
        <w:autoSpaceDN/>
        <w:spacing w:before="60" w:after="60" w:line="259" w:lineRule="auto"/>
        <w:jc w:val="both"/>
        <w:rPr>
          <w:rFonts w:asciiTheme="minorHAnsi" w:hAnsiTheme="minorHAnsi" w:cstheme="minorHAnsi"/>
          <w:lang w:val="sr-Latn-RS"/>
        </w:rPr>
      </w:pPr>
      <w:r w:rsidRPr="002A455D">
        <w:rPr>
          <w:rFonts w:asciiTheme="minorHAnsi" w:hAnsiTheme="minorHAnsi" w:cstheme="minorHAnsi"/>
          <w:lang w:val="sr-Latn-RS"/>
        </w:rPr>
        <w:t xml:space="preserve">Закон о планском систему је предвидео и успостављање ЈИС - Јединственог информационог система за планирање, праћење спровођења, координацију јавних политика и извештавање. У питању је јединствени електронски систем осмишљен да у њега учесници у планском систему, уносе садржај својих планских докумената и уз помоћ којег </w:t>
      </w:r>
      <w:r w:rsidRPr="004C2EA9">
        <w:rPr>
          <w:rFonts w:asciiTheme="minorHAnsi" w:hAnsiTheme="minorHAnsi" w:cstheme="minorHAnsi"/>
          <w:lang w:val="sr-Latn-RS"/>
        </w:rPr>
        <w:t>извештавају о остваривању утврђених циљева.</w:t>
      </w:r>
      <w:r w:rsidR="00A11A41" w:rsidRPr="004C2EA9">
        <w:rPr>
          <w:rFonts w:asciiTheme="minorHAnsi" w:hAnsiTheme="minorHAnsi" w:cstheme="minorHAnsi"/>
          <w:lang w:val="sr-Latn-RS"/>
        </w:rPr>
        <w:t xml:space="preserve"> До момента његовог функционалног успостављања општина</w:t>
      </w:r>
      <w:r w:rsidR="004C2EA9" w:rsidRPr="004C2EA9">
        <w:rPr>
          <w:rFonts w:asciiTheme="minorHAnsi" w:hAnsiTheme="minorHAnsi" w:cstheme="minorHAnsi"/>
          <w:lang w:val="sr-Cyrl-RS"/>
        </w:rPr>
        <w:t xml:space="preserve"> </w:t>
      </w:r>
      <w:r w:rsidR="00453AE2">
        <w:rPr>
          <w:rFonts w:asciiTheme="minorHAnsi" w:hAnsiTheme="minorHAnsi" w:cstheme="minorHAnsi"/>
          <w:lang w:val="sr-Cyrl-RS"/>
        </w:rPr>
        <w:t>Велика Плана</w:t>
      </w:r>
      <w:r w:rsidR="00A11A41" w:rsidRPr="004C2EA9">
        <w:rPr>
          <w:rFonts w:asciiTheme="minorHAnsi" w:hAnsiTheme="minorHAnsi" w:cstheme="minorHAnsi"/>
          <w:lang w:val="sr-Cyrl-RS"/>
        </w:rPr>
        <w:t xml:space="preserve"> </w:t>
      </w:r>
      <w:r w:rsidR="00A11A41" w:rsidRPr="004C2EA9">
        <w:rPr>
          <w:rFonts w:asciiTheme="minorHAnsi" w:hAnsiTheme="minorHAnsi" w:cstheme="minorHAnsi"/>
          <w:lang w:val="sr-Latn-RS"/>
        </w:rPr>
        <w:t xml:space="preserve">ће извештаје о спровођењу Плана развоја и извештаје о учинцима Плана развоја објављивати </w:t>
      </w:r>
      <w:r w:rsidR="00A11A41" w:rsidRPr="002A455D">
        <w:rPr>
          <w:rFonts w:asciiTheme="minorHAnsi" w:hAnsiTheme="minorHAnsi" w:cstheme="minorHAnsi"/>
          <w:lang w:val="sr-Latn-RS"/>
        </w:rPr>
        <w:t>на званичном општинском интернет порталу, најкасније 15 дана од дана усвајања предметних докумената.</w:t>
      </w:r>
    </w:p>
    <w:p w14:paraId="06CBF221" w14:textId="77777777" w:rsidR="005E7B90" w:rsidRPr="002A455D" w:rsidRDefault="005E7B90" w:rsidP="00AE2036">
      <w:pPr>
        <w:widowControl/>
        <w:autoSpaceDE/>
        <w:autoSpaceDN/>
        <w:spacing w:before="60" w:after="60" w:line="259" w:lineRule="auto"/>
        <w:jc w:val="both"/>
        <w:rPr>
          <w:rFonts w:asciiTheme="minorHAnsi" w:hAnsiTheme="minorHAnsi" w:cstheme="minorHAnsi"/>
          <w:lang w:val="sr-Latn-RS"/>
        </w:rPr>
      </w:pPr>
    </w:p>
    <w:p w14:paraId="7D216FB7" w14:textId="1D98EB4B" w:rsidR="00025516" w:rsidRPr="003D1CEA" w:rsidRDefault="00025516" w:rsidP="00AE2036">
      <w:pPr>
        <w:pStyle w:val="Heading2"/>
        <w:jc w:val="both"/>
        <w:rPr>
          <w:rFonts w:asciiTheme="minorHAnsi" w:hAnsiTheme="minorHAnsi" w:cstheme="minorHAnsi"/>
          <w:b/>
          <w:bCs/>
          <w:sz w:val="22"/>
          <w:szCs w:val="22"/>
          <w:lang w:val="sr-Cyrl-RS"/>
        </w:rPr>
      </w:pPr>
      <w:bookmarkStart w:id="112" w:name="_Toc136948441"/>
      <w:r w:rsidRPr="003D1CEA">
        <w:rPr>
          <w:rFonts w:asciiTheme="minorHAnsi" w:hAnsiTheme="minorHAnsi" w:cstheme="minorHAnsi"/>
          <w:b/>
          <w:bCs/>
          <w:sz w:val="22"/>
          <w:szCs w:val="22"/>
          <w:lang w:val="sr-Cyrl-RS"/>
        </w:rPr>
        <w:t>7.4</w:t>
      </w:r>
      <w:r w:rsidR="00127ACB" w:rsidRPr="003D1CEA">
        <w:rPr>
          <w:rFonts w:asciiTheme="minorHAnsi" w:hAnsiTheme="minorHAnsi" w:cstheme="minorHAnsi"/>
          <w:b/>
          <w:bCs/>
          <w:sz w:val="22"/>
          <w:szCs w:val="22"/>
          <w:lang w:val="en-GB"/>
        </w:rPr>
        <w:t>.</w:t>
      </w:r>
      <w:r w:rsidRPr="003D1CEA">
        <w:rPr>
          <w:rFonts w:asciiTheme="minorHAnsi" w:hAnsiTheme="minorHAnsi" w:cstheme="minorHAnsi"/>
          <w:b/>
          <w:bCs/>
          <w:sz w:val="22"/>
          <w:szCs w:val="22"/>
          <w:lang w:val="sr-Cyrl-RS"/>
        </w:rPr>
        <w:tab/>
        <w:t>Ревизија Плана развоја</w:t>
      </w:r>
      <w:bookmarkEnd w:id="112"/>
    </w:p>
    <w:p w14:paraId="1A349DEE" w14:textId="77777777" w:rsidR="00025516" w:rsidRPr="002A455D" w:rsidRDefault="00025516" w:rsidP="00AE2036">
      <w:pPr>
        <w:jc w:val="both"/>
        <w:rPr>
          <w:rFonts w:asciiTheme="minorHAnsi" w:hAnsiTheme="minorHAnsi" w:cstheme="minorHAnsi"/>
          <w:lang w:val="sr-Cyrl-RS"/>
        </w:rPr>
      </w:pPr>
    </w:p>
    <w:p w14:paraId="3FB370E6" w14:textId="65B04CCF" w:rsidR="00025516" w:rsidRPr="004C2EA9" w:rsidRDefault="00025516" w:rsidP="00AE2036">
      <w:pPr>
        <w:jc w:val="both"/>
        <w:rPr>
          <w:rFonts w:asciiTheme="minorHAnsi" w:hAnsiTheme="minorHAnsi" w:cstheme="minorHAnsi"/>
          <w:lang w:val="sr-Cyrl-RS"/>
        </w:rPr>
      </w:pPr>
      <w:r w:rsidRPr="002A455D">
        <w:rPr>
          <w:rFonts w:asciiTheme="minorHAnsi" w:hAnsiTheme="minorHAnsi" w:cstheme="minorHAnsi"/>
          <w:lang w:val="sr-Cyrl-RS"/>
        </w:rPr>
        <w:t xml:space="preserve">Након усвајања Извештаја о учинцима Плана развоја, </w:t>
      </w:r>
      <w:r w:rsidRPr="004C2EA9">
        <w:rPr>
          <w:rFonts w:asciiTheme="minorHAnsi" w:hAnsiTheme="minorHAnsi" w:cstheme="minorHAnsi"/>
          <w:lang w:val="sr-Cyrl-RS"/>
        </w:rPr>
        <w:t>Oпштинско</w:t>
      </w:r>
      <w:r w:rsidR="004C2EA9" w:rsidRPr="004C2EA9">
        <w:rPr>
          <w:rFonts w:asciiTheme="minorHAnsi" w:hAnsiTheme="minorHAnsi" w:cstheme="minorHAnsi"/>
          <w:lang w:val="sr-Cyrl-RS"/>
        </w:rPr>
        <w:t xml:space="preserve"> </w:t>
      </w:r>
      <w:r w:rsidRPr="004C2EA9">
        <w:rPr>
          <w:rFonts w:asciiTheme="minorHAnsi" w:hAnsiTheme="minorHAnsi" w:cstheme="minorHAnsi"/>
          <w:lang w:val="sr-Cyrl-RS"/>
        </w:rPr>
        <w:t xml:space="preserve">веће </w:t>
      </w:r>
      <w:r w:rsidR="0057419F" w:rsidRPr="004C2EA9">
        <w:rPr>
          <w:rFonts w:asciiTheme="minorHAnsi" w:hAnsiTheme="minorHAnsi" w:cstheme="minorHAnsi"/>
          <w:lang w:val="sr-Cyrl-RS"/>
        </w:rPr>
        <w:t xml:space="preserve">Општине </w:t>
      </w:r>
      <w:r w:rsidR="00453AE2">
        <w:rPr>
          <w:rFonts w:asciiTheme="minorHAnsi" w:hAnsiTheme="minorHAnsi" w:cstheme="minorHAnsi"/>
          <w:lang w:val="sr-Cyrl-RS"/>
        </w:rPr>
        <w:t>Велика Плана</w:t>
      </w:r>
      <w:r w:rsidRPr="004C2EA9">
        <w:rPr>
          <w:rFonts w:asciiTheme="minorHAnsi" w:hAnsiTheme="minorHAnsi" w:cstheme="minorHAnsi"/>
          <w:lang w:val="sr-Cyrl-RS"/>
        </w:rPr>
        <w:t xml:space="preserve"> и Скупштина локалне самоуправе могу утврдити потребу за спровођењем ревизије Плана развоја, на основу чега се </w:t>
      </w:r>
      <w:r w:rsidR="00DA42A5" w:rsidRPr="004C2EA9">
        <w:rPr>
          <w:rFonts w:asciiTheme="minorHAnsi" w:hAnsiTheme="minorHAnsi" w:cstheme="minorHAnsi"/>
          <w:lang w:val="sr-Cyrl-RS"/>
        </w:rPr>
        <w:t>по</w:t>
      </w:r>
      <w:r w:rsidRPr="004C2EA9">
        <w:rPr>
          <w:rFonts w:asciiTheme="minorHAnsi" w:hAnsiTheme="minorHAnsi" w:cstheme="minorHAnsi"/>
          <w:lang w:val="sr-Cyrl-RS"/>
        </w:rPr>
        <w:t>креће поступак израде предлога измена и допуна Плана развоја.</w:t>
      </w:r>
    </w:p>
    <w:p w14:paraId="6F9B7086" w14:textId="377F9BB5" w:rsidR="00025516" w:rsidRPr="004C2EA9" w:rsidRDefault="00025516" w:rsidP="00AE2036">
      <w:pPr>
        <w:spacing w:before="60"/>
        <w:jc w:val="both"/>
        <w:rPr>
          <w:rFonts w:asciiTheme="minorHAnsi" w:hAnsiTheme="minorHAnsi" w:cstheme="minorHAnsi"/>
          <w:lang w:val="sr-Cyrl-RS"/>
        </w:rPr>
      </w:pPr>
      <w:r w:rsidRPr="004C2EA9">
        <w:rPr>
          <w:rFonts w:asciiTheme="minorHAnsi" w:hAnsiTheme="minorHAnsi" w:cstheme="minorHAnsi"/>
          <w:lang w:val="sr-Cyrl-RS"/>
        </w:rPr>
        <w:t xml:space="preserve">Општинско веће иницира ревизију постојећег Плана развоја уз адекватно образложење разлога за ревизију. Одлуку о покретању поступка израде предлога и допуна Плана развоја доноси Скупштина </w:t>
      </w:r>
      <w:r w:rsidR="0057419F" w:rsidRPr="004C2EA9">
        <w:rPr>
          <w:rFonts w:asciiTheme="minorHAnsi" w:hAnsiTheme="minorHAnsi" w:cstheme="minorHAnsi"/>
          <w:lang w:val="sr-Cyrl-RS"/>
        </w:rPr>
        <w:t xml:space="preserve">Општине </w:t>
      </w:r>
      <w:r w:rsidR="00453AE2">
        <w:rPr>
          <w:rFonts w:asciiTheme="minorHAnsi" w:hAnsiTheme="minorHAnsi" w:cstheme="minorHAnsi"/>
          <w:lang w:val="sr-Cyrl-RS"/>
        </w:rPr>
        <w:t>Велика Плана</w:t>
      </w:r>
      <w:r w:rsidRPr="004C2EA9">
        <w:rPr>
          <w:rFonts w:asciiTheme="minorHAnsi" w:hAnsiTheme="minorHAnsi" w:cstheme="minorHAnsi"/>
          <w:lang w:val="sr-Cyrl-RS"/>
        </w:rPr>
        <w:t>, а ток поступка за ревизију се реализује по процедури прописаној за усвајање Плана развоја.</w:t>
      </w:r>
    </w:p>
    <w:sectPr w:rsidR="00025516" w:rsidRPr="004C2EA9" w:rsidSect="00EE237F">
      <w:headerReference w:type="default" r:id="rId36"/>
      <w:footerReference w:type="default" r:id="rId37"/>
      <w:pgSz w:w="12240" w:h="15840"/>
      <w:pgMar w:top="1440" w:right="1440" w:bottom="1440" w:left="184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AB33D" w14:textId="77777777" w:rsidR="009F438F" w:rsidRDefault="009F438F" w:rsidP="0037732C">
      <w:r>
        <w:separator/>
      </w:r>
    </w:p>
  </w:endnote>
  <w:endnote w:type="continuationSeparator" w:id="0">
    <w:p w14:paraId="40E5771B" w14:textId="77777777" w:rsidR="009F438F" w:rsidRDefault="009F438F" w:rsidP="00377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MinionPro-Regular">
    <w:altName w:val="MS Mincho"/>
    <w:panose1 w:val="00000000000000000000"/>
    <w:charset w:val="80"/>
    <w:family w:val="auto"/>
    <w:notTrueType/>
    <w:pitch w:val="default"/>
    <w:sig w:usb0="00000001" w:usb1="08070000" w:usb2="00000010" w:usb3="00000000" w:csb0="00020000" w:csb1="00000000"/>
  </w:font>
  <w:font w:name="Calibri,BoldItalic">
    <w:altName w:val="MS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200247B" w:usb2="00000009" w:usb3="00000000" w:csb0="000001FF" w:csb1="00000000"/>
  </w:font>
  <w:font w:name="Arial Nova">
    <w:altName w:val="Arial"/>
    <w:charset w:val="00"/>
    <w:family w:val="swiss"/>
    <w:pitch w:val="variable"/>
    <w:sig w:usb0="2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Franklin Gothic Book">
    <w:charset w:val="00"/>
    <w:family w:val="swiss"/>
    <w:pitch w:val="variable"/>
    <w:sig w:usb0="00000287" w:usb1="00000000" w:usb2="00000000" w:usb3="00000000" w:csb0="0000009F" w:csb1="00000000"/>
  </w:font>
  <w:font w:name="Liberation Serif">
    <w:altName w:val="Times New Roman"/>
    <w:charset w:val="EE"/>
    <w:family w:val="roman"/>
    <w:pitch w:val="variable"/>
  </w:font>
  <w:font w:name="NSimSun">
    <w:panose1 w:val="02010609030101010101"/>
    <w:charset w:val="86"/>
    <w:family w:val="modern"/>
    <w:pitch w:val="fixed"/>
    <w:sig w:usb0="00000203" w:usb1="288F0000"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Lucida Sans">
    <w:charset w:val="00"/>
    <w:family w:val="swiss"/>
    <w:pitch w:val="variable"/>
    <w:sig w:usb0="00000003" w:usb1="00000000" w:usb2="00000000" w:usb3="00000000" w:csb0="00000001" w:csb1="00000000"/>
  </w:font>
  <w:font w:name="OpenSymbol">
    <w:charset w:val="00"/>
    <w:family w:val="roman"/>
    <w:pitch w:val="variable"/>
  </w:font>
  <w:font w:name="GeoSlab703 Md BT">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Nirmala UI"/>
    <w:panose1 w:val="00000400000000000000"/>
    <w:charset w:val="00"/>
    <w:family w:val="roman"/>
    <w:pitch w:val="variable"/>
    <w:sig w:usb0="00008003" w:usb1="00000000" w:usb2="00000000" w:usb3="00000000" w:csb0="00000001" w:csb1="00000000"/>
  </w:font>
  <w:font w:name="Liberation Sans">
    <w:altName w:val="Arial"/>
    <w:charset w:val="00"/>
    <w:family w:val="roman"/>
    <w:pitch w:val="variable"/>
  </w:font>
  <w:font w:name="Candara">
    <w:panose1 w:val="020E0502030303020204"/>
    <w:charset w:val="00"/>
    <w:family w:val="swiss"/>
    <w:pitch w:val="variable"/>
    <w:sig w:usb0="A00002EF" w:usb1="4000A44B" w:usb2="00000000" w:usb3="00000000" w:csb0="0000019F" w:csb1="00000000"/>
  </w:font>
  <w:font w:name="Yu Gothic UI Light">
    <w:panose1 w:val="020B0300000000000000"/>
    <w:charset w:val="80"/>
    <w:family w:val="swiss"/>
    <w:pitch w:val="variable"/>
    <w:sig w:usb0="E00002FF" w:usb1="2AC7FDFF" w:usb2="00000016" w:usb3="00000000" w:csb0="0002009F" w:csb1="00000000"/>
  </w:font>
  <w:font w:name="MinionPro-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681006"/>
      <w:docPartObj>
        <w:docPartGallery w:val="Page Numbers (Bottom of Page)"/>
        <w:docPartUnique/>
      </w:docPartObj>
    </w:sdtPr>
    <w:sdtEndPr>
      <w:rPr>
        <w:noProof/>
      </w:rPr>
    </w:sdtEndPr>
    <w:sdtContent>
      <w:p w14:paraId="5C1E6A33" w14:textId="2A80F912" w:rsidR="00A87200" w:rsidRDefault="00A872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DCF7CE" w14:textId="5AB490A8" w:rsidR="00E11593" w:rsidRDefault="00E11593">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4138A" w14:textId="77777777" w:rsidR="009F438F" w:rsidRDefault="009F438F" w:rsidP="0037732C">
      <w:r>
        <w:separator/>
      </w:r>
    </w:p>
  </w:footnote>
  <w:footnote w:type="continuationSeparator" w:id="0">
    <w:p w14:paraId="6139A81B" w14:textId="77777777" w:rsidR="009F438F" w:rsidRDefault="009F438F" w:rsidP="0037732C">
      <w:r>
        <w:continuationSeparator/>
      </w:r>
    </w:p>
  </w:footnote>
  <w:footnote w:id="1">
    <w:p w14:paraId="317DA0B1" w14:textId="77777777" w:rsidR="00E11593" w:rsidRPr="00284ACF" w:rsidRDefault="00E11593" w:rsidP="00284ACF">
      <w:pPr>
        <w:spacing w:before="119"/>
        <w:rPr>
          <w:sz w:val="18"/>
          <w:lang w:val="sr-Cyrl-RS"/>
        </w:rPr>
      </w:pPr>
      <w:r w:rsidRPr="00284ACF">
        <w:rPr>
          <w:rStyle w:val="FootnoteReference"/>
          <w:lang w:val="sr-Cyrl-RS"/>
        </w:rPr>
        <w:footnoteRef/>
      </w:r>
      <w:r w:rsidRPr="00284ACF">
        <w:rPr>
          <w:lang w:val="sr-Cyrl-RS"/>
        </w:rPr>
        <w:t xml:space="preserve"> </w:t>
      </w:r>
      <w:r w:rsidRPr="00284ACF">
        <w:rPr>
          <w:sz w:val="18"/>
          <w:lang w:val="sr-Cyrl-RS"/>
        </w:rPr>
        <w:t>Службени гласник РС, бр.</w:t>
      </w:r>
      <w:r w:rsidRPr="00284ACF">
        <w:rPr>
          <w:spacing w:val="-1"/>
          <w:sz w:val="18"/>
          <w:lang w:val="sr-Cyrl-RS"/>
        </w:rPr>
        <w:t xml:space="preserve"> </w:t>
      </w:r>
      <w:r w:rsidRPr="00284ACF">
        <w:rPr>
          <w:spacing w:val="-2"/>
          <w:sz w:val="18"/>
          <w:lang w:val="sr-Cyrl-RS"/>
        </w:rPr>
        <w:t>30/18.</w:t>
      </w:r>
    </w:p>
    <w:p w14:paraId="7D3F6F0C" w14:textId="209C9144" w:rsidR="00E11593" w:rsidRPr="00284ACF" w:rsidRDefault="00E11593">
      <w:pPr>
        <w:pStyle w:val="FootnoteText"/>
        <w:rPr>
          <w:lang w:val="sr-Cyrl-RS"/>
        </w:rPr>
      </w:pPr>
    </w:p>
  </w:footnote>
  <w:footnote w:id="2">
    <w:p w14:paraId="7A534DCE" w14:textId="77777777" w:rsidR="00E11593" w:rsidRPr="00730159" w:rsidRDefault="00E11593" w:rsidP="005F5F6C">
      <w:pPr>
        <w:jc w:val="both"/>
        <w:rPr>
          <w:rFonts w:cs="Arial"/>
          <w:lang w:val="sr-Cyrl-RS"/>
        </w:rPr>
      </w:pPr>
      <w:r w:rsidRPr="00730159">
        <w:rPr>
          <w:rStyle w:val="FootnoteReference"/>
          <w:lang w:val="sr-Cyrl-RS"/>
        </w:rPr>
        <w:footnoteRef/>
      </w:r>
      <w:r w:rsidRPr="00730159">
        <w:rPr>
          <w:lang w:val="sr-Cyrl-RS"/>
        </w:rPr>
        <w:t xml:space="preserve"> </w:t>
      </w:r>
      <w:r w:rsidRPr="00730159">
        <w:rPr>
          <w:rFonts w:cs="Arial"/>
          <w:i/>
          <w:sz w:val="18"/>
          <w:szCs w:val="18"/>
          <w:lang w:val="sr-Cyrl-RS"/>
        </w:rPr>
        <w:t>Агенда 2030</w:t>
      </w:r>
      <w:r w:rsidRPr="00730159">
        <w:rPr>
          <w:rFonts w:cs="Arial"/>
          <w:sz w:val="18"/>
          <w:szCs w:val="18"/>
          <w:lang w:val="sr-Cyrl-RS"/>
        </w:rPr>
        <w:t xml:space="preserve"> је усвојена на самиту Уједињених нација одржаном 2015. године и представља јединствену стратегију која подразумева мобилизацију ресурса свих држава како би били остварени циљеви до 2030. </w:t>
      </w:r>
      <w:r w:rsidRPr="00730159">
        <w:rPr>
          <w:rFonts w:cs="Arial"/>
          <w:i/>
          <w:sz w:val="18"/>
          <w:szCs w:val="18"/>
          <w:lang w:val="sr-Cyrl-RS"/>
        </w:rPr>
        <w:t>Агенду</w:t>
      </w:r>
      <w:r w:rsidRPr="00730159">
        <w:rPr>
          <w:rFonts w:cs="Arial"/>
          <w:sz w:val="18"/>
          <w:szCs w:val="18"/>
          <w:lang w:val="sr-Cyrl-RS"/>
        </w:rPr>
        <w:t xml:space="preserve"> чини 17 циљева, и у оквиру њих 169 подциљева мерених уз помоћ 231 показатеља којима се дају смернице свим државама кој</w:t>
      </w:r>
      <w:r>
        <w:rPr>
          <w:rFonts w:cs="Arial"/>
          <w:sz w:val="18"/>
          <w:szCs w:val="18"/>
          <w:lang w:val="sr-Cyrl-RS"/>
        </w:rPr>
        <w:t>има</w:t>
      </w:r>
      <w:r w:rsidRPr="00730159">
        <w:rPr>
          <w:rFonts w:cs="Arial"/>
          <w:sz w:val="18"/>
          <w:szCs w:val="18"/>
          <w:lang w:val="sr-Cyrl-RS"/>
        </w:rPr>
        <w:t xml:space="preserve"> је потребно да их усвоје и прилагоде соп</w:t>
      </w:r>
      <w:r>
        <w:rPr>
          <w:rFonts w:cs="Arial"/>
          <w:sz w:val="18"/>
          <w:szCs w:val="18"/>
          <w:lang w:val="sr-Cyrl-RS"/>
        </w:rPr>
        <w:t>с</w:t>
      </w:r>
      <w:r w:rsidRPr="00730159">
        <w:rPr>
          <w:rFonts w:cs="Arial"/>
          <w:sz w:val="18"/>
          <w:szCs w:val="18"/>
          <w:lang w:val="sr-Cyrl-RS"/>
        </w:rPr>
        <w:t xml:space="preserve">твеним приоритетима. Циљеви одрживог развоја се спроводе не само на националном, већ и на регионалном и локалном нивоу, а прилагођавање глобалних циљева нижим нивоима планирања посматра се као </w:t>
      </w:r>
      <w:r>
        <w:rPr>
          <w:rFonts w:cs="Arial"/>
          <w:sz w:val="18"/>
          <w:szCs w:val="18"/>
          <w:lang w:val="sr-Cyrl-RS"/>
        </w:rPr>
        <w:t>„</w:t>
      </w:r>
      <w:r w:rsidRPr="00730159">
        <w:rPr>
          <w:rFonts w:cs="Arial"/>
          <w:sz w:val="18"/>
          <w:szCs w:val="18"/>
          <w:lang w:val="sr-Cyrl-RS"/>
        </w:rPr>
        <w:t>локализација циљева одрживог развоја”. Локализација се односи на то да локалне власти у процесу планирања подржавају циљеве одрживог развоја акцијама одоздо према горе и да заједно са представницима цивилног и приватног сектора локализују глобалне циљеве и стављају их у локални контекст, односно интегришу их у планове развоја свој локалне заједнице.</w:t>
      </w:r>
    </w:p>
    <w:p w14:paraId="61C9ADD6" w14:textId="77777777" w:rsidR="00E11593" w:rsidRDefault="00E11593" w:rsidP="005F5F6C">
      <w:pPr>
        <w:jc w:val="both"/>
      </w:pPr>
    </w:p>
  </w:footnote>
  <w:footnote w:id="3">
    <w:p w14:paraId="35F360F7" w14:textId="77777777" w:rsidR="00E11593" w:rsidRPr="00337990" w:rsidRDefault="00E11593" w:rsidP="00043805">
      <w:pPr>
        <w:jc w:val="both"/>
        <w:rPr>
          <w:rFonts w:cs="Arial"/>
          <w:sz w:val="18"/>
          <w:szCs w:val="18"/>
          <w:lang w:val="sr-Cyrl-RS"/>
        </w:rPr>
      </w:pPr>
      <w:r w:rsidRPr="00337990">
        <w:rPr>
          <w:rStyle w:val="FootnoteReference"/>
          <w:lang w:val="sr-Cyrl-RS"/>
        </w:rPr>
        <w:footnoteRef/>
      </w:r>
      <w:r w:rsidRPr="00337990">
        <w:rPr>
          <w:lang w:val="sr-Cyrl-RS"/>
        </w:rPr>
        <w:t xml:space="preserve"> </w:t>
      </w:r>
      <w:r w:rsidRPr="00337990">
        <w:rPr>
          <w:sz w:val="18"/>
          <w:szCs w:val="18"/>
          <w:lang w:val="sr-Cyrl-RS"/>
        </w:rPr>
        <w:t>Закон о планском систему препознаје следеће мере јавне политике: 1) регулаторне, којима се успостављају стандарди и правила којима се уређују односи у друштву; 2) подстицајне, у које спадају: фискалне мере (субвенције, порези и друго) и друге финансијске и нефинансијске мере; 3) информативно-едукативне (информационе и образовне кампање и друго); 4) институционално управљачко организационе (формирање нових и укидање постојећих институција, промена организационе структуре одређених субјеката, промена броја и компетенција запослених и др.); 5) oбезбеђење добара и пружање услуга од стране учесника у планском систему, укључујући и јавне инвестиције (капитални и инфраструктурни пројекти, инвестиције и др.).</w:t>
      </w:r>
    </w:p>
    <w:p w14:paraId="54DBC24A" w14:textId="77777777" w:rsidR="00E11593" w:rsidRPr="00337990" w:rsidRDefault="00E11593" w:rsidP="00043805">
      <w:pPr>
        <w:pStyle w:val="FootnoteText"/>
        <w:rPr>
          <w:lang w:val="sr-Cyrl-RS"/>
        </w:rPr>
      </w:pPr>
    </w:p>
  </w:footnote>
  <w:footnote w:id="4">
    <w:p w14:paraId="3BCF5FA0" w14:textId="77777777" w:rsidR="000C60A6" w:rsidRPr="00B72D5F" w:rsidRDefault="000C60A6" w:rsidP="000C60A6">
      <w:pPr>
        <w:pStyle w:val="FootnoteText"/>
        <w:rPr>
          <w:rFonts w:asciiTheme="minorHAnsi" w:hAnsiTheme="minorHAnsi" w:cstheme="minorHAnsi"/>
          <w:i/>
          <w:iCs/>
          <w:lang w:val="sr-Cyrl-RS"/>
        </w:rPr>
      </w:pPr>
      <w:r w:rsidRPr="00B72D5F">
        <w:rPr>
          <w:rStyle w:val="FootnoteReference"/>
          <w:rFonts w:asciiTheme="minorHAnsi" w:hAnsiTheme="minorHAnsi" w:cstheme="minorHAnsi"/>
          <w:i/>
          <w:iCs/>
        </w:rPr>
        <w:footnoteRef/>
      </w:r>
      <w:r w:rsidRPr="00B72D5F">
        <w:rPr>
          <w:rFonts w:asciiTheme="minorHAnsi" w:hAnsiTheme="minorHAnsi" w:cstheme="minorHAnsi"/>
          <w:i/>
          <w:iCs/>
        </w:rPr>
        <w:t xml:space="preserve"> </w:t>
      </w:r>
      <w:r w:rsidRPr="00B72D5F">
        <w:rPr>
          <w:rFonts w:asciiTheme="minorHAnsi" w:hAnsiTheme="minorHAnsi" w:cstheme="minorHAnsi"/>
          <w:i/>
          <w:iCs/>
          <w:lang w:val="sr-Cyrl-RS"/>
        </w:rPr>
        <w:t>Однос између изворних и уступљених прихода са једне стране, и укупних прихода и примања са друге.</w:t>
      </w:r>
    </w:p>
  </w:footnote>
  <w:footnote w:id="5">
    <w:p w14:paraId="1D945BE9" w14:textId="77777777" w:rsidR="000C60A6" w:rsidRPr="00B72D5F" w:rsidRDefault="000C60A6" w:rsidP="000C60A6">
      <w:pPr>
        <w:rPr>
          <w:rFonts w:cstheme="minorHAnsi"/>
          <w:i/>
          <w:iCs/>
          <w:sz w:val="20"/>
          <w:szCs w:val="20"/>
          <w:lang w:val="sr-Cyrl-RS"/>
        </w:rPr>
      </w:pPr>
      <w:r w:rsidRPr="00B72D5F">
        <w:rPr>
          <w:rStyle w:val="FootnoteReference"/>
          <w:rFonts w:cstheme="minorHAnsi"/>
          <w:i/>
          <w:iCs/>
          <w:sz w:val="20"/>
          <w:szCs w:val="20"/>
        </w:rPr>
        <w:footnoteRef/>
      </w:r>
      <w:r w:rsidRPr="00B72D5F">
        <w:rPr>
          <w:rFonts w:cstheme="minorHAnsi"/>
          <w:i/>
          <w:iCs/>
          <w:sz w:val="20"/>
          <w:szCs w:val="20"/>
        </w:rPr>
        <w:t xml:space="preserve"> </w:t>
      </w:r>
      <w:r w:rsidRPr="00B72D5F">
        <w:rPr>
          <w:rFonts w:cstheme="minorHAnsi"/>
          <w:i/>
          <w:iCs/>
          <w:sz w:val="20"/>
          <w:szCs w:val="20"/>
          <w:lang w:val="sr-Cyrl-RS"/>
        </w:rPr>
        <w:t>Капитални трансфери, као % прихода од трансфера</w:t>
      </w:r>
    </w:p>
  </w:footnote>
  <w:footnote w:id="6">
    <w:p w14:paraId="5F96CADD" w14:textId="77777777" w:rsidR="000C60A6" w:rsidRPr="00B72D5F" w:rsidRDefault="000C60A6" w:rsidP="000C60A6">
      <w:pPr>
        <w:pStyle w:val="FootnoteText"/>
        <w:rPr>
          <w:rFonts w:asciiTheme="minorHAnsi" w:hAnsiTheme="minorHAnsi" w:cstheme="minorHAnsi"/>
          <w:i/>
          <w:iCs/>
          <w:lang w:val="sr-Cyrl-RS"/>
        </w:rPr>
      </w:pPr>
      <w:r w:rsidRPr="00B72D5F">
        <w:rPr>
          <w:rStyle w:val="FootnoteReference"/>
          <w:rFonts w:asciiTheme="minorHAnsi" w:hAnsiTheme="minorHAnsi" w:cstheme="minorHAnsi"/>
          <w:i/>
          <w:iCs/>
        </w:rPr>
        <w:footnoteRef/>
      </w:r>
      <w:r w:rsidRPr="00B72D5F">
        <w:rPr>
          <w:rFonts w:asciiTheme="minorHAnsi" w:hAnsiTheme="minorHAnsi" w:cstheme="minorHAnsi"/>
          <w:i/>
          <w:iCs/>
        </w:rPr>
        <w:t xml:space="preserve"> </w:t>
      </w:r>
      <w:r w:rsidRPr="00B72D5F">
        <w:rPr>
          <w:rFonts w:asciiTheme="minorHAnsi" w:hAnsiTheme="minorHAnsi" w:cstheme="minorHAnsi"/>
          <w:i/>
          <w:iCs/>
          <w:lang w:val="sr-Cyrl-RS"/>
        </w:rPr>
        <w:t>Капитални расходи, као % укупних расхода</w:t>
      </w:r>
    </w:p>
  </w:footnote>
  <w:footnote w:id="7">
    <w:p w14:paraId="36F17C98" w14:textId="77777777" w:rsidR="000C60A6" w:rsidRPr="00B72D5F" w:rsidRDefault="000C60A6" w:rsidP="000C60A6">
      <w:pPr>
        <w:pStyle w:val="FootnoteText"/>
        <w:rPr>
          <w:rFonts w:asciiTheme="minorHAnsi" w:hAnsiTheme="minorHAnsi" w:cstheme="minorHAnsi"/>
          <w:i/>
          <w:iCs/>
          <w:lang w:val="sr-Cyrl-RS"/>
        </w:rPr>
      </w:pPr>
      <w:r w:rsidRPr="00B72D5F">
        <w:rPr>
          <w:rStyle w:val="FootnoteReference"/>
          <w:rFonts w:asciiTheme="minorHAnsi" w:hAnsiTheme="minorHAnsi" w:cstheme="minorHAnsi"/>
          <w:i/>
          <w:iCs/>
        </w:rPr>
        <w:footnoteRef/>
      </w:r>
      <w:r w:rsidRPr="00B72D5F">
        <w:rPr>
          <w:rFonts w:asciiTheme="minorHAnsi" w:hAnsiTheme="minorHAnsi" w:cstheme="minorHAnsi"/>
          <w:i/>
          <w:iCs/>
        </w:rPr>
        <w:t xml:space="preserve"> </w:t>
      </w:r>
      <w:r w:rsidRPr="00B72D5F">
        <w:rPr>
          <w:rFonts w:asciiTheme="minorHAnsi" w:hAnsiTheme="minorHAnsi" w:cstheme="minorHAnsi"/>
          <w:i/>
          <w:iCs/>
          <w:lang w:val="sr-Cyrl-RS"/>
        </w:rPr>
        <w:t>Јавни дуг, као % текућих прихода</w:t>
      </w:r>
    </w:p>
  </w:footnote>
  <w:footnote w:id="8">
    <w:p w14:paraId="6CD871DC" w14:textId="77777777" w:rsidR="00873679" w:rsidRPr="00B72D5F" w:rsidRDefault="00873679" w:rsidP="00873679">
      <w:pPr>
        <w:pStyle w:val="FootnoteText"/>
        <w:rPr>
          <w:lang w:val="sr-Cyrl-RS"/>
        </w:rPr>
      </w:pPr>
      <w:r w:rsidRPr="00B72D5F">
        <w:rPr>
          <w:rStyle w:val="FootnoteReference"/>
          <w:rFonts w:asciiTheme="minorHAnsi" w:hAnsiTheme="minorHAnsi" w:cstheme="minorHAnsi"/>
          <w:i/>
          <w:iCs/>
        </w:rPr>
        <w:footnoteRef/>
      </w:r>
      <w:r w:rsidRPr="00B72D5F">
        <w:rPr>
          <w:rFonts w:asciiTheme="minorHAnsi" w:hAnsiTheme="minorHAnsi" w:cstheme="minorHAnsi"/>
          <w:i/>
          <w:iCs/>
        </w:rPr>
        <w:t xml:space="preserve"> </w:t>
      </w:r>
      <w:r w:rsidRPr="00B72D5F">
        <w:rPr>
          <w:rFonts w:asciiTheme="minorHAnsi" w:hAnsiTheme="minorHAnsi" w:cstheme="minorHAnsi"/>
          <w:i/>
          <w:iCs/>
          <w:lang w:val="ru-RU"/>
        </w:rPr>
        <w:t xml:space="preserve">Извор: </w:t>
      </w:r>
      <w:hyperlink r:id="rId1" w:history="1">
        <w:r w:rsidRPr="00B72D5F">
          <w:rPr>
            <w:rStyle w:val="Hyperlink"/>
            <w:rFonts w:asciiTheme="minorHAnsi" w:hAnsiTheme="minorHAnsi" w:cstheme="minorHAnsi"/>
            <w:i/>
            <w:iCs/>
          </w:rPr>
          <w:t>http</w:t>
        </w:r>
        <w:r w:rsidRPr="00B72D5F">
          <w:rPr>
            <w:rStyle w:val="Hyperlink"/>
            <w:rFonts w:asciiTheme="minorHAnsi" w:hAnsiTheme="minorHAnsi" w:cstheme="minorHAnsi"/>
            <w:i/>
            <w:iCs/>
            <w:lang w:val="ru-RU"/>
          </w:rPr>
          <w:t>://</w:t>
        </w:r>
        <w:proofErr w:type="spellStart"/>
        <w:r w:rsidRPr="00B72D5F">
          <w:rPr>
            <w:rStyle w:val="Hyperlink"/>
            <w:rFonts w:asciiTheme="minorHAnsi" w:hAnsiTheme="minorHAnsi" w:cstheme="minorHAnsi"/>
            <w:i/>
            <w:iCs/>
          </w:rPr>
          <w:t>socijalnoukljucivanje</w:t>
        </w:r>
        <w:proofErr w:type="spellEnd"/>
        <w:r w:rsidRPr="00B72D5F">
          <w:rPr>
            <w:rStyle w:val="Hyperlink"/>
            <w:rFonts w:asciiTheme="minorHAnsi" w:hAnsiTheme="minorHAnsi" w:cstheme="minorHAnsi"/>
            <w:i/>
            <w:iCs/>
            <w:lang w:val="ru-RU"/>
          </w:rPr>
          <w:t>.</w:t>
        </w:r>
        <w:r w:rsidRPr="00B72D5F">
          <w:rPr>
            <w:rStyle w:val="Hyperlink"/>
            <w:rFonts w:asciiTheme="minorHAnsi" w:hAnsiTheme="minorHAnsi" w:cstheme="minorHAnsi"/>
            <w:i/>
            <w:iCs/>
          </w:rPr>
          <w:t>gov</w:t>
        </w:r>
        <w:r w:rsidRPr="00B72D5F">
          <w:rPr>
            <w:rStyle w:val="Hyperlink"/>
            <w:rFonts w:asciiTheme="minorHAnsi" w:hAnsiTheme="minorHAnsi" w:cstheme="minorHAnsi"/>
            <w:i/>
            <w:iCs/>
            <w:lang w:val="ru-RU"/>
          </w:rPr>
          <w:t>.</w:t>
        </w:r>
        <w:proofErr w:type="spellStart"/>
        <w:r w:rsidRPr="00B72D5F">
          <w:rPr>
            <w:rStyle w:val="Hyperlink"/>
            <w:rFonts w:asciiTheme="minorHAnsi" w:hAnsiTheme="minorHAnsi" w:cstheme="minorHAnsi"/>
            <w:i/>
            <w:iCs/>
          </w:rPr>
          <w:t>rs</w:t>
        </w:r>
        <w:proofErr w:type="spellEnd"/>
        <w:r w:rsidRPr="00B72D5F">
          <w:rPr>
            <w:rStyle w:val="Hyperlink"/>
            <w:rFonts w:asciiTheme="minorHAnsi" w:hAnsiTheme="minorHAnsi" w:cstheme="minorHAnsi"/>
            <w:i/>
            <w:iCs/>
            <w:lang w:val="ru-RU"/>
          </w:rPr>
          <w:t>/</w:t>
        </w:r>
        <w:proofErr w:type="spellStart"/>
        <w:r w:rsidRPr="00B72D5F">
          <w:rPr>
            <w:rStyle w:val="Hyperlink"/>
            <w:rFonts w:asciiTheme="minorHAnsi" w:hAnsiTheme="minorHAnsi" w:cstheme="minorHAnsi"/>
            <w:i/>
            <w:iCs/>
          </w:rPr>
          <w:t>indeks</w:t>
        </w:r>
        <w:proofErr w:type="spellEnd"/>
        <w:r w:rsidRPr="00B72D5F">
          <w:rPr>
            <w:rStyle w:val="Hyperlink"/>
            <w:rFonts w:asciiTheme="minorHAnsi" w:hAnsiTheme="minorHAnsi" w:cstheme="minorHAnsi"/>
            <w:i/>
            <w:iCs/>
            <w:lang w:val="ru-RU"/>
          </w:rPr>
          <w:t>/</w:t>
        </w:r>
        <w:r w:rsidRPr="00B72D5F">
          <w:rPr>
            <w:rStyle w:val="Hyperlink"/>
            <w:rFonts w:asciiTheme="minorHAnsi" w:hAnsiTheme="minorHAnsi" w:cstheme="minorHAnsi"/>
            <w:i/>
            <w:iCs/>
          </w:rPr>
          <w:t>index</w:t>
        </w:r>
        <w:r w:rsidRPr="00B72D5F">
          <w:rPr>
            <w:rStyle w:val="Hyperlink"/>
            <w:rFonts w:asciiTheme="minorHAnsi" w:hAnsiTheme="minorHAnsi" w:cstheme="minorHAnsi"/>
            <w:i/>
            <w:iCs/>
            <w:lang w:val="ru-RU"/>
          </w:rPr>
          <w:t>.</w:t>
        </w:r>
        <w:r w:rsidRPr="00B72D5F">
          <w:rPr>
            <w:rStyle w:val="Hyperlink"/>
            <w:rFonts w:asciiTheme="minorHAnsi" w:hAnsiTheme="minorHAnsi" w:cstheme="minorHAnsi"/>
            <w:i/>
            <w:iCs/>
          </w:rPr>
          <w:t>html</w:t>
        </w:r>
      </w:hyperlink>
    </w:p>
  </w:footnote>
  <w:footnote w:id="9">
    <w:p w14:paraId="4694E7D4" w14:textId="77777777" w:rsidR="00873679" w:rsidRPr="00582C21" w:rsidRDefault="00873679" w:rsidP="00873679">
      <w:pPr>
        <w:pStyle w:val="FootnoteText"/>
        <w:rPr>
          <w:sz w:val="16"/>
          <w:szCs w:val="16"/>
        </w:rPr>
      </w:pPr>
      <w:r w:rsidRPr="00B72D5F">
        <w:rPr>
          <w:rStyle w:val="FootnoteReference"/>
        </w:rPr>
        <w:footnoteRef/>
      </w:r>
      <w:r w:rsidRPr="00B72D5F">
        <w:t xml:space="preserve">  </w:t>
      </w:r>
      <w:proofErr w:type="spellStart"/>
      <w:r w:rsidRPr="00B72D5F">
        <w:t>Подаци</w:t>
      </w:r>
      <w:proofErr w:type="spellEnd"/>
      <w:r w:rsidRPr="00B72D5F">
        <w:t xml:space="preserve"> </w:t>
      </w:r>
      <w:proofErr w:type="spellStart"/>
      <w:r w:rsidRPr="00B72D5F">
        <w:t>су</w:t>
      </w:r>
      <w:proofErr w:type="spellEnd"/>
      <w:r w:rsidRPr="00B72D5F">
        <w:t xml:space="preserve"> </w:t>
      </w:r>
      <w:proofErr w:type="spellStart"/>
      <w:r w:rsidRPr="00B72D5F">
        <w:t>преузети</w:t>
      </w:r>
      <w:proofErr w:type="spellEnd"/>
      <w:r w:rsidRPr="00B72D5F">
        <w:t xml:space="preserve"> </w:t>
      </w:r>
      <w:proofErr w:type="spellStart"/>
      <w:r w:rsidRPr="00B72D5F">
        <w:t>од</w:t>
      </w:r>
      <w:proofErr w:type="spellEnd"/>
      <w:r w:rsidRPr="00B72D5F">
        <w:t xml:space="preserve"> </w:t>
      </w:r>
      <w:proofErr w:type="spellStart"/>
      <w:r w:rsidRPr="00B72D5F">
        <w:t>Републичког</w:t>
      </w:r>
      <w:proofErr w:type="spellEnd"/>
      <w:r w:rsidRPr="00B72D5F">
        <w:t xml:space="preserve"> </w:t>
      </w:r>
      <w:proofErr w:type="spellStart"/>
      <w:r w:rsidRPr="00B72D5F">
        <w:t>геодетског</w:t>
      </w:r>
      <w:proofErr w:type="spellEnd"/>
      <w:r w:rsidRPr="00B72D5F">
        <w:t xml:space="preserve"> </w:t>
      </w:r>
      <w:proofErr w:type="spellStart"/>
      <w:r w:rsidRPr="00B72D5F">
        <w:t>завода</w:t>
      </w:r>
      <w:proofErr w:type="spellEnd"/>
    </w:p>
  </w:footnote>
  <w:footnote w:id="10">
    <w:p w14:paraId="598E80DD" w14:textId="77777777" w:rsidR="00873679" w:rsidRPr="00007190" w:rsidRDefault="00873679" w:rsidP="00873679">
      <w:pPr>
        <w:pStyle w:val="FootnoteText"/>
        <w:rPr>
          <w:color w:val="0000FF"/>
          <w:u w:val="single"/>
        </w:rPr>
      </w:pPr>
      <w:r>
        <w:rPr>
          <w:rStyle w:val="FootnoteReference"/>
        </w:rPr>
        <w:footnoteRef/>
      </w:r>
      <w:r>
        <w:t xml:space="preserve"> </w:t>
      </w:r>
      <w:hyperlink r:id="rId2" w:history="1">
        <w:r w:rsidRPr="00007190">
          <w:rPr>
            <w:rStyle w:val="Hyperlink"/>
          </w:rPr>
          <w:t>https://pod2.stat.gov.rs/ObjavljenePublikacije/Popis2011/Knjiga20.pdf</w:t>
        </w:r>
      </w:hyperlink>
    </w:p>
  </w:footnote>
  <w:footnote w:id="11">
    <w:p w14:paraId="4AF277C0" w14:textId="77777777" w:rsidR="00873679" w:rsidRPr="000D44B5" w:rsidRDefault="00873679" w:rsidP="00873679">
      <w:pPr>
        <w:pStyle w:val="FootnoteText"/>
        <w:rPr>
          <w:color w:val="0000FF"/>
          <w:u w:val="single"/>
          <w:lang w:val="sr-Cyrl-RS"/>
        </w:rPr>
      </w:pPr>
      <w:r w:rsidRPr="00007190">
        <w:rPr>
          <w:rStyle w:val="FootnoteReference"/>
        </w:rPr>
        <w:footnoteRef/>
      </w:r>
      <w:r w:rsidRPr="00007190">
        <w:rPr>
          <w:rStyle w:val="Hyperlink"/>
        </w:rPr>
        <w:t xml:space="preserve"> </w:t>
      </w:r>
      <w:hyperlink r:id="rId3" w:history="1">
        <w:r w:rsidRPr="001C3A91">
          <w:rPr>
            <w:rStyle w:val="Hyperlink"/>
          </w:rPr>
          <w:t>https://publikacije.stat.gov.rs/G2023/Pdf/G20234001.pdf</w:t>
        </w:r>
      </w:hyperlink>
      <w:r>
        <w:rPr>
          <w:lang w:val="sr-Cyrl-RS"/>
        </w:rPr>
        <w:t xml:space="preserve"> </w:t>
      </w:r>
    </w:p>
  </w:footnote>
  <w:footnote w:id="12">
    <w:p w14:paraId="52E8D5F1" w14:textId="77777777" w:rsidR="00873679" w:rsidRPr="008F6B33" w:rsidRDefault="00873679" w:rsidP="00873679">
      <w:pPr>
        <w:pStyle w:val="FootnoteText"/>
        <w:rPr>
          <w:lang w:val="sr-Cyrl-RS"/>
        </w:rPr>
      </w:pPr>
      <w:r>
        <w:rPr>
          <w:rStyle w:val="FootnoteReference"/>
        </w:rPr>
        <w:footnoteRef/>
      </w:r>
      <w:r>
        <w:t xml:space="preserve"> </w:t>
      </w:r>
      <w:hyperlink r:id="rId4" w:history="1">
        <w:r w:rsidRPr="00F4700A">
          <w:rPr>
            <w:rStyle w:val="Hyperlink"/>
          </w:rPr>
          <w:t>https://rsjp.gov.rs/cir/analiticki-servis/</w:t>
        </w:r>
      </w:hyperlink>
      <w:r>
        <w:rPr>
          <w:lang w:val="sr-Cyrl-RS"/>
        </w:rPr>
        <w:t xml:space="preserve"> </w:t>
      </w:r>
    </w:p>
  </w:footnote>
  <w:footnote w:id="13">
    <w:p w14:paraId="49646C8C" w14:textId="77777777" w:rsidR="00873679" w:rsidRPr="008F6B33" w:rsidRDefault="00873679" w:rsidP="00873679">
      <w:pPr>
        <w:pStyle w:val="FootnoteText"/>
        <w:rPr>
          <w:lang w:val="sr-Cyrl-RS"/>
        </w:rPr>
      </w:pPr>
      <w:r>
        <w:rPr>
          <w:rStyle w:val="FootnoteReference"/>
        </w:rPr>
        <w:footnoteRef/>
      </w:r>
      <w:r>
        <w:t xml:space="preserve"> </w:t>
      </w:r>
      <w:hyperlink r:id="rId5" w:history="1">
        <w:r w:rsidRPr="00F4700A">
          <w:rPr>
            <w:rStyle w:val="Hyperlink"/>
          </w:rPr>
          <w:t>https://rsjp.gov.rs/cir/analiticki-servis/</w:t>
        </w:r>
      </w:hyperlink>
      <w:r>
        <w:rPr>
          <w:lang w:val="sr-Cyrl-RS"/>
        </w:rPr>
        <w:t xml:space="preserve"> </w:t>
      </w:r>
    </w:p>
  </w:footnote>
  <w:footnote w:id="14">
    <w:p w14:paraId="26BE827F" w14:textId="77777777" w:rsidR="00873679" w:rsidRPr="00FE7577" w:rsidRDefault="00873679" w:rsidP="00873679">
      <w:pPr>
        <w:pStyle w:val="FootnoteText"/>
        <w:rPr>
          <w:lang w:val="sr-Cyrl-RS"/>
        </w:rPr>
      </w:pPr>
      <w:r>
        <w:rPr>
          <w:rStyle w:val="FootnoteReference"/>
        </w:rPr>
        <w:footnoteRef/>
      </w:r>
      <w:r>
        <w:t xml:space="preserve"> </w:t>
      </w:r>
      <w:hyperlink r:id="rId6" w:history="1">
        <w:r w:rsidRPr="00F4700A">
          <w:rPr>
            <w:rStyle w:val="Hyperlink"/>
          </w:rPr>
          <w:t>https://rsjp.gov.rs/cir/analiticki-servis/</w:t>
        </w:r>
      </w:hyperlink>
    </w:p>
  </w:footnote>
  <w:footnote w:id="15">
    <w:p w14:paraId="72BD404E" w14:textId="77777777" w:rsidR="00BC691D" w:rsidRPr="00C40809" w:rsidRDefault="00BC691D" w:rsidP="00BC691D">
      <w:pPr>
        <w:pStyle w:val="FootnoteText"/>
        <w:rPr>
          <w:rFonts w:asciiTheme="minorHAnsi" w:hAnsiTheme="minorHAnsi" w:cstheme="minorHAnsi"/>
        </w:rPr>
      </w:pPr>
      <w:r w:rsidRPr="00C40809">
        <w:rPr>
          <w:rStyle w:val="FootnoteReference"/>
          <w:rFonts w:asciiTheme="minorHAnsi" w:hAnsiTheme="minorHAnsi" w:cstheme="minorHAnsi"/>
        </w:rPr>
        <w:footnoteRef/>
      </w:r>
      <w:r w:rsidRPr="00C40809">
        <w:rPr>
          <w:rFonts w:asciiTheme="minorHAnsi" w:hAnsiTheme="minorHAnsi" w:cstheme="minorHAnsi"/>
          <w:lang w:val="ru-RU"/>
        </w:rPr>
        <w:t xml:space="preserve"> Уредба о утврђивању јединствене листе развијености региона и јединица локалне самоуправе за 2014. год. ("Сл. гласник РС", бр. 104/2014)</w:t>
      </w:r>
    </w:p>
  </w:footnote>
  <w:footnote w:id="16">
    <w:p w14:paraId="3B622F2E" w14:textId="77777777" w:rsidR="00656E34" w:rsidRPr="005D7AEA" w:rsidRDefault="00656E34" w:rsidP="00656E34">
      <w:pPr>
        <w:pStyle w:val="FootnoteText"/>
        <w:rPr>
          <w:lang w:val="sr-Cyrl-RS"/>
        </w:rPr>
      </w:pPr>
      <w:r>
        <w:rPr>
          <w:rStyle w:val="FootnoteReference"/>
        </w:rPr>
        <w:footnoteRef/>
      </w:r>
      <w:r>
        <w:t xml:space="preserve"> </w:t>
      </w:r>
      <w:hyperlink r:id="rId7" w:history="1">
        <w:r w:rsidRPr="00F4700A">
          <w:rPr>
            <w:rStyle w:val="Hyperlink"/>
          </w:rPr>
          <w:t>https://pretraga2.apr.gov.rs/APRMapePodsticaja/</w:t>
        </w:r>
      </w:hyperlink>
      <w:r>
        <w:rPr>
          <w:lang w:val="sr-Cyrl-RS"/>
        </w:rPr>
        <w:t xml:space="preserve"> </w:t>
      </w:r>
    </w:p>
  </w:footnote>
  <w:footnote w:id="17">
    <w:p w14:paraId="71F30438" w14:textId="77777777" w:rsidR="00A3102D" w:rsidRPr="000235E5" w:rsidRDefault="00A3102D" w:rsidP="00A3102D">
      <w:pPr>
        <w:pStyle w:val="FootnoteText"/>
        <w:rPr>
          <w:rFonts w:asciiTheme="minorHAnsi" w:hAnsiTheme="minorHAnsi" w:cstheme="minorHAnsi"/>
          <w:lang w:val="sr-Cyrl-RS"/>
        </w:rPr>
      </w:pPr>
      <w:r w:rsidRPr="000235E5">
        <w:rPr>
          <w:rStyle w:val="FootnoteReference"/>
          <w:rFonts w:asciiTheme="minorHAnsi" w:hAnsiTheme="minorHAnsi" w:cstheme="minorHAnsi"/>
        </w:rPr>
        <w:footnoteRef/>
      </w:r>
      <w:r w:rsidRPr="000235E5">
        <w:rPr>
          <w:rFonts w:asciiTheme="minorHAnsi" w:hAnsiTheme="minorHAnsi" w:cstheme="minorHAnsi"/>
          <w:color w:val="000000"/>
          <w:lang w:val="sr-Latn-RS"/>
        </w:rPr>
        <w:t>Извор: Витална статистика, РЗС</w:t>
      </w:r>
      <w:r w:rsidRPr="000235E5">
        <w:rPr>
          <w:rFonts w:asciiTheme="minorHAnsi" w:hAnsiTheme="minorHAnsi" w:cstheme="minorHAnsi"/>
          <w:color w:val="000000"/>
          <w:lang w:val="sr-Cyrl-RS"/>
        </w:rPr>
        <w:t xml:space="preserve"> 2021.</w:t>
      </w:r>
    </w:p>
  </w:footnote>
  <w:footnote w:id="18">
    <w:p w14:paraId="12F5C033" w14:textId="77777777" w:rsidR="00A3102D" w:rsidRPr="00EF6B52" w:rsidRDefault="00A3102D" w:rsidP="00A3102D">
      <w:pPr>
        <w:pStyle w:val="FootnoteText"/>
        <w:rPr>
          <w:lang w:val="sr-Cyrl-RS"/>
        </w:rPr>
      </w:pPr>
      <w:r w:rsidRPr="000235E5">
        <w:rPr>
          <w:rStyle w:val="FootnoteReference"/>
          <w:rFonts w:asciiTheme="minorHAnsi" w:hAnsiTheme="minorHAnsi" w:cstheme="minorHAnsi"/>
        </w:rPr>
        <w:footnoteRef/>
      </w:r>
      <w:proofErr w:type="spellStart"/>
      <w:r w:rsidRPr="000235E5">
        <w:rPr>
          <w:rFonts w:asciiTheme="minorHAnsi" w:hAnsiTheme="minorHAnsi" w:cstheme="minorHAnsi"/>
        </w:rPr>
        <w:t>Извор</w:t>
      </w:r>
      <w:proofErr w:type="spellEnd"/>
      <w:r w:rsidRPr="000235E5">
        <w:rPr>
          <w:rFonts w:asciiTheme="minorHAnsi" w:hAnsiTheme="minorHAnsi" w:cstheme="minorHAnsi"/>
        </w:rPr>
        <w:t xml:space="preserve">: </w:t>
      </w:r>
      <w:proofErr w:type="spellStart"/>
      <w:r w:rsidRPr="000235E5">
        <w:rPr>
          <w:rFonts w:asciiTheme="minorHAnsi" w:hAnsiTheme="minorHAnsi" w:cstheme="minorHAnsi"/>
        </w:rPr>
        <w:t>Попис</w:t>
      </w:r>
      <w:proofErr w:type="spellEnd"/>
      <w:r w:rsidRPr="000235E5">
        <w:rPr>
          <w:rFonts w:asciiTheme="minorHAnsi" w:hAnsiTheme="minorHAnsi" w:cstheme="minorHAnsi"/>
        </w:rPr>
        <w:t xml:space="preserve"> </w:t>
      </w:r>
      <w:proofErr w:type="spellStart"/>
      <w:r w:rsidRPr="000235E5">
        <w:rPr>
          <w:rFonts w:asciiTheme="minorHAnsi" w:hAnsiTheme="minorHAnsi" w:cstheme="minorHAnsi"/>
        </w:rPr>
        <w:t>становништва</w:t>
      </w:r>
      <w:proofErr w:type="spellEnd"/>
      <w:r w:rsidRPr="000235E5">
        <w:rPr>
          <w:rFonts w:asciiTheme="minorHAnsi" w:hAnsiTheme="minorHAnsi" w:cstheme="minorHAnsi"/>
        </w:rPr>
        <w:t xml:space="preserve">, </w:t>
      </w:r>
      <w:proofErr w:type="spellStart"/>
      <w:r w:rsidRPr="000235E5">
        <w:rPr>
          <w:rFonts w:asciiTheme="minorHAnsi" w:hAnsiTheme="minorHAnsi" w:cstheme="minorHAnsi"/>
        </w:rPr>
        <w:t>домаћинстава</w:t>
      </w:r>
      <w:proofErr w:type="spellEnd"/>
      <w:r w:rsidRPr="000235E5">
        <w:rPr>
          <w:rFonts w:asciiTheme="minorHAnsi" w:hAnsiTheme="minorHAnsi" w:cstheme="minorHAnsi"/>
        </w:rPr>
        <w:t xml:space="preserve"> и </w:t>
      </w:r>
      <w:proofErr w:type="spellStart"/>
      <w:r w:rsidRPr="000235E5">
        <w:rPr>
          <w:rFonts w:asciiTheme="minorHAnsi" w:hAnsiTheme="minorHAnsi" w:cstheme="minorHAnsi"/>
        </w:rPr>
        <w:t>станова</w:t>
      </w:r>
      <w:proofErr w:type="spellEnd"/>
      <w:r w:rsidRPr="000235E5">
        <w:rPr>
          <w:rFonts w:asciiTheme="minorHAnsi" w:hAnsiTheme="minorHAnsi" w:cstheme="minorHAnsi"/>
        </w:rPr>
        <w:t>, РЗС</w:t>
      </w:r>
    </w:p>
  </w:footnote>
  <w:footnote w:id="19">
    <w:p w14:paraId="69E28E15" w14:textId="77777777" w:rsidR="00A3102D" w:rsidRPr="000235E5" w:rsidRDefault="00A3102D" w:rsidP="00A3102D">
      <w:pPr>
        <w:jc w:val="center"/>
        <w:rPr>
          <w:iCs/>
          <w:color w:val="44546A" w:themeColor="text2"/>
          <w:sz w:val="20"/>
          <w:szCs w:val="20"/>
          <w:lang w:val="ru-RU"/>
        </w:rPr>
      </w:pPr>
      <w:r w:rsidRPr="000235E5">
        <w:rPr>
          <w:rStyle w:val="FootnoteReference"/>
          <w:sz w:val="20"/>
          <w:szCs w:val="20"/>
        </w:rPr>
        <w:footnoteRef/>
      </w:r>
      <w:r w:rsidRPr="000235E5">
        <w:rPr>
          <w:sz w:val="20"/>
          <w:szCs w:val="20"/>
        </w:rPr>
        <w:t xml:space="preserve"> </w:t>
      </w:r>
      <w:r w:rsidRPr="000235E5">
        <w:rPr>
          <w:iCs/>
          <w:color w:val="44546A" w:themeColor="text2"/>
          <w:sz w:val="20"/>
          <w:szCs w:val="20"/>
          <w:lang w:val="ru-RU"/>
        </w:rPr>
        <w:t xml:space="preserve">Извор: Национална служба за запошљавање, Месечни статистички билтен – </w:t>
      </w:r>
      <w:r w:rsidRPr="000235E5">
        <w:rPr>
          <w:iCs/>
          <w:color w:val="44546A" w:themeColor="text2"/>
          <w:sz w:val="20"/>
          <w:szCs w:val="20"/>
        </w:rPr>
        <w:t>ј</w:t>
      </w:r>
      <w:r w:rsidRPr="000235E5">
        <w:rPr>
          <w:iCs/>
          <w:color w:val="44546A" w:themeColor="text2"/>
          <w:sz w:val="20"/>
          <w:szCs w:val="20"/>
          <w:lang w:val="sr-Cyrl-RS"/>
        </w:rPr>
        <w:t>ануар</w:t>
      </w:r>
      <w:r w:rsidRPr="000235E5">
        <w:rPr>
          <w:iCs/>
          <w:color w:val="44546A" w:themeColor="text2"/>
          <w:sz w:val="20"/>
          <w:szCs w:val="20"/>
          <w:lang w:val="ru-RU"/>
        </w:rPr>
        <w:t xml:space="preserve"> 2022. године</w:t>
      </w:r>
    </w:p>
    <w:p w14:paraId="33719F5C" w14:textId="77777777" w:rsidR="00A3102D" w:rsidRPr="00990235" w:rsidRDefault="00A3102D" w:rsidP="00A3102D">
      <w:pPr>
        <w:pStyle w:val="FootnoteText"/>
        <w:rPr>
          <w:lang w:val="sr-Cyrl-RS"/>
        </w:rPr>
      </w:pPr>
    </w:p>
  </w:footnote>
  <w:footnote w:id="20">
    <w:p w14:paraId="28FB5D32" w14:textId="77777777" w:rsidR="00A3102D" w:rsidRPr="000235E5" w:rsidRDefault="00A3102D" w:rsidP="00A3102D">
      <w:pPr>
        <w:pStyle w:val="FootnoteText"/>
        <w:rPr>
          <w:rFonts w:asciiTheme="minorHAnsi" w:hAnsiTheme="minorHAnsi" w:cstheme="minorHAnsi"/>
          <w:lang w:val="sr-Cyrl-RS"/>
        </w:rPr>
      </w:pPr>
      <w:r w:rsidRPr="000235E5">
        <w:rPr>
          <w:rStyle w:val="FootnoteReference"/>
          <w:rFonts w:asciiTheme="minorHAnsi" w:hAnsiTheme="minorHAnsi" w:cstheme="minorHAnsi"/>
        </w:rPr>
        <w:footnoteRef/>
      </w:r>
      <w:r w:rsidRPr="000235E5">
        <w:rPr>
          <w:rFonts w:asciiTheme="minorHAnsi" w:hAnsiTheme="minorHAnsi" w:cstheme="minorHAnsi"/>
          <w:color w:val="000000"/>
          <w:lang w:val="sr-Latn-RS"/>
        </w:rPr>
        <w:t>Извор: Витална статистика, РЗС</w:t>
      </w:r>
      <w:r w:rsidRPr="000235E5">
        <w:rPr>
          <w:rFonts w:asciiTheme="minorHAnsi" w:hAnsiTheme="minorHAnsi" w:cstheme="minorHAnsi"/>
          <w:color w:val="000000"/>
          <w:lang w:val="sr-Cyrl-RS"/>
        </w:rPr>
        <w:t xml:space="preserve"> 2021.</w:t>
      </w:r>
    </w:p>
  </w:footnote>
  <w:footnote w:id="21">
    <w:p w14:paraId="4E3319A9" w14:textId="77777777" w:rsidR="00A3102D" w:rsidRPr="00EF6B52" w:rsidRDefault="00A3102D" w:rsidP="00A3102D">
      <w:pPr>
        <w:pStyle w:val="FootnoteText"/>
        <w:rPr>
          <w:lang w:val="sr-Cyrl-RS"/>
        </w:rPr>
      </w:pPr>
      <w:r w:rsidRPr="000235E5">
        <w:rPr>
          <w:rStyle w:val="FootnoteReference"/>
          <w:rFonts w:asciiTheme="minorHAnsi" w:hAnsiTheme="minorHAnsi" w:cstheme="minorHAnsi"/>
        </w:rPr>
        <w:footnoteRef/>
      </w:r>
      <w:proofErr w:type="spellStart"/>
      <w:r w:rsidRPr="000235E5">
        <w:rPr>
          <w:rFonts w:asciiTheme="minorHAnsi" w:hAnsiTheme="minorHAnsi" w:cstheme="minorHAnsi"/>
        </w:rPr>
        <w:t>Извор</w:t>
      </w:r>
      <w:proofErr w:type="spellEnd"/>
      <w:r w:rsidRPr="000235E5">
        <w:rPr>
          <w:rFonts w:asciiTheme="minorHAnsi" w:hAnsiTheme="minorHAnsi" w:cstheme="minorHAnsi"/>
        </w:rPr>
        <w:t xml:space="preserve">: </w:t>
      </w:r>
      <w:proofErr w:type="spellStart"/>
      <w:r w:rsidRPr="000235E5">
        <w:rPr>
          <w:rFonts w:asciiTheme="minorHAnsi" w:hAnsiTheme="minorHAnsi" w:cstheme="minorHAnsi"/>
        </w:rPr>
        <w:t>Попис</w:t>
      </w:r>
      <w:proofErr w:type="spellEnd"/>
      <w:r w:rsidRPr="000235E5">
        <w:rPr>
          <w:rFonts w:asciiTheme="minorHAnsi" w:hAnsiTheme="minorHAnsi" w:cstheme="minorHAnsi"/>
        </w:rPr>
        <w:t xml:space="preserve"> </w:t>
      </w:r>
      <w:proofErr w:type="spellStart"/>
      <w:r w:rsidRPr="000235E5">
        <w:rPr>
          <w:rFonts w:asciiTheme="minorHAnsi" w:hAnsiTheme="minorHAnsi" w:cstheme="minorHAnsi"/>
        </w:rPr>
        <w:t>становништва</w:t>
      </w:r>
      <w:proofErr w:type="spellEnd"/>
      <w:r w:rsidRPr="000235E5">
        <w:rPr>
          <w:rFonts w:asciiTheme="minorHAnsi" w:hAnsiTheme="minorHAnsi" w:cstheme="minorHAnsi"/>
        </w:rPr>
        <w:t xml:space="preserve">, </w:t>
      </w:r>
      <w:proofErr w:type="spellStart"/>
      <w:r w:rsidRPr="000235E5">
        <w:rPr>
          <w:rFonts w:asciiTheme="minorHAnsi" w:hAnsiTheme="minorHAnsi" w:cstheme="minorHAnsi"/>
        </w:rPr>
        <w:t>домаћинстава</w:t>
      </w:r>
      <w:proofErr w:type="spellEnd"/>
      <w:r w:rsidRPr="000235E5">
        <w:rPr>
          <w:rFonts w:asciiTheme="minorHAnsi" w:hAnsiTheme="minorHAnsi" w:cstheme="minorHAnsi"/>
        </w:rPr>
        <w:t xml:space="preserve"> и </w:t>
      </w:r>
      <w:proofErr w:type="spellStart"/>
      <w:r w:rsidRPr="000235E5">
        <w:rPr>
          <w:rFonts w:asciiTheme="minorHAnsi" w:hAnsiTheme="minorHAnsi" w:cstheme="minorHAnsi"/>
        </w:rPr>
        <w:t>станова</w:t>
      </w:r>
      <w:proofErr w:type="spellEnd"/>
      <w:r w:rsidRPr="000235E5">
        <w:rPr>
          <w:rFonts w:asciiTheme="minorHAnsi" w:hAnsiTheme="minorHAnsi" w:cstheme="minorHAnsi"/>
        </w:rPr>
        <w:t>, РЗС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39124" w14:textId="1CDDEBAF" w:rsidR="00970D14" w:rsidRPr="006848E9" w:rsidRDefault="00970D14" w:rsidP="00970D14">
    <w:pPr>
      <w:pStyle w:val="Header"/>
      <w:rPr>
        <w:i/>
        <w:iCs/>
        <w:color w:val="5B9BD5" w:themeColor="accent1"/>
        <w:lang w:val="sr-Cyrl-RS"/>
      </w:rPr>
    </w:pPr>
    <w:r w:rsidRPr="006848E9">
      <w:rPr>
        <w:color w:val="5B9BD5" w:themeColor="accent1"/>
      </w:rPr>
      <w:ptab w:relativeTo="margin" w:alignment="right" w:leader="none"/>
    </w:r>
    <w:r w:rsidRPr="006848E9">
      <w:rPr>
        <w:color w:val="5B9BD5" w:themeColor="accent1"/>
      </w:rPr>
      <w:ptab w:relativeTo="margin" w:alignment="right" w:leader="none"/>
    </w:r>
    <w:r w:rsidRPr="006848E9">
      <w:rPr>
        <w:i/>
        <w:iCs/>
        <w:color w:val="5B9BD5" w:themeColor="accent1"/>
        <w:lang w:val="sr-Cyrl-RS"/>
      </w:rPr>
      <w:t xml:space="preserve">План развоја општине </w:t>
    </w:r>
    <w:r w:rsidR="006848E9" w:rsidRPr="006848E9">
      <w:rPr>
        <w:i/>
        <w:iCs/>
        <w:color w:val="5B9BD5" w:themeColor="accent1"/>
        <w:lang w:val="sr-Cyrl-RS"/>
      </w:rPr>
      <w:t>Велика Плана</w:t>
    </w:r>
    <w:r w:rsidRPr="006848E9">
      <w:rPr>
        <w:i/>
        <w:iCs/>
        <w:color w:val="5B9BD5" w:themeColor="accent1"/>
        <w:lang w:val="sr-Cyrl-RS"/>
      </w:rPr>
      <w:t xml:space="preserve"> 2023-20</w:t>
    </w:r>
    <w:r w:rsidR="006848E9" w:rsidRPr="006848E9">
      <w:rPr>
        <w:i/>
        <w:iCs/>
        <w:color w:val="5B9BD5" w:themeColor="accent1"/>
        <w:lang w:val="sr-Cyrl-RS"/>
      </w:rPr>
      <w:t>29</w:t>
    </w:r>
    <w:r w:rsidR="00A87200">
      <w:rPr>
        <w:i/>
        <w:iCs/>
        <w:color w:val="5B9BD5" w:themeColor="accent1"/>
        <w:lang w:val="sr-Cyrl-RS"/>
      </w:rPr>
      <w:t>.</w:t>
    </w:r>
  </w:p>
  <w:p w14:paraId="4CE3D810" w14:textId="144482D2" w:rsidR="00970D14" w:rsidRPr="00FD71D4" w:rsidRDefault="00970D14" w:rsidP="00953592">
    <w:pPr>
      <w:pStyle w:val="Header"/>
      <w:ind w:left="6480"/>
      <w:rPr>
        <w:b/>
        <w:bCs/>
        <w:i/>
        <w:iCs/>
        <w:color w:val="2F5496"/>
      </w:rPr>
    </w:pPr>
    <w:r>
      <w:rPr>
        <w:i/>
        <w:iCs/>
        <w:color w:val="2F5496"/>
        <w:lang w:val="sr-Cyrl-RS"/>
      </w:rPr>
      <w:tab/>
      <w:t xml:space="preserve">                                                   </w:t>
    </w:r>
    <w:r w:rsidR="006848E9">
      <w:rPr>
        <w:b/>
        <w:bCs/>
        <w:i/>
        <w:iCs/>
        <w:color w:val="FFC000"/>
        <w:lang w:val="sr-Cyrl-RS"/>
      </w:rPr>
      <w:t xml:space="preserve">                                                                                         </w:t>
    </w:r>
    <w:r w:rsidR="006848E9" w:rsidRPr="006848E9">
      <w:rPr>
        <w:b/>
        <w:bCs/>
        <w:i/>
        <w:iCs/>
        <w:color w:val="0070C0"/>
        <w:lang w:val="sr-Cyrl-RS"/>
      </w:rPr>
      <w:t xml:space="preserve"> </w:t>
    </w:r>
    <w:r w:rsidRPr="006848E9">
      <w:rPr>
        <w:b/>
        <w:bCs/>
        <w:i/>
        <w:iCs/>
        <w:color w:val="0070C0"/>
        <w:lang w:val="sr-Cyrl-RS"/>
      </w:rPr>
      <w:t>____</w:t>
    </w:r>
    <w:r w:rsidR="006848E9" w:rsidRPr="006848E9">
      <w:rPr>
        <w:b/>
        <w:bCs/>
        <w:i/>
        <w:iCs/>
        <w:color w:val="0070C0"/>
        <w:lang w:val="sr-Cyrl-RS"/>
      </w:rPr>
      <w:t>___</w:t>
    </w:r>
    <w:r w:rsidRPr="006848E9">
      <w:rPr>
        <w:b/>
        <w:bCs/>
        <w:i/>
        <w:iCs/>
        <w:color w:val="0070C0"/>
        <w:lang w:val="sr-Cyrl-RS"/>
      </w:rPr>
      <w:t>____________</w:t>
    </w:r>
    <w:r w:rsidR="006848E9" w:rsidRPr="006848E9">
      <w:rPr>
        <w:b/>
        <w:bCs/>
        <w:i/>
        <w:iCs/>
        <w:color w:val="0070C0"/>
        <w:lang w:val="sr-Cyrl-RS"/>
      </w:rPr>
      <w:t>__</w:t>
    </w:r>
  </w:p>
  <w:p w14:paraId="421A766D" w14:textId="72FC5683" w:rsidR="00970D14" w:rsidRDefault="00970D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7"/>
    <w:multiLevelType w:val="singleLevel"/>
    <w:tmpl w:val="00000007"/>
    <w:name w:val="WW8Num7"/>
    <w:lvl w:ilvl="0">
      <w:numFmt w:val="bullet"/>
      <w:lvlText w:val="-"/>
      <w:lvlJc w:val="left"/>
      <w:pPr>
        <w:tabs>
          <w:tab w:val="num" w:pos="0"/>
        </w:tabs>
        <w:ind w:left="1429" w:hanging="360"/>
      </w:pPr>
      <w:rPr>
        <w:rFonts w:ascii="Times New Roman" w:hAnsi="Times New Roman" w:cs="Times New Roman"/>
        <w:color w:val="000000"/>
        <w:sz w:val="24"/>
      </w:rPr>
    </w:lvl>
  </w:abstractNum>
  <w:abstractNum w:abstractNumId="2" w15:restartNumberingAfterBreak="0">
    <w:nsid w:val="00000008"/>
    <w:multiLevelType w:val="singleLevel"/>
    <w:tmpl w:val="00000008"/>
    <w:name w:val="WW8Num8"/>
    <w:lvl w:ilvl="0">
      <w:numFmt w:val="bullet"/>
      <w:lvlText w:val="-"/>
      <w:lvlJc w:val="left"/>
      <w:pPr>
        <w:tabs>
          <w:tab w:val="num" w:pos="0"/>
        </w:tabs>
        <w:ind w:left="720" w:hanging="360"/>
      </w:pPr>
      <w:rPr>
        <w:rFonts w:ascii="Arial" w:hAnsi="Arial" w:cs="Times New Roman"/>
        <w:color w:val="000000"/>
        <w:sz w:val="24"/>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A"/>
    <w:multiLevelType w:val="singleLevel"/>
    <w:tmpl w:val="0000000A"/>
    <w:name w:val="WW8Num10"/>
    <w:lvl w:ilvl="0">
      <w:numFmt w:val="bullet"/>
      <w:lvlText w:val="-"/>
      <w:lvlJc w:val="left"/>
      <w:pPr>
        <w:tabs>
          <w:tab w:val="num" w:pos="0"/>
        </w:tabs>
        <w:ind w:left="720" w:hanging="360"/>
      </w:pPr>
      <w:rPr>
        <w:rFonts w:ascii="Arial" w:hAnsi="Arial" w:cs="Arial Unicode MS"/>
      </w:rPr>
    </w:lvl>
  </w:abstractNum>
  <w:abstractNum w:abstractNumId="5" w15:restartNumberingAfterBreak="0">
    <w:nsid w:val="000B5835"/>
    <w:multiLevelType w:val="hybridMultilevel"/>
    <w:tmpl w:val="6BCC03AE"/>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15:restartNumberingAfterBreak="0">
    <w:nsid w:val="009A445D"/>
    <w:multiLevelType w:val="multilevel"/>
    <w:tmpl w:val="B90EEA6A"/>
    <w:styleLink w:val="WWNum28"/>
    <w:lvl w:ilvl="0">
      <w:numFmt w:val="bullet"/>
      <w:lvlText w:val="-"/>
      <w:lvlJc w:val="left"/>
      <w:pPr>
        <w:ind w:left="720" w:hanging="360"/>
      </w:pPr>
      <w:rPr>
        <w:rFonts w:ascii="Arial Narrow" w:eastAsia="Calibri" w:hAnsi="Arial Narrow" w:cs="Times New Roman"/>
      </w:rPr>
    </w:lvl>
    <w:lvl w:ilvl="1">
      <w:numFmt w:val="bullet"/>
      <w:lvlText w:val="•"/>
      <w:lvlJc w:val="left"/>
      <w:pPr>
        <w:ind w:left="1004" w:hanging="720"/>
      </w:pPr>
      <w:rPr>
        <w:rFonts w:ascii="Calibri" w:eastAsia="Calibri" w:hAnsi="Calibri" w:cs="Tahoma"/>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02E36E96"/>
    <w:multiLevelType w:val="hybridMultilevel"/>
    <w:tmpl w:val="98708710"/>
    <w:lvl w:ilvl="0" w:tplc="0000000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4486CB5"/>
    <w:multiLevelType w:val="hybridMultilevel"/>
    <w:tmpl w:val="DEFABF2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15:restartNumberingAfterBreak="0">
    <w:nsid w:val="04CC2DF1"/>
    <w:multiLevelType w:val="multilevel"/>
    <w:tmpl w:val="F8300F9A"/>
    <w:lvl w:ilvl="0">
      <w:numFmt w:val="bullet"/>
      <w:lvlText w:val="-"/>
      <w:lvlJc w:val="left"/>
      <w:pPr>
        <w:tabs>
          <w:tab w:val="num" w:pos="0"/>
        </w:tabs>
        <w:ind w:left="720" w:hanging="360"/>
      </w:pPr>
      <w:rPr>
        <w:rFonts w:ascii="Cambria" w:hAnsi="Cambria" w:cs="Cambri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057926C8"/>
    <w:multiLevelType w:val="hybridMultilevel"/>
    <w:tmpl w:val="0B5E79CE"/>
    <w:lvl w:ilvl="0" w:tplc="762A89C4">
      <w:numFmt w:val="bullet"/>
      <w:lvlText w:val="-"/>
      <w:lvlJc w:val="left"/>
      <w:pPr>
        <w:ind w:left="1080" w:hanging="72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15:restartNumberingAfterBreak="0">
    <w:nsid w:val="0E2C4FFA"/>
    <w:multiLevelType w:val="hybridMultilevel"/>
    <w:tmpl w:val="F8FA4C7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15:restartNumberingAfterBreak="0">
    <w:nsid w:val="0F3338C5"/>
    <w:multiLevelType w:val="hybridMultilevel"/>
    <w:tmpl w:val="294E1066"/>
    <w:lvl w:ilvl="0" w:tplc="AEDA4C1A">
      <w:numFmt w:val="bullet"/>
      <w:lvlText w:val="-"/>
      <w:lvlJc w:val="left"/>
      <w:pPr>
        <w:ind w:left="720" w:hanging="360"/>
      </w:pPr>
      <w:rPr>
        <w:rFonts w:ascii="Cambria" w:eastAsia="Times New Roman" w:hAnsi="Cambri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15:restartNumberingAfterBreak="0">
    <w:nsid w:val="11AF15FA"/>
    <w:multiLevelType w:val="hybridMultilevel"/>
    <w:tmpl w:val="B574A6A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183B4B6E"/>
    <w:multiLevelType w:val="multilevel"/>
    <w:tmpl w:val="04601CC4"/>
    <w:styleLink w:val="WWNum667"/>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15:restartNumberingAfterBreak="0">
    <w:nsid w:val="199513DB"/>
    <w:multiLevelType w:val="hybridMultilevel"/>
    <w:tmpl w:val="E20C8BC8"/>
    <w:lvl w:ilvl="0" w:tplc="AEDA4C1A">
      <w:numFmt w:val="bullet"/>
      <w:lvlText w:val="-"/>
      <w:lvlJc w:val="left"/>
      <w:pPr>
        <w:ind w:left="720" w:hanging="360"/>
      </w:pPr>
      <w:rPr>
        <w:rFonts w:ascii="Cambria" w:eastAsia="Times New Roman" w:hAnsi="Cambria"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15:restartNumberingAfterBreak="0">
    <w:nsid w:val="19A21799"/>
    <w:multiLevelType w:val="hybridMultilevel"/>
    <w:tmpl w:val="E08A8E2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15:restartNumberingAfterBreak="0">
    <w:nsid w:val="1AFD2027"/>
    <w:multiLevelType w:val="hybridMultilevel"/>
    <w:tmpl w:val="40206184"/>
    <w:lvl w:ilvl="0" w:tplc="AEDA4C1A">
      <w:numFmt w:val="bullet"/>
      <w:lvlText w:val="-"/>
      <w:lvlJc w:val="left"/>
      <w:pPr>
        <w:ind w:left="720" w:hanging="360"/>
      </w:pPr>
      <w:rPr>
        <w:rFonts w:ascii="Cambria" w:eastAsia="Times New Roman" w:hAnsi="Cambri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15:restartNumberingAfterBreak="0">
    <w:nsid w:val="1B1110CB"/>
    <w:multiLevelType w:val="hybridMultilevel"/>
    <w:tmpl w:val="BD363196"/>
    <w:lvl w:ilvl="0" w:tplc="AEDA4C1A">
      <w:numFmt w:val="bullet"/>
      <w:lvlText w:val="-"/>
      <w:lvlJc w:val="left"/>
      <w:pPr>
        <w:ind w:left="720" w:hanging="360"/>
      </w:pPr>
      <w:rPr>
        <w:rFonts w:ascii="Cambria" w:eastAsia="Times New Roman" w:hAnsi="Cambri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15:restartNumberingAfterBreak="0">
    <w:nsid w:val="1CF92B93"/>
    <w:multiLevelType w:val="hybridMultilevel"/>
    <w:tmpl w:val="6082CAB8"/>
    <w:lvl w:ilvl="0" w:tplc="2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D324215"/>
    <w:multiLevelType w:val="hybridMultilevel"/>
    <w:tmpl w:val="E918D0FC"/>
    <w:lvl w:ilvl="0" w:tplc="3B129FA2">
      <w:start w:val="2"/>
      <w:numFmt w:val="bullet"/>
      <w:lvlText w:val="-"/>
      <w:lvlJc w:val="left"/>
      <w:pPr>
        <w:ind w:left="720" w:hanging="360"/>
      </w:pPr>
      <w:rPr>
        <w:rFonts w:ascii="Calibri" w:eastAsia="Times New Roman"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15:restartNumberingAfterBreak="0">
    <w:nsid w:val="1EE9083D"/>
    <w:multiLevelType w:val="hybridMultilevel"/>
    <w:tmpl w:val="63867E68"/>
    <w:lvl w:ilvl="0" w:tplc="D4B4B602">
      <w:numFmt w:val="bullet"/>
      <w:lvlText w:val="-"/>
      <w:lvlJc w:val="left"/>
      <w:pPr>
        <w:ind w:left="720" w:hanging="360"/>
      </w:pPr>
      <w:rPr>
        <w:rFonts w:ascii="Calibri" w:eastAsia="Calibr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15:restartNumberingAfterBreak="0">
    <w:nsid w:val="1FD7301E"/>
    <w:multiLevelType w:val="hybridMultilevel"/>
    <w:tmpl w:val="7576AF18"/>
    <w:lvl w:ilvl="0" w:tplc="762A89C4">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15:restartNumberingAfterBreak="0">
    <w:nsid w:val="20132AFC"/>
    <w:multiLevelType w:val="hybridMultilevel"/>
    <w:tmpl w:val="CDDE5FFC"/>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4" w15:restartNumberingAfterBreak="0">
    <w:nsid w:val="216D0ABA"/>
    <w:multiLevelType w:val="multilevel"/>
    <w:tmpl w:val="503434FA"/>
    <w:lvl w:ilvl="0">
      <w:start w:val="1"/>
      <w:numFmt w:val="decimal"/>
      <w:lvlText w:val="%1."/>
      <w:lvlJc w:val="left"/>
      <w:pPr>
        <w:ind w:left="720" w:hanging="360"/>
      </w:pPr>
      <w:rPr>
        <w:rFonts w:cs="Times New Roman"/>
      </w:rPr>
    </w:lvl>
    <w:lvl w:ilvl="1">
      <w:start w:val="7"/>
      <w:numFmt w:val="decimal"/>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25" w15:restartNumberingAfterBreak="0">
    <w:nsid w:val="21BF5395"/>
    <w:multiLevelType w:val="hybridMultilevel"/>
    <w:tmpl w:val="908A9E28"/>
    <w:lvl w:ilvl="0" w:tplc="04090001">
      <w:start w:val="1"/>
      <w:numFmt w:val="bullet"/>
      <w:lvlText w:val=""/>
      <w:lvlJc w:val="left"/>
      <w:pPr>
        <w:ind w:left="720" w:hanging="360"/>
      </w:pPr>
      <w:rPr>
        <w:rFonts w:ascii="Symbol" w:hAnsi="Symbol" w:hint="default"/>
      </w:rPr>
    </w:lvl>
    <w:lvl w:ilvl="1" w:tplc="D0503E24">
      <w:numFmt w:val="bullet"/>
      <w:lvlText w:val="-"/>
      <w:lvlJc w:val="left"/>
      <w:pPr>
        <w:ind w:left="1440" w:hanging="360"/>
      </w:pPr>
      <w:rPr>
        <w:rFonts w:ascii="Calibri" w:eastAsiaTheme="minorHAnsi" w:hAnsi="Calibri" w:cs="Calibri" w:hint="default"/>
      </w:rPr>
    </w:lvl>
    <w:lvl w:ilvl="2" w:tplc="CFEAF65C">
      <w:numFmt w:val="bullet"/>
      <w:lvlText w:val="–"/>
      <w:lvlJc w:val="left"/>
      <w:pPr>
        <w:ind w:left="2160" w:hanging="360"/>
      </w:pPr>
      <w:rPr>
        <w:rFonts w:ascii="Calibri" w:eastAsia="MinionPro-Regular"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9315DF"/>
    <w:multiLevelType w:val="multilevel"/>
    <w:tmpl w:val="D5CA48C2"/>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b/>
        <w:i/>
        <w:iCs/>
        <w:color w:val="2E74B5"/>
      </w:rPr>
    </w:lvl>
    <w:lvl w:ilvl="2">
      <w:start w:val="1"/>
      <w:numFmt w:val="decimal"/>
      <w:isLgl/>
      <w:lvlText w:val="%1.%2.%3."/>
      <w:lvlJc w:val="left"/>
      <w:pPr>
        <w:ind w:left="4973" w:hanging="720"/>
      </w:pPr>
      <w:rPr>
        <w:rFonts w:hint="default"/>
        <w:b/>
        <w:bCs w:val="0"/>
        <w:i/>
        <w:iCs/>
        <w:color w:val="2F5496"/>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7" w15:restartNumberingAfterBreak="0">
    <w:nsid w:val="24446E0B"/>
    <w:multiLevelType w:val="hybridMultilevel"/>
    <w:tmpl w:val="9002FEEC"/>
    <w:lvl w:ilvl="0" w:tplc="2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4994B15"/>
    <w:multiLevelType w:val="hybridMultilevel"/>
    <w:tmpl w:val="0E72743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15:restartNumberingAfterBreak="0">
    <w:nsid w:val="24F341B9"/>
    <w:multiLevelType w:val="multilevel"/>
    <w:tmpl w:val="24AE8BDE"/>
    <w:styleLink w:val="WWNum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578352F"/>
    <w:multiLevelType w:val="hybridMultilevel"/>
    <w:tmpl w:val="1F3A7A3C"/>
    <w:lvl w:ilvl="0" w:tplc="3B129FA2">
      <w:start w:val="2"/>
      <w:numFmt w:val="bullet"/>
      <w:lvlText w:val="-"/>
      <w:lvlJc w:val="left"/>
      <w:pPr>
        <w:ind w:left="720" w:hanging="360"/>
      </w:pPr>
      <w:rPr>
        <w:rFonts w:ascii="Calibri" w:eastAsia="Times New Roman"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6327E1D"/>
    <w:multiLevelType w:val="hybridMultilevel"/>
    <w:tmpl w:val="087E370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15:restartNumberingAfterBreak="0">
    <w:nsid w:val="27DD122C"/>
    <w:multiLevelType w:val="hybridMultilevel"/>
    <w:tmpl w:val="91167372"/>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3" w15:restartNumberingAfterBreak="0">
    <w:nsid w:val="28CC5184"/>
    <w:multiLevelType w:val="hybridMultilevel"/>
    <w:tmpl w:val="FA0641BC"/>
    <w:lvl w:ilvl="0" w:tplc="3B129FA2">
      <w:start w:val="2"/>
      <w:numFmt w:val="bullet"/>
      <w:lvlText w:val="-"/>
      <w:lvlJc w:val="left"/>
      <w:pPr>
        <w:ind w:left="720" w:hanging="360"/>
      </w:pPr>
      <w:rPr>
        <w:rFonts w:ascii="Calibri" w:eastAsia="Times New Roman"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15:restartNumberingAfterBreak="0">
    <w:nsid w:val="29224015"/>
    <w:multiLevelType w:val="hybridMultilevel"/>
    <w:tmpl w:val="DB62CF12"/>
    <w:lvl w:ilvl="0" w:tplc="241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B300963"/>
    <w:multiLevelType w:val="hybridMultilevel"/>
    <w:tmpl w:val="ACC0D6C0"/>
    <w:lvl w:ilvl="0" w:tplc="2052633E">
      <w:numFmt w:val="bullet"/>
      <w:lvlText w:val="-"/>
      <w:lvlJc w:val="left"/>
      <w:pPr>
        <w:ind w:left="720" w:hanging="360"/>
      </w:pPr>
      <w:rPr>
        <w:rFonts w:ascii="Calibri" w:eastAsia="Calibr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15:restartNumberingAfterBreak="0">
    <w:nsid w:val="2E0F2089"/>
    <w:multiLevelType w:val="multilevel"/>
    <w:tmpl w:val="9AFE9BDA"/>
    <w:styleLink w:val="WWNum3"/>
    <w:lvl w:ilvl="0">
      <w:numFmt w:val="bullet"/>
      <w:lvlText w:val="-"/>
      <w:lvlJc w:val="left"/>
      <w:pPr>
        <w:ind w:left="720" w:hanging="360"/>
      </w:pPr>
      <w:rPr>
        <w:rFonts w:ascii="Arial Narrow" w:eastAsia="Calibri" w:hAnsi="Arial Narrow"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30817B66"/>
    <w:multiLevelType w:val="hybridMultilevel"/>
    <w:tmpl w:val="E1144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4D32EB4"/>
    <w:multiLevelType w:val="hybridMultilevel"/>
    <w:tmpl w:val="C1A0CF9C"/>
    <w:lvl w:ilvl="0" w:tplc="762A89C4">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9" w15:restartNumberingAfterBreak="0">
    <w:nsid w:val="36D12C7C"/>
    <w:multiLevelType w:val="multilevel"/>
    <w:tmpl w:val="F8300F9A"/>
    <w:lvl w:ilvl="0">
      <w:numFmt w:val="bullet"/>
      <w:lvlText w:val="-"/>
      <w:lvlJc w:val="left"/>
      <w:pPr>
        <w:tabs>
          <w:tab w:val="num" w:pos="0"/>
        </w:tabs>
        <w:ind w:left="720" w:hanging="360"/>
      </w:pPr>
      <w:rPr>
        <w:rFonts w:ascii="Cambria" w:hAnsi="Cambria" w:cs="Cambri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38025A31"/>
    <w:multiLevelType w:val="hybridMultilevel"/>
    <w:tmpl w:val="AE2664B4"/>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1" w15:restartNumberingAfterBreak="0">
    <w:nsid w:val="382063FA"/>
    <w:multiLevelType w:val="hybridMultilevel"/>
    <w:tmpl w:val="9ECEDAB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2" w15:restartNumberingAfterBreak="0">
    <w:nsid w:val="3933111D"/>
    <w:multiLevelType w:val="hybridMultilevel"/>
    <w:tmpl w:val="7722C33A"/>
    <w:lvl w:ilvl="0" w:tplc="00000006">
      <w:start w:val="1"/>
      <w:numFmt w:val="bullet"/>
      <w:lvlText w:val=""/>
      <w:lvlJc w:val="left"/>
      <w:pPr>
        <w:ind w:left="720" w:hanging="360"/>
      </w:pPr>
      <w:rPr>
        <w:rFonts w:ascii="Symbol" w:hAnsi="Symbol"/>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3" w15:restartNumberingAfterBreak="0">
    <w:nsid w:val="3A505E75"/>
    <w:multiLevelType w:val="multilevel"/>
    <w:tmpl w:val="E0420368"/>
    <w:styleLink w:val="WWNum2"/>
    <w:lvl w:ilvl="0">
      <w:numFmt w:val="bullet"/>
      <w:lvlText w:val="-"/>
      <w:lvlJc w:val="left"/>
      <w:pPr>
        <w:ind w:left="666" w:hanging="360"/>
      </w:pPr>
      <w:rPr>
        <w:rFonts w:ascii="Arial Narrow" w:eastAsia="Calibri" w:hAnsi="Arial Narrow" w:cs="Calibri"/>
      </w:rPr>
    </w:lvl>
    <w:lvl w:ilvl="1">
      <w:numFmt w:val="bullet"/>
      <w:lvlText w:val="o"/>
      <w:lvlJc w:val="left"/>
      <w:pPr>
        <w:ind w:left="1386" w:hanging="360"/>
      </w:pPr>
      <w:rPr>
        <w:rFonts w:ascii="Courier New" w:hAnsi="Courier New" w:cs="Courier New"/>
      </w:rPr>
    </w:lvl>
    <w:lvl w:ilvl="2">
      <w:numFmt w:val="bullet"/>
      <w:lvlText w:val=""/>
      <w:lvlJc w:val="left"/>
      <w:pPr>
        <w:ind w:left="2106" w:hanging="360"/>
      </w:pPr>
      <w:rPr>
        <w:rFonts w:ascii="Wingdings" w:hAnsi="Wingdings"/>
      </w:rPr>
    </w:lvl>
    <w:lvl w:ilvl="3">
      <w:numFmt w:val="bullet"/>
      <w:lvlText w:val=""/>
      <w:lvlJc w:val="left"/>
      <w:pPr>
        <w:ind w:left="2826" w:hanging="360"/>
      </w:pPr>
      <w:rPr>
        <w:rFonts w:ascii="Symbol" w:hAnsi="Symbol"/>
      </w:rPr>
    </w:lvl>
    <w:lvl w:ilvl="4">
      <w:numFmt w:val="bullet"/>
      <w:lvlText w:val="o"/>
      <w:lvlJc w:val="left"/>
      <w:pPr>
        <w:ind w:left="3546" w:hanging="360"/>
      </w:pPr>
      <w:rPr>
        <w:rFonts w:ascii="Courier New" w:hAnsi="Courier New" w:cs="Courier New"/>
      </w:rPr>
    </w:lvl>
    <w:lvl w:ilvl="5">
      <w:numFmt w:val="bullet"/>
      <w:lvlText w:val=""/>
      <w:lvlJc w:val="left"/>
      <w:pPr>
        <w:ind w:left="4266" w:hanging="360"/>
      </w:pPr>
      <w:rPr>
        <w:rFonts w:ascii="Wingdings" w:hAnsi="Wingdings"/>
      </w:rPr>
    </w:lvl>
    <w:lvl w:ilvl="6">
      <w:numFmt w:val="bullet"/>
      <w:lvlText w:val=""/>
      <w:lvlJc w:val="left"/>
      <w:pPr>
        <w:ind w:left="4986" w:hanging="360"/>
      </w:pPr>
      <w:rPr>
        <w:rFonts w:ascii="Symbol" w:hAnsi="Symbol"/>
      </w:rPr>
    </w:lvl>
    <w:lvl w:ilvl="7">
      <w:numFmt w:val="bullet"/>
      <w:lvlText w:val="o"/>
      <w:lvlJc w:val="left"/>
      <w:pPr>
        <w:ind w:left="5706" w:hanging="360"/>
      </w:pPr>
      <w:rPr>
        <w:rFonts w:ascii="Courier New" w:hAnsi="Courier New" w:cs="Courier New"/>
      </w:rPr>
    </w:lvl>
    <w:lvl w:ilvl="8">
      <w:numFmt w:val="bullet"/>
      <w:lvlText w:val=""/>
      <w:lvlJc w:val="left"/>
      <w:pPr>
        <w:ind w:left="6426" w:hanging="360"/>
      </w:pPr>
      <w:rPr>
        <w:rFonts w:ascii="Wingdings" w:hAnsi="Wingdings"/>
      </w:rPr>
    </w:lvl>
  </w:abstractNum>
  <w:abstractNum w:abstractNumId="44" w15:restartNumberingAfterBreak="0">
    <w:nsid w:val="3C2D4425"/>
    <w:multiLevelType w:val="multilevel"/>
    <w:tmpl w:val="E82EEB20"/>
    <w:styleLink w:val="WWNum4"/>
    <w:lvl w:ilvl="0">
      <w:numFmt w:val="bullet"/>
      <w:lvlText w:val="-"/>
      <w:lvlJc w:val="left"/>
      <w:pPr>
        <w:ind w:left="720" w:hanging="360"/>
      </w:pPr>
      <w:rPr>
        <w:rFonts w:ascii="Arial Narrow" w:eastAsia="Calibri" w:hAnsi="Arial Narrow"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3E86675E"/>
    <w:multiLevelType w:val="hybridMultilevel"/>
    <w:tmpl w:val="BEE28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F3C330E"/>
    <w:multiLevelType w:val="hybridMultilevel"/>
    <w:tmpl w:val="044AE6B6"/>
    <w:lvl w:ilvl="0" w:tplc="3B129FA2">
      <w:start w:val="2"/>
      <w:numFmt w:val="bullet"/>
      <w:lvlText w:val="-"/>
      <w:lvlJc w:val="left"/>
      <w:pPr>
        <w:ind w:left="720" w:hanging="360"/>
      </w:pPr>
      <w:rPr>
        <w:rFonts w:ascii="Calibri" w:eastAsia="Times New Roman"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7" w15:restartNumberingAfterBreak="0">
    <w:nsid w:val="416744B2"/>
    <w:multiLevelType w:val="hybridMultilevel"/>
    <w:tmpl w:val="B0461256"/>
    <w:lvl w:ilvl="0" w:tplc="3B129FA2">
      <w:start w:val="2"/>
      <w:numFmt w:val="bullet"/>
      <w:lvlText w:val="-"/>
      <w:lvlJc w:val="left"/>
      <w:pPr>
        <w:ind w:left="720" w:hanging="360"/>
      </w:pPr>
      <w:rPr>
        <w:rFonts w:ascii="Calibri" w:eastAsia="Times New Roman"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8" w15:restartNumberingAfterBreak="0">
    <w:nsid w:val="43BC4CD8"/>
    <w:multiLevelType w:val="hybridMultilevel"/>
    <w:tmpl w:val="5B88F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51F09C7"/>
    <w:multiLevelType w:val="hybridMultilevel"/>
    <w:tmpl w:val="30F0E8B2"/>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485F2030"/>
    <w:multiLevelType w:val="hybridMultilevel"/>
    <w:tmpl w:val="2D8CA25E"/>
    <w:lvl w:ilvl="0" w:tplc="4A34334A">
      <w:start w:val="3"/>
      <w:numFmt w:val="bullet"/>
      <w:lvlText w:val="-"/>
      <w:lvlJc w:val="left"/>
      <w:pPr>
        <w:ind w:left="720" w:hanging="360"/>
      </w:pPr>
      <w:rPr>
        <w:rFonts w:ascii="Calibri" w:eastAsia="Calibr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15:restartNumberingAfterBreak="0">
    <w:nsid w:val="4A12557B"/>
    <w:multiLevelType w:val="hybridMultilevel"/>
    <w:tmpl w:val="3AE276E6"/>
    <w:lvl w:ilvl="0" w:tplc="762A89C4">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15:restartNumberingAfterBreak="0">
    <w:nsid w:val="4AE50A60"/>
    <w:multiLevelType w:val="hybridMultilevel"/>
    <w:tmpl w:val="B03216FE"/>
    <w:lvl w:ilvl="0" w:tplc="241A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4CA9285A"/>
    <w:multiLevelType w:val="hybridMultilevel"/>
    <w:tmpl w:val="936AD64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15:restartNumberingAfterBreak="0">
    <w:nsid w:val="4E013906"/>
    <w:multiLevelType w:val="hybridMultilevel"/>
    <w:tmpl w:val="E580FC1C"/>
    <w:lvl w:ilvl="0" w:tplc="AEDA4C1A">
      <w:numFmt w:val="bullet"/>
      <w:lvlText w:val="-"/>
      <w:lvlJc w:val="left"/>
      <w:pPr>
        <w:ind w:left="720" w:hanging="360"/>
      </w:pPr>
      <w:rPr>
        <w:rFonts w:ascii="Cambria" w:eastAsia="Times New Roman" w:hAnsi="Cambri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0E642ED"/>
    <w:multiLevelType w:val="hybridMultilevel"/>
    <w:tmpl w:val="A0C8CAD0"/>
    <w:lvl w:ilvl="0" w:tplc="68EED1D0">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6" w15:restartNumberingAfterBreak="0">
    <w:nsid w:val="54E76E6C"/>
    <w:multiLevelType w:val="hybridMultilevel"/>
    <w:tmpl w:val="D130B07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7" w15:restartNumberingAfterBreak="0">
    <w:nsid w:val="550C081B"/>
    <w:multiLevelType w:val="multilevel"/>
    <w:tmpl w:val="2DBCEF04"/>
    <w:styleLink w:val="WW8Num1"/>
    <w:lvl w:ilvl="0">
      <w:start w:val="1"/>
      <w:numFmt w:val="none"/>
      <w:lvlText w:val="%1"/>
      <w:lvlJc w:val="left"/>
      <w:rPr>
        <w:rFonts w:ascii="Times New Roman" w:hAnsi="Times New Roman"/>
        <w:sz w:val="26"/>
        <w:szCs w:val="26"/>
      </w:rPr>
    </w:lvl>
    <w:lvl w:ilvl="1">
      <w:start w:val="1"/>
      <w:numFmt w:val="none"/>
      <w:lvlText w:val="%2"/>
      <w:lvlJc w:val="left"/>
      <w:rPr>
        <w:rFonts w:ascii="Times New Roman" w:hAnsi="Times New Roman"/>
        <w:sz w:val="26"/>
        <w:szCs w:val="26"/>
      </w:rPr>
    </w:lvl>
    <w:lvl w:ilvl="2">
      <w:start w:val="1"/>
      <w:numFmt w:val="none"/>
      <w:lvlText w:val="%3"/>
      <w:lvlJc w:val="left"/>
      <w:rPr>
        <w:rFonts w:ascii="Times New Roman" w:hAnsi="Times New Roman"/>
        <w:sz w:val="26"/>
        <w:szCs w:val="26"/>
      </w:rPr>
    </w:lvl>
    <w:lvl w:ilvl="3">
      <w:start w:val="1"/>
      <w:numFmt w:val="none"/>
      <w:lvlText w:val="%4"/>
      <w:lvlJc w:val="left"/>
      <w:rPr>
        <w:rFonts w:ascii="Times New Roman" w:hAnsi="Times New Roman"/>
        <w:sz w:val="26"/>
        <w:szCs w:val="26"/>
      </w:rPr>
    </w:lvl>
    <w:lvl w:ilvl="4">
      <w:start w:val="1"/>
      <w:numFmt w:val="none"/>
      <w:lvlText w:val="%5"/>
      <w:lvlJc w:val="left"/>
      <w:rPr>
        <w:rFonts w:ascii="Times New Roman" w:hAnsi="Times New Roman"/>
        <w:sz w:val="26"/>
        <w:szCs w:val="26"/>
      </w:rPr>
    </w:lvl>
    <w:lvl w:ilvl="5">
      <w:start w:val="1"/>
      <w:numFmt w:val="none"/>
      <w:lvlText w:val="%6"/>
      <w:lvlJc w:val="left"/>
      <w:rPr>
        <w:rFonts w:ascii="Times New Roman" w:hAnsi="Times New Roman"/>
        <w:sz w:val="26"/>
        <w:szCs w:val="26"/>
      </w:rPr>
    </w:lvl>
    <w:lvl w:ilvl="6">
      <w:start w:val="1"/>
      <w:numFmt w:val="none"/>
      <w:lvlText w:val="%7"/>
      <w:lvlJc w:val="left"/>
      <w:rPr>
        <w:rFonts w:ascii="Times New Roman" w:hAnsi="Times New Roman"/>
        <w:sz w:val="26"/>
        <w:szCs w:val="26"/>
      </w:rPr>
    </w:lvl>
    <w:lvl w:ilvl="7">
      <w:start w:val="1"/>
      <w:numFmt w:val="none"/>
      <w:lvlText w:val="%8"/>
      <w:lvlJc w:val="left"/>
      <w:rPr>
        <w:rFonts w:ascii="Times New Roman" w:hAnsi="Times New Roman"/>
        <w:sz w:val="26"/>
        <w:szCs w:val="26"/>
      </w:rPr>
    </w:lvl>
    <w:lvl w:ilvl="8">
      <w:start w:val="1"/>
      <w:numFmt w:val="none"/>
      <w:lvlText w:val="%9"/>
      <w:lvlJc w:val="left"/>
      <w:rPr>
        <w:rFonts w:ascii="Times New Roman" w:hAnsi="Times New Roman"/>
        <w:sz w:val="26"/>
        <w:szCs w:val="26"/>
      </w:rPr>
    </w:lvl>
  </w:abstractNum>
  <w:abstractNum w:abstractNumId="58" w15:restartNumberingAfterBreak="0">
    <w:nsid w:val="55347B96"/>
    <w:multiLevelType w:val="hybridMultilevel"/>
    <w:tmpl w:val="10DADD02"/>
    <w:lvl w:ilvl="0" w:tplc="D4B4B602">
      <w:numFmt w:val="bullet"/>
      <w:lvlText w:val="-"/>
      <w:lvlJc w:val="left"/>
      <w:pPr>
        <w:ind w:left="720" w:hanging="360"/>
      </w:pPr>
      <w:rPr>
        <w:rFonts w:ascii="Calibri" w:eastAsia="Calibr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9" w15:restartNumberingAfterBreak="0">
    <w:nsid w:val="562810E8"/>
    <w:multiLevelType w:val="hybridMultilevel"/>
    <w:tmpl w:val="A0566B88"/>
    <w:lvl w:ilvl="0" w:tplc="762A89C4">
      <w:numFmt w:val="bullet"/>
      <w:lvlText w:val="-"/>
      <w:lvlJc w:val="left"/>
      <w:pPr>
        <w:ind w:left="1080" w:hanging="72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0" w15:restartNumberingAfterBreak="0">
    <w:nsid w:val="57232F09"/>
    <w:multiLevelType w:val="hybridMultilevel"/>
    <w:tmpl w:val="853CB5AA"/>
    <w:lvl w:ilvl="0" w:tplc="241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58C13051"/>
    <w:multiLevelType w:val="hybridMultilevel"/>
    <w:tmpl w:val="D9066C82"/>
    <w:lvl w:ilvl="0" w:tplc="2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5B034CAB"/>
    <w:multiLevelType w:val="hybridMultilevel"/>
    <w:tmpl w:val="46629FB4"/>
    <w:lvl w:ilvl="0" w:tplc="241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5B367068"/>
    <w:multiLevelType w:val="multilevel"/>
    <w:tmpl w:val="3B187ED0"/>
    <w:styleLink w:val="WWNum593"/>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4" w15:restartNumberingAfterBreak="0">
    <w:nsid w:val="5C0F0308"/>
    <w:multiLevelType w:val="hybridMultilevel"/>
    <w:tmpl w:val="5150EE3E"/>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15:restartNumberingAfterBreak="0">
    <w:nsid w:val="5C915F27"/>
    <w:multiLevelType w:val="hybridMultilevel"/>
    <w:tmpl w:val="2A729A92"/>
    <w:lvl w:ilvl="0" w:tplc="6D1AF8F0">
      <w:numFmt w:val="bullet"/>
      <w:lvlText w:val="-"/>
      <w:lvlJc w:val="left"/>
      <w:pPr>
        <w:ind w:left="732" w:hanging="360"/>
      </w:pPr>
      <w:rPr>
        <w:rFonts w:ascii="Cambria" w:eastAsia="Calibri,BoldItalic" w:hAnsi="Cambria" w:cs="Calibri,BoldItalic" w:hint="default"/>
      </w:rPr>
    </w:lvl>
    <w:lvl w:ilvl="1" w:tplc="241A0003" w:tentative="1">
      <w:start w:val="1"/>
      <w:numFmt w:val="bullet"/>
      <w:lvlText w:val="o"/>
      <w:lvlJc w:val="left"/>
      <w:pPr>
        <w:ind w:left="1452" w:hanging="360"/>
      </w:pPr>
      <w:rPr>
        <w:rFonts w:ascii="Courier New" w:hAnsi="Courier New" w:cs="Courier New" w:hint="default"/>
      </w:rPr>
    </w:lvl>
    <w:lvl w:ilvl="2" w:tplc="241A0005" w:tentative="1">
      <w:start w:val="1"/>
      <w:numFmt w:val="bullet"/>
      <w:lvlText w:val=""/>
      <w:lvlJc w:val="left"/>
      <w:pPr>
        <w:ind w:left="2172" w:hanging="360"/>
      </w:pPr>
      <w:rPr>
        <w:rFonts w:ascii="Wingdings" w:hAnsi="Wingdings" w:hint="default"/>
      </w:rPr>
    </w:lvl>
    <w:lvl w:ilvl="3" w:tplc="241A0001" w:tentative="1">
      <w:start w:val="1"/>
      <w:numFmt w:val="bullet"/>
      <w:lvlText w:val=""/>
      <w:lvlJc w:val="left"/>
      <w:pPr>
        <w:ind w:left="2892" w:hanging="360"/>
      </w:pPr>
      <w:rPr>
        <w:rFonts w:ascii="Symbol" w:hAnsi="Symbol" w:hint="default"/>
      </w:rPr>
    </w:lvl>
    <w:lvl w:ilvl="4" w:tplc="241A0003" w:tentative="1">
      <w:start w:val="1"/>
      <w:numFmt w:val="bullet"/>
      <w:lvlText w:val="o"/>
      <w:lvlJc w:val="left"/>
      <w:pPr>
        <w:ind w:left="3612" w:hanging="360"/>
      </w:pPr>
      <w:rPr>
        <w:rFonts w:ascii="Courier New" w:hAnsi="Courier New" w:cs="Courier New" w:hint="default"/>
      </w:rPr>
    </w:lvl>
    <w:lvl w:ilvl="5" w:tplc="241A0005" w:tentative="1">
      <w:start w:val="1"/>
      <w:numFmt w:val="bullet"/>
      <w:lvlText w:val=""/>
      <w:lvlJc w:val="left"/>
      <w:pPr>
        <w:ind w:left="4332" w:hanging="360"/>
      </w:pPr>
      <w:rPr>
        <w:rFonts w:ascii="Wingdings" w:hAnsi="Wingdings" w:hint="default"/>
      </w:rPr>
    </w:lvl>
    <w:lvl w:ilvl="6" w:tplc="241A0001" w:tentative="1">
      <w:start w:val="1"/>
      <w:numFmt w:val="bullet"/>
      <w:lvlText w:val=""/>
      <w:lvlJc w:val="left"/>
      <w:pPr>
        <w:ind w:left="5052" w:hanging="360"/>
      </w:pPr>
      <w:rPr>
        <w:rFonts w:ascii="Symbol" w:hAnsi="Symbol" w:hint="default"/>
      </w:rPr>
    </w:lvl>
    <w:lvl w:ilvl="7" w:tplc="241A0003" w:tentative="1">
      <w:start w:val="1"/>
      <w:numFmt w:val="bullet"/>
      <w:lvlText w:val="o"/>
      <w:lvlJc w:val="left"/>
      <w:pPr>
        <w:ind w:left="5772" w:hanging="360"/>
      </w:pPr>
      <w:rPr>
        <w:rFonts w:ascii="Courier New" w:hAnsi="Courier New" w:cs="Courier New" w:hint="default"/>
      </w:rPr>
    </w:lvl>
    <w:lvl w:ilvl="8" w:tplc="241A0005" w:tentative="1">
      <w:start w:val="1"/>
      <w:numFmt w:val="bullet"/>
      <w:lvlText w:val=""/>
      <w:lvlJc w:val="left"/>
      <w:pPr>
        <w:ind w:left="6492" w:hanging="360"/>
      </w:pPr>
      <w:rPr>
        <w:rFonts w:ascii="Wingdings" w:hAnsi="Wingdings" w:hint="default"/>
      </w:rPr>
    </w:lvl>
  </w:abstractNum>
  <w:abstractNum w:abstractNumId="66" w15:restartNumberingAfterBreak="0">
    <w:nsid w:val="5ECF7770"/>
    <w:multiLevelType w:val="hybridMultilevel"/>
    <w:tmpl w:val="C1CAE8EC"/>
    <w:lvl w:ilvl="0" w:tplc="21C60A82">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15:restartNumberingAfterBreak="0">
    <w:nsid w:val="60265931"/>
    <w:multiLevelType w:val="multilevel"/>
    <w:tmpl w:val="EDA68212"/>
    <w:styleLink w:val="WW8Num6"/>
    <w:lvl w:ilvl="0">
      <w:numFmt w:val="bullet"/>
      <w:lvlText w:val="-"/>
      <w:lvlJc w:val="left"/>
      <w:rPr>
        <w:rFonts w:ascii="Times New Roman" w:hAnsi="Times New Roman"/>
        <w:sz w:val="26"/>
        <w:szCs w:val="26"/>
      </w:rPr>
    </w:lvl>
    <w:lvl w:ilvl="1">
      <w:numFmt w:val="bullet"/>
      <w:lvlText w:val="o"/>
      <w:lvlJc w:val="left"/>
      <w:rPr>
        <w:rFonts w:ascii="Courier New" w:hAnsi="Courier New"/>
        <w:sz w:val="26"/>
        <w:szCs w:val="26"/>
      </w:rPr>
    </w:lvl>
    <w:lvl w:ilvl="2">
      <w:numFmt w:val="bullet"/>
      <w:lvlText w:val=""/>
      <w:lvlJc w:val="left"/>
      <w:rPr>
        <w:rFonts w:ascii="Wingdings" w:hAnsi="Wingdings"/>
        <w:sz w:val="26"/>
        <w:szCs w:val="26"/>
      </w:rPr>
    </w:lvl>
    <w:lvl w:ilvl="3">
      <w:numFmt w:val="bullet"/>
      <w:lvlText w:val=""/>
      <w:lvlJc w:val="left"/>
      <w:rPr>
        <w:rFonts w:ascii="Symbol" w:hAnsi="Symbol"/>
        <w:sz w:val="26"/>
        <w:szCs w:val="26"/>
      </w:rPr>
    </w:lvl>
    <w:lvl w:ilvl="4">
      <w:numFmt w:val="bullet"/>
      <w:lvlText w:val="o"/>
      <w:lvlJc w:val="left"/>
      <w:rPr>
        <w:rFonts w:ascii="Courier New" w:hAnsi="Courier New"/>
        <w:sz w:val="26"/>
        <w:szCs w:val="26"/>
      </w:rPr>
    </w:lvl>
    <w:lvl w:ilvl="5">
      <w:numFmt w:val="bullet"/>
      <w:lvlText w:val=""/>
      <w:lvlJc w:val="left"/>
      <w:rPr>
        <w:rFonts w:ascii="Wingdings" w:hAnsi="Wingdings"/>
        <w:sz w:val="26"/>
        <w:szCs w:val="26"/>
      </w:rPr>
    </w:lvl>
    <w:lvl w:ilvl="6">
      <w:numFmt w:val="bullet"/>
      <w:lvlText w:val=""/>
      <w:lvlJc w:val="left"/>
      <w:rPr>
        <w:rFonts w:ascii="Symbol" w:hAnsi="Symbol"/>
        <w:sz w:val="26"/>
        <w:szCs w:val="26"/>
      </w:rPr>
    </w:lvl>
    <w:lvl w:ilvl="7">
      <w:numFmt w:val="bullet"/>
      <w:lvlText w:val="o"/>
      <w:lvlJc w:val="left"/>
      <w:rPr>
        <w:rFonts w:ascii="Courier New" w:hAnsi="Courier New"/>
        <w:sz w:val="26"/>
        <w:szCs w:val="26"/>
      </w:rPr>
    </w:lvl>
    <w:lvl w:ilvl="8">
      <w:numFmt w:val="bullet"/>
      <w:lvlText w:val=""/>
      <w:lvlJc w:val="left"/>
      <w:rPr>
        <w:rFonts w:ascii="Wingdings" w:hAnsi="Wingdings"/>
        <w:sz w:val="26"/>
        <w:szCs w:val="26"/>
      </w:rPr>
    </w:lvl>
  </w:abstractNum>
  <w:abstractNum w:abstractNumId="68" w15:restartNumberingAfterBreak="0">
    <w:nsid w:val="622E4474"/>
    <w:multiLevelType w:val="hybridMultilevel"/>
    <w:tmpl w:val="34EA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40571C6"/>
    <w:multiLevelType w:val="hybridMultilevel"/>
    <w:tmpl w:val="C53AC81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15:restartNumberingAfterBreak="0">
    <w:nsid w:val="643106F2"/>
    <w:multiLevelType w:val="hybridMultilevel"/>
    <w:tmpl w:val="0EBA4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4A6763D"/>
    <w:multiLevelType w:val="hybridMultilevel"/>
    <w:tmpl w:val="8AE022AE"/>
    <w:lvl w:ilvl="0" w:tplc="D4B4B602">
      <w:numFmt w:val="bullet"/>
      <w:lvlText w:val="-"/>
      <w:lvlJc w:val="left"/>
      <w:pPr>
        <w:ind w:left="720" w:hanging="360"/>
      </w:pPr>
      <w:rPr>
        <w:rFonts w:ascii="Calibri" w:eastAsia="Calibr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2" w15:restartNumberingAfterBreak="0">
    <w:nsid w:val="66510414"/>
    <w:multiLevelType w:val="hybridMultilevel"/>
    <w:tmpl w:val="34726C10"/>
    <w:lvl w:ilvl="0" w:tplc="3B129FA2">
      <w:start w:val="2"/>
      <w:numFmt w:val="bullet"/>
      <w:lvlText w:val="-"/>
      <w:lvlJc w:val="left"/>
      <w:pPr>
        <w:ind w:left="720" w:hanging="360"/>
      </w:pPr>
      <w:rPr>
        <w:rFonts w:ascii="Calibri" w:eastAsia="Times New Roman" w:hAnsi="Calibri" w:hint="default"/>
      </w:rPr>
    </w:lvl>
    <w:lvl w:ilvl="1" w:tplc="08E45626">
      <w:numFmt w:val="bullet"/>
      <w:lvlText w:val="•"/>
      <w:lvlJc w:val="left"/>
      <w:pPr>
        <w:ind w:left="1800" w:hanging="720"/>
      </w:pPr>
      <w:rPr>
        <w:rFonts w:ascii="Calibri" w:eastAsia="Times New Roman" w:hAnsi="Calibri" w:cs="Calibri"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3" w15:restartNumberingAfterBreak="0">
    <w:nsid w:val="66E07415"/>
    <w:multiLevelType w:val="hybridMultilevel"/>
    <w:tmpl w:val="D5F0E15C"/>
    <w:lvl w:ilvl="0" w:tplc="FFEC8640">
      <w:numFmt w:val="bullet"/>
      <w:pStyle w:val="Heading10"/>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7421E07"/>
    <w:multiLevelType w:val="hybridMultilevel"/>
    <w:tmpl w:val="31AE5252"/>
    <w:lvl w:ilvl="0" w:tplc="3B129FA2">
      <w:start w:val="2"/>
      <w:numFmt w:val="bullet"/>
      <w:lvlText w:val="-"/>
      <w:lvlJc w:val="left"/>
      <w:pPr>
        <w:ind w:left="720" w:hanging="360"/>
      </w:pPr>
      <w:rPr>
        <w:rFonts w:ascii="Calibri" w:eastAsia="Times New Roman"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5" w15:restartNumberingAfterBreak="0">
    <w:nsid w:val="682D53BB"/>
    <w:multiLevelType w:val="hybridMultilevel"/>
    <w:tmpl w:val="E530EDC4"/>
    <w:lvl w:ilvl="0" w:tplc="AC68C0FE">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6" w15:restartNumberingAfterBreak="0">
    <w:nsid w:val="68CB79ED"/>
    <w:multiLevelType w:val="hybridMultilevel"/>
    <w:tmpl w:val="99247BBE"/>
    <w:lvl w:ilvl="0" w:tplc="3B129FA2">
      <w:start w:val="2"/>
      <w:numFmt w:val="bullet"/>
      <w:lvlText w:val="-"/>
      <w:lvlJc w:val="left"/>
      <w:pPr>
        <w:ind w:left="720" w:hanging="360"/>
      </w:pPr>
      <w:rPr>
        <w:rFonts w:ascii="Calibri" w:eastAsia="Times New Roman"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7" w15:restartNumberingAfterBreak="0">
    <w:nsid w:val="6AEB130F"/>
    <w:multiLevelType w:val="hybridMultilevel"/>
    <w:tmpl w:val="C24C8538"/>
    <w:lvl w:ilvl="0" w:tplc="3B129FA2">
      <w:start w:val="2"/>
      <w:numFmt w:val="bullet"/>
      <w:lvlText w:val="-"/>
      <w:lvlJc w:val="left"/>
      <w:pPr>
        <w:ind w:left="720" w:hanging="360"/>
      </w:pPr>
      <w:rPr>
        <w:rFonts w:ascii="Calibri" w:eastAsia="Times New Roman"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15:restartNumberingAfterBreak="0">
    <w:nsid w:val="6B7C3B09"/>
    <w:multiLevelType w:val="multilevel"/>
    <w:tmpl w:val="F8300F9A"/>
    <w:lvl w:ilvl="0">
      <w:numFmt w:val="bullet"/>
      <w:lvlText w:val="-"/>
      <w:lvlJc w:val="left"/>
      <w:pPr>
        <w:tabs>
          <w:tab w:val="num" w:pos="0"/>
        </w:tabs>
        <w:ind w:left="720" w:hanging="360"/>
      </w:pPr>
      <w:rPr>
        <w:rFonts w:ascii="Cambria" w:hAnsi="Cambria" w:cs="Cambri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15:restartNumberingAfterBreak="0">
    <w:nsid w:val="6BA45396"/>
    <w:multiLevelType w:val="hybridMultilevel"/>
    <w:tmpl w:val="B9DE00B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0" w15:restartNumberingAfterBreak="0">
    <w:nsid w:val="6F2E09E2"/>
    <w:multiLevelType w:val="hybridMultilevel"/>
    <w:tmpl w:val="1988DAEA"/>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15:restartNumberingAfterBreak="0">
    <w:nsid w:val="723B1139"/>
    <w:multiLevelType w:val="hybridMultilevel"/>
    <w:tmpl w:val="C902048A"/>
    <w:lvl w:ilvl="0" w:tplc="A67A1EDC">
      <w:start w:val="3"/>
      <w:numFmt w:val="bullet"/>
      <w:lvlText w:val="-"/>
      <w:lvlJc w:val="left"/>
      <w:pPr>
        <w:ind w:left="720" w:hanging="360"/>
      </w:pPr>
      <w:rPr>
        <w:rFonts w:ascii="Calibri" w:eastAsiaTheme="minorHAnsi" w:hAnsi="Calibri" w:cs="Calibri" w:hint="default"/>
        <w:b/>
        <w:color w:val="050505"/>
        <w:sz w:val="24"/>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2" w15:restartNumberingAfterBreak="0">
    <w:nsid w:val="73235085"/>
    <w:multiLevelType w:val="multilevel"/>
    <w:tmpl w:val="9C26E652"/>
    <w:lvl w:ilvl="0">
      <w:start w:val="1"/>
      <w:numFmt w:val="bullet"/>
      <w:lvlText w:val="-"/>
      <w:lvlJc w:val="left"/>
      <w:pPr>
        <w:tabs>
          <w:tab w:val="num" w:pos="0"/>
        </w:tabs>
        <w:ind w:left="720" w:hanging="360"/>
      </w:pPr>
      <w:rPr>
        <w:rFonts w:ascii="Calibri" w:hAnsi="Calibri" w:cs="Calibri" w:hint="default"/>
        <w:b w:val="0"/>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15:restartNumberingAfterBreak="0">
    <w:nsid w:val="73BF28EC"/>
    <w:multiLevelType w:val="hybridMultilevel"/>
    <w:tmpl w:val="58423C74"/>
    <w:lvl w:ilvl="0" w:tplc="3B129FA2">
      <w:start w:val="2"/>
      <w:numFmt w:val="bullet"/>
      <w:lvlText w:val="-"/>
      <w:lvlJc w:val="left"/>
      <w:pPr>
        <w:ind w:left="720" w:hanging="360"/>
      </w:pPr>
      <w:rPr>
        <w:rFonts w:ascii="Calibri" w:eastAsia="Times New Roman"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4" w15:restartNumberingAfterBreak="0">
    <w:nsid w:val="73D46015"/>
    <w:multiLevelType w:val="hybridMultilevel"/>
    <w:tmpl w:val="7DA0EF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pStyle w:val="Heading7"/>
      <w:lvlText w:val=""/>
      <w:lvlJc w:val="left"/>
      <w:pPr>
        <w:ind w:left="5400" w:hanging="360"/>
      </w:pPr>
      <w:rPr>
        <w:rFonts w:ascii="Symbol" w:hAnsi="Symbol" w:hint="default"/>
      </w:rPr>
    </w:lvl>
    <w:lvl w:ilvl="7" w:tplc="04090003" w:tentative="1">
      <w:start w:val="1"/>
      <w:numFmt w:val="bullet"/>
      <w:pStyle w:val="Heading8"/>
      <w:lvlText w:val="o"/>
      <w:lvlJc w:val="left"/>
      <w:pPr>
        <w:ind w:left="6120" w:hanging="360"/>
      </w:pPr>
      <w:rPr>
        <w:rFonts w:ascii="Courier New" w:hAnsi="Courier New" w:cs="Courier New" w:hint="default"/>
      </w:rPr>
    </w:lvl>
    <w:lvl w:ilvl="8" w:tplc="04090005" w:tentative="1">
      <w:start w:val="1"/>
      <w:numFmt w:val="bullet"/>
      <w:pStyle w:val="Heading9"/>
      <w:lvlText w:val=""/>
      <w:lvlJc w:val="left"/>
      <w:pPr>
        <w:ind w:left="6840" w:hanging="360"/>
      </w:pPr>
      <w:rPr>
        <w:rFonts w:ascii="Wingdings" w:hAnsi="Wingdings" w:hint="default"/>
      </w:rPr>
    </w:lvl>
  </w:abstractNum>
  <w:abstractNum w:abstractNumId="85" w15:restartNumberingAfterBreak="0">
    <w:nsid w:val="73E85399"/>
    <w:multiLevelType w:val="multilevel"/>
    <w:tmpl w:val="C1A8F844"/>
    <w:lvl w:ilvl="0">
      <w:start w:val="1"/>
      <w:numFmt w:val="bullet"/>
      <w:pStyle w:val="ListBullet"/>
      <w:lvlText w:val=""/>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 w15:restartNumberingAfterBreak="0">
    <w:nsid w:val="75B3189E"/>
    <w:multiLevelType w:val="hybridMultilevel"/>
    <w:tmpl w:val="16AAFBB0"/>
    <w:lvl w:ilvl="0" w:tplc="0409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7" w15:restartNumberingAfterBreak="0">
    <w:nsid w:val="779268CD"/>
    <w:multiLevelType w:val="hybridMultilevel"/>
    <w:tmpl w:val="BDA88476"/>
    <w:lvl w:ilvl="0" w:tplc="D4B4B602">
      <w:numFmt w:val="bullet"/>
      <w:lvlText w:val="-"/>
      <w:lvlJc w:val="left"/>
      <w:pPr>
        <w:ind w:left="720" w:hanging="360"/>
      </w:pPr>
      <w:rPr>
        <w:rFonts w:ascii="Calibri" w:eastAsia="Calibr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8" w15:restartNumberingAfterBreak="0">
    <w:nsid w:val="77CE6AD6"/>
    <w:multiLevelType w:val="multilevel"/>
    <w:tmpl w:val="B1266F5C"/>
    <w:styleLink w:val="WWNum591"/>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9" w15:restartNumberingAfterBreak="0">
    <w:nsid w:val="781B682F"/>
    <w:multiLevelType w:val="hybridMultilevel"/>
    <w:tmpl w:val="1B6EB1F4"/>
    <w:lvl w:ilvl="0" w:tplc="0409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0" w15:restartNumberingAfterBreak="0">
    <w:nsid w:val="78582414"/>
    <w:multiLevelType w:val="multilevel"/>
    <w:tmpl w:val="F0161E96"/>
    <w:lvl w:ilvl="0">
      <w:start w:val="1"/>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1" w15:restartNumberingAfterBreak="0">
    <w:nsid w:val="7AD34675"/>
    <w:multiLevelType w:val="hybridMultilevel"/>
    <w:tmpl w:val="4F40BDAA"/>
    <w:lvl w:ilvl="0" w:tplc="00000006">
      <w:start w:val="1"/>
      <w:numFmt w:val="bullet"/>
      <w:lvlText w:val=""/>
      <w:lvlJc w:val="left"/>
      <w:pPr>
        <w:ind w:left="720" w:hanging="360"/>
      </w:pPr>
      <w:rPr>
        <w:rFonts w:ascii="Symbol" w:hAnsi="Symbol"/>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2" w15:restartNumberingAfterBreak="0">
    <w:nsid w:val="7C314A5D"/>
    <w:multiLevelType w:val="hybridMultilevel"/>
    <w:tmpl w:val="17EE44F4"/>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3" w15:restartNumberingAfterBreak="0">
    <w:nsid w:val="7C854ECE"/>
    <w:multiLevelType w:val="multilevel"/>
    <w:tmpl w:val="08B6AE6C"/>
    <w:styleLink w:val="WWNum737"/>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4" w15:restartNumberingAfterBreak="0">
    <w:nsid w:val="7F1778E9"/>
    <w:multiLevelType w:val="hybridMultilevel"/>
    <w:tmpl w:val="664E207C"/>
    <w:lvl w:ilvl="0" w:tplc="762A89C4">
      <w:numFmt w:val="bullet"/>
      <w:lvlText w:val="-"/>
      <w:lvlJc w:val="left"/>
      <w:pPr>
        <w:ind w:left="720" w:hanging="360"/>
      </w:pPr>
      <w:rPr>
        <w:rFonts w:ascii="Arial" w:eastAsiaTheme="minorHAns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96562054">
    <w:abstractNumId w:val="90"/>
  </w:num>
  <w:num w:numId="2" w16cid:durableId="1826625147">
    <w:abstractNumId w:val="68"/>
  </w:num>
  <w:num w:numId="3" w16cid:durableId="1000961435">
    <w:abstractNumId w:val="24"/>
  </w:num>
  <w:num w:numId="4" w16cid:durableId="348606430">
    <w:abstractNumId w:val="48"/>
  </w:num>
  <w:num w:numId="5" w16cid:durableId="1972518381">
    <w:abstractNumId w:val="45"/>
  </w:num>
  <w:num w:numId="6" w16cid:durableId="184221899">
    <w:abstractNumId w:val="37"/>
  </w:num>
  <w:num w:numId="7" w16cid:durableId="1029791790">
    <w:abstractNumId w:val="70"/>
  </w:num>
  <w:num w:numId="8" w16cid:durableId="1643342123">
    <w:abstractNumId w:val="31"/>
  </w:num>
  <w:num w:numId="9" w16cid:durableId="901060746">
    <w:abstractNumId w:val="23"/>
  </w:num>
  <w:num w:numId="10" w16cid:durableId="189606529">
    <w:abstractNumId w:val="64"/>
  </w:num>
  <w:num w:numId="11" w16cid:durableId="680743259">
    <w:abstractNumId w:val="80"/>
  </w:num>
  <w:num w:numId="12" w16cid:durableId="659845209">
    <w:abstractNumId w:val="40"/>
  </w:num>
  <w:num w:numId="13" w16cid:durableId="1572420088">
    <w:abstractNumId w:val="25"/>
  </w:num>
  <w:num w:numId="14" w16cid:durableId="366300584">
    <w:abstractNumId w:val="84"/>
  </w:num>
  <w:num w:numId="15" w16cid:durableId="2141340151">
    <w:abstractNumId w:val="73"/>
  </w:num>
  <w:num w:numId="16" w16cid:durableId="170042619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2428899">
    <w:abstractNumId w:val="14"/>
  </w:num>
  <w:num w:numId="18" w16cid:durableId="1270047569">
    <w:abstractNumId w:val="93"/>
  </w:num>
  <w:num w:numId="19" w16cid:durableId="1315254827">
    <w:abstractNumId w:val="88"/>
  </w:num>
  <w:num w:numId="20" w16cid:durableId="2066487684">
    <w:abstractNumId w:val="63"/>
  </w:num>
  <w:num w:numId="21" w16cid:durableId="607665768">
    <w:abstractNumId w:val="57"/>
  </w:num>
  <w:num w:numId="22" w16cid:durableId="2123331318">
    <w:abstractNumId w:val="67"/>
  </w:num>
  <w:num w:numId="23" w16cid:durableId="302976196">
    <w:abstractNumId w:val="78"/>
  </w:num>
  <w:num w:numId="24" w16cid:durableId="1168252416">
    <w:abstractNumId w:val="82"/>
  </w:num>
  <w:num w:numId="25" w16cid:durableId="884219496">
    <w:abstractNumId w:val="29"/>
  </w:num>
  <w:num w:numId="26" w16cid:durableId="2028671412">
    <w:abstractNumId w:val="43"/>
  </w:num>
  <w:num w:numId="27" w16cid:durableId="827751640">
    <w:abstractNumId w:val="36"/>
  </w:num>
  <w:num w:numId="28" w16cid:durableId="275335239">
    <w:abstractNumId w:val="44"/>
  </w:num>
  <w:num w:numId="29" w16cid:durableId="1195190626">
    <w:abstractNumId w:val="6"/>
  </w:num>
  <w:num w:numId="30" w16cid:durableId="1721436226">
    <w:abstractNumId w:val="26"/>
  </w:num>
  <w:num w:numId="31" w16cid:durableId="1693652351">
    <w:abstractNumId w:val="21"/>
  </w:num>
  <w:num w:numId="32" w16cid:durableId="375131961">
    <w:abstractNumId w:val="65"/>
  </w:num>
  <w:num w:numId="33" w16cid:durableId="1682703801">
    <w:abstractNumId w:val="66"/>
  </w:num>
  <w:num w:numId="34" w16cid:durableId="1161195384">
    <w:abstractNumId w:val="7"/>
  </w:num>
  <w:num w:numId="35" w16cid:durableId="79065956">
    <w:abstractNumId w:val="91"/>
  </w:num>
  <w:num w:numId="36" w16cid:durableId="419527211">
    <w:abstractNumId w:val="55"/>
  </w:num>
  <w:num w:numId="37" w16cid:durableId="2061397558">
    <w:abstractNumId w:val="42"/>
  </w:num>
  <w:num w:numId="38" w16cid:durableId="102507114">
    <w:abstractNumId w:val="27"/>
  </w:num>
  <w:num w:numId="39" w16cid:durableId="657149976">
    <w:abstractNumId w:val="61"/>
  </w:num>
  <w:num w:numId="40" w16cid:durableId="1022627740">
    <w:abstractNumId w:val="56"/>
  </w:num>
  <w:num w:numId="41" w16cid:durableId="1347631060">
    <w:abstractNumId w:val="75"/>
  </w:num>
  <w:num w:numId="42" w16cid:durableId="1268611582">
    <w:abstractNumId w:val="52"/>
  </w:num>
  <w:num w:numId="43" w16cid:durableId="108940728">
    <w:abstractNumId w:val="79"/>
  </w:num>
  <w:num w:numId="44" w16cid:durableId="1735081241">
    <w:abstractNumId w:val="69"/>
  </w:num>
  <w:num w:numId="45" w16cid:durableId="1672025828">
    <w:abstractNumId w:val="34"/>
  </w:num>
  <w:num w:numId="46" w16cid:durableId="88084334">
    <w:abstractNumId w:val="32"/>
  </w:num>
  <w:num w:numId="47" w16cid:durableId="835654610">
    <w:abstractNumId w:val="62"/>
  </w:num>
  <w:num w:numId="48" w16cid:durableId="1287814386">
    <w:abstractNumId w:val="81"/>
  </w:num>
  <w:num w:numId="49" w16cid:durableId="1094205061">
    <w:abstractNumId w:val="49"/>
  </w:num>
  <w:num w:numId="50" w16cid:durableId="2005429327">
    <w:abstractNumId w:val="60"/>
  </w:num>
  <w:num w:numId="51" w16cid:durableId="1568950592">
    <w:abstractNumId w:val="92"/>
  </w:num>
  <w:num w:numId="52" w16cid:durableId="1734308715">
    <w:abstractNumId w:val="5"/>
  </w:num>
  <w:num w:numId="53" w16cid:durableId="2131773955">
    <w:abstractNumId w:val="76"/>
  </w:num>
  <w:num w:numId="54" w16cid:durableId="1612587461">
    <w:abstractNumId w:val="74"/>
  </w:num>
  <w:num w:numId="55" w16cid:durableId="1187980541">
    <w:abstractNumId w:val="33"/>
  </w:num>
  <w:num w:numId="56" w16cid:durableId="213320654">
    <w:abstractNumId w:val="13"/>
  </w:num>
  <w:num w:numId="57" w16cid:durableId="1400908332">
    <w:abstractNumId w:val="47"/>
  </w:num>
  <w:num w:numId="58" w16cid:durableId="1162237683">
    <w:abstractNumId w:val="28"/>
  </w:num>
  <w:num w:numId="59" w16cid:durableId="814492889">
    <w:abstractNumId w:val="30"/>
  </w:num>
  <w:num w:numId="60" w16cid:durableId="258834195">
    <w:abstractNumId w:val="46"/>
  </w:num>
  <w:num w:numId="61" w16cid:durableId="186523984">
    <w:abstractNumId w:val="72"/>
  </w:num>
  <w:num w:numId="62" w16cid:durableId="162821865">
    <w:abstractNumId w:val="19"/>
  </w:num>
  <w:num w:numId="63" w16cid:durableId="1414353404">
    <w:abstractNumId w:val="77"/>
  </w:num>
  <w:num w:numId="64" w16cid:durableId="1236666600">
    <w:abstractNumId w:val="20"/>
  </w:num>
  <w:num w:numId="65" w16cid:durableId="406463870">
    <w:abstractNumId w:val="59"/>
  </w:num>
  <w:num w:numId="66" w16cid:durableId="990329987">
    <w:abstractNumId w:val="10"/>
  </w:num>
  <w:num w:numId="67" w16cid:durableId="1931692466">
    <w:abstractNumId w:val="38"/>
  </w:num>
  <w:num w:numId="68" w16cid:durableId="1729645013">
    <w:abstractNumId w:val="94"/>
  </w:num>
  <w:num w:numId="69" w16cid:durableId="2098860283">
    <w:abstractNumId w:val="22"/>
  </w:num>
  <w:num w:numId="70" w16cid:durableId="87047433">
    <w:abstractNumId w:val="51"/>
  </w:num>
  <w:num w:numId="71" w16cid:durableId="1880556759">
    <w:abstractNumId w:val="83"/>
  </w:num>
  <w:num w:numId="72" w16cid:durableId="307129732">
    <w:abstractNumId w:val="18"/>
  </w:num>
  <w:num w:numId="73" w16cid:durableId="929776081">
    <w:abstractNumId w:val="17"/>
  </w:num>
  <w:num w:numId="74" w16cid:durableId="1063213402">
    <w:abstractNumId w:val="12"/>
  </w:num>
  <w:num w:numId="75" w16cid:durableId="1485125345">
    <w:abstractNumId w:val="15"/>
  </w:num>
  <w:num w:numId="76" w16cid:durableId="1137526250">
    <w:abstractNumId w:val="71"/>
  </w:num>
  <w:num w:numId="77" w16cid:durableId="312178137">
    <w:abstractNumId w:val="58"/>
  </w:num>
  <w:num w:numId="78" w16cid:durableId="225460245">
    <w:abstractNumId w:val="87"/>
  </w:num>
  <w:num w:numId="79" w16cid:durableId="2003971837">
    <w:abstractNumId w:val="39"/>
  </w:num>
  <w:num w:numId="80" w16cid:durableId="1392076412">
    <w:abstractNumId w:val="9"/>
  </w:num>
  <w:num w:numId="81" w16cid:durableId="8681270">
    <w:abstractNumId w:val="50"/>
  </w:num>
  <w:num w:numId="82" w16cid:durableId="1931620398">
    <w:abstractNumId w:val="35"/>
  </w:num>
  <w:num w:numId="83" w16cid:durableId="1643385957">
    <w:abstractNumId w:val="16"/>
  </w:num>
  <w:num w:numId="84" w16cid:durableId="1464958264">
    <w:abstractNumId w:val="11"/>
  </w:num>
  <w:num w:numId="85" w16cid:durableId="1814370327">
    <w:abstractNumId w:val="53"/>
  </w:num>
  <w:num w:numId="86" w16cid:durableId="899557178">
    <w:abstractNumId w:val="8"/>
  </w:num>
  <w:num w:numId="87" w16cid:durableId="1112361030">
    <w:abstractNumId w:val="86"/>
  </w:num>
  <w:num w:numId="88" w16cid:durableId="1005786611">
    <w:abstractNumId w:val="41"/>
  </w:num>
  <w:num w:numId="89" w16cid:durableId="661858979">
    <w:abstractNumId w:val="89"/>
  </w:num>
  <w:num w:numId="90" w16cid:durableId="1498182442">
    <w:abstractNumId w:val="5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952"/>
    <w:rsid w:val="000058FE"/>
    <w:rsid w:val="000129D7"/>
    <w:rsid w:val="00017F03"/>
    <w:rsid w:val="00022F4A"/>
    <w:rsid w:val="000230CD"/>
    <w:rsid w:val="00025516"/>
    <w:rsid w:val="000255BE"/>
    <w:rsid w:val="00043805"/>
    <w:rsid w:val="00045AC6"/>
    <w:rsid w:val="0005207C"/>
    <w:rsid w:val="000553DF"/>
    <w:rsid w:val="00067083"/>
    <w:rsid w:val="00077DF9"/>
    <w:rsid w:val="00095DEC"/>
    <w:rsid w:val="000B6AD9"/>
    <w:rsid w:val="000C00FA"/>
    <w:rsid w:val="000C125F"/>
    <w:rsid w:val="000C1A8D"/>
    <w:rsid w:val="000C60A6"/>
    <w:rsid w:val="000D1836"/>
    <w:rsid w:val="000D5080"/>
    <w:rsid w:val="000E198C"/>
    <w:rsid w:val="000F1140"/>
    <w:rsid w:val="000F6F25"/>
    <w:rsid w:val="000F773F"/>
    <w:rsid w:val="0010096E"/>
    <w:rsid w:val="00102AB7"/>
    <w:rsid w:val="00114AE5"/>
    <w:rsid w:val="001152A7"/>
    <w:rsid w:val="00127ACB"/>
    <w:rsid w:val="001367F8"/>
    <w:rsid w:val="00137504"/>
    <w:rsid w:val="00142932"/>
    <w:rsid w:val="0014694D"/>
    <w:rsid w:val="00146B81"/>
    <w:rsid w:val="00152CB5"/>
    <w:rsid w:val="0016198E"/>
    <w:rsid w:val="00163096"/>
    <w:rsid w:val="001637AF"/>
    <w:rsid w:val="00164548"/>
    <w:rsid w:val="00171491"/>
    <w:rsid w:val="00195952"/>
    <w:rsid w:val="00196E6C"/>
    <w:rsid w:val="001D68E2"/>
    <w:rsid w:val="001E2E39"/>
    <w:rsid w:val="001E4574"/>
    <w:rsid w:val="001E6510"/>
    <w:rsid w:val="00203F68"/>
    <w:rsid w:val="00213C13"/>
    <w:rsid w:val="00216B0D"/>
    <w:rsid w:val="00223BF6"/>
    <w:rsid w:val="002327F5"/>
    <w:rsid w:val="00233BEC"/>
    <w:rsid w:val="002610A6"/>
    <w:rsid w:val="00265291"/>
    <w:rsid w:val="00266956"/>
    <w:rsid w:val="002674C1"/>
    <w:rsid w:val="00272E5F"/>
    <w:rsid w:val="00277E0C"/>
    <w:rsid w:val="00284ACF"/>
    <w:rsid w:val="00290B69"/>
    <w:rsid w:val="002925F8"/>
    <w:rsid w:val="0029334D"/>
    <w:rsid w:val="00295F5C"/>
    <w:rsid w:val="00297348"/>
    <w:rsid w:val="002A455D"/>
    <w:rsid w:val="002A6E2B"/>
    <w:rsid w:val="002C5DA3"/>
    <w:rsid w:val="002C7F34"/>
    <w:rsid w:val="002D59C2"/>
    <w:rsid w:val="002E0C9C"/>
    <w:rsid w:val="002E3BAA"/>
    <w:rsid w:val="002E5A58"/>
    <w:rsid w:val="002F1530"/>
    <w:rsid w:val="002F1910"/>
    <w:rsid w:val="002F3443"/>
    <w:rsid w:val="002F76A6"/>
    <w:rsid w:val="00305538"/>
    <w:rsid w:val="00310689"/>
    <w:rsid w:val="00324B03"/>
    <w:rsid w:val="00326F53"/>
    <w:rsid w:val="003316AF"/>
    <w:rsid w:val="00332F4F"/>
    <w:rsid w:val="00337990"/>
    <w:rsid w:val="003560EF"/>
    <w:rsid w:val="00357C28"/>
    <w:rsid w:val="0037732C"/>
    <w:rsid w:val="00383FD9"/>
    <w:rsid w:val="003937D9"/>
    <w:rsid w:val="003968D2"/>
    <w:rsid w:val="003973EC"/>
    <w:rsid w:val="003A0B9A"/>
    <w:rsid w:val="003A4D8F"/>
    <w:rsid w:val="003B74EF"/>
    <w:rsid w:val="003C3C2F"/>
    <w:rsid w:val="003C7962"/>
    <w:rsid w:val="003D1CEA"/>
    <w:rsid w:val="003D30C4"/>
    <w:rsid w:val="003D4E1B"/>
    <w:rsid w:val="003E442C"/>
    <w:rsid w:val="003E55DA"/>
    <w:rsid w:val="003F0F3E"/>
    <w:rsid w:val="00401D15"/>
    <w:rsid w:val="00425400"/>
    <w:rsid w:val="00441E98"/>
    <w:rsid w:val="004453D2"/>
    <w:rsid w:val="00453AE2"/>
    <w:rsid w:val="00455022"/>
    <w:rsid w:val="0045742D"/>
    <w:rsid w:val="00460A20"/>
    <w:rsid w:val="004629A8"/>
    <w:rsid w:val="00462C2B"/>
    <w:rsid w:val="00484FF5"/>
    <w:rsid w:val="00491859"/>
    <w:rsid w:val="00496448"/>
    <w:rsid w:val="004A6A8D"/>
    <w:rsid w:val="004B2A0F"/>
    <w:rsid w:val="004B4108"/>
    <w:rsid w:val="004C079D"/>
    <w:rsid w:val="004C2EA9"/>
    <w:rsid w:val="004C6466"/>
    <w:rsid w:val="004C652A"/>
    <w:rsid w:val="004E4A26"/>
    <w:rsid w:val="004E5188"/>
    <w:rsid w:val="004E72D8"/>
    <w:rsid w:val="004F0B60"/>
    <w:rsid w:val="004F21EE"/>
    <w:rsid w:val="00502B5C"/>
    <w:rsid w:val="005435FE"/>
    <w:rsid w:val="0057419F"/>
    <w:rsid w:val="005769A5"/>
    <w:rsid w:val="00580229"/>
    <w:rsid w:val="00582366"/>
    <w:rsid w:val="0058518D"/>
    <w:rsid w:val="00591D80"/>
    <w:rsid w:val="005A02F7"/>
    <w:rsid w:val="005A3059"/>
    <w:rsid w:val="005A5DB9"/>
    <w:rsid w:val="005B0D67"/>
    <w:rsid w:val="005B2841"/>
    <w:rsid w:val="005C3B36"/>
    <w:rsid w:val="005D56F2"/>
    <w:rsid w:val="005E7B90"/>
    <w:rsid w:val="005F5F6C"/>
    <w:rsid w:val="005F73F6"/>
    <w:rsid w:val="00601DFC"/>
    <w:rsid w:val="00603D53"/>
    <w:rsid w:val="00603F9F"/>
    <w:rsid w:val="00605A2B"/>
    <w:rsid w:val="00606EEA"/>
    <w:rsid w:val="006245E9"/>
    <w:rsid w:val="00626DD6"/>
    <w:rsid w:val="00640C30"/>
    <w:rsid w:val="00645C65"/>
    <w:rsid w:val="00655F34"/>
    <w:rsid w:val="00656E34"/>
    <w:rsid w:val="00664130"/>
    <w:rsid w:val="0067722E"/>
    <w:rsid w:val="00677D49"/>
    <w:rsid w:val="006848E9"/>
    <w:rsid w:val="00685610"/>
    <w:rsid w:val="00685F3B"/>
    <w:rsid w:val="006B7191"/>
    <w:rsid w:val="006B74B8"/>
    <w:rsid w:val="006C1E90"/>
    <w:rsid w:val="006D5D39"/>
    <w:rsid w:val="0071114B"/>
    <w:rsid w:val="00721690"/>
    <w:rsid w:val="00727A82"/>
    <w:rsid w:val="00732A1A"/>
    <w:rsid w:val="0073616B"/>
    <w:rsid w:val="0074031A"/>
    <w:rsid w:val="0074196D"/>
    <w:rsid w:val="007539AB"/>
    <w:rsid w:val="007642B6"/>
    <w:rsid w:val="00777693"/>
    <w:rsid w:val="0078410A"/>
    <w:rsid w:val="007B6CBB"/>
    <w:rsid w:val="007B7164"/>
    <w:rsid w:val="007D4FE4"/>
    <w:rsid w:val="007D770B"/>
    <w:rsid w:val="007E273B"/>
    <w:rsid w:val="007E55BC"/>
    <w:rsid w:val="007E7A03"/>
    <w:rsid w:val="007F5F55"/>
    <w:rsid w:val="0080367B"/>
    <w:rsid w:val="0080405B"/>
    <w:rsid w:val="00805AD9"/>
    <w:rsid w:val="00812703"/>
    <w:rsid w:val="00813F6B"/>
    <w:rsid w:val="00816EB3"/>
    <w:rsid w:val="00822A7C"/>
    <w:rsid w:val="0083623D"/>
    <w:rsid w:val="00842DF1"/>
    <w:rsid w:val="0084396E"/>
    <w:rsid w:val="00844615"/>
    <w:rsid w:val="008539D5"/>
    <w:rsid w:val="00853EC9"/>
    <w:rsid w:val="00860ABB"/>
    <w:rsid w:val="0087061C"/>
    <w:rsid w:val="00870931"/>
    <w:rsid w:val="00873679"/>
    <w:rsid w:val="008746AF"/>
    <w:rsid w:val="00883A4A"/>
    <w:rsid w:val="008907E9"/>
    <w:rsid w:val="008954D4"/>
    <w:rsid w:val="008A0507"/>
    <w:rsid w:val="008A2B6B"/>
    <w:rsid w:val="008B03D8"/>
    <w:rsid w:val="008B755A"/>
    <w:rsid w:val="008C23B8"/>
    <w:rsid w:val="008E2726"/>
    <w:rsid w:val="009001C9"/>
    <w:rsid w:val="00904545"/>
    <w:rsid w:val="009061FA"/>
    <w:rsid w:val="00913ABC"/>
    <w:rsid w:val="00915BE1"/>
    <w:rsid w:val="0094078B"/>
    <w:rsid w:val="00941E3A"/>
    <w:rsid w:val="009423EC"/>
    <w:rsid w:val="00942728"/>
    <w:rsid w:val="00953592"/>
    <w:rsid w:val="00953B6A"/>
    <w:rsid w:val="00970D14"/>
    <w:rsid w:val="00974194"/>
    <w:rsid w:val="009A0CBA"/>
    <w:rsid w:val="009A33BD"/>
    <w:rsid w:val="009B6256"/>
    <w:rsid w:val="009C4B73"/>
    <w:rsid w:val="009D729F"/>
    <w:rsid w:val="009E6C13"/>
    <w:rsid w:val="009F3DEA"/>
    <w:rsid w:val="009F438F"/>
    <w:rsid w:val="00A11A41"/>
    <w:rsid w:val="00A136A1"/>
    <w:rsid w:val="00A14B97"/>
    <w:rsid w:val="00A25D74"/>
    <w:rsid w:val="00A3102D"/>
    <w:rsid w:val="00A3573A"/>
    <w:rsid w:val="00A442D1"/>
    <w:rsid w:val="00A44FA7"/>
    <w:rsid w:val="00A47D29"/>
    <w:rsid w:val="00A612AA"/>
    <w:rsid w:val="00A6720C"/>
    <w:rsid w:val="00A70F93"/>
    <w:rsid w:val="00A82B0B"/>
    <w:rsid w:val="00A87200"/>
    <w:rsid w:val="00A9138A"/>
    <w:rsid w:val="00AA759D"/>
    <w:rsid w:val="00AB7067"/>
    <w:rsid w:val="00AE1D4F"/>
    <w:rsid w:val="00AE2036"/>
    <w:rsid w:val="00B165D2"/>
    <w:rsid w:val="00B21C55"/>
    <w:rsid w:val="00B312FD"/>
    <w:rsid w:val="00B350DA"/>
    <w:rsid w:val="00B56D58"/>
    <w:rsid w:val="00B65E53"/>
    <w:rsid w:val="00B6776B"/>
    <w:rsid w:val="00B72D5F"/>
    <w:rsid w:val="00BA0AA0"/>
    <w:rsid w:val="00BB4862"/>
    <w:rsid w:val="00BC2C76"/>
    <w:rsid w:val="00BC4488"/>
    <w:rsid w:val="00BC691D"/>
    <w:rsid w:val="00BC6AC0"/>
    <w:rsid w:val="00BF51B7"/>
    <w:rsid w:val="00C00B46"/>
    <w:rsid w:val="00C012C8"/>
    <w:rsid w:val="00C01DFE"/>
    <w:rsid w:val="00C04B94"/>
    <w:rsid w:val="00C253DF"/>
    <w:rsid w:val="00C5300A"/>
    <w:rsid w:val="00C737A0"/>
    <w:rsid w:val="00C75DCD"/>
    <w:rsid w:val="00C766DD"/>
    <w:rsid w:val="00C77AB8"/>
    <w:rsid w:val="00C978C2"/>
    <w:rsid w:val="00CB3720"/>
    <w:rsid w:val="00CB3C39"/>
    <w:rsid w:val="00CE0019"/>
    <w:rsid w:val="00CF1590"/>
    <w:rsid w:val="00D011EC"/>
    <w:rsid w:val="00D03D78"/>
    <w:rsid w:val="00D10927"/>
    <w:rsid w:val="00D10972"/>
    <w:rsid w:val="00D426D8"/>
    <w:rsid w:val="00D44E19"/>
    <w:rsid w:val="00D6258C"/>
    <w:rsid w:val="00D6472A"/>
    <w:rsid w:val="00D70C27"/>
    <w:rsid w:val="00D81C73"/>
    <w:rsid w:val="00D82B14"/>
    <w:rsid w:val="00D84FD8"/>
    <w:rsid w:val="00D942B9"/>
    <w:rsid w:val="00DA0C0A"/>
    <w:rsid w:val="00DA42A5"/>
    <w:rsid w:val="00DC172B"/>
    <w:rsid w:val="00DC1E9F"/>
    <w:rsid w:val="00DC3237"/>
    <w:rsid w:val="00DE721D"/>
    <w:rsid w:val="00E002B4"/>
    <w:rsid w:val="00E07DA8"/>
    <w:rsid w:val="00E1106B"/>
    <w:rsid w:val="00E111A7"/>
    <w:rsid w:val="00E11593"/>
    <w:rsid w:val="00E3714C"/>
    <w:rsid w:val="00E614B7"/>
    <w:rsid w:val="00E76699"/>
    <w:rsid w:val="00E77DE9"/>
    <w:rsid w:val="00E833EF"/>
    <w:rsid w:val="00E90304"/>
    <w:rsid w:val="00E93177"/>
    <w:rsid w:val="00E94E07"/>
    <w:rsid w:val="00E9643D"/>
    <w:rsid w:val="00E96502"/>
    <w:rsid w:val="00EC33EB"/>
    <w:rsid w:val="00EC7A72"/>
    <w:rsid w:val="00ED1F38"/>
    <w:rsid w:val="00ED6983"/>
    <w:rsid w:val="00EE237F"/>
    <w:rsid w:val="00EF687D"/>
    <w:rsid w:val="00F01E28"/>
    <w:rsid w:val="00F15CA8"/>
    <w:rsid w:val="00F32321"/>
    <w:rsid w:val="00F32941"/>
    <w:rsid w:val="00F56FC2"/>
    <w:rsid w:val="00F575A2"/>
    <w:rsid w:val="00F65DCF"/>
    <w:rsid w:val="00F84C09"/>
    <w:rsid w:val="00F86176"/>
    <w:rsid w:val="00F95370"/>
    <w:rsid w:val="00FB07E0"/>
    <w:rsid w:val="00FB4B23"/>
    <w:rsid w:val="00FB5B80"/>
    <w:rsid w:val="00FC092F"/>
    <w:rsid w:val="00FC7AAB"/>
    <w:rsid w:val="00FD1FB9"/>
    <w:rsid w:val="00FD63A1"/>
    <w:rsid w:val="00FE1726"/>
    <w:rsid w:val="00FE5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6824A1"/>
  <w15:chartTrackingRefBased/>
  <w15:docId w15:val="{04BAEF57-5929-40EE-8545-4D60026BC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95952"/>
    <w:pPr>
      <w:widowControl w:val="0"/>
      <w:autoSpaceDE w:val="0"/>
      <w:autoSpaceDN w:val="0"/>
      <w:spacing w:after="0" w:line="240" w:lineRule="auto"/>
    </w:pPr>
    <w:rPr>
      <w:rFonts w:ascii="Calibri" w:eastAsia="Calibri" w:hAnsi="Calibri" w:cs="Calibri"/>
    </w:rPr>
  </w:style>
  <w:style w:type="paragraph" w:styleId="Heading1">
    <w:name w:val="heading 1"/>
    <w:basedOn w:val="Normal"/>
    <w:next w:val="Normal"/>
    <w:link w:val="Heading1Char"/>
    <w:uiPriority w:val="9"/>
    <w:qFormat/>
    <w:rsid w:val="0019595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unhideWhenUsed/>
    <w:qFormat/>
    <w:rsid w:val="004F21E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unhideWhenUsed/>
    <w:qFormat/>
    <w:rsid w:val="00C04B9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3"/>
    <w:next w:val="Normal3"/>
    <w:link w:val="Heading4Char"/>
    <w:uiPriority w:val="9"/>
    <w:qFormat/>
    <w:rsid w:val="00BC691D"/>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3"/>
    <w:next w:val="Normal3"/>
    <w:link w:val="Heading5Char"/>
    <w:uiPriority w:val="99"/>
    <w:qFormat/>
    <w:rsid w:val="00BC691D"/>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3"/>
    <w:next w:val="Normal3"/>
    <w:link w:val="Heading6Char"/>
    <w:uiPriority w:val="99"/>
    <w:qFormat/>
    <w:rsid w:val="00BC691D"/>
    <w:pPr>
      <w:keepNext/>
      <w:keepLines/>
      <w:pBdr>
        <w:top w:val="nil"/>
        <w:left w:val="nil"/>
        <w:bottom w:val="nil"/>
        <w:right w:val="nil"/>
        <w:between w:val="nil"/>
      </w:pBdr>
      <w:spacing w:before="200" w:after="40"/>
      <w:outlineLvl w:val="5"/>
    </w:pPr>
    <w:rPr>
      <w:b/>
      <w:color w:val="000000"/>
      <w:sz w:val="20"/>
      <w:szCs w:val="20"/>
    </w:rPr>
  </w:style>
  <w:style w:type="paragraph" w:styleId="Heading7">
    <w:name w:val="heading 7"/>
    <w:basedOn w:val="Normal"/>
    <w:next w:val="Normal"/>
    <w:link w:val="Heading7Char"/>
    <w:uiPriority w:val="99"/>
    <w:qFormat/>
    <w:rsid w:val="00BC691D"/>
    <w:pPr>
      <w:widowControl/>
      <w:numPr>
        <w:ilvl w:val="6"/>
        <w:numId w:val="14"/>
      </w:numPr>
      <w:suppressAutoHyphens/>
      <w:autoSpaceDE/>
      <w:autoSpaceDN/>
      <w:spacing w:before="240" w:after="60"/>
      <w:outlineLvl w:val="6"/>
    </w:pPr>
    <w:rPr>
      <w:rFonts w:ascii="Times New Roman" w:eastAsia="Times New Roman" w:hAnsi="Times New Roman" w:cs="Times New Roman"/>
      <w:sz w:val="24"/>
      <w:szCs w:val="24"/>
      <w:lang w:eastAsia="ar-SA"/>
    </w:rPr>
  </w:style>
  <w:style w:type="paragraph" w:styleId="Heading8">
    <w:name w:val="heading 8"/>
    <w:basedOn w:val="Normal"/>
    <w:next w:val="Normal"/>
    <w:link w:val="Heading8Char"/>
    <w:uiPriority w:val="99"/>
    <w:qFormat/>
    <w:rsid w:val="00BC691D"/>
    <w:pPr>
      <w:widowControl/>
      <w:numPr>
        <w:ilvl w:val="7"/>
        <w:numId w:val="14"/>
      </w:numPr>
      <w:suppressAutoHyphens/>
      <w:autoSpaceDE/>
      <w:autoSpaceDN/>
      <w:spacing w:before="240" w:after="60"/>
      <w:outlineLvl w:val="7"/>
    </w:pPr>
    <w:rPr>
      <w:rFonts w:ascii="Times New Roman" w:eastAsia="Times New Roman" w:hAnsi="Times New Roman" w:cs="Times New Roman"/>
      <w:i/>
      <w:iCs/>
      <w:sz w:val="24"/>
      <w:szCs w:val="24"/>
      <w:lang w:eastAsia="ar-SA"/>
    </w:rPr>
  </w:style>
  <w:style w:type="paragraph" w:styleId="Heading9">
    <w:name w:val="heading 9"/>
    <w:basedOn w:val="Normal"/>
    <w:next w:val="Normal"/>
    <w:link w:val="Heading9Char"/>
    <w:uiPriority w:val="99"/>
    <w:qFormat/>
    <w:rsid w:val="00BC691D"/>
    <w:pPr>
      <w:widowControl/>
      <w:numPr>
        <w:ilvl w:val="8"/>
        <w:numId w:val="14"/>
      </w:numPr>
      <w:suppressAutoHyphens/>
      <w:autoSpaceDE/>
      <w:autoSpaceDN/>
      <w:spacing w:before="240" w:after="60"/>
      <w:outlineLvl w:val="8"/>
    </w:pPr>
    <w:rPr>
      <w:rFonts w:ascii="Arial" w:eastAsia="Times New Roman" w:hAnsi="Arial" w:cs="Arial"/>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195952"/>
    <w:pPr>
      <w:spacing w:before="120"/>
      <w:ind w:left="1855" w:hanging="440"/>
    </w:pPr>
    <w:rPr>
      <w:rFonts w:ascii="Cambria" w:eastAsia="Cambria" w:hAnsi="Cambria" w:cs="Cambria"/>
      <w:sz w:val="26"/>
      <w:szCs w:val="26"/>
    </w:rPr>
  </w:style>
  <w:style w:type="paragraph" w:styleId="TOC2">
    <w:name w:val="toc 2"/>
    <w:basedOn w:val="Normal"/>
    <w:uiPriority w:val="39"/>
    <w:qFormat/>
    <w:rsid w:val="00195952"/>
    <w:pPr>
      <w:spacing w:before="120"/>
      <w:ind w:left="2297" w:hanging="661"/>
    </w:pPr>
  </w:style>
  <w:style w:type="paragraph" w:styleId="TOC3">
    <w:name w:val="toc 3"/>
    <w:basedOn w:val="Normal"/>
    <w:uiPriority w:val="39"/>
    <w:qFormat/>
    <w:rsid w:val="00195952"/>
    <w:pPr>
      <w:spacing w:before="101"/>
      <w:ind w:left="2736" w:hanging="882"/>
    </w:pPr>
  </w:style>
  <w:style w:type="paragraph" w:styleId="BodyText">
    <w:name w:val="Body Text"/>
    <w:basedOn w:val="Normal"/>
    <w:link w:val="BodyTextChar"/>
    <w:uiPriority w:val="99"/>
    <w:qFormat/>
    <w:rsid w:val="00195952"/>
  </w:style>
  <w:style w:type="character" w:customStyle="1" w:styleId="BodyTextChar">
    <w:name w:val="Body Text Char"/>
    <w:basedOn w:val="DefaultParagraphFont"/>
    <w:link w:val="BodyText"/>
    <w:uiPriority w:val="99"/>
    <w:qFormat/>
    <w:rsid w:val="00195952"/>
    <w:rPr>
      <w:rFonts w:ascii="Calibri" w:eastAsia="Calibri" w:hAnsi="Calibri" w:cs="Calibri"/>
    </w:rPr>
  </w:style>
  <w:style w:type="character" w:customStyle="1" w:styleId="Heading1Char">
    <w:name w:val="Heading 1 Char"/>
    <w:basedOn w:val="DefaultParagraphFont"/>
    <w:link w:val="Heading1"/>
    <w:uiPriority w:val="9"/>
    <w:qFormat/>
    <w:rsid w:val="0019595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95952"/>
    <w:pPr>
      <w:outlineLvl w:val="9"/>
    </w:pPr>
  </w:style>
  <w:style w:type="paragraph" w:customStyle="1" w:styleId="Default">
    <w:name w:val="Default"/>
    <w:qFormat/>
    <w:rsid w:val="00195952"/>
    <w:pPr>
      <w:autoSpaceDE w:val="0"/>
      <w:autoSpaceDN w:val="0"/>
      <w:adjustRightInd w:val="0"/>
      <w:spacing w:after="0" w:line="240" w:lineRule="auto"/>
    </w:pPr>
    <w:rPr>
      <w:rFonts w:ascii="Arial Nova" w:hAnsi="Arial Nova" w:cs="Arial Nova"/>
      <w:color w:val="000000"/>
      <w:sz w:val="24"/>
      <w:szCs w:val="24"/>
    </w:rPr>
  </w:style>
  <w:style w:type="paragraph" w:styleId="ListParagraph">
    <w:name w:val="List Paragraph"/>
    <w:aliases w:val="Heading 21,Heading 211,List Paragraph1,Dot pt,F5 List Paragraph,No Spacing1,List Paragraph Char Char Char,Indicator Text,Colorful List - Accent 11,Numbered Para 1,Bullet 1,Bullet Points,List Paragraph2,MAIN CONTENT,Normal numbered"/>
    <w:basedOn w:val="Normal"/>
    <w:link w:val="ListParagraphChar"/>
    <w:uiPriority w:val="34"/>
    <w:qFormat/>
    <w:rsid w:val="000C1A8D"/>
    <w:pPr>
      <w:ind w:left="720"/>
      <w:contextualSpacing/>
    </w:pPr>
  </w:style>
  <w:style w:type="character" w:customStyle="1" w:styleId="Heading2Char">
    <w:name w:val="Heading 2 Char"/>
    <w:basedOn w:val="DefaultParagraphFont"/>
    <w:link w:val="Heading2"/>
    <w:uiPriority w:val="9"/>
    <w:qFormat/>
    <w:rsid w:val="004F21EE"/>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Heading 21 Char,Heading 211 Char,List Paragraph1 Char,Dot pt Char,F5 List Paragraph Char,No Spacing1 Char,List Paragraph Char Char Char Char,Indicator Text Char,Colorful List - Accent 11 Char,Numbered Para 1 Char,Bullet 1 Char"/>
    <w:link w:val="ListParagraph"/>
    <w:uiPriority w:val="34"/>
    <w:qFormat/>
    <w:locked/>
    <w:rsid w:val="004F21EE"/>
    <w:rPr>
      <w:rFonts w:ascii="Calibri" w:eastAsia="Calibri" w:hAnsi="Calibri" w:cs="Calibri"/>
    </w:rPr>
  </w:style>
  <w:style w:type="character" w:customStyle="1" w:styleId="Heading3Char">
    <w:name w:val="Heading 3 Char"/>
    <w:basedOn w:val="DefaultParagraphFont"/>
    <w:link w:val="Heading3"/>
    <w:uiPriority w:val="99"/>
    <w:qFormat/>
    <w:rsid w:val="00C04B94"/>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59"/>
    <w:rsid w:val="00C04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qFormat/>
    <w:rsid w:val="003D4E1B"/>
    <w:rPr>
      <w:sz w:val="16"/>
      <w:szCs w:val="16"/>
    </w:rPr>
  </w:style>
  <w:style w:type="paragraph" w:styleId="CommentText">
    <w:name w:val="annotation text"/>
    <w:basedOn w:val="Normal"/>
    <w:link w:val="CommentTextChar"/>
    <w:uiPriority w:val="99"/>
    <w:unhideWhenUsed/>
    <w:qFormat/>
    <w:rsid w:val="003D4E1B"/>
    <w:pPr>
      <w:widowControl/>
      <w:autoSpaceDE/>
      <w:autoSpaceDN/>
      <w:spacing w:after="160" w:line="259" w:lineRule="auto"/>
    </w:pPr>
    <w:rPr>
      <w:rFonts w:cs="Times New Roman"/>
      <w:sz w:val="20"/>
      <w:szCs w:val="20"/>
    </w:rPr>
  </w:style>
  <w:style w:type="character" w:customStyle="1" w:styleId="CommentTextChar">
    <w:name w:val="Comment Text Char"/>
    <w:basedOn w:val="DefaultParagraphFont"/>
    <w:link w:val="CommentText"/>
    <w:uiPriority w:val="99"/>
    <w:qFormat/>
    <w:rsid w:val="003D4E1B"/>
    <w:rPr>
      <w:rFonts w:ascii="Calibri" w:eastAsia="Calibri" w:hAnsi="Calibri" w:cs="Times New Roman"/>
      <w:sz w:val="20"/>
      <w:szCs w:val="20"/>
    </w:rPr>
  </w:style>
  <w:style w:type="paragraph" w:styleId="FootnoteText">
    <w:name w:val="footnote text"/>
    <w:aliases w:val="Reference,Fußnote,Footnote Text Char Char,Footnote Text Char Char Char Char,Footnote Text1,Footnote Text Char Char Char,Fu§notentext Char,Fu§notentext Char1 Char1,Fu§notentext Char Char Char Char,o,fn,Fußn,Fußnotentextf,f,ADB,single space"/>
    <w:basedOn w:val="Normal"/>
    <w:link w:val="FootnoteTextChar"/>
    <w:uiPriority w:val="99"/>
    <w:unhideWhenUsed/>
    <w:qFormat/>
    <w:rsid w:val="0037732C"/>
    <w:rPr>
      <w:sz w:val="20"/>
      <w:szCs w:val="20"/>
    </w:rPr>
  </w:style>
  <w:style w:type="character" w:customStyle="1" w:styleId="FootnoteTextChar">
    <w:name w:val="Footnote Text Char"/>
    <w:aliases w:val="Reference Char,Fußnote Char,Footnote Text Char Char Char1,Footnote Text Char Char Char Char Char,Footnote Text1 Char,Footnote Text Char Char Char Char1,Fu§notentext Char Char,Fu§notentext Char1 Char1 Char,o Char,fn Char,Fußn Char"/>
    <w:basedOn w:val="DefaultParagraphFont"/>
    <w:link w:val="FootnoteText"/>
    <w:uiPriority w:val="99"/>
    <w:qFormat/>
    <w:rsid w:val="0037732C"/>
    <w:rPr>
      <w:rFonts w:ascii="Calibri" w:eastAsia="Calibri" w:hAnsi="Calibri" w:cs="Calibri"/>
      <w:sz w:val="20"/>
      <w:szCs w:val="20"/>
    </w:rPr>
  </w:style>
  <w:style w:type="character" w:styleId="FootnoteReference">
    <w:name w:val="footnote reference"/>
    <w:aliases w:val="BVI fnr,ftref,16 Point,Superscript 6 Point,Footnotes refss,Footnote Reference Number,nota pié di pagina,Times 10 Point, Exposant 3 Point,Footnote symbol,Footnote reference number,Exposant 3 Point,EN Footnote Reference,Ref,R,note TESI"/>
    <w:basedOn w:val="DefaultParagraphFont"/>
    <w:link w:val="BVIfnrChar"/>
    <w:uiPriority w:val="99"/>
    <w:unhideWhenUsed/>
    <w:qFormat/>
    <w:rsid w:val="0037732C"/>
    <w:rPr>
      <w:vertAlign w:val="superscript"/>
    </w:rPr>
  </w:style>
  <w:style w:type="paragraph" w:styleId="BalloonText">
    <w:name w:val="Balloon Text"/>
    <w:basedOn w:val="Normal"/>
    <w:link w:val="BalloonTextChar"/>
    <w:uiPriority w:val="99"/>
    <w:unhideWhenUsed/>
    <w:qFormat/>
    <w:rsid w:val="00B65E53"/>
    <w:rPr>
      <w:rFonts w:ascii="Segoe UI" w:hAnsi="Segoe UI" w:cs="Segoe UI"/>
      <w:sz w:val="18"/>
      <w:szCs w:val="18"/>
    </w:rPr>
  </w:style>
  <w:style w:type="character" w:customStyle="1" w:styleId="BalloonTextChar">
    <w:name w:val="Balloon Text Char"/>
    <w:basedOn w:val="DefaultParagraphFont"/>
    <w:link w:val="BalloonText"/>
    <w:uiPriority w:val="99"/>
    <w:qFormat/>
    <w:rsid w:val="00B65E53"/>
    <w:rPr>
      <w:rFonts w:ascii="Segoe UI" w:eastAsia="Calibri" w:hAnsi="Segoe UI" w:cs="Segoe UI"/>
      <w:sz w:val="18"/>
      <w:szCs w:val="18"/>
    </w:rPr>
  </w:style>
  <w:style w:type="paragraph" w:customStyle="1" w:styleId="TableParagraph">
    <w:name w:val="Table Paragraph"/>
    <w:basedOn w:val="Normal"/>
    <w:uiPriority w:val="1"/>
    <w:qFormat/>
    <w:rsid w:val="00853EC9"/>
    <w:pPr>
      <w:ind w:left="107"/>
    </w:pPr>
  </w:style>
  <w:style w:type="paragraph" w:styleId="CommentSubject">
    <w:name w:val="annotation subject"/>
    <w:basedOn w:val="CommentText"/>
    <w:next w:val="CommentText"/>
    <w:link w:val="CommentSubjectChar"/>
    <w:uiPriority w:val="99"/>
    <w:unhideWhenUsed/>
    <w:qFormat/>
    <w:rsid w:val="005B0D67"/>
    <w:pPr>
      <w:widowControl w:val="0"/>
      <w:autoSpaceDE w:val="0"/>
      <w:autoSpaceDN w:val="0"/>
      <w:spacing w:after="0" w:line="240" w:lineRule="auto"/>
    </w:pPr>
    <w:rPr>
      <w:rFonts w:cs="Calibri"/>
      <w:b/>
      <w:bCs/>
    </w:rPr>
  </w:style>
  <w:style w:type="character" w:customStyle="1" w:styleId="CommentSubjectChar">
    <w:name w:val="Comment Subject Char"/>
    <w:basedOn w:val="CommentTextChar"/>
    <w:link w:val="CommentSubject"/>
    <w:uiPriority w:val="99"/>
    <w:qFormat/>
    <w:rsid w:val="005B0D67"/>
    <w:rPr>
      <w:rFonts w:ascii="Calibri" w:eastAsia="Calibri" w:hAnsi="Calibri" w:cs="Calibri"/>
      <w:b/>
      <w:bCs/>
      <w:sz w:val="20"/>
      <w:szCs w:val="20"/>
    </w:rPr>
  </w:style>
  <w:style w:type="paragraph" w:styleId="Header">
    <w:name w:val="header"/>
    <w:basedOn w:val="Normal"/>
    <w:link w:val="HeaderChar"/>
    <w:uiPriority w:val="99"/>
    <w:unhideWhenUsed/>
    <w:rsid w:val="00B6776B"/>
    <w:pPr>
      <w:tabs>
        <w:tab w:val="center" w:pos="4680"/>
        <w:tab w:val="right" w:pos="9360"/>
      </w:tabs>
    </w:pPr>
  </w:style>
  <w:style w:type="character" w:customStyle="1" w:styleId="HeaderChar">
    <w:name w:val="Header Char"/>
    <w:basedOn w:val="DefaultParagraphFont"/>
    <w:link w:val="Header"/>
    <w:uiPriority w:val="99"/>
    <w:qFormat/>
    <w:rsid w:val="00B6776B"/>
    <w:rPr>
      <w:rFonts w:ascii="Calibri" w:eastAsia="Calibri" w:hAnsi="Calibri" w:cs="Calibri"/>
    </w:rPr>
  </w:style>
  <w:style w:type="paragraph" w:styleId="Footer">
    <w:name w:val="footer"/>
    <w:basedOn w:val="Normal"/>
    <w:link w:val="FooterChar"/>
    <w:uiPriority w:val="99"/>
    <w:unhideWhenUsed/>
    <w:rsid w:val="00B6776B"/>
    <w:pPr>
      <w:tabs>
        <w:tab w:val="center" w:pos="4680"/>
        <w:tab w:val="right" w:pos="9360"/>
      </w:tabs>
    </w:pPr>
  </w:style>
  <w:style w:type="character" w:customStyle="1" w:styleId="FooterChar">
    <w:name w:val="Footer Char"/>
    <w:basedOn w:val="DefaultParagraphFont"/>
    <w:link w:val="Footer"/>
    <w:uiPriority w:val="99"/>
    <w:qFormat/>
    <w:rsid w:val="00B6776B"/>
    <w:rPr>
      <w:rFonts w:ascii="Calibri" w:eastAsia="Calibri" w:hAnsi="Calibri" w:cs="Calibri"/>
    </w:rPr>
  </w:style>
  <w:style w:type="paragraph" w:customStyle="1" w:styleId="BVIfnrChar">
    <w:name w:val="BVI fnr Char"/>
    <w:aliases w:val="ftref Char,16 Point Char,Superscript 6 Point Char,Footnotes refss Char,Footnote Reference Number Char,nota pié di pagina Char,Times 10 Point Char, Exposant 3 Point Char,Footnote symbol Char,Footnote reference number Char,Exposant 3 Point Ch"/>
    <w:basedOn w:val="Normal"/>
    <w:link w:val="FootnoteReference"/>
    <w:uiPriority w:val="99"/>
    <w:qFormat/>
    <w:rsid w:val="005F5F6C"/>
    <w:pPr>
      <w:widowControl/>
      <w:autoSpaceDE/>
      <w:autoSpaceDN/>
      <w:spacing w:after="160" w:line="240" w:lineRule="exact"/>
    </w:pPr>
    <w:rPr>
      <w:rFonts w:asciiTheme="minorHAnsi" w:eastAsiaTheme="minorHAnsi" w:hAnsiTheme="minorHAnsi" w:cstheme="minorBidi"/>
      <w:vertAlign w:val="superscript"/>
    </w:rPr>
  </w:style>
  <w:style w:type="paragraph" w:styleId="NoSpacing">
    <w:name w:val="No Spacing"/>
    <w:link w:val="NoSpacingChar"/>
    <w:uiPriority w:val="1"/>
    <w:qFormat/>
    <w:rsid w:val="0057419F"/>
    <w:pPr>
      <w:spacing w:after="0" w:line="240" w:lineRule="auto"/>
    </w:pPr>
    <w:rPr>
      <w:lang w:val="sr-Latn-CS"/>
    </w:rPr>
  </w:style>
  <w:style w:type="character" w:customStyle="1" w:styleId="NoSpacingChar">
    <w:name w:val="No Spacing Char"/>
    <w:link w:val="NoSpacing"/>
    <w:uiPriority w:val="1"/>
    <w:qFormat/>
    <w:rsid w:val="0057419F"/>
    <w:rPr>
      <w:lang w:val="sr-Latn-CS"/>
    </w:rPr>
  </w:style>
  <w:style w:type="character" w:customStyle="1" w:styleId="normaltextrun">
    <w:name w:val="normaltextrun"/>
    <w:basedOn w:val="DefaultParagraphFont"/>
    <w:rsid w:val="0094078B"/>
  </w:style>
  <w:style w:type="character" w:customStyle="1" w:styleId="eop">
    <w:name w:val="eop"/>
    <w:basedOn w:val="DefaultParagraphFont"/>
    <w:rsid w:val="0094078B"/>
  </w:style>
  <w:style w:type="paragraph" w:customStyle="1" w:styleId="paragraph">
    <w:name w:val="paragraph"/>
    <w:basedOn w:val="Normal"/>
    <w:rsid w:val="0094078B"/>
    <w:pPr>
      <w:widowControl/>
      <w:autoSpaceDE/>
      <w:autoSpaceDN/>
      <w:spacing w:before="100" w:beforeAutospacing="1" w:after="100" w:afterAutospacing="1"/>
    </w:pPr>
    <w:rPr>
      <w:rFonts w:ascii="Times New Roman" w:eastAsia="Times New Roman" w:hAnsi="Times New Roman" w:cs="Times New Roman"/>
      <w:sz w:val="24"/>
      <w:szCs w:val="24"/>
      <w:lang w:val="sr-Latn-RS" w:eastAsia="sr-Latn-RS"/>
    </w:rPr>
  </w:style>
  <w:style w:type="character" w:customStyle="1" w:styleId="spellingerror">
    <w:name w:val="spellingerror"/>
    <w:basedOn w:val="DefaultParagraphFont"/>
    <w:rsid w:val="0094078B"/>
  </w:style>
  <w:style w:type="character" w:customStyle="1" w:styleId="contextualspellingandgrammarerror">
    <w:name w:val="contextualspellingandgrammarerror"/>
    <w:basedOn w:val="DefaultParagraphFont"/>
    <w:rsid w:val="0094078B"/>
  </w:style>
  <w:style w:type="character" w:customStyle="1" w:styleId="Heading4Char">
    <w:name w:val="Heading 4 Char"/>
    <w:basedOn w:val="DefaultParagraphFont"/>
    <w:link w:val="Heading4"/>
    <w:uiPriority w:val="9"/>
    <w:qFormat/>
    <w:rsid w:val="00BC691D"/>
    <w:rPr>
      <w:rFonts w:ascii="Calibri" w:eastAsia="Calibri" w:hAnsi="Calibri" w:cs="Calibri"/>
      <w:b/>
      <w:color w:val="000000"/>
      <w:sz w:val="24"/>
      <w:szCs w:val="24"/>
      <w:lang w:val="en-GB"/>
    </w:rPr>
  </w:style>
  <w:style w:type="character" w:customStyle="1" w:styleId="Heading5Char">
    <w:name w:val="Heading 5 Char"/>
    <w:basedOn w:val="DefaultParagraphFont"/>
    <w:link w:val="Heading5"/>
    <w:uiPriority w:val="99"/>
    <w:qFormat/>
    <w:rsid w:val="00BC691D"/>
    <w:rPr>
      <w:rFonts w:ascii="Calibri" w:eastAsia="Calibri" w:hAnsi="Calibri" w:cs="Calibri"/>
      <w:b/>
      <w:color w:val="000000"/>
      <w:lang w:val="en-GB"/>
    </w:rPr>
  </w:style>
  <w:style w:type="character" w:customStyle="1" w:styleId="Heading6Char">
    <w:name w:val="Heading 6 Char"/>
    <w:basedOn w:val="DefaultParagraphFont"/>
    <w:link w:val="Heading6"/>
    <w:uiPriority w:val="99"/>
    <w:qFormat/>
    <w:rsid w:val="00BC691D"/>
    <w:rPr>
      <w:rFonts w:ascii="Calibri" w:eastAsia="Calibri" w:hAnsi="Calibri" w:cs="Calibri"/>
      <w:b/>
      <w:color w:val="000000"/>
      <w:sz w:val="20"/>
      <w:szCs w:val="20"/>
      <w:lang w:val="en-GB"/>
    </w:rPr>
  </w:style>
  <w:style w:type="character" w:customStyle="1" w:styleId="Heading7Char">
    <w:name w:val="Heading 7 Char"/>
    <w:basedOn w:val="DefaultParagraphFont"/>
    <w:link w:val="Heading7"/>
    <w:uiPriority w:val="99"/>
    <w:qFormat/>
    <w:rsid w:val="00BC691D"/>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uiPriority w:val="99"/>
    <w:qFormat/>
    <w:rsid w:val="00BC691D"/>
    <w:rPr>
      <w:rFonts w:ascii="Times New Roman" w:eastAsia="Times New Roman" w:hAnsi="Times New Roman" w:cs="Times New Roman"/>
      <w:i/>
      <w:iCs/>
      <w:sz w:val="24"/>
      <w:szCs w:val="24"/>
      <w:lang w:eastAsia="ar-SA"/>
    </w:rPr>
  </w:style>
  <w:style w:type="character" w:customStyle="1" w:styleId="Heading9Char">
    <w:name w:val="Heading 9 Char"/>
    <w:basedOn w:val="DefaultParagraphFont"/>
    <w:link w:val="Heading9"/>
    <w:uiPriority w:val="99"/>
    <w:qFormat/>
    <w:rsid w:val="00BC691D"/>
    <w:rPr>
      <w:rFonts w:ascii="Arial" w:eastAsia="Times New Roman" w:hAnsi="Arial" w:cs="Arial"/>
      <w:lang w:eastAsia="ar-SA"/>
    </w:rPr>
  </w:style>
  <w:style w:type="character" w:styleId="Hyperlink">
    <w:name w:val="Hyperlink"/>
    <w:basedOn w:val="DefaultParagraphFont"/>
    <w:uiPriority w:val="99"/>
    <w:rsid w:val="00BC691D"/>
    <w:rPr>
      <w:color w:val="0000FF"/>
      <w:u w:val="single"/>
    </w:rPr>
  </w:style>
  <w:style w:type="paragraph" w:styleId="NormalWeb">
    <w:name w:val="Normal (Web)"/>
    <w:basedOn w:val="Normal"/>
    <w:uiPriority w:val="99"/>
    <w:qFormat/>
    <w:rsid w:val="00BC691D"/>
    <w:pPr>
      <w:widowControl/>
      <w:autoSpaceDE/>
      <w:autoSpaceDN/>
      <w:spacing w:before="100" w:beforeAutospacing="1" w:after="100" w:afterAutospacing="1"/>
    </w:pPr>
    <w:rPr>
      <w:rFonts w:ascii="Times New Roman" w:eastAsia="Times New Roman" w:hAnsi="Times New Roman" w:cs="Times New Roman"/>
      <w:sz w:val="24"/>
      <w:szCs w:val="24"/>
      <w:lang w:val="en-GB"/>
    </w:rPr>
  </w:style>
  <w:style w:type="character" w:customStyle="1" w:styleId="Heading2Char1">
    <w:name w:val="Heading 2 Char1"/>
    <w:uiPriority w:val="99"/>
    <w:qFormat/>
    <w:locked/>
    <w:rsid w:val="00BC691D"/>
    <w:rPr>
      <w:rFonts w:ascii="Cambria" w:eastAsia="Calibri" w:hAnsi="Cambria" w:cs="Cambria"/>
      <w:b/>
      <w:bCs/>
      <w:i/>
      <w:iCs/>
      <w:sz w:val="28"/>
      <w:szCs w:val="28"/>
    </w:rPr>
  </w:style>
  <w:style w:type="table" w:customStyle="1" w:styleId="GridTable5Dark-Accent51">
    <w:name w:val="Grid Table 5 Dark - Accent 51"/>
    <w:basedOn w:val="TableNormal"/>
    <w:uiPriority w:val="99"/>
    <w:rsid w:val="00BC691D"/>
    <w:pPr>
      <w:spacing w:after="0" w:line="240" w:lineRule="auto"/>
    </w:pPr>
    <w:rPr>
      <w:rFonts w:ascii="Calibri" w:eastAsia="Calibri" w:hAnsi="Calibri" w:cs="Times New Roman"/>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51">
    <w:name w:val="Grid Table 4 - Accent 51"/>
    <w:basedOn w:val="TableNormal"/>
    <w:uiPriority w:val="99"/>
    <w:rsid w:val="00BC691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11">
    <w:name w:val="Grid Table 5 Dark - Accent 511"/>
    <w:basedOn w:val="TableNormal"/>
    <w:uiPriority w:val="99"/>
    <w:rsid w:val="00BC691D"/>
    <w:pPr>
      <w:spacing w:after="0" w:line="240" w:lineRule="auto"/>
    </w:pPr>
    <w:rPr>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UnresolvedMention1">
    <w:name w:val="Unresolved Mention1"/>
    <w:basedOn w:val="DefaultParagraphFont"/>
    <w:uiPriority w:val="99"/>
    <w:unhideWhenUsed/>
    <w:qFormat/>
    <w:rsid w:val="00BC691D"/>
    <w:rPr>
      <w:color w:val="605E5C"/>
      <w:shd w:val="clear" w:color="auto" w:fill="E1DFDD"/>
    </w:rPr>
  </w:style>
  <w:style w:type="paragraph" w:styleId="Title">
    <w:name w:val="Title"/>
    <w:basedOn w:val="Normal"/>
    <w:next w:val="Normal"/>
    <w:link w:val="TitleChar"/>
    <w:uiPriority w:val="10"/>
    <w:qFormat/>
    <w:rsid w:val="00BC691D"/>
    <w:pPr>
      <w:widowControl/>
      <w:autoSpaceDE/>
      <w:autoSpaceDN/>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BC691D"/>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BC691D"/>
    <w:pPr>
      <w:widowControl/>
      <w:numPr>
        <w:ilvl w:val="1"/>
      </w:numPr>
      <w:autoSpaceDE/>
      <w:autoSpaceDN/>
      <w:spacing w:after="160" w:line="259" w:lineRule="auto"/>
    </w:pPr>
    <w:rPr>
      <w:rFonts w:asciiTheme="minorHAnsi" w:eastAsiaTheme="minorEastAsia" w:hAnsiTheme="minorHAnsi" w:cstheme="minorBidi"/>
      <w:color w:val="5A5A5A" w:themeColor="text1" w:themeTint="A5"/>
      <w:spacing w:val="15"/>
      <w:lang w:val="en-GB"/>
    </w:rPr>
  </w:style>
  <w:style w:type="character" w:customStyle="1" w:styleId="SubtitleChar">
    <w:name w:val="Subtitle Char"/>
    <w:basedOn w:val="DefaultParagraphFont"/>
    <w:link w:val="Subtitle"/>
    <w:uiPriority w:val="11"/>
    <w:rsid w:val="00BC691D"/>
    <w:rPr>
      <w:rFonts w:eastAsiaTheme="minorEastAsia"/>
      <w:color w:val="5A5A5A" w:themeColor="text1" w:themeTint="A5"/>
      <w:spacing w:val="15"/>
      <w:lang w:val="en-GB"/>
    </w:rPr>
  </w:style>
  <w:style w:type="character" w:styleId="SubtleEmphasis">
    <w:name w:val="Subtle Emphasis"/>
    <w:basedOn w:val="DefaultParagraphFont"/>
    <w:uiPriority w:val="19"/>
    <w:qFormat/>
    <w:rsid w:val="00BC691D"/>
    <w:rPr>
      <w:i/>
      <w:iCs/>
      <w:color w:val="404040" w:themeColor="text1" w:themeTint="BF"/>
    </w:rPr>
  </w:style>
  <w:style w:type="character" w:styleId="Emphasis">
    <w:name w:val="Emphasis"/>
    <w:basedOn w:val="DefaultParagraphFont"/>
    <w:uiPriority w:val="20"/>
    <w:qFormat/>
    <w:rsid w:val="00BC691D"/>
    <w:rPr>
      <w:i/>
      <w:iCs/>
    </w:rPr>
  </w:style>
  <w:style w:type="paragraph" w:styleId="EndnoteText">
    <w:name w:val="endnote text"/>
    <w:basedOn w:val="Normal"/>
    <w:link w:val="EndnoteTextChar"/>
    <w:uiPriority w:val="99"/>
    <w:semiHidden/>
    <w:unhideWhenUsed/>
    <w:rsid w:val="00BC691D"/>
    <w:pPr>
      <w:widowControl/>
      <w:autoSpaceDE/>
      <w:autoSpaceDN/>
    </w:pPr>
    <w:rPr>
      <w:rFonts w:asciiTheme="minorHAnsi" w:eastAsiaTheme="minorHAnsi" w:hAnsiTheme="minorHAnsi" w:cstheme="minorBidi"/>
      <w:sz w:val="20"/>
      <w:szCs w:val="20"/>
      <w:lang w:val="en-GB"/>
    </w:rPr>
  </w:style>
  <w:style w:type="character" w:customStyle="1" w:styleId="EndnoteTextChar">
    <w:name w:val="Endnote Text Char"/>
    <w:basedOn w:val="DefaultParagraphFont"/>
    <w:link w:val="EndnoteText"/>
    <w:uiPriority w:val="99"/>
    <w:semiHidden/>
    <w:rsid w:val="00BC691D"/>
    <w:rPr>
      <w:sz w:val="20"/>
      <w:szCs w:val="20"/>
      <w:lang w:val="en-GB"/>
    </w:rPr>
  </w:style>
  <w:style w:type="character" w:styleId="EndnoteReference">
    <w:name w:val="endnote reference"/>
    <w:basedOn w:val="DefaultParagraphFont"/>
    <w:uiPriority w:val="99"/>
    <w:semiHidden/>
    <w:unhideWhenUsed/>
    <w:rsid w:val="00BC691D"/>
    <w:rPr>
      <w:vertAlign w:val="superscript"/>
    </w:rPr>
  </w:style>
  <w:style w:type="character" w:styleId="Strong">
    <w:name w:val="Strong"/>
    <w:basedOn w:val="DefaultParagraphFont"/>
    <w:uiPriority w:val="99"/>
    <w:qFormat/>
    <w:rsid w:val="00BC691D"/>
    <w:rPr>
      <w:b/>
      <w:bCs/>
    </w:rPr>
  </w:style>
  <w:style w:type="paragraph" w:customStyle="1" w:styleId="Normal3">
    <w:name w:val="Normal3"/>
    <w:qFormat/>
    <w:rsid w:val="00BC691D"/>
    <w:pPr>
      <w:spacing w:after="0" w:line="276" w:lineRule="auto"/>
    </w:pPr>
    <w:rPr>
      <w:rFonts w:ascii="Calibri" w:eastAsia="Calibri" w:hAnsi="Calibri" w:cs="Calibri"/>
      <w:lang w:val="en-GB"/>
    </w:rPr>
  </w:style>
  <w:style w:type="character" w:customStyle="1" w:styleId="UnresolvedMention2">
    <w:name w:val="Unresolved Mention2"/>
    <w:basedOn w:val="DefaultParagraphFont"/>
    <w:uiPriority w:val="99"/>
    <w:semiHidden/>
    <w:unhideWhenUsed/>
    <w:rsid w:val="00BC691D"/>
    <w:rPr>
      <w:color w:val="605E5C"/>
      <w:shd w:val="clear" w:color="auto" w:fill="E1DFDD"/>
    </w:rPr>
  </w:style>
  <w:style w:type="paragraph" w:customStyle="1" w:styleId="Normal1">
    <w:name w:val="Normal1"/>
    <w:qFormat/>
    <w:rsid w:val="00BC691D"/>
    <w:pPr>
      <w:spacing w:after="0" w:line="276" w:lineRule="auto"/>
    </w:pPr>
    <w:rPr>
      <w:rFonts w:ascii="Calibri" w:eastAsia="Calibri" w:hAnsi="Calibri" w:cs="Calibri"/>
      <w:lang w:val="en-GB"/>
    </w:rPr>
  </w:style>
  <w:style w:type="paragraph" w:customStyle="1" w:styleId="Normal2">
    <w:name w:val="Normal2"/>
    <w:qFormat/>
    <w:rsid w:val="00BC691D"/>
    <w:pPr>
      <w:spacing w:after="0" w:line="276" w:lineRule="auto"/>
    </w:pPr>
    <w:rPr>
      <w:rFonts w:ascii="Calibri" w:eastAsia="Calibri" w:hAnsi="Calibri" w:cs="Calibri"/>
      <w:lang w:val="en-GB"/>
    </w:rPr>
  </w:style>
  <w:style w:type="character" w:customStyle="1" w:styleId="Bodytext4">
    <w:name w:val="Body text (4)_"/>
    <w:basedOn w:val="DefaultParagraphFont"/>
    <w:link w:val="Bodytext40"/>
    <w:locked/>
    <w:rsid w:val="00BC691D"/>
    <w:rPr>
      <w:rFonts w:ascii="Times New Roman" w:eastAsia="Times New Roman" w:hAnsi="Times New Roman" w:cs="Times New Roman"/>
      <w:sz w:val="19"/>
      <w:szCs w:val="19"/>
      <w:shd w:val="clear" w:color="auto" w:fill="FFFFFF"/>
    </w:rPr>
  </w:style>
  <w:style w:type="paragraph" w:customStyle="1" w:styleId="Bodytext40">
    <w:name w:val="Body text (4)"/>
    <w:basedOn w:val="Normal"/>
    <w:link w:val="Bodytext4"/>
    <w:rsid w:val="00BC691D"/>
    <w:pPr>
      <w:shd w:val="clear" w:color="auto" w:fill="FFFFFF"/>
      <w:autoSpaceDE/>
      <w:autoSpaceDN/>
      <w:spacing w:after="600" w:line="206" w:lineRule="exact"/>
    </w:pPr>
    <w:rPr>
      <w:rFonts w:ascii="Times New Roman" w:eastAsia="Times New Roman" w:hAnsi="Times New Roman" w:cs="Times New Roman"/>
      <w:sz w:val="19"/>
      <w:szCs w:val="19"/>
    </w:rPr>
  </w:style>
  <w:style w:type="character" w:customStyle="1" w:styleId="Bodytext29">
    <w:name w:val="Body text (2) + 9"/>
    <w:aliases w:val="5 pt"/>
    <w:basedOn w:val="DefaultParagraphFont"/>
    <w:rsid w:val="00BC691D"/>
    <w:rPr>
      <w:rFonts w:ascii="Times New Roman" w:eastAsia="Times New Roman" w:hAnsi="Times New Roman" w:cs="Times New Roman" w:hint="default"/>
      <w:color w:val="000000"/>
      <w:spacing w:val="0"/>
      <w:w w:val="100"/>
      <w:position w:val="0"/>
      <w:sz w:val="19"/>
      <w:szCs w:val="19"/>
      <w:shd w:val="clear" w:color="auto" w:fill="FFFFFF"/>
    </w:rPr>
  </w:style>
  <w:style w:type="character" w:customStyle="1" w:styleId="Bodytext4Exact">
    <w:name w:val="Body text (4) Exact"/>
    <w:basedOn w:val="DefaultParagraphFont"/>
    <w:rsid w:val="00BC691D"/>
    <w:rPr>
      <w:rFonts w:ascii="Times New Roman" w:eastAsia="Times New Roman" w:hAnsi="Times New Roman" w:cs="Times New Roman" w:hint="default"/>
      <w:b w:val="0"/>
      <w:bCs w:val="0"/>
      <w:i w:val="0"/>
      <w:iCs w:val="0"/>
      <w:smallCaps w:val="0"/>
      <w:strike w:val="0"/>
      <w:dstrike w:val="0"/>
      <w:sz w:val="19"/>
      <w:szCs w:val="19"/>
      <w:u w:val="none"/>
      <w:effect w:val="none"/>
    </w:rPr>
  </w:style>
  <w:style w:type="character" w:customStyle="1" w:styleId="Bodytext2">
    <w:name w:val="Body text (2)_"/>
    <w:basedOn w:val="DefaultParagraphFont"/>
    <w:link w:val="Bodytext20"/>
    <w:locked/>
    <w:rsid w:val="00BC691D"/>
    <w:rPr>
      <w:rFonts w:ascii="Franklin Gothic Book" w:eastAsia="Franklin Gothic Book" w:hAnsi="Franklin Gothic Book" w:cs="Franklin Gothic Book"/>
      <w:sz w:val="16"/>
      <w:szCs w:val="16"/>
      <w:shd w:val="clear" w:color="auto" w:fill="FFFFFF"/>
    </w:rPr>
  </w:style>
  <w:style w:type="paragraph" w:customStyle="1" w:styleId="Bodytext20">
    <w:name w:val="Body text (2)"/>
    <w:basedOn w:val="Normal"/>
    <w:link w:val="Bodytext2"/>
    <w:rsid w:val="00BC691D"/>
    <w:pPr>
      <w:shd w:val="clear" w:color="auto" w:fill="FFFFFF"/>
      <w:autoSpaceDE/>
      <w:autoSpaceDN/>
      <w:spacing w:line="245" w:lineRule="exact"/>
      <w:ind w:hanging="900"/>
    </w:pPr>
    <w:rPr>
      <w:rFonts w:ascii="Franklin Gothic Book" w:eastAsia="Franklin Gothic Book" w:hAnsi="Franklin Gothic Book" w:cs="Franklin Gothic Book"/>
      <w:sz w:val="16"/>
      <w:szCs w:val="16"/>
    </w:rPr>
  </w:style>
  <w:style w:type="character" w:customStyle="1" w:styleId="Bodytext2Exact">
    <w:name w:val="Body text (2) Exact"/>
    <w:basedOn w:val="DefaultParagraphFont"/>
    <w:rsid w:val="00BC691D"/>
    <w:rPr>
      <w:rFonts w:ascii="Franklin Gothic Book" w:eastAsia="Franklin Gothic Book" w:hAnsi="Franklin Gothic Book" w:cs="Franklin Gothic Book" w:hint="default"/>
      <w:b w:val="0"/>
      <w:bCs w:val="0"/>
      <w:i w:val="0"/>
      <w:iCs w:val="0"/>
      <w:smallCaps w:val="0"/>
      <w:strike w:val="0"/>
      <w:dstrike w:val="0"/>
      <w:sz w:val="16"/>
      <w:szCs w:val="16"/>
      <w:u w:val="none"/>
      <w:effect w:val="none"/>
    </w:rPr>
  </w:style>
  <w:style w:type="paragraph" w:styleId="ListBullet">
    <w:name w:val="List Bullet"/>
    <w:basedOn w:val="Normal"/>
    <w:uiPriority w:val="99"/>
    <w:unhideWhenUsed/>
    <w:rsid w:val="00BC691D"/>
    <w:pPr>
      <w:widowControl/>
      <w:numPr>
        <w:numId w:val="16"/>
      </w:numPr>
      <w:autoSpaceDE/>
      <w:autoSpaceDN/>
      <w:spacing w:after="160" w:line="256" w:lineRule="auto"/>
      <w:contextualSpacing/>
    </w:pPr>
    <w:rPr>
      <w:rFonts w:asciiTheme="minorHAnsi" w:eastAsiaTheme="minorEastAsia" w:hAnsiTheme="minorHAnsi" w:cstheme="minorBidi"/>
      <w:lang w:val="en-GB" w:eastAsia="en-GB"/>
    </w:rPr>
  </w:style>
  <w:style w:type="paragraph" w:customStyle="1" w:styleId="Sadrajtabele">
    <w:name w:val="Sadržaj tabele"/>
    <w:basedOn w:val="Normal"/>
    <w:rsid w:val="00BC691D"/>
    <w:pPr>
      <w:widowControl/>
      <w:suppressLineNumbers/>
      <w:suppressAutoHyphens/>
      <w:autoSpaceDE/>
      <w:autoSpaceDN/>
    </w:pPr>
    <w:rPr>
      <w:rFonts w:ascii="Liberation Serif" w:eastAsia="NSimSun" w:hAnsi="Liberation Serif" w:cs="Arial Unicode MS"/>
      <w:kern w:val="2"/>
      <w:sz w:val="24"/>
      <w:szCs w:val="24"/>
      <w:lang w:val="sr-Latn-RS" w:eastAsia="hi-IN" w:bidi="hi-IN"/>
    </w:rPr>
  </w:style>
  <w:style w:type="paragraph" w:customStyle="1" w:styleId="Standard">
    <w:name w:val="Standard"/>
    <w:qFormat/>
    <w:rsid w:val="00BC691D"/>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styleId="BodyTextIndent">
    <w:name w:val="Body Text Indent"/>
    <w:basedOn w:val="Normal"/>
    <w:link w:val="BodyTextIndentChar"/>
    <w:unhideWhenUsed/>
    <w:qFormat/>
    <w:rsid w:val="00BC691D"/>
    <w:pPr>
      <w:widowControl/>
      <w:autoSpaceDE/>
      <w:autoSpaceDN/>
      <w:spacing w:after="120" w:line="276" w:lineRule="auto"/>
      <w:ind w:left="360"/>
    </w:pPr>
    <w:rPr>
      <w:lang w:val="en-GB"/>
    </w:rPr>
  </w:style>
  <w:style w:type="character" w:customStyle="1" w:styleId="BodyTextIndentChar">
    <w:name w:val="Body Text Indent Char"/>
    <w:basedOn w:val="DefaultParagraphFont"/>
    <w:link w:val="BodyTextIndent"/>
    <w:rsid w:val="00BC691D"/>
    <w:rPr>
      <w:rFonts w:ascii="Calibri" w:eastAsia="Calibri" w:hAnsi="Calibri" w:cs="Calibri"/>
      <w:lang w:val="en-GB"/>
    </w:rPr>
  </w:style>
  <w:style w:type="paragraph" w:styleId="BodyTextFirstIndent2">
    <w:name w:val="Body Text First Indent 2"/>
    <w:basedOn w:val="BodyTextIndent"/>
    <w:link w:val="BodyTextFirstIndent2Char"/>
    <w:uiPriority w:val="99"/>
    <w:semiHidden/>
    <w:unhideWhenUsed/>
    <w:rsid w:val="00BC691D"/>
    <w:pPr>
      <w:ind w:left="283" w:firstLine="210"/>
    </w:pPr>
    <w:rPr>
      <w:rFonts w:eastAsia="Times New Roman" w:cs="Times New Roman"/>
      <w:lang w:val="sr-Latn-CS" w:eastAsia="sr-Latn-CS"/>
    </w:rPr>
  </w:style>
  <w:style w:type="character" w:customStyle="1" w:styleId="BodyTextFirstIndent2Char">
    <w:name w:val="Body Text First Indent 2 Char"/>
    <w:basedOn w:val="BodyTextIndentChar"/>
    <w:link w:val="BodyTextFirstIndent2"/>
    <w:uiPriority w:val="99"/>
    <w:semiHidden/>
    <w:rsid w:val="00BC691D"/>
    <w:rPr>
      <w:rFonts w:ascii="Calibri" w:eastAsia="Times New Roman" w:hAnsi="Calibri" w:cs="Times New Roman"/>
      <w:lang w:val="sr-Latn-CS" w:eastAsia="sr-Latn-CS"/>
    </w:rPr>
  </w:style>
  <w:style w:type="paragraph" w:styleId="ListBullet2">
    <w:name w:val="List Bullet 2"/>
    <w:basedOn w:val="Normal"/>
    <w:rsid w:val="00BC691D"/>
    <w:pPr>
      <w:widowControl/>
      <w:tabs>
        <w:tab w:val="num" w:pos="720"/>
      </w:tabs>
      <w:autoSpaceDE/>
      <w:autoSpaceDN/>
      <w:ind w:left="720" w:hanging="360"/>
    </w:pPr>
    <w:rPr>
      <w:rFonts w:ascii="Times New Roman" w:eastAsia="Times New Roman" w:hAnsi="Times New Roman" w:cs="Times New Roman"/>
      <w:sz w:val="24"/>
      <w:szCs w:val="24"/>
    </w:rPr>
  </w:style>
  <w:style w:type="character" w:customStyle="1" w:styleId="apple-style-span">
    <w:name w:val="apple-style-span"/>
    <w:rsid w:val="00BC691D"/>
  </w:style>
  <w:style w:type="paragraph" w:styleId="BodyText21">
    <w:name w:val="Body Text 2"/>
    <w:basedOn w:val="Normal"/>
    <w:link w:val="BodyText2Char"/>
    <w:uiPriority w:val="99"/>
    <w:unhideWhenUsed/>
    <w:rsid w:val="00BC691D"/>
    <w:pPr>
      <w:widowControl/>
      <w:autoSpaceDE/>
      <w:autoSpaceDN/>
      <w:spacing w:after="120" w:line="480" w:lineRule="auto"/>
    </w:pPr>
    <w:rPr>
      <w:rFonts w:ascii="Arial" w:eastAsia="Times New Roman" w:hAnsi="Arial" w:cs="Times New Roman"/>
      <w:sz w:val="20"/>
      <w:szCs w:val="20"/>
      <w:lang w:val="x-none" w:eastAsia="x-none"/>
    </w:rPr>
  </w:style>
  <w:style w:type="character" w:customStyle="1" w:styleId="BodyText2Char">
    <w:name w:val="Body Text 2 Char"/>
    <w:basedOn w:val="DefaultParagraphFont"/>
    <w:link w:val="BodyText21"/>
    <w:uiPriority w:val="99"/>
    <w:rsid w:val="00BC691D"/>
    <w:rPr>
      <w:rFonts w:ascii="Arial" w:eastAsia="Times New Roman" w:hAnsi="Arial" w:cs="Times New Roman"/>
      <w:sz w:val="20"/>
      <w:szCs w:val="20"/>
      <w:lang w:val="x-none" w:eastAsia="x-none"/>
    </w:rPr>
  </w:style>
  <w:style w:type="paragraph" w:customStyle="1" w:styleId="Normal4">
    <w:name w:val="Normal4"/>
    <w:rsid w:val="00BC691D"/>
    <w:pPr>
      <w:spacing w:after="0" w:line="276" w:lineRule="auto"/>
    </w:pPr>
    <w:rPr>
      <w:rFonts w:ascii="Calibri" w:eastAsia="Calibri" w:hAnsi="Calibri" w:cs="Calibri"/>
      <w:lang w:val="en-GB"/>
    </w:rPr>
  </w:style>
  <w:style w:type="paragraph" w:customStyle="1" w:styleId="Normal5">
    <w:name w:val="Normal5"/>
    <w:rsid w:val="00BC691D"/>
    <w:pPr>
      <w:spacing w:after="0" w:line="276" w:lineRule="auto"/>
    </w:pPr>
    <w:rPr>
      <w:rFonts w:ascii="Calibri" w:eastAsia="Calibri" w:hAnsi="Calibri" w:cs="Calibri"/>
      <w:lang w:val="en-GB"/>
    </w:rPr>
  </w:style>
  <w:style w:type="paragraph" w:customStyle="1" w:styleId="1">
    <w:name w:val="Наслов 1"/>
    <w:basedOn w:val="Normal"/>
    <w:link w:val="1Char"/>
    <w:qFormat/>
    <w:rsid w:val="00BC691D"/>
    <w:pPr>
      <w:widowControl/>
      <w:adjustRightInd w:val="0"/>
      <w:jc w:val="both"/>
    </w:pPr>
    <w:rPr>
      <w:rFonts w:ascii="Arial Narrow" w:hAnsi="Arial Narrow" w:cs="Times New Roman"/>
      <w:b/>
      <w:sz w:val="24"/>
      <w:szCs w:val="24"/>
      <w:lang w:val="sr-Cyrl-RS"/>
    </w:rPr>
  </w:style>
  <w:style w:type="character" w:customStyle="1" w:styleId="1Char">
    <w:name w:val="Наслов 1 Char"/>
    <w:link w:val="1"/>
    <w:rsid w:val="00BC691D"/>
    <w:rPr>
      <w:rFonts w:ascii="Arial Narrow" w:eastAsia="Calibri" w:hAnsi="Arial Narrow" w:cs="Times New Roman"/>
      <w:b/>
      <w:sz w:val="24"/>
      <w:szCs w:val="24"/>
      <w:lang w:val="sr-Cyrl-RS"/>
    </w:rPr>
  </w:style>
  <w:style w:type="character" w:customStyle="1" w:styleId="itemextrafieldsvalue">
    <w:name w:val="itemextrafieldsvalue"/>
    <w:rsid w:val="00BC691D"/>
  </w:style>
  <w:style w:type="paragraph" w:customStyle="1" w:styleId="selectionshareable">
    <w:name w:val="selectionshareable"/>
    <w:basedOn w:val="Normal"/>
    <w:rsid w:val="00BC691D"/>
    <w:pPr>
      <w:widowControl/>
      <w:autoSpaceDE/>
      <w:autoSpaceDN/>
      <w:spacing w:before="100" w:beforeAutospacing="1" w:after="100" w:afterAutospacing="1"/>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BC691D"/>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rsid w:val="00BC691D"/>
    <w:pPr>
      <w:widowControl/>
      <w:suppressAutoHyphens/>
      <w:autoSpaceDE/>
      <w:autoSpaceDN/>
    </w:pPr>
    <w:rPr>
      <w:rFonts w:ascii="Arial" w:eastAsia="Times New Roman" w:hAnsi="Arial" w:cs="Times New Roman"/>
      <w:b/>
      <w:bCs/>
      <w:sz w:val="20"/>
      <w:szCs w:val="20"/>
      <w:lang w:eastAsia="ar-SA"/>
    </w:rPr>
  </w:style>
  <w:style w:type="table" w:customStyle="1" w:styleId="TableGrid2">
    <w:name w:val="Table Grid2"/>
    <w:basedOn w:val="TableNormal"/>
    <w:next w:val="TableGrid"/>
    <w:uiPriority w:val="99"/>
    <w:rsid w:val="00BC691D"/>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4z0">
    <w:name w:val="WW8Num4z0"/>
    <w:rsid w:val="00BC691D"/>
    <w:rPr>
      <w:b/>
    </w:rPr>
  </w:style>
  <w:style w:type="character" w:customStyle="1" w:styleId="WW8Num5z0">
    <w:name w:val="WW8Num5z0"/>
    <w:rsid w:val="00BC691D"/>
    <w:rPr>
      <w:rFonts w:ascii="Arial" w:eastAsia="Times New Roman" w:hAnsi="Arial" w:cs="Arial Unicode MS"/>
    </w:rPr>
  </w:style>
  <w:style w:type="character" w:customStyle="1" w:styleId="WW8Num6z0">
    <w:name w:val="WW8Num6z0"/>
    <w:rsid w:val="00BC691D"/>
    <w:rPr>
      <w:rFonts w:ascii="Symbol" w:hAnsi="Symbol"/>
    </w:rPr>
  </w:style>
  <w:style w:type="character" w:customStyle="1" w:styleId="WW8Num7z0">
    <w:name w:val="WW8Num7z0"/>
    <w:rsid w:val="00BC691D"/>
    <w:rPr>
      <w:rFonts w:ascii="Times New Roman" w:hAnsi="Times New Roman" w:cs="Times New Roman"/>
      <w:color w:val="000000"/>
      <w:sz w:val="24"/>
    </w:rPr>
  </w:style>
  <w:style w:type="character" w:customStyle="1" w:styleId="WW8Num8z0">
    <w:name w:val="WW8Num8z0"/>
    <w:rsid w:val="00BC691D"/>
    <w:rPr>
      <w:rFonts w:ascii="Times New Roman" w:eastAsia="Times New Roman" w:hAnsi="Times New Roman" w:cs="Times New Roman"/>
      <w:color w:val="000000"/>
      <w:sz w:val="24"/>
    </w:rPr>
  </w:style>
  <w:style w:type="character" w:customStyle="1" w:styleId="WW8Num9z0">
    <w:name w:val="WW8Num9z0"/>
    <w:rsid w:val="00BC691D"/>
    <w:rPr>
      <w:rFonts w:ascii="Symbol" w:hAnsi="Symbol"/>
    </w:rPr>
  </w:style>
  <w:style w:type="character" w:customStyle="1" w:styleId="WW8Num9z1">
    <w:name w:val="WW8Num9z1"/>
    <w:rsid w:val="00BC691D"/>
    <w:rPr>
      <w:rFonts w:ascii="Courier New" w:hAnsi="Courier New" w:cs="Courier New"/>
    </w:rPr>
  </w:style>
  <w:style w:type="character" w:customStyle="1" w:styleId="WW8Num9z2">
    <w:name w:val="WW8Num9z2"/>
    <w:rsid w:val="00BC691D"/>
    <w:rPr>
      <w:rFonts w:ascii="Wingdings" w:hAnsi="Wingdings"/>
    </w:rPr>
  </w:style>
  <w:style w:type="character" w:customStyle="1" w:styleId="WW8Num10z0">
    <w:name w:val="WW8Num10z0"/>
    <w:rsid w:val="00BC691D"/>
    <w:rPr>
      <w:rFonts w:ascii="Arial" w:hAnsi="Arial" w:cs="Arial Unicode MS"/>
    </w:rPr>
  </w:style>
  <w:style w:type="character" w:customStyle="1" w:styleId="WW8Num11z0">
    <w:name w:val="WW8Num11z0"/>
    <w:rsid w:val="00BC691D"/>
    <w:rPr>
      <w:rFonts w:ascii="Arial" w:eastAsia="Times New Roman" w:hAnsi="Arial" w:cs="Arial Unicode MS"/>
    </w:rPr>
  </w:style>
  <w:style w:type="character" w:customStyle="1" w:styleId="WW8Num12z0">
    <w:name w:val="WW8Num12z0"/>
    <w:rsid w:val="00BC691D"/>
    <w:rPr>
      <w:rFonts w:ascii="Symbol" w:hAnsi="Symbol"/>
    </w:rPr>
  </w:style>
  <w:style w:type="character" w:customStyle="1" w:styleId="WW8Num13z0">
    <w:name w:val="WW8Num13z0"/>
    <w:rsid w:val="00BC691D"/>
    <w:rPr>
      <w:rFonts w:ascii="Symbol" w:hAnsi="Symbol"/>
    </w:rPr>
  </w:style>
  <w:style w:type="character" w:customStyle="1" w:styleId="WW8Num14z0">
    <w:name w:val="WW8Num14z0"/>
    <w:rsid w:val="00BC691D"/>
    <w:rPr>
      <w:rFonts w:ascii="Arial" w:hAnsi="Arial" w:cs="Arial Unicode MS"/>
    </w:rPr>
  </w:style>
  <w:style w:type="character" w:customStyle="1" w:styleId="WW8Num15z0">
    <w:name w:val="WW8Num15z0"/>
    <w:rsid w:val="00BC691D"/>
    <w:rPr>
      <w:rFonts w:ascii="Arial" w:eastAsia="Times New Roman" w:hAnsi="Arial" w:cs="Arial Unicode MS"/>
    </w:rPr>
  </w:style>
  <w:style w:type="character" w:customStyle="1" w:styleId="WW8Num16z0">
    <w:name w:val="WW8Num16z0"/>
    <w:rsid w:val="00BC691D"/>
    <w:rPr>
      <w:sz w:val="24"/>
      <w:szCs w:val="24"/>
    </w:rPr>
  </w:style>
  <w:style w:type="character" w:customStyle="1" w:styleId="WW8Num17z0">
    <w:name w:val="WW8Num17z0"/>
    <w:rsid w:val="00BC691D"/>
    <w:rPr>
      <w:sz w:val="28"/>
      <w:szCs w:val="28"/>
    </w:rPr>
  </w:style>
  <w:style w:type="character" w:customStyle="1" w:styleId="Absatz-Standardschriftart">
    <w:name w:val="Absatz-Standardschriftart"/>
    <w:rsid w:val="00BC691D"/>
  </w:style>
  <w:style w:type="character" w:customStyle="1" w:styleId="WW-Absatz-Standardschriftart">
    <w:name w:val="WW-Absatz-Standardschriftart"/>
    <w:rsid w:val="00BC691D"/>
  </w:style>
  <w:style w:type="character" w:customStyle="1" w:styleId="WW-Absatz-Standardschriftart1">
    <w:name w:val="WW-Absatz-Standardschriftart1"/>
    <w:rsid w:val="00BC691D"/>
  </w:style>
  <w:style w:type="character" w:customStyle="1" w:styleId="WW8Num18z0">
    <w:name w:val="WW8Num18z0"/>
    <w:rsid w:val="00BC691D"/>
    <w:rPr>
      <w:rFonts w:ascii="Times New Roman" w:eastAsia="Times New Roman" w:hAnsi="Times New Roman" w:cs="Times New Roman"/>
      <w:color w:val="000000"/>
      <w:sz w:val="24"/>
    </w:rPr>
  </w:style>
  <w:style w:type="character" w:customStyle="1" w:styleId="WW-Absatz-Standardschriftart11">
    <w:name w:val="WW-Absatz-Standardschriftart11"/>
    <w:rsid w:val="00BC691D"/>
  </w:style>
  <w:style w:type="character" w:customStyle="1" w:styleId="WW-Absatz-Standardschriftart111">
    <w:name w:val="WW-Absatz-Standardschriftart111"/>
    <w:rsid w:val="00BC691D"/>
  </w:style>
  <w:style w:type="character" w:customStyle="1" w:styleId="WW-Absatz-Standardschriftart1111">
    <w:name w:val="WW-Absatz-Standardschriftart1111"/>
    <w:rsid w:val="00BC691D"/>
  </w:style>
  <w:style w:type="character" w:customStyle="1" w:styleId="WW-Absatz-Standardschriftart11111">
    <w:name w:val="WW-Absatz-Standardschriftart11111"/>
    <w:rsid w:val="00BC691D"/>
  </w:style>
  <w:style w:type="character" w:customStyle="1" w:styleId="WW-Absatz-Standardschriftart111111">
    <w:name w:val="WW-Absatz-Standardschriftart111111"/>
    <w:rsid w:val="00BC691D"/>
  </w:style>
  <w:style w:type="character" w:customStyle="1" w:styleId="WW-Absatz-Standardschriftart1111111">
    <w:name w:val="WW-Absatz-Standardschriftart1111111"/>
    <w:rsid w:val="00BC691D"/>
  </w:style>
  <w:style w:type="character" w:customStyle="1" w:styleId="WW-Absatz-Standardschriftart11111111">
    <w:name w:val="WW-Absatz-Standardschriftart11111111"/>
    <w:rsid w:val="00BC691D"/>
  </w:style>
  <w:style w:type="character" w:customStyle="1" w:styleId="WW-Absatz-Standardschriftart111111111">
    <w:name w:val="WW-Absatz-Standardschriftart111111111"/>
    <w:rsid w:val="00BC691D"/>
  </w:style>
  <w:style w:type="character" w:customStyle="1" w:styleId="WW-Absatz-Standardschriftart1111111111">
    <w:name w:val="WW-Absatz-Standardschriftart1111111111"/>
    <w:rsid w:val="00BC691D"/>
  </w:style>
  <w:style w:type="character" w:customStyle="1" w:styleId="WW-Absatz-Standardschriftart11111111111">
    <w:name w:val="WW-Absatz-Standardschriftart11111111111"/>
    <w:rsid w:val="00BC691D"/>
  </w:style>
  <w:style w:type="character" w:customStyle="1" w:styleId="WW-Absatz-Standardschriftart111111111111">
    <w:name w:val="WW-Absatz-Standardschriftart111111111111"/>
    <w:rsid w:val="00BC691D"/>
  </w:style>
  <w:style w:type="character" w:customStyle="1" w:styleId="WW-Absatz-Standardschriftart1111111111111">
    <w:name w:val="WW-Absatz-Standardschriftart1111111111111"/>
    <w:rsid w:val="00BC691D"/>
  </w:style>
  <w:style w:type="character" w:customStyle="1" w:styleId="WW8Num3z0">
    <w:name w:val="WW8Num3z0"/>
    <w:rsid w:val="00BC691D"/>
    <w:rPr>
      <w:rFonts w:ascii="Symbol" w:hAnsi="Symbol"/>
    </w:rPr>
  </w:style>
  <w:style w:type="character" w:customStyle="1" w:styleId="WW8Num8z1">
    <w:name w:val="WW8Num8z1"/>
    <w:rsid w:val="00BC691D"/>
    <w:rPr>
      <w:rFonts w:ascii="Courier New" w:hAnsi="Courier New" w:cs="Courier New"/>
    </w:rPr>
  </w:style>
  <w:style w:type="character" w:customStyle="1" w:styleId="WW8Num8z2">
    <w:name w:val="WW8Num8z2"/>
    <w:rsid w:val="00BC691D"/>
    <w:rPr>
      <w:rFonts w:ascii="Wingdings" w:hAnsi="Wingdings"/>
    </w:rPr>
  </w:style>
  <w:style w:type="character" w:customStyle="1" w:styleId="WW-Absatz-Standardschriftart11111111111111">
    <w:name w:val="WW-Absatz-Standardschriftart11111111111111"/>
    <w:rsid w:val="00BC691D"/>
  </w:style>
  <w:style w:type="character" w:customStyle="1" w:styleId="WW8Num2z0">
    <w:name w:val="WW8Num2z0"/>
    <w:rsid w:val="00BC691D"/>
    <w:rPr>
      <w:rFonts w:ascii="Symbol" w:hAnsi="Symbol"/>
    </w:rPr>
  </w:style>
  <w:style w:type="character" w:customStyle="1" w:styleId="WW8Num1z0">
    <w:name w:val="WW8Num1z0"/>
    <w:rsid w:val="00BC691D"/>
    <w:rPr>
      <w:sz w:val="28"/>
      <w:szCs w:val="28"/>
    </w:rPr>
  </w:style>
  <w:style w:type="character" w:customStyle="1" w:styleId="WW8Num13z1">
    <w:name w:val="WW8Num13z1"/>
    <w:rsid w:val="00BC691D"/>
    <w:rPr>
      <w:rFonts w:ascii="Courier New" w:hAnsi="Courier New" w:cs="Courier New"/>
    </w:rPr>
  </w:style>
  <w:style w:type="character" w:customStyle="1" w:styleId="WW8Num13z2">
    <w:name w:val="WW8Num13z2"/>
    <w:rsid w:val="00BC691D"/>
    <w:rPr>
      <w:rFonts w:ascii="Wingdings" w:hAnsi="Wingdings"/>
    </w:rPr>
  </w:style>
  <w:style w:type="character" w:customStyle="1" w:styleId="WW8Num19z0">
    <w:name w:val="WW8Num19z0"/>
    <w:rsid w:val="00BC691D"/>
    <w:rPr>
      <w:rFonts w:ascii="Times New Roman" w:eastAsia="Times New Roman" w:hAnsi="Times New Roman" w:cs="Times New Roman"/>
    </w:rPr>
  </w:style>
  <w:style w:type="character" w:customStyle="1" w:styleId="WW8Num21z0">
    <w:name w:val="WW8Num21z0"/>
    <w:rsid w:val="00BC691D"/>
    <w:rPr>
      <w:rFonts w:ascii="Symbol" w:hAnsi="Symbol"/>
    </w:rPr>
  </w:style>
  <w:style w:type="character" w:customStyle="1" w:styleId="WW8Num22z0">
    <w:name w:val="WW8Num22z0"/>
    <w:rsid w:val="00BC691D"/>
    <w:rPr>
      <w:rFonts w:ascii="Arial" w:eastAsia="Times New Roman" w:hAnsi="Arial" w:cs="Arial Unicode MS"/>
    </w:rPr>
  </w:style>
  <w:style w:type="character" w:customStyle="1" w:styleId="WW8Num25z0">
    <w:name w:val="WW8Num25z0"/>
    <w:rsid w:val="00BC691D"/>
    <w:rPr>
      <w:rFonts w:ascii="Times New Roman" w:eastAsia="Times New Roman" w:hAnsi="Times New Roman" w:cs="Times New Roman"/>
    </w:rPr>
  </w:style>
  <w:style w:type="character" w:customStyle="1" w:styleId="WW8Num26z0">
    <w:name w:val="WW8Num26z0"/>
    <w:rsid w:val="00BC691D"/>
    <w:rPr>
      <w:rFonts w:ascii="Symbol" w:hAnsi="Symbol"/>
    </w:rPr>
  </w:style>
  <w:style w:type="character" w:customStyle="1" w:styleId="WW8Num27z0">
    <w:name w:val="WW8Num27z0"/>
    <w:rsid w:val="00BC691D"/>
    <w:rPr>
      <w:rFonts w:ascii="Arial" w:eastAsia="Times New Roman" w:hAnsi="Arial" w:cs="Arial"/>
    </w:rPr>
  </w:style>
  <w:style w:type="character" w:customStyle="1" w:styleId="WW8Num28z0">
    <w:name w:val="WW8Num28z0"/>
    <w:rsid w:val="00BC691D"/>
    <w:rPr>
      <w:rFonts w:ascii="Symbol" w:hAnsi="Symbol" w:cs="OpenSymbol"/>
    </w:rPr>
  </w:style>
  <w:style w:type="character" w:customStyle="1" w:styleId="WW8Num29z0">
    <w:name w:val="WW8Num29z0"/>
    <w:rsid w:val="00BC691D"/>
    <w:rPr>
      <w:rFonts w:ascii="Symbol" w:hAnsi="Symbol" w:cs="OpenSymbol"/>
    </w:rPr>
  </w:style>
  <w:style w:type="character" w:customStyle="1" w:styleId="WW-Absatz-Standardschriftart111111111111111">
    <w:name w:val="WW-Absatz-Standardschriftart111111111111111"/>
    <w:rsid w:val="00BC691D"/>
  </w:style>
  <w:style w:type="character" w:customStyle="1" w:styleId="WW-Absatz-Standardschriftart1111111111111111">
    <w:name w:val="WW-Absatz-Standardschriftart1111111111111111"/>
    <w:rsid w:val="00BC691D"/>
  </w:style>
  <w:style w:type="character" w:customStyle="1" w:styleId="WW8Num12z1">
    <w:name w:val="WW8Num12z1"/>
    <w:rsid w:val="00BC691D"/>
    <w:rPr>
      <w:rFonts w:ascii="Courier New" w:hAnsi="Courier New" w:cs="Courier New"/>
    </w:rPr>
  </w:style>
  <w:style w:type="character" w:customStyle="1" w:styleId="WW8Num12z2">
    <w:name w:val="WW8Num12z2"/>
    <w:rsid w:val="00BC691D"/>
    <w:rPr>
      <w:rFonts w:ascii="Wingdings" w:hAnsi="Wingdings"/>
    </w:rPr>
  </w:style>
  <w:style w:type="character" w:customStyle="1" w:styleId="WW8Num20z0">
    <w:name w:val="WW8Num20z0"/>
    <w:rsid w:val="00BC691D"/>
    <w:rPr>
      <w:rFonts w:ascii="Symbol" w:hAnsi="Symbol"/>
    </w:rPr>
  </w:style>
  <w:style w:type="character" w:customStyle="1" w:styleId="WW8Num24z0">
    <w:name w:val="WW8Num24z0"/>
    <w:rsid w:val="00BC691D"/>
    <w:rPr>
      <w:rFonts w:ascii="Times New Roman" w:hAnsi="Times New Roman" w:cs="Times New Roman"/>
    </w:rPr>
  </w:style>
  <w:style w:type="character" w:customStyle="1" w:styleId="WW-Absatz-Standardschriftart11111111111111111">
    <w:name w:val="WW-Absatz-Standardschriftart11111111111111111"/>
    <w:rsid w:val="00BC691D"/>
  </w:style>
  <w:style w:type="character" w:customStyle="1" w:styleId="WW-Absatz-Standardschriftart111111111111111111">
    <w:name w:val="WW-Absatz-Standardschriftart111111111111111111"/>
    <w:rsid w:val="00BC691D"/>
  </w:style>
  <w:style w:type="character" w:customStyle="1" w:styleId="WW-Absatz-Standardschriftart1111111111111111111">
    <w:name w:val="WW-Absatz-Standardschriftart1111111111111111111"/>
    <w:rsid w:val="00BC691D"/>
  </w:style>
  <w:style w:type="character" w:customStyle="1" w:styleId="WW-Absatz-Standardschriftart11111111111111111111">
    <w:name w:val="WW-Absatz-Standardschriftart11111111111111111111"/>
    <w:rsid w:val="00BC691D"/>
  </w:style>
  <w:style w:type="character" w:customStyle="1" w:styleId="WW-Absatz-Standardschriftart111111111111111111111">
    <w:name w:val="WW-Absatz-Standardschriftart111111111111111111111"/>
    <w:rsid w:val="00BC691D"/>
  </w:style>
  <w:style w:type="character" w:customStyle="1" w:styleId="WW-Absatz-Standardschriftart1111111111111111111111">
    <w:name w:val="WW-Absatz-Standardschriftart1111111111111111111111"/>
    <w:rsid w:val="00BC691D"/>
  </w:style>
  <w:style w:type="character" w:customStyle="1" w:styleId="WW-Absatz-Standardschriftart11111111111111111111111">
    <w:name w:val="WW-Absatz-Standardschriftart11111111111111111111111"/>
    <w:rsid w:val="00BC691D"/>
  </w:style>
  <w:style w:type="character" w:customStyle="1" w:styleId="WW-Absatz-Standardschriftart111111111111111111111111">
    <w:name w:val="WW-Absatz-Standardschriftart111111111111111111111111"/>
    <w:rsid w:val="00BC691D"/>
  </w:style>
  <w:style w:type="character" w:customStyle="1" w:styleId="WW-Absatz-Standardschriftart1111111111111111111111111">
    <w:name w:val="WW-Absatz-Standardschriftart1111111111111111111111111"/>
    <w:rsid w:val="00BC691D"/>
  </w:style>
  <w:style w:type="character" w:customStyle="1" w:styleId="WW-Absatz-Standardschriftart11111111111111111111111111">
    <w:name w:val="WW-Absatz-Standardschriftart11111111111111111111111111"/>
    <w:rsid w:val="00BC691D"/>
  </w:style>
  <w:style w:type="character" w:customStyle="1" w:styleId="WW-Absatz-Standardschriftart111111111111111111111111111">
    <w:name w:val="WW-Absatz-Standardschriftart111111111111111111111111111"/>
    <w:rsid w:val="00BC691D"/>
  </w:style>
  <w:style w:type="character" w:customStyle="1" w:styleId="WW-Absatz-Standardschriftart1111111111111111111111111111">
    <w:name w:val="WW-Absatz-Standardschriftart1111111111111111111111111111"/>
    <w:rsid w:val="00BC691D"/>
  </w:style>
  <w:style w:type="character" w:customStyle="1" w:styleId="WW-Absatz-Standardschriftart11111111111111111111111111111">
    <w:name w:val="WW-Absatz-Standardschriftart11111111111111111111111111111"/>
    <w:rsid w:val="00BC691D"/>
  </w:style>
  <w:style w:type="character" w:customStyle="1" w:styleId="WW-Absatz-Standardschriftart111111111111111111111111111111">
    <w:name w:val="WW-Absatz-Standardschriftart111111111111111111111111111111"/>
    <w:rsid w:val="00BC691D"/>
  </w:style>
  <w:style w:type="character" w:customStyle="1" w:styleId="WW-Absatz-Standardschriftart1111111111111111111111111111111">
    <w:name w:val="WW-Absatz-Standardschriftart1111111111111111111111111111111"/>
    <w:rsid w:val="00BC691D"/>
  </w:style>
  <w:style w:type="character" w:customStyle="1" w:styleId="WW-Absatz-Standardschriftart11111111111111111111111111111111">
    <w:name w:val="WW-Absatz-Standardschriftart11111111111111111111111111111111"/>
    <w:rsid w:val="00BC691D"/>
  </w:style>
  <w:style w:type="character" w:customStyle="1" w:styleId="WW-Absatz-Standardschriftart111111111111111111111111111111111">
    <w:name w:val="WW-Absatz-Standardschriftart111111111111111111111111111111111"/>
    <w:rsid w:val="00BC691D"/>
  </w:style>
  <w:style w:type="character" w:customStyle="1" w:styleId="WW-Absatz-Standardschriftart1111111111111111111111111111111111">
    <w:name w:val="WW-Absatz-Standardschriftart1111111111111111111111111111111111"/>
    <w:rsid w:val="00BC691D"/>
  </w:style>
  <w:style w:type="character" w:customStyle="1" w:styleId="WW-Absatz-Standardschriftart11111111111111111111111111111111111">
    <w:name w:val="WW-Absatz-Standardschriftart11111111111111111111111111111111111"/>
    <w:rsid w:val="00BC691D"/>
  </w:style>
  <w:style w:type="character" w:customStyle="1" w:styleId="WW-Absatz-Standardschriftart111111111111111111111111111111111111">
    <w:name w:val="WW-Absatz-Standardschriftart111111111111111111111111111111111111"/>
    <w:rsid w:val="00BC691D"/>
  </w:style>
  <w:style w:type="character" w:customStyle="1" w:styleId="WW-Absatz-Standardschriftart1111111111111111111111111111111111111">
    <w:name w:val="WW-Absatz-Standardschriftart1111111111111111111111111111111111111"/>
    <w:rsid w:val="00BC691D"/>
  </w:style>
  <w:style w:type="character" w:customStyle="1" w:styleId="WW-Absatz-Standardschriftart11111111111111111111111111111111111111">
    <w:name w:val="WW-Absatz-Standardschriftart11111111111111111111111111111111111111"/>
    <w:rsid w:val="00BC691D"/>
  </w:style>
  <w:style w:type="character" w:customStyle="1" w:styleId="WW-Absatz-Standardschriftart111111111111111111111111111111111111111">
    <w:name w:val="WW-Absatz-Standardschriftart111111111111111111111111111111111111111"/>
    <w:rsid w:val="00BC691D"/>
  </w:style>
  <w:style w:type="character" w:customStyle="1" w:styleId="WW-Absatz-Standardschriftart1111111111111111111111111111111111111111">
    <w:name w:val="WW-Absatz-Standardschriftart1111111111111111111111111111111111111111"/>
    <w:rsid w:val="00BC691D"/>
  </w:style>
  <w:style w:type="character" w:customStyle="1" w:styleId="WW-Absatz-Standardschriftart11111111111111111111111111111111111111111">
    <w:name w:val="WW-Absatz-Standardschriftart11111111111111111111111111111111111111111"/>
    <w:rsid w:val="00BC691D"/>
  </w:style>
  <w:style w:type="character" w:customStyle="1" w:styleId="WW-Absatz-Standardschriftart111111111111111111111111111111111111111111">
    <w:name w:val="WW-Absatz-Standardschriftart111111111111111111111111111111111111111111"/>
    <w:rsid w:val="00BC691D"/>
  </w:style>
  <w:style w:type="character" w:customStyle="1" w:styleId="DefaultParagraphFont1">
    <w:name w:val="Default Paragraph Font1"/>
    <w:rsid w:val="00BC691D"/>
  </w:style>
  <w:style w:type="character" w:customStyle="1" w:styleId="WW-Absatz-Standardschriftart1111111111111111111111111111111111111111111">
    <w:name w:val="WW-Absatz-Standardschriftart1111111111111111111111111111111111111111111"/>
    <w:rsid w:val="00BC691D"/>
  </w:style>
  <w:style w:type="character" w:customStyle="1" w:styleId="WW8Num2z1">
    <w:name w:val="WW8Num2z1"/>
    <w:rsid w:val="00BC691D"/>
    <w:rPr>
      <w:rFonts w:ascii="Courier New" w:hAnsi="Courier New" w:cs="Courier New"/>
    </w:rPr>
  </w:style>
  <w:style w:type="character" w:customStyle="1" w:styleId="WW8Num2z2">
    <w:name w:val="WW8Num2z2"/>
    <w:rsid w:val="00BC691D"/>
    <w:rPr>
      <w:rFonts w:ascii="Wingdings" w:hAnsi="Wingdings"/>
    </w:rPr>
  </w:style>
  <w:style w:type="character" w:customStyle="1" w:styleId="WW8Num3z1">
    <w:name w:val="WW8Num3z1"/>
    <w:rsid w:val="00BC691D"/>
    <w:rPr>
      <w:rFonts w:ascii="Courier New" w:hAnsi="Courier New" w:cs="Courier New"/>
    </w:rPr>
  </w:style>
  <w:style w:type="character" w:customStyle="1" w:styleId="WW8Num3z2">
    <w:name w:val="WW8Num3z2"/>
    <w:rsid w:val="00BC691D"/>
    <w:rPr>
      <w:rFonts w:ascii="Wingdings" w:hAnsi="Wingdings"/>
    </w:rPr>
  </w:style>
  <w:style w:type="character" w:customStyle="1" w:styleId="WW8Num5z1">
    <w:name w:val="WW8Num5z1"/>
    <w:rsid w:val="00BC691D"/>
    <w:rPr>
      <w:rFonts w:ascii="Courier New" w:hAnsi="Courier New" w:cs="Courier New"/>
    </w:rPr>
  </w:style>
  <w:style w:type="character" w:customStyle="1" w:styleId="WW8Num5z2">
    <w:name w:val="WW8Num5z2"/>
    <w:rsid w:val="00BC691D"/>
    <w:rPr>
      <w:rFonts w:ascii="Wingdings" w:hAnsi="Wingdings"/>
    </w:rPr>
  </w:style>
  <w:style w:type="character" w:customStyle="1" w:styleId="WW8Num5z3">
    <w:name w:val="WW8Num5z3"/>
    <w:rsid w:val="00BC691D"/>
    <w:rPr>
      <w:rFonts w:ascii="Symbol" w:hAnsi="Symbol"/>
    </w:rPr>
  </w:style>
  <w:style w:type="character" w:customStyle="1" w:styleId="WW8Num8z3">
    <w:name w:val="WW8Num8z3"/>
    <w:rsid w:val="00BC691D"/>
    <w:rPr>
      <w:rFonts w:ascii="Symbol" w:hAnsi="Symbol"/>
    </w:rPr>
  </w:style>
  <w:style w:type="character" w:customStyle="1" w:styleId="WW8Num11z1">
    <w:name w:val="WW8Num11z1"/>
    <w:rsid w:val="00BC691D"/>
    <w:rPr>
      <w:rFonts w:ascii="Courier New" w:hAnsi="Courier New" w:cs="Courier New"/>
    </w:rPr>
  </w:style>
  <w:style w:type="character" w:customStyle="1" w:styleId="WW8Num11z2">
    <w:name w:val="WW8Num11z2"/>
    <w:rsid w:val="00BC691D"/>
    <w:rPr>
      <w:rFonts w:ascii="Wingdings" w:hAnsi="Wingdings"/>
    </w:rPr>
  </w:style>
  <w:style w:type="character" w:customStyle="1" w:styleId="WW8Num11z3">
    <w:name w:val="WW8Num11z3"/>
    <w:rsid w:val="00BC691D"/>
    <w:rPr>
      <w:rFonts w:ascii="Symbol" w:hAnsi="Symbol"/>
    </w:rPr>
  </w:style>
  <w:style w:type="character" w:customStyle="1" w:styleId="WW8Num15z1">
    <w:name w:val="WW8Num15z1"/>
    <w:rsid w:val="00BC691D"/>
    <w:rPr>
      <w:rFonts w:ascii="Courier New" w:hAnsi="Courier New" w:cs="Courier New"/>
    </w:rPr>
  </w:style>
  <w:style w:type="character" w:customStyle="1" w:styleId="WW8Num15z2">
    <w:name w:val="WW8Num15z2"/>
    <w:rsid w:val="00BC691D"/>
    <w:rPr>
      <w:rFonts w:ascii="Wingdings" w:hAnsi="Wingdings"/>
    </w:rPr>
  </w:style>
  <w:style w:type="character" w:customStyle="1" w:styleId="WW8Num15z3">
    <w:name w:val="WW8Num15z3"/>
    <w:rsid w:val="00BC691D"/>
    <w:rPr>
      <w:rFonts w:ascii="Symbol" w:hAnsi="Symbol"/>
    </w:rPr>
  </w:style>
  <w:style w:type="character" w:customStyle="1" w:styleId="WW8Num18z1">
    <w:name w:val="WW8Num18z1"/>
    <w:rsid w:val="00BC691D"/>
    <w:rPr>
      <w:rFonts w:ascii="Courier New" w:hAnsi="Courier New" w:cs="Courier New"/>
    </w:rPr>
  </w:style>
  <w:style w:type="character" w:customStyle="1" w:styleId="WW8Num18z2">
    <w:name w:val="WW8Num18z2"/>
    <w:rsid w:val="00BC691D"/>
    <w:rPr>
      <w:rFonts w:ascii="Wingdings" w:hAnsi="Wingdings"/>
    </w:rPr>
  </w:style>
  <w:style w:type="character" w:customStyle="1" w:styleId="WW8Num18z3">
    <w:name w:val="WW8Num18z3"/>
    <w:rsid w:val="00BC691D"/>
    <w:rPr>
      <w:rFonts w:ascii="Symbol" w:hAnsi="Symbol"/>
    </w:rPr>
  </w:style>
  <w:style w:type="character" w:customStyle="1" w:styleId="WW8Num19z1">
    <w:name w:val="WW8Num19z1"/>
    <w:rsid w:val="00BC691D"/>
    <w:rPr>
      <w:rFonts w:ascii="Courier New" w:hAnsi="Courier New" w:cs="Courier New"/>
    </w:rPr>
  </w:style>
  <w:style w:type="character" w:customStyle="1" w:styleId="WW8Num19z2">
    <w:name w:val="WW8Num19z2"/>
    <w:rsid w:val="00BC691D"/>
    <w:rPr>
      <w:rFonts w:ascii="Wingdings" w:hAnsi="Wingdings"/>
    </w:rPr>
  </w:style>
  <w:style w:type="character" w:customStyle="1" w:styleId="WW8Num19z3">
    <w:name w:val="WW8Num19z3"/>
    <w:rsid w:val="00BC691D"/>
    <w:rPr>
      <w:rFonts w:ascii="Symbol" w:hAnsi="Symbol"/>
    </w:rPr>
  </w:style>
  <w:style w:type="character" w:customStyle="1" w:styleId="WW8Num22z1">
    <w:name w:val="WW8Num22z1"/>
    <w:rsid w:val="00BC691D"/>
    <w:rPr>
      <w:rFonts w:ascii="Courier New" w:hAnsi="Courier New" w:cs="Courier New"/>
    </w:rPr>
  </w:style>
  <w:style w:type="character" w:customStyle="1" w:styleId="WW8Num22z2">
    <w:name w:val="WW8Num22z2"/>
    <w:rsid w:val="00BC691D"/>
    <w:rPr>
      <w:rFonts w:ascii="Wingdings" w:hAnsi="Wingdings"/>
    </w:rPr>
  </w:style>
  <w:style w:type="character" w:customStyle="1" w:styleId="WW8Num22z3">
    <w:name w:val="WW8Num22z3"/>
    <w:rsid w:val="00BC691D"/>
    <w:rPr>
      <w:rFonts w:ascii="Symbol" w:hAnsi="Symbol"/>
    </w:rPr>
  </w:style>
  <w:style w:type="character" w:customStyle="1" w:styleId="WW8Num25z1">
    <w:name w:val="WW8Num25z1"/>
    <w:rsid w:val="00BC691D"/>
    <w:rPr>
      <w:rFonts w:ascii="Courier New" w:hAnsi="Courier New" w:cs="Courier New"/>
    </w:rPr>
  </w:style>
  <w:style w:type="character" w:customStyle="1" w:styleId="WW8Num25z2">
    <w:name w:val="WW8Num25z2"/>
    <w:rsid w:val="00BC691D"/>
    <w:rPr>
      <w:rFonts w:ascii="Wingdings" w:hAnsi="Wingdings"/>
    </w:rPr>
  </w:style>
  <w:style w:type="character" w:customStyle="1" w:styleId="WW8Num25z3">
    <w:name w:val="WW8Num25z3"/>
    <w:rsid w:val="00BC691D"/>
    <w:rPr>
      <w:rFonts w:ascii="Symbol" w:hAnsi="Symbol"/>
    </w:rPr>
  </w:style>
  <w:style w:type="character" w:customStyle="1" w:styleId="WW8Num26z1">
    <w:name w:val="WW8Num26z1"/>
    <w:rsid w:val="00BC691D"/>
    <w:rPr>
      <w:rFonts w:ascii="Courier New" w:hAnsi="Courier New" w:cs="Courier New"/>
    </w:rPr>
  </w:style>
  <w:style w:type="character" w:customStyle="1" w:styleId="WW8Num26z2">
    <w:name w:val="WW8Num26z2"/>
    <w:rsid w:val="00BC691D"/>
    <w:rPr>
      <w:rFonts w:ascii="Wingdings" w:hAnsi="Wingdings"/>
    </w:rPr>
  </w:style>
  <w:style w:type="character" w:customStyle="1" w:styleId="WW8Num27z1">
    <w:name w:val="WW8Num27z1"/>
    <w:rsid w:val="00BC691D"/>
    <w:rPr>
      <w:rFonts w:ascii="Courier New" w:hAnsi="Courier New" w:cs="Courier New"/>
    </w:rPr>
  </w:style>
  <w:style w:type="character" w:customStyle="1" w:styleId="WW8Num27z2">
    <w:name w:val="WW8Num27z2"/>
    <w:rsid w:val="00BC691D"/>
    <w:rPr>
      <w:rFonts w:ascii="Wingdings" w:hAnsi="Wingdings"/>
    </w:rPr>
  </w:style>
  <w:style w:type="character" w:customStyle="1" w:styleId="WW8Num27z3">
    <w:name w:val="WW8Num27z3"/>
    <w:rsid w:val="00BC691D"/>
    <w:rPr>
      <w:rFonts w:ascii="Symbol" w:hAnsi="Symbol"/>
    </w:rPr>
  </w:style>
  <w:style w:type="character" w:customStyle="1" w:styleId="WW-DefaultParagraphFont">
    <w:name w:val="WW-Default Paragraph Font"/>
    <w:rsid w:val="00BC691D"/>
  </w:style>
  <w:style w:type="character" w:customStyle="1" w:styleId="CharChar">
    <w:name w:val="Char Char"/>
    <w:rsid w:val="00BC691D"/>
    <w:rPr>
      <w:rFonts w:ascii="Arial" w:hAnsi="Arial" w:cs="Arial"/>
      <w:b/>
      <w:bCs/>
      <w:sz w:val="26"/>
      <w:szCs w:val="26"/>
      <w:lang w:val="en-US" w:eastAsia="ar-SA" w:bidi="ar-SA"/>
    </w:rPr>
  </w:style>
  <w:style w:type="character" w:styleId="PageNumber">
    <w:name w:val="page number"/>
    <w:rsid w:val="00BC691D"/>
  </w:style>
  <w:style w:type="character" w:customStyle="1" w:styleId="arial-10px1">
    <w:name w:val="arial-10px1"/>
    <w:rsid w:val="00BC691D"/>
    <w:rPr>
      <w:rFonts w:ascii="Arial" w:hAnsi="Arial" w:cs="Arial"/>
      <w:color w:val="725F33"/>
      <w:sz w:val="15"/>
      <w:szCs w:val="15"/>
    </w:rPr>
  </w:style>
  <w:style w:type="character" w:customStyle="1" w:styleId="StyleBold">
    <w:name w:val="Style Bold"/>
    <w:rsid w:val="00BC691D"/>
    <w:rPr>
      <w:rFonts w:ascii="GeoSlab703 Md BT" w:hAnsi="GeoSlab703 Md BT"/>
      <w:b/>
      <w:bCs/>
      <w:spacing w:val="0"/>
      <w:position w:val="0"/>
      <w:sz w:val="24"/>
      <w:szCs w:val="24"/>
      <w:vertAlign w:val="baseline"/>
      <w:lang w:val="sr-Latn-CS"/>
    </w:rPr>
  </w:style>
  <w:style w:type="character" w:customStyle="1" w:styleId="CharChar31">
    <w:name w:val="Char Char31"/>
    <w:rsid w:val="00BC691D"/>
    <w:rPr>
      <w:rFonts w:ascii="Arial" w:hAnsi="Arial" w:cs="Arial"/>
      <w:b/>
      <w:bCs/>
      <w:i/>
      <w:iCs/>
      <w:sz w:val="28"/>
      <w:szCs w:val="28"/>
      <w:lang w:val="en-US" w:eastAsia="ar-SA" w:bidi="ar-SA"/>
    </w:rPr>
  </w:style>
  <w:style w:type="character" w:customStyle="1" w:styleId="SectionChar">
    <w:name w:val="Section Char"/>
    <w:rsid w:val="00BC691D"/>
    <w:rPr>
      <w:rFonts w:ascii="Cambria" w:hAnsi="Cambria" w:cs="Arial"/>
      <w:b/>
      <w:bCs/>
      <w:sz w:val="26"/>
      <w:szCs w:val="26"/>
      <w:lang w:val="en-US" w:eastAsia="en-US" w:bidi="en-US"/>
    </w:rPr>
  </w:style>
  <w:style w:type="character" w:customStyle="1" w:styleId="CharChar22">
    <w:name w:val="Char Char22"/>
    <w:rsid w:val="00BC691D"/>
    <w:rPr>
      <w:sz w:val="24"/>
      <w:szCs w:val="24"/>
      <w:lang w:val="en-US" w:eastAsia="ar-SA" w:bidi="ar-SA"/>
    </w:rPr>
  </w:style>
  <w:style w:type="character" w:customStyle="1" w:styleId="CharChar29">
    <w:name w:val="Char Char29"/>
    <w:rsid w:val="00BC691D"/>
    <w:rPr>
      <w:rFonts w:ascii="Arial" w:hAnsi="Arial"/>
      <w:b/>
      <w:bCs/>
      <w:i/>
      <w:iCs/>
      <w:sz w:val="26"/>
      <w:szCs w:val="26"/>
      <w:lang w:val="en-US" w:eastAsia="ar-SA" w:bidi="ar-SA"/>
    </w:rPr>
  </w:style>
  <w:style w:type="character" w:customStyle="1" w:styleId="CharChar1">
    <w:name w:val="Char Char1"/>
    <w:rsid w:val="00BC691D"/>
    <w:rPr>
      <w:rFonts w:ascii="Arial" w:hAnsi="Arial"/>
      <w:lang w:val="en-US" w:eastAsia="ar-SA" w:bidi="ar-SA"/>
    </w:rPr>
  </w:style>
  <w:style w:type="character" w:customStyle="1" w:styleId="DocumentMapChar">
    <w:name w:val="Document Map Char"/>
    <w:rsid w:val="00BC691D"/>
    <w:rPr>
      <w:rFonts w:ascii="Tahoma" w:hAnsi="Tahoma" w:cs="Tahoma"/>
      <w:sz w:val="16"/>
      <w:szCs w:val="16"/>
    </w:rPr>
  </w:style>
  <w:style w:type="character" w:customStyle="1" w:styleId="Bullets">
    <w:name w:val="Bullets"/>
    <w:rsid w:val="00BC691D"/>
    <w:rPr>
      <w:rFonts w:ascii="OpenSymbol" w:eastAsia="OpenSymbol" w:hAnsi="OpenSymbol" w:cs="OpenSymbol"/>
    </w:rPr>
  </w:style>
  <w:style w:type="character" w:customStyle="1" w:styleId="NumberingSymbols">
    <w:name w:val="Numbering Symbols"/>
    <w:rsid w:val="00BC691D"/>
  </w:style>
  <w:style w:type="character" w:styleId="FollowedHyperlink">
    <w:name w:val="FollowedHyperlink"/>
    <w:uiPriority w:val="99"/>
    <w:rsid w:val="00BC691D"/>
    <w:rPr>
      <w:color w:val="800080"/>
      <w:u w:val="single"/>
    </w:rPr>
  </w:style>
  <w:style w:type="character" w:customStyle="1" w:styleId="FootnoteCharacters">
    <w:name w:val="Footnote Characters"/>
    <w:uiPriority w:val="99"/>
    <w:qFormat/>
    <w:rsid w:val="00BC691D"/>
  </w:style>
  <w:style w:type="paragraph" w:customStyle="1" w:styleId="Heading">
    <w:name w:val="Heading"/>
    <w:basedOn w:val="Normal"/>
    <w:next w:val="BodyText"/>
    <w:qFormat/>
    <w:rsid w:val="00BC691D"/>
    <w:pPr>
      <w:keepNext/>
      <w:widowControl/>
      <w:suppressAutoHyphens/>
      <w:autoSpaceDE/>
      <w:autoSpaceDN/>
      <w:spacing w:before="240" w:after="120"/>
    </w:pPr>
    <w:rPr>
      <w:rFonts w:ascii="Arial" w:eastAsia="Microsoft YaHei" w:hAnsi="Arial" w:cs="Mangal"/>
      <w:sz w:val="28"/>
      <w:szCs w:val="28"/>
      <w:lang w:eastAsia="ar-SA"/>
    </w:rPr>
  </w:style>
  <w:style w:type="paragraph" w:styleId="List">
    <w:name w:val="List"/>
    <w:basedOn w:val="BodyText"/>
    <w:rsid w:val="00BC691D"/>
    <w:pPr>
      <w:widowControl/>
      <w:suppressAutoHyphens/>
      <w:autoSpaceDE/>
      <w:autoSpaceDN/>
      <w:spacing w:after="120"/>
    </w:pPr>
    <w:rPr>
      <w:rFonts w:ascii="Times New Roman" w:eastAsia="Times New Roman" w:hAnsi="Times New Roman" w:cs="Mangal"/>
      <w:sz w:val="24"/>
      <w:szCs w:val="24"/>
      <w:lang w:eastAsia="ar-SA"/>
    </w:rPr>
  </w:style>
  <w:style w:type="paragraph" w:customStyle="1" w:styleId="Index">
    <w:name w:val="Index"/>
    <w:basedOn w:val="Normal"/>
    <w:qFormat/>
    <w:rsid w:val="00BC691D"/>
    <w:pPr>
      <w:widowControl/>
      <w:suppressLineNumbers/>
      <w:suppressAutoHyphens/>
      <w:autoSpaceDE/>
      <w:autoSpaceDN/>
    </w:pPr>
    <w:rPr>
      <w:rFonts w:ascii="Arial" w:eastAsia="Times New Roman" w:hAnsi="Arial" w:cs="Mangal"/>
      <w:sz w:val="20"/>
      <w:szCs w:val="20"/>
      <w:lang w:eastAsia="ar-SA"/>
    </w:rPr>
  </w:style>
  <w:style w:type="paragraph" w:customStyle="1" w:styleId="FieldText">
    <w:name w:val="Field Text"/>
    <w:basedOn w:val="Normal"/>
    <w:rsid w:val="00BC691D"/>
    <w:pPr>
      <w:widowControl/>
      <w:suppressAutoHyphens/>
      <w:autoSpaceDE/>
      <w:autoSpaceDN/>
      <w:spacing w:before="60" w:after="60"/>
    </w:pPr>
    <w:rPr>
      <w:rFonts w:ascii="Arial" w:eastAsia="Times New Roman" w:hAnsi="Arial" w:cs="Times New Roman"/>
      <w:sz w:val="19"/>
      <w:szCs w:val="20"/>
      <w:lang w:eastAsia="ar-SA"/>
    </w:rPr>
  </w:style>
  <w:style w:type="paragraph" w:styleId="TableofFigures">
    <w:name w:val="table of figures"/>
    <w:basedOn w:val="Normal"/>
    <w:next w:val="Normal"/>
    <w:rsid w:val="00BC691D"/>
    <w:pPr>
      <w:widowControl/>
      <w:suppressAutoHyphens/>
      <w:autoSpaceDE/>
      <w:autoSpaceDN/>
    </w:pPr>
    <w:rPr>
      <w:rFonts w:ascii="Arial" w:eastAsia="Times New Roman" w:hAnsi="Arial" w:cs="Times New Roman"/>
      <w:sz w:val="20"/>
      <w:szCs w:val="20"/>
      <w:lang w:eastAsia="ar-SA"/>
    </w:rPr>
  </w:style>
  <w:style w:type="paragraph" w:styleId="TOC4">
    <w:name w:val="toc 4"/>
    <w:basedOn w:val="Normal"/>
    <w:next w:val="Normal"/>
    <w:uiPriority w:val="99"/>
    <w:rsid w:val="00BC691D"/>
    <w:pPr>
      <w:widowControl/>
      <w:suppressAutoHyphens/>
      <w:autoSpaceDE/>
      <w:autoSpaceDN/>
      <w:ind w:left="720"/>
    </w:pPr>
    <w:rPr>
      <w:rFonts w:ascii="Times New Roman" w:eastAsia="Times New Roman" w:hAnsi="Times New Roman" w:cs="Times New Roman"/>
      <w:sz w:val="24"/>
      <w:szCs w:val="24"/>
      <w:lang w:val="sr-Latn-CS" w:eastAsia="ar-SA"/>
    </w:rPr>
  </w:style>
  <w:style w:type="paragraph" w:styleId="TOC5">
    <w:name w:val="toc 5"/>
    <w:basedOn w:val="Normal"/>
    <w:next w:val="Normal"/>
    <w:uiPriority w:val="99"/>
    <w:rsid w:val="00BC691D"/>
    <w:pPr>
      <w:widowControl/>
      <w:suppressAutoHyphens/>
      <w:autoSpaceDE/>
      <w:autoSpaceDN/>
      <w:ind w:left="960"/>
    </w:pPr>
    <w:rPr>
      <w:rFonts w:ascii="Times New Roman" w:eastAsia="Times New Roman" w:hAnsi="Times New Roman" w:cs="Times New Roman"/>
      <w:sz w:val="24"/>
      <w:szCs w:val="24"/>
      <w:lang w:val="sr-Latn-CS" w:eastAsia="ar-SA"/>
    </w:rPr>
  </w:style>
  <w:style w:type="paragraph" w:styleId="TOC6">
    <w:name w:val="toc 6"/>
    <w:basedOn w:val="Normal"/>
    <w:next w:val="Normal"/>
    <w:uiPriority w:val="99"/>
    <w:rsid w:val="00BC691D"/>
    <w:pPr>
      <w:widowControl/>
      <w:suppressAutoHyphens/>
      <w:autoSpaceDE/>
      <w:autoSpaceDN/>
      <w:ind w:left="1200"/>
    </w:pPr>
    <w:rPr>
      <w:rFonts w:ascii="Times New Roman" w:eastAsia="Times New Roman" w:hAnsi="Times New Roman" w:cs="Times New Roman"/>
      <w:sz w:val="24"/>
      <w:szCs w:val="24"/>
      <w:lang w:val="sr-Latn-CS" w:eastAsia="ar-SA"/>
    </w:rPr>
  </w:style>
  <w:style w:type="paragraph" w:styleId="TOC7">
    <w:name w:val="toc 7"/>
    <w:basedOn w:val="Normal"/>
    <w:next w:val="Normal"/>
    <w:uiPriority w:val="99"/>
    <w:rsid w:val="00BC691D"/>
    <w:pPr>
      <w:widowControl/>
      <w:suppressAutoHyphens/>
      <w:autoSpaceDE/>
      <w:autoSpaceDN/>
      <w:ind w:left="1440"/>
    </w:pPr>
    <w:rPr>
      <w:rFonts w:ascii="Times New Roman" w:eastAsia="Times New Roman" w:hAnsi="Times New Roman" w:cs="Times New Roman"/>
      <w:sz w:val="24"/>
      <w:szCs w:val="24"/>
      <w:lang w:val="sr-Latn-CS" w:eastAsia="ar-SA"/>
    </w:rPr>
  </w:style>
  <w:style w:type="paragraph" w:styleId="TOC8">
    <w:name w:val="toc 8"/>
    <w:basedOn w:val="Normal"/>
    <w:next w:val="Normal"/>
    <w:uiPriority w:val="99"/>
    <w:rsid w:val="00BC691D"/>
    <w:pPr>
      <w:widowControl/>
      <w:suppressAutoHyphens/>
      <w:autoSpaceDE/>
      <w:autoSpaceDN/>
      <w:ind w:left="1680"/>
    </w:pPr>
    <w:rPr>
      <w:rFonts w:ascii="Times New Roman" w:eastAsia="Times New Roman" w:hAnsi="Times New Roman" w:cs="Times New Roman"/>
      <w:sz w:val="24"/>
      <w:szCs w:val="24"/>
      <w:lang w:val="sr-Latn-CS" w:eastAsia="ar-SA"/>
    </w:rPr>
  </w:style>
  <w:style w:type="paragraph" w:styleId="TOC9">
    <w:name w:val="toc 9"/>
    <w:basedOn w:val="Normal"/>
    <w:next w:val="Normal"/>
    <w:uiPriority w:val="99"/>
    <w:rsid w:val="00BC691D"/>
    <w:pPr>
      <w:widowControl/>
      <w:suppressAutoHyphens/>
      <w:autoSpaceDE/>
      <w:autoSpaceDN/>
      <w:ind w:left="1920"/>
    </w:pPr>
    <w:rPr>
      <w:rFonts w:ascii="Times New Roman" w:eastAsia="Times New Roman" w:hAnsi="Times New Roman" w:cs="Times New Roman"/>
      <w:sz w:val="24"/>
      <w:szCs w:val="24"/>
      <w:lang w:val="sr-Latn-CS" w:eastAsia="ar-SA"/>
    </w:rPr>
  </w:style>
  <w:style w:type="paragraph" w:customStyle="1" w:styleId="arial-gr">
    <w:name w:val="arial-gr"/>
    <w:basedOn w:val="Normal"/>
    <w:rsid w:val="00BC691D"/>
    <w:pPr>
      <w:widowControl/>
      <w:suppressAutoHyphens/>
      <w:autoSpaceDE/>
      <w:autoSpaceDN/>
      <w:spacing w:before="280" w:after="280"/>
      <w:jc w:val="both"/>
    </w:pPr>
    <w:rPr>
      <w:rFonts w:ascii="Arial" w:eastAsia="Times New Roman" w:hAnsi="Arial" w:cs="Arial"/>
      <w:color w:val="725F33"/>
      <w:sz w:val="18"/>
      <w:szCs w:val="18"/>
      <w:lang w:eastAsia="ar-SA"/>
    </w:rPr>
  </w:style>
  <w:style w:type="paragraph" w:customStyle="1" w:styleId="Contents10">
    <w:name w:val="Contents 10"/>
    <w:basedOn w:val="Index"/>
    <w:rsid w:val="00BC691D"/>
    <w:pPr>
      <w:ind w:left="2547"/>
    </w:pPr>
  </w:style>
  <w:style w:type="paragraph" w:customStyle="1" w:styleId="TableContents">
    <w:name w:val="Table Contents"/>
    <w:basedOn w:val="Normal"/>
    <w:rsid w:val="00BC691D"/>
    <w:pPr>
      <w:widowControl/>
      <w:suppressLineNumbers/>
      <w:suppressAutoHyphens/>
      <w:autoSpaceDE/>
      <w:autoSpaceDN/>
    </w:pPr>
    <w:rPr>
      <w:rFonts w:ascii="Arial" w:eastAsia="Times New Roman" w:hAnsi="Arial" w:cs="Times New Roman"/>
      <w:sz w:val="20"/>
      <w:szCs w:val="20"/>
      <w:lang w:eastAsia="ar-SA"/>
    </w:rPr>
  </w:style>
  <w:style w:type="paragraph" w:customStyle="1" w:styleId="TableHeading">
    <w:name w:val="Table Heading"/>
    <w:basedOn w:val="TableContents"/>
    <w:rsid w:val="00BC691D"/>
    <w:pPr>
      <w:jc w:val="center"/>
    </w:pPr>
    <w:rPr>
      <w:b/>
      <w:bCs/>
    </w:rPr>
  </w:style>
  <w:style w:type="paragraph" w:styleId="DocumentMap">
    <w:name w:val="Document Map"/>
    <w:basedOn w:val="Normal"/>
    <w:link w:val="DocumentMapChar1"/>
    <w:rsid w:val="00BC691D"/>
    <w:pPr>
      <w:widowControl/>
      <w:suppressAutoHyphens/>
      <w:autoSpaceDE/>
      <w:autoSpaceDN/>
    </w:pPr>
    <w:rPr>
      <w:rFonts w:ascii="Tahoma" w:eastAsia="Times New Roman" w:hAnsi="Tahoma" w:cs="Tahoma"/>
      <w:sz w:val="16"/>
      <w:szCs w:val="16"/>
      <w:lang w:eastAsia="ar-SA"/>
    </w:rPr>
  </w:style>
  <w:style w:type="character" w:customStyle="1" w:styleId="DocumentMapChar1">
    <w:name w:val="Document Map Char1"/>
    <w:basedOn w:val="DefaultParagraphFont"/>
    <w:link w:val="DocumentMap"/>
    <w:rsid w:val="00BC691D"/>
    <w:rPr>
      <w:rFonts w:ascii="Tahoma" w:eastAsia="Times New Roman" w:hAnsi="Tahoma" w:cs="Tahoma"/>
      <w:sz w:val="16"/>
      <w:szCs w:val="16"/>
      <w:lang w:eastAsia="ar-SA"/>
    </w:rPr>
  </w:style>
  <w:style w:type="paragraph" w:customStyle="1" w:styleId="Heading10">
    <w:name w:val="Heading 10"/>
    <w:basedOn w:val="Heading"/>
    <w:next w:val="BodyText"/>
    <w:qFormat/>
    <w:rsid w:val="00BC691D"/>
    <w:pPr>
      <w:numPr>
        <w:numId w:val="15"/>
      </w:numPr>
    </w:pPr>
    <w:rPr>
      <w:b/>
      <w:bCs/>
      <w:sz w:val="21"/>
      <w:szCs w:val="21"/>
    </w:rPr>
  </w:style>
  <w:style w:type="paragraph" w:customStyle="1" w:styleId="Framecontents">
    <w:name w:val="Frame contents"/>
    <w:basedOn w:val="BodyText"/>
    <w:rsid w:val="00BC691D"/>
    <w:pPr>
      <w:widowControl/>
      <w:suppressAutoHyphens/>
      <w:autoSpaceDE/>
      <w:autoSpaceDN/>
      <w:spacing w:after="120"/>
    </w:pPr>
    <w:rPr>
      <w:rFonts w:ascii="Times New Roman" w:eastAsia="Times New Roman" w:hAnsi="Times New Roman" w:cs="Times New Roman"/>
      <w:sz w:val="24"/>
      <w:szCs w:val="24"/>
      <w:lang w:eastAsia="ar-SA"/>
    </w:rPr>
  </w:style>
  <w:style w:type="paragraph" w:customStyle="1" w:styleId="msonormal0">
    <w:name w:val="msonormal"/>
    <w:basedOn w:val="Normal"/>
    <w:rsid w:val="00BC691D"/>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11Malinaslov">
    <w:name w:val="1.1 Mali naslov"/>
    <w:basedOn w:val="Normal"/>
    <w:next w:val="Normal"/>
    <w:link w:val="11MalinaslovCharChar"/>
    <w:rsid w:val="00BC691D"/>
    <w:pPr>
      <w:widowControl/>
      <w:tabs>
        <w:tab w:val="num" w:pos="1440"/>
      </w:tabs>
      <w:autoSpaceDE/>
      <w:autoSpaceDN/>
      <w:ind w:left="1440" w:hanging="360"/>
    </w:pPr>
    <w:rPr>
      <w:rFonts w:ascii="Times New Roman" w:eastAsia="Times New Roman" w:hAnsi="Times New Roman" w:cs="Times New Roman"/>
      <w:b/>
      <w:sz w:val="24"/>
      <w:szCs w:val="24"/>
      <w:lang w:val="sr-Latn-CS"/>
    </w:rPr>
  </w:style>
  <w:style w:type="character" w:customStyle="1" w:styleId="11MalinaslovCharChar">
    <w:name w:val="1.1 Mali naslov Char Char"/>
    <w:link w:val="11Malinaslov"/>
    <w:rsid w:val="00BC691D"/>
    <w:rPr>
      <w:rFonts w:ascii="Times New Roman" w:eastAsia="Times New Roman" w:hAnsi="Times New Roman" w:cs="Times New Roman"/>
      <w:b/>
      <w:sz w:val="24"/>
      <w:szCs w:val="24"/>
      <w:lang w:val="sr-Latn-CS"/>
    </w:rPr>
  </w:style>
  <w:style w:type="paragraph" w:customStyle="1" w:styleId="CharCharChar">
    <w:name w:val="Char Char Char"/>
    <w:basedOn w:val="Normal"/>
    <w:rsid w:val="00BC691D"/>
    <w:pPr>
      <w:widowControl/>
      <w:tabs>
        <w:tab w:val="left" w:pos="709"/>
      </w:tabs>
      <w:autoSpaceDE/>
      <w:autoSpaceDN/>
    </w:pPr>
    <w:rPr>
      <w:rFonts w:ascii="Arial Narrow" w:eastAsia="Times New Roman" w:hAnsi="Arial Narrow" w:cs="Times New Roman"/>
      <w:b/>
      <w:sz w:val="26"/>
      <w:szCs w:val="24"/>
      <w:lang w:val="pl-PL" w:eastAsia="pl-PL"/>
    </w:rPr>
  </w:style>
  <w:style w:type="character" w:customStyle="1" w:styleId="Strong1">
    <w:name w:val="Strong1"/>
    <w:basedOn w:val="DefaultParagraphFont"/>
    <w:rsid w:val="00BC691D"/>
  </w:style>
  <w:style w:type="character" w:customStyle="1" w:styleId="mw-headline">
    <w:name w:val="mw-headline"/>
    <w:basedOn w:val="DefaultParagraphFont"/>
    <w:rsid w:val="00BC691D"/>
  </w:style>
  <w:style w:type="character" w:customStyle="1" w:styleId="a">
    <w:name w:val="a"/>
    <w:basedOn w:val="DefaultParagraphFont"/>
    <w:rsid w:val="00BC691D"/>
  </w:style>
  <w:style w:type="numbering" w:customStyle="1" w:styleId="WWNum667">
    <w:name w:val="WWNum667"/>
    <w:basedOn w:val="NoList"/>
    <w:rsid w:val="00BC691D"/>
    <w:pPr>
      <w:numPr>
        <w:numId w:val="17"/>
      </w:numPr>
    </w:pPr>
  </w:style>
  <w:style w:type="numbering" w:customStyle="1" w:styleId="WWNum737">
    <w:name w:val="WWNum737"/>
    <w:basedOn w:val="NoList"/>
    <w:rsid w:val="00BC691D"/>
    <w:pPr>
      <w:numPr>
        <w:numId w:val="18"/>
      </w:numPr>
    </w:pPr>
  </w:style>
  <w:style w:type="paragraph" w:customStyle="1" w:styleId="Standarduser">
    <w:name w:val="Standard (user)"/>
    <w:rsid w:val="00BC691D"/>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numbering" w:customStyle="1" w:styleId="WWNum591">
    <w:name w:val="WWNum591"/>
    <w:basedOn w:val="NoList"/>
    <w:rsid w:val="00BC691D"/>
    <w:pPr>
      <w:numPr>
        <w:numId w:val="19"/>
      </w:numPr>
    </w:pPr>
  </w:style>
  <w:style w:type="numbering" w:customStyle="1" w:styleId="WWNum593">
    <w:name w:val="WWNum593"/>
    <w:basedOn w:val="NoList"/>
    <w:rsid w:val="00BC691D"/>
    <w:pPr>
      <w:numPr>
        <w:numId w:val="20"/>
      </w:numPr>
    </w:pPr>
  </w:style>
  <w:style w:type="character" w:customStyle="1" w:styleId="StrongEmphasis">
    <w:name w:val="Strong Emphasis"/>
    <w:rsid w:val="00BC691D"/>
    <w:rPr>
      <w:b/>
      <w:bCs/>
    </w:rPr>
  </w:style>
  <w:style w:type="numbering" w:customStyle="1" w:styleId="WW8Num1">
    <w:name w:val="WW8Num1"/>
    <w:basedOn w:val="NoList"/>
    <w:rsid w:val="00BC691D"/>
    <w:pPr>
      <w:numPr>
        <w:numId w:val="21"/>
      </w:numPr>
    </w:pPr>
  </w:style>
  <w:style w:type="numbering" w:customStyle="1" w:styleId="WW8Num6">
    <w:name w:val="WW8Num6"/>
    <w:basedOn w:val="NoList"/>
    <w:rsid w:val="00BC691D"/>
    <w:pPr>
      <w:numPr>
        <w:numId w:val="22"/>
      </w:numPr>
    </w:pPr>
  </w:style>
  <w:style w:type="paragraph" w:customStyle="1" w:styleId="western">
    <w:name w:val="western"/>
    <w:basedOn w:val="Normal"/>
    <w:rsid w:val="00BC691D"/>
    <w:pPr>
      <w:widowControl/>
      <w:autoSpaceDE/>
      <w:autoSpaceDN/>
      <w:spacing w:before="100" w:beforeAutospacing="1" w:line="276" w:lineRule="auto"/>
      <w:jc w:val="both"/>
    </w:pPr>
    <w:rPr>
      <w:rFonts w:asciiTheme="minorHAnsi" w:eastAsiaTheme="minorHAnsi" w:hAnsiTheme="minorHAnsi" w:cstheme="minorBidi"/>
    </w:rPr>
  </w:style>
  <w:style w:type="character" w:styleId="PlaceholderText">
    <w:name w:val="Placeholder Text"/>
    <w:basedOn w:val="DefaultParagraphFont"/>
    <w:uiPriority w:val="99"/>
    <w:semiHidden/>
    <w:rsid w:val="00BC691D"/>
    <w:rPr>
      <w:color w:val="808080"/>
    </w:rPr>
  </w:style>
  <w:style w:type="paragraph" w:customStyle="1" w:styleId="tekst">
    <w:name w:val="tekst"/>
    <w:basedOn w:val="Normal"/>
    <w:link w:val="tekstChar"/>
    <w:uiPriority w:val="99"/>
    <w:rsid w:val="00BC691D"/>
    <w:pPr>
      <w:widowControl/>
      <w:autoSpaceDE/>
      <w:autoSpaceDN/>
      <w:spacing w:after="60" w:line="280" w:lineRule="atLeast"/>
      <w:ind w:firstLine="567"/>
      <w:jc w:val="both"/>
    </w:pPr>
    <w:rPr>
      <w:lang w:val="sr-Cyrl-CS"/>
    </w:rPr>
  </w:style>
  <w:style w:type="character" w:customStyle="1" w:styleId="tekstChar">
    <w:name w:val="tekst Char"/>
    <w:basedOn w:val="DefaultParagraphFont"/>
    <w:link w:val="tekst"/>
    <w:uiPriority w:val="99"/>
    <w:locked/>
    <w:rsid w:val="00BC691D"/>
    <w:rPr>
      <w:rFonts w:ascii="Calibri" w:eastAsia="Calibri" w:hAnsi="Calibri" w:cs="Calibri"/>
      <w:lang w:val="sr-Cyrl-CS"/>
    </w:rPr>
  </w:style>
  <w:style w:type="paragraph" w:customStyle="1" w:styleId="TEKST0">
    <w:name w:val="TEKST"/>
    <w:basedOn w:val="Normal"/>
    <w:uiPriority w:val="99"/>
    <w:rsid w:val="00BC691D"/>
    <w:pPr>
      <w:widowControl/>
      <w:adjustRightInd w:val="0"/>
      <w:spacing w:line="276" w:lineRule="auto"/>
      <w:ind w:firstLine="567"/>
      <w:jc w:val="both"/>
    </w:pPr>
    <w:rPr>
      <w:lang w:val="sr-Cyrl-CS"/>
    </w:rPr>
  </w:style>
  <w:style w:type="paragraph" w:customStyle="1" w:styleId="rtejustify">
    <w:name w:val="rtejustify"/>
    <w:basedOn w:val="Normal"/>
    <w:rsid w:val="00BC691D"/>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DecimalAligned">
    <w:name w:val="Decimal Aligned"/>
    <w:basedOn w:val="Normal"/>
    <w:uiPriority w:val="40"/>
    <w:qFormat/>
    <w:rsid w:val="00BC691D"/>
    <w:pPr>
      <w:widowControl/>
      <w:tabs>
        <w:tab w:val="decimal" w:pos="360"/>
      </w:tabs>
      <w:autoSpaceDE/>
      <w:autoSpaceDN/>
      <w:spacing w:line="276" w:lineRule="auto"/>
    </w:pPr>
    <w:rPr>
      <w:rFonts w:eastAsia="Times New Roman" w:cs="Times New Roman"/>
    </w:rPr>
  </w:style>
  <w:style w:type="character" w:customStyle="1" w:styleId="publicationtitle">
    <w:name w:val="publication__title"/>
    <w:basedOn w:val="DefaultParagraphFont"/>
    <w:rsid w:val="00BC691D"/>
  </w:style>
  <w:style w:type="table" w:customStyle="1" w:styleId="GridTable5Dark-Accent11">
    <w:name w:val="Grid Table 5 Dark - Accent 11"/>
    <w:basedOn w:val="TableNormal"/>
    <w:next w:val="GridTable5Dark-Accent1"/>
    <w:uiPriority w:val="99"/>
    <w:rsid w:val="00BC691D"/>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styleId="GridTable5Dark-Accent1">
    <w:name w:val="Grid Table 5 Dark Accent 1"/>
    <w:basedOn w:val="TableNormal"/>
    <w:uiPriority w:val="50"/>
    <w:rsid w:val="00BC691D"/>
    <w:pPr>
      <w:spacing w:after="0" w:line="240" w:lineRule="auto"/>
    </w:pPr>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Normal1">
    <w:name w:val="Table Normal1"/>
    <w:uiPriority w:val="2"/>
    <w:semiHidden/>
    <w:unhideWhenUsed/>
    <w:qFormat/>
    <w:rsid w:val="00BC691D"/>
    <w:pPr>
      <w:widowControl w:val="0"/>
      <w:spacing w:after="0" w:line="240" w:lineRule="auto"/>
    </w:p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C691D"/>
    <w:pPr>
      <w:widowControl w:val="0"/>
      <w:spacing w:after="0" w:line="240" w:lineRule="auto"/>
    </w:pPr>
    <w:tblPr>
      <w:tblInd w:w="0" w:type="dxa"/>
      <w:tblCellMar>
        <w:top w:w="0" w:type="dxa"/>
        <w:left w:w="0" w:type="dxa"/>
        <w:bottom w:w="0" w:type="dxa"/>
        <w:right w:w="0" w:type="dxa"/>
      </w:tblCellMar>
    </w:tblPr>
  </w:style>
  <w:style w:type="table" w:customStyle="1" w:styleId="TableGrid3">
    <w:name w:val="Table Grid3"/>
    <w:basedOn w:val="TableNormal"/>
    <w:next w:val="TableGrid"/>
    <w:uiPriority w:val="39"/>
    <w:rsid w:val="00BC691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Anchor">
    <w:name w:val="Footnote Anchor"/>
    <w:rsid w:val="00BC691D"/>
    <w:rPr>
      <w:vertAlign w:val="superscript"/>
    </w:rPr>
  </w:style>
  <w:style w:type="character" w:customStyle="1" w:styleId="apple-converted-space">
    <w:name w:val="apple-converted-space"/>
    <w:uiPriority w:val="99"/>
    <w:qFormat/>
    <w:rsid w:val="00BC691D"/>
  </w:style>
  <w:style w:type="table" w:styleId="MediumGrid2-Accent2">
    <w:name w:val="Medium Grid 2 Accent 2"/>
    <w:basedOn w:val="TableNormal"/>
    <w:uiPriority w:val="99"/>
    <w:rsid w:val="00BC691D"/>
    <w:pPr>
      <w:spacing w:after="0" w:line="240" w:lineRule="auto"/>
    </w:pPr>
    <w:rPr>
      <w:rFonts w:ascii="Calibri Light" w:eastAsia="Times New Roman" w:hAnsi="Calibri Light" w:cs="Calibri Light"/>
      <w:color w:val="000000"/>
      <w:sz w:val="20"/>
      <w:szCs w:val="20"/>
      <w:lang w:val="sr-Latn-RS" w:eastAsia="sr-Latn-R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PlainTable51">
    <w:name w:val="Plain Table 51"/>
    <w:uiPriority w:val="99"/>
    <w:rsid w:val="00BC691D"/>
    <w:pPr>
      <w:spacing w:after="0" w:line="240" w:lineRule="auto"/>
    </w:pPr>
    <w:rPr>
      <w:rFonts w:ascii="Calibri" w:eastAsia="Times New Roman" w:hAnsi="Calibri" w:cs="Calibri"/>
      <w:sz w:val="20"/>
      <w:szCs w:val="20"/>
      <w:lang w:val="sr-Latn-CS" w:eastAsia="sr-Latn-CS"/>
    </w:rPr>
    <w:tblPr>
      <w:tblStyleRowBandSize w:val="1"/>
      <w:tblStyleColBandSize w:val="1"/>
      <w:tblCellMar>
        <w:top w:w="0" w:type="dxa"/>
        <w:left w:w="108" w:type="dxa"/>
        <w:bottom w:w="0" w:type="dxa"/>
        <w:right w:w="108" w:type="dxa"/>
      </w:tblCellMar>
    </w:tblPr>
  </w:style>
  <w:style w:type="paragraph" w:styleId="Revision">
    <w:name w:val="Revision"/>
    <w:hidden/>
    <w:uiPriority w:val="99"/>
    <w:semiHidden/>
    <w:qFormat/>
    <w:rsid w:val="00BC691D"/>
    <w:pPr>
      <w:spacing w:after="0" w:line="240" w:lineRule="auto"/>
    </w:pPr>
    <w:rPr>
      <w:rFonts w:ascii="Calibri" w:eastAsia="Times New Roman" w:hAnsi="Calibri" w:cs="Calibri"/>
    </w:rPr>
  </w:style>
  <w:style w:type="character" w:customStyle="1" w:styleId="Documenttitle">
    <w:name w:val="Document title"/>
    <w:uiPriority w:val="99"/>
    <w:qFormat/>
    <w:rsid w:val="00BC691D"/>
  </w:style>
  <w:style w:type="paragraph" w:customStyle="1" w:styleId="10">
    <w:name w:val="Обојено сенчење – наглашавање 1"/>
    <w:hidden/>
    <w:uiPriority w:val="99"/>
    <w:semiHidden/>
    <w:qFormat/>
    <w:rsid w:val="00BC691D"/>
    <w:pPr>
      <w:spacing w:after="0" w:line="240" w:lineRule="auto"/>
    </w:pPr>
    <w:rPr>
      <w:rFonts w:ascii="Calibri" w:eastAsia="Calibri" w:hAnsi="Calibri" w:cs="Calibri"/>
      <w:sz w:val="24"/>
      <w:szCs w:val="24"/>
    </w:rPr>
  </w:style>
  <w:style w:type="paragraph" w:customStyle="1" w:styleId="a0">
    <w:name w:val="Коректура"/>
    <w:hidden/>
    <w:uiPriority w:val="99"/>
    <w:semiHidden/>
    <w:qFormat/>
    <w:rsid w:val="00BC691D"/>
    <w:pPr>
      <w:spacing w:after="0" w:line="240" w:lineRule="auto"/>
    </w:pPr>
    <w:rPr>
      <w:rFonts w:ascii="Calibri" w:eastAsia="Calibri" w:hAnsi="Calibri" w:cs="Calibri"/>
      <w:sz w:val="24"/>
      <w:szCs w:val="24"/>
    </w:rPr>
  </w:style>
  <w:style w:type="character" w:customStyle="1" w:styleId="badge">
    <w:name w:val="badge"/>
    <w:qFormat/>
    <w:rsid w:val="00BC691D"/>
  </w:style>
  <w:style w:type="table" w:customStyle="1" w:styleId="GridTable5Dark-Accent21">
    <w:name w:val="Grid Table 5 Dark - Accent 21"/>
    <w:uiPriority w:val="99"/>
    <w:rsid w:val="00BC691D"/>
    <w:pPr>
      <w:spacing w:after="0" w:line="240" w:lineRule="auto"/>
    </w:pPr>
    <w:rPr>
      <w:rFonts w:ascii="Calibri" w:eastAsia="Calibri" w:hAnsi="Calibri" w:cs="Calibri"/>
      <w:sz w:val="20"/>
      <w:szCs w:val="20"/>
      <w:lang w:val="sr-Latn-CS" w:eastAsia="sr-Latn-C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style>
  <w:style w:type="character" w:customStyle="1" w:styleId="tlid-translation">
    <w:name w:val="tlid-translation"/>
    <w:uiPriority w:val="99"/>
    <w:qFormat/>
    <w:rsid w:val="00BC691D"/>
  </w:style>
  <w:style w:type="table" w:customStyle="1" w:styleId="PlainTable31">
    <w:name w:val="Plain Table 31"/>
    <w:uiPriority w:val="99"/>
    <w:rsid w:val="00BC691D"/>
    <w:pPr>
      <w:spacing w:after="0" w:line="240" w:lineRule="auto"/>
    </w:pPr>
    <w:rPr>
      <w:rFonts w:ascii="Calibri" w:eastAsia="Calibri" w:hAnsi="Calibri" w:cs="Calibri"/>
      <w:sz w:val="20"/>
      <w:szCs w:val="20"/>
    </w:rPr>
    <w:tblPr>
      <w:tblStyleRowBandSize w:val="1"/>
      <w:tblStyleColBandSize w:val="1"/>
      <w:tblCellMar>
        <w:top w:w="0" w:type="dxa"/>
        <w:left w:w="108" w:type="dxa"/>
        <w:bottom w:w="0" w:type="dxa"/>
        <w:right w:w="108" w:type="dxa"/>
      </w:tblCellMar>
    </w:tblPr>
  </w:style>
  <w:style w:type="table" w:customStyle="1" w:styleId="GridTable5Dark-Accent12">
    <w:name w:val="Grid Table 5 Dark - Accent 12"/>
    <w:uiPriority w:val="99"/>
    <w:rsid w:val="00BC691D"/>
    <w:pPr>
      <w:spacing w:after="0" w:line="240" w:lineRule="auto"/>
    </w:pPr>
    <w:rPr>
      <w:rFonts w:ascii="Calibri" w:eastAsia="Calibri" w:hAnsi="Calibri"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character" w:customStyle="1" w:styleId="broj">
    <w:name w:val="broj"/>
    <w:qFormat/>
    <w:rsid w:val="00BC691D"/>
  </w:style>
  <w:style w:type="table" w:customStyle="1" w:styleId="GridTable4-Accent52">
    <w:name w:val="Grid Table 4 - Accent 52"/>
    <w:basedOn w:val="TableNormal"/>
    <w:uiPriority w:val="49"/>
    <w:rsid w:val="00BC691D"/>
    <w:pPr>
      <w:spacing w:after="0" w:line="240" w:lineRule="auto"/>
    </w:pPr>
    <w:rPr>
      <w:lang w:val="en-GB"/>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EndnoteAnchor">
    <w:name w:val="Endnote Anchor"/>
    <w:rsid w:val="00BC691D"/>
    <w:rPr>
      <w:vertAlign w:val="superscript"/>
    </w:rPr>
  </w:style>
  <w:style w:type="character" w:customStyle="1" w:styleId="EndnoteCharacters">
    <w:name w:val="Endnote Characters"/>
    <w:qFormat/>
    <w:rsid w:val="00BC691D"/>
  </w:style>
  <w:style w:type="paragraph" w:customStyle="1" w:styleId="HeaderandFooter">
    <w:name w:val="Header and Footer"/>
    <w:basedOn w:val="Normal"/>
    <w:qFormat/>
    <w:rsid w:val="00BC691D"/>
    <w:pPr>
      <w:widowControl/>
      <w:suppressAutoHyphens/>
      <w:autoSpaceDE/>
      <w:autoSpaceDN/>
      <w:spacing w:line="276" w:lineRule="auto"/>
    </w:pPr>
  </w:style>
  <w:style w:type="paragraph" w:styleId="Index1">
    <w:name w:val="index 1"/>
    <w:basedOn w:val="Normal"/>
    <w:next w:val="Normal"/>
    <w:autoRedefine/>
    <w:uiPriority w:val="99"/>
    <w:semiHidden/>
    <w:unhideWhenUsed/>
    <w:rsid w:val="00BC691D"/>
    <w:pPr>
      <w:widowControl/>
      <w:autoSpaceDE/>
      <w:autoSpaceDN/>
      <w:ind w:left="220" w:hanging="220"/>
    </w:pPr>
    <w:rPr>
      <w:lang w:val="en-GB"/>
    </w:rPr>
  </w:style>
  <w:style w:type="paragraph" w:styleId="IndexHeading">
    <w:name w:val="index heading"/>
    <w:basedOn w:val="Heading"/>
    <w:rsid w:val="00BC691D"/>
    <w:pPr>
      <w:spacing w:line="276" w:lineRule="auto"/>
    </w:pPr>
    <w:rPr>
      <w:rFonts w:ascii="Liberation Sans" w:hAnsi="Liberation Sans" w:cs="Lucida Sans"/>
      <w:lang w:eastAsia="en-US"/>
    </w:rPr>
  </w:style>
  <w:style w:type="paragraph" w:customStyle="1" w:styleId="FrameContents0">
    <w:name w:val="Frame Contents"/>
    <w:basedOn w:val="Normal"/>
    <w:qFormat/>
    <w:rsid w:val="00BC691D"/>
    <w:pPr>
      <w:widowControl/>
      <w:suppressAutoHyphens/>
      <w:autoSpaceDE/>
      <w:autoSpaceDN/>
      <w:spacing w:line="276" w:lineRule="auto"/>
    </w:pPr>
  </w:style>
  <w:style w:type="table" w:styleId="GridTable4-Accent5">
    <w:name w:val="Grid Table 4 Accent 5"/>
    <w:basedOn w:val="TableNormal"/>
    <w:uiPriority w:val="49"/>
    <w:rsid w:val="00BC691D"/>
    <w:pPr>
      <w:suppressAutoHyphens/>
      <w:spacing w:after="0" w:line="240" w:lineRule="auto"/>
    </w:pPr>
    <w:rPr>
      <w:lang w:val="en-GB"/>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3-Accent61">
    <w:name w:val="List Table 3 - Accent 61"/>
    <w:basedOn w:val="TableNormal"/>
    <w:uiPriority w:val="48"/>
    <w:rsid w:val="00BC691D"/>
    <w:pPr>
      <w:suppressAutoHyphens/>
      <w:spacing w:after="0" w:line="240" w:lineRule="auto"/>
    </w:pPr>
    <w:rPr>
      <w:lang w:val="en-GB"/>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numbering" w:customStyle="1" w:styleId="WWNum1">
    <w:name w:val="WWNum1"/>
    <w:rsid w:val="00BC691D"/>
    <w:pPr>
      <w:numPr>
        <w:numId w:val="25"/>
      </w:numPr>
    </w:pPr>
  </w:style>
  <w:style w:type="numbering" w:customStyle="1" w:styleId="WWNum2">
    <w:name w:val="WWNum2"/>
    <w:rsid w:val="00BC691D"/>
    <w:pPr>
      <w:numPr>
        <w:numId w:val="26"/>
      </w:numPr>
    </w:pPr>
  </w:style>
  <w:style w:type="numbering" w:customStyle="1" w:styleId="WWNum3">
    <w:name w:val="WWNum3"/>
    <w:rsid w:val="00BC691D"/>
    <w:pPr>
      <w:numPr>
        <w:numId w:val="27"/>
      </w:numPr>
    </w:pPr>
  </w:style>
  <w:style w:type="numbering" w:customStyle="1" w:styleId="WWNum4">
    <w:name w:val="WWNum4"/>
    <w:rsid w:val="00BC691D"/>
    <w:pPr>
      <w:numPr>
        <w:numId w:val="28"/>
      </w:numPr>
    </w:pPr>
  </w:style>
  <w:style w:type="paragraph" w:customStyle="1" w:styleId="Footnote">
    <w:name w:val="Footnote"/>
    <w:basedOn w:val="Standard"/>
    <w:rsid w:val="00BC691D"/>
    <w:pPr>
      <w:widowControl/>
    </w:pPr>
    <w:rPr>
      <w:rFonts w:ascii="Calibri" w:eastAsia="Calibri" w:hAnsi="Calibri" w:cs="Tahoma"/>
      <w:kern w:val="0"/>
      <w:sz w:val="20"/>
      <w:szCs w:val="20"/>
      <w:lang w:eastAsia="en-US" w:bidi="ar-SA"/>
    </w:rPr>
  </w:style>
  <w:style w:type="paragraph" w:customStyle="1" w:styleId="Textbody">
    <w:name w:val="Text body"/>
    <w:basedOn w:val="Normal"/>
    <w:rsid w:val="00BC691D"/>
    <w:pPr>
      <w:widowControl/>
      <w:suppressAutoHyphens/>
      <w:autoSpaceDE/>
      <w:spacing w:after="140" w:line="276" w:lineRule="auto"/>
    </w:pPr>
    <w:rPr>
      <w:rFonts w:cs="Tahoma"/>
      <w:lang w:val="en-GB"/>
    </w:rPr>
  </w:style>
  <w:style w:type="numbering" w:customStyle="1" w:styleId="WWNum28">
    <w:name w:val="WWNum28"/>
    <w:rsid w:val="00BC691D"/>
    <w:pPr>
      <w:numPr>
        <w:numId w:val="29"/>
      </w:numPr>
    </w:pPr>
  </w:style>
  <w:style w:type="table" w:customStyle="1" w:styleId="TableGrid4">
    <w:name w:val="Table Grid4"/>
    <w:basedOn w:val="TableNormal"/>
    <w:next w:val="TableGrid"/>
    <w:uiPriority w:val="39"/>
    <w:rsid w:val="00BC6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C6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C691D"/>
  </w:style>
  <w:style w:type="table" w:customStyle="1" w:styleId="GridTable5Dark-Accent512">
    <w:name w:val="Grid Table 5 Dark - Accent 512"/>
    <w:basedOn w:val="TableNormal"/>
    <w:uiPriority w:val="50"/>
    <w:rsid w:val="00BC691D"/>
    <w:pPr>
      <w:spacing w:after="0" w:line="240" w:lineRule="auto"/>
    </w:pPr>
    <w:rPr>
      <w:rFonts w:ascii="Calibri" w:eastAsia="Calibri" w:hAnsi="Calibri" w:cs="Times New Roman"/>
      <w:lang w:val="sr-Latn-R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511">
    <w:name w:val="Grid Table 4 - Accent 511"/>
    <w:basedOn w:val="TableNormal"/>
    <w:uiPriority w:val="49"/>
    <w:rsid w:val="00BC691D"/>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5111">
    <w:name w:val="Grid Table 5 Dark - Accent 5111"/>
    <w:basedOn w:val="TableNormal"/>
    <w:uiPriority w:val="50"/>
    <w:rsid w:val="00BC691D"/>
    <w:pPr>
      <w:spacing w:after="0" w:line="240" w:lineRule="auto"/>
    </w:pPr>
    <w:rPr>
      <w:lang w:val="sr-Latn-R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6">
    <w:name w:val="Table Grid6"/>
    <w:basedOn w:val="TableNormal"/>
    <w:next w:val="TableGrid"/>
    <w:uiPriority w:val="39"/>
    <w:rsid w:val="00BC6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BC691D"/>
    <w:pPr>
      <w:widowControl w:val="0"/>
      <w:spacing w:after="0" w:line="240" w:lineRule="auto"/>
    </w:pPr>
    <w:tblPr>
      <w:tblInd w:w="0" w:type="dxa"/>
      <w:tblCellMar>
        <w:top w:w="0" w:type="dxa"/>
        <w:left w:w="0" w:type="dxa"/>
        <w:bottom w:w="0" w:type="dxa"/>
        <w:right w:w="0" w:type="dxa"/>
      </w:tblCellMar>
    </w:tblPr>
  </w:style>
  <w:style w:type="table" w:customStyle="1" w:styleId="TableGrid11">
    <w:name w:val="Table Grid11"/>
    <w:basedOn w:val="TableNormal"/>
    <w:next w:val="TableGrid"/>
    <w:uiPriority w:val="39"/>
    <w:rsid w:val="00BC691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C691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
    <w:basedOn w:val="Default"/>
    <w:next w:val="Default"/>
    <w:uiPriority w:val="99"/>
    <w:rsid w:val="00BC691D"/>
    <w:rPr>
      <w:rFonts w:ascii="Times New Roman" w:hAnsi="Times New Roman" w:cs="Times New Roman"/>
      <w:color w:val="auto"/>
      <w:lang w:val="sr-Latn-RS"/>
    </w:rPr>
  </w:style>
  <w:style w:type="paragraph" w:customStyle="1" w:styleId="Candaratekst11">
    <w:name w:val="Candara tekst 11"/>
    <w:basedOn w:val="Normal"/>
    <w:link w:val="Candaratekst11Char"/>
    <w:qFormat/>
    <w:rsid w:val="00677D49"/>
    <w:pPr>
      <w:spacing w:before="120" w:after="120" w:line="264" w:lineRule="auto"/>
      <w:jc w:val="both"/>
    </w:pPr>
    <w:rPr>
      <w:rFonts w:ascii="Candara" w:hAnsi="Candara" w:cs="Times New Roman"/>
      <w:lang w:val="sr-Latn-CS"/>
      <w14:ligatures w14:val="standardContextual"/>
    </w:rPr>
  </w:style>
  <w:style w:type="character" w:customStyle="1" w:styleId="Candaratekst11Char">
    <w:name w:val="Candara tekst 11 Char"/>
    <w:basedOn w:val="DefaultParagraphFont"/>
    <w:link w:val="Candaratekst11"/>
    <w:rsid w:val="00677D49"/>
    <w:rPr>
      <w:rFonts w:ascii="Candara" w:eastAsia="Calibri" w:hAnsi="Candara" w:cs="Times New Roman"/>
      <w:lang w:val="sr-Latn-CS"/>
      <w14:ligatures w14:val="standardContextual"/>
    </w:rPr>
  </w:style>
  <w:style w:type="paragraph" w:customStyle="1" w:styleId="TableGraf">
    <w:name w:val="Table &amp; Graf"/>
    <w:basedOn w:val="Candaratekst11"/>
    <w:link w:val="TableGrafChar"/>
    <w:qFormat/>
    <w:rsid w:val="00677D49"/>
    <w:pPr>
      <w:spacing w:after="0"/>
    </w:pPr>
    <w:rPr>
      <w:b/>
      <w:i/>
      <w:sz w:val="18"/>
      <w:szCs w:val="18"/>
    </w:rPr>
  </w:style>
  <w:style w:type="character" w:customStyle="1" w:styleId="TableGrafChar">
    <w:name w:val="Table &amp; Graf Char"/>
    <w:basedOn w:val="Candaratekst11Char"/>
    <w:link w:val="TableGraf"/>
    <w:rsid w:val="00677D49"/>
    <w:rPr>
      <w:rFonts w:ascii="Candara" w:eastAsia="Calibri" w:hAnsi="Candara" w:cs="Times New Roman"/>
      <w:b/>
      <w:i/>
      <w:sz w:val="18"/>
      <w:szCs w:val="18"/>
      <w:lang w:val="sr-Latn-CS"/>
      <w14:ligatures w14:val="standardContextual"/>
    </w:rPr>
  </w:style>
  <w:style w:type="paragraph" w:customStyle="1" w:styleId="text-align-justify">
    <w:name w:val="text-align-justify"/>
    <w:basedOn w:val="Normal"/>
    <w:rsid w:val="00677D49"/>
    <w:pPr>
      <w:widowControl/>
      <w:autoSpaceDE/>
      <w:autoSpaceDN/>
      <w:spacing w:before="100" w:beforeAutospacing="1" w:after="100" w:afterAutospacing="1"/>
    </w:pPr>
    <w:rPr>
      <w:rFonts w:ascii="Times New Roman" w:eastAsia="Times New Roman" w:hAnsi="Times New Roman" w:cs="Times New Roman"/>
      <w:sz w:val="24"/>
      <w:szCs w:val="24"/>
      <w:lang w:val="sr-Latn-RS" w:eastAsia="sr-Latn-RS"/>
      <w14:ligatures w14:val="standardContextual"/>
    </w:rPr>
  </w:style>
  <w:style w:type="character" w:customStyle="1" w:styleId="UnresolvedMention20">
    <w:name w:val="Unresolved Mention2"/>
    <w:basedOn w:val="DefaultParagraphFont"/>
    <w:uiPriority w:val="99"/>
    <w:semiHidden/>
    <w:unhideWhenUsed/>
    <w:rsid w:val="00E833EF"/>
    <w:rPr>
      <w:color w:val="605E5C"/>
      <w:shd w:val="clear" w:color="auto" w:fill="E1DFDD"/>
    </w:rPr>
  </w:style>
  <w:style w:type="table" w:customStyle="1" w:styleId="GridTable5Dark-Accent13">
    <w:name w:val="Grid Table 5 Dark - Accent 13"/>
    <w:basedOn w:val="TableNormal"/>
    <w:uiPriority w:val="50"/>
    <w:rsid w:val="00E833EF"/>
    <w:pPr>
      <w:spacing w:after="0" w:line="240" w:lineRule="auto"/>
    </w:pPr>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53">
    <w:name w:val="Grid Table 4 - Accent 53"/>
    <w:basedOn w:val="TableNormal"/>
    <w:uiPriority w:val="49"/>
    <w:rsid w:val="00E833EF"/>
    <w:pPr>
      <w:suppressAutoHyphens/>
      <w:spacing w:after="0" w:line="240" w:lineRule="auto"/>
    </w:pPr>
    <w:rPr>
      <w:lang w:val="en-GB"/>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44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1.jpg@01D78DD8.ED648840"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cid:image005.jpg@01D78DD8.ED648840" TargetMode="External"/><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cid:image003.jpg@01D78DD8.ED648840" TargetMode="External"/><Relationship Id="rId25" Type="http://schemas.openxmlformats.org/officeDocument/2006/relationships/image" Target="cid:image007.jpg@01D78DD8.ED648840" TargetMode="External"/><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cid:image009.jpg@01D78DD8.ED6488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cid:image002.jpg@01D78DD8.ED648840" TargetMode="External"/><Relationship Id="rId23" Type="http://schemas.openxmlformats.org/officeDocument/2006/relationships/image" Target="cid:image006.jpg@01D78DD8.ED648840" TargetMode="External"/><Relationship Id="rId28" Type="http://schemas.openxmlformats.org/officeDocument/2006/relationships/image" Target="media/image13.jpe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cid:image004.jpg@01D78DD8.ED648840"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cid:image008.jpg@01D78DD8.ED648840" TargetMode="External"/><Relationship Id="rId30" Type="http://schemas.openxmlformats.org/officeDocument/2006/relationships/image" Target="media/image14.png"/><Relationship Id="rId35" Type="http://schemas.openxmlformats.org/officeDocument/2006/relationships/image" Target="media/image19.jpeg"/></Relationships>
</file>

<file path=word/_rels/footnotes.xml.rels><?xml version="1.0" encoding="UTF-8" standalone="yes"?>
<Relationships xmlns="http://schemas.openxmlformats.org/package/2006/relationships"><Relationship Id="rId3" Type="http://schemas.openxmlformats.org/officeDocument/2006/relationships/hyperlink" Target="https://publikacije.stat.gov.rs/G2023/Pdf/G20234001.pdf" TargetMode="External"/><Relationship Id="rId7" Type="http://schemas.openxmlformats.org/officeDocument/2006/relationships/hyperlink" Target="https://pretraga2.apr.gov.rs/APRMapePodsticaja/" TargetMode="External"/><Relationship Id="rId2" Type="http://schemas.openxmlformats.org/officeDocument/2006/relationships/hyperlink" Target="https://pod2.stat.gov.rs/ObjavljenePublikacije/Popis2011/Knjiga20.pdf" TargetMode="External"/><Relationship Id="rId1" Type="http://schemas.openxmlformats.org/officeDocument/2006/relationships/hyperlink" Target="http://socijalnoukljucivanje.gov.rs/indeks/index.html" TargetMode="External"/><Relationship Id="rId6" Type="http://schemas.openxmlformats.org/officeDocument/2006/relationships/hyperlink" Target="https://rsjp.gov.rs/cir/analiticki-servis/" TargetMode="External"/><Relationship Id="rId5" Type="http://schemas.openxmlformats.org/officeDocument/2006/relationships/hyperlink" Target="https://rsjp.gov.rs/cir/analiticki-servis/" TargetMode="External"/><Relationship Id="rId4" Type="http://schemas.openxmlformats.org/officeDocument/2006/relationships/hyperlink" Target="https://rsjp.gov.rs/cir/analiticki-serv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FEB81-E865-4946-9E25-CEE2A2816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42685</Words>
  <Characters>243307</Characters>
  <Application>Microsoft Office Word</Application>
  <DocSecurity>0</DocSecurity>
  <Lines>2027</Lines>
  <Paragraphs>570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Milijana</dc:creator>
  <cp:keywords/>
  <dc:description/>
  <cp:lastModifiedBy>Natasa Andrejevic</cp:lastModifiedBy>
  <cp:revision>5</cp:revision>
  <dcterms:created xsi:type="dcterms:W3CDTF">2023-06-06T11:02:00Z</dcterms:created>
  <dcterms:modified xsi:type="dcterms:W3CDTF">2023-06-07T21:32:00Z</dcterms:modified>
</cp:coreProperties>
</file>