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AEC44A" w14:textId="77777777" w:rsidR="00D46F2D" w:rsidRPr="008C1C06" w:rsidRDefault="00D46F2D" w:rsidP="00D46F2D">
      <w:pPr>
        <w:rPr>
          <w:rFonts w:ascii="Cambria" w:hAnsi="Cambria"/>
          <w:lang w:val="sr-Cyrl-RS"/>
        </w:rPr>
      </w:pPr>
      <w:r w:rsidRPr="008C1C06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DA1744" wp14:editId="6226A4FF">
                <wp:simplePos x="0" y="0"/>
                <wp:positionH relativeFrom="margin">
                  <wp:posOffset>-420055</wp:posOffset>
                </wp:positionH>
                <wp:positionV relativeFrom="page">
                  <wp:posOffset>1109553</wp:posOffset>
                </wp:positionV>
                <wp:extent cx="6477615" cy="1658620"/>
                <wp:effectExtent l="19050" t="19050" r="38100" b="5588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615" cy="165862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4E6CC0" w14:textId="07E71CFA" w:rsidR="006744E1" w:rsidRPr="00F00852" w:rsidRDefault="006744E1" w:rsidP="00D46F2D">
                            <w:pPr>
                              <w:pStyle w:val="NoSpacing"/>
                              <w:spacing w:before="360" w:after="360"/>
                              <w:jc w:val="center"/>
                              <w:rPr>
                                <w:rFonts w:ascii="Cambria" w:hAnsi="Cambria" w:cs="Cambria"/>
                                <w:sz w:val="72"/>
                                <w:szCs w:val="72"/>
                                <w:lang w:val="sr-Latn-RS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cs="Cambria"/>
                                <w:sz w:val="72"/>
                                <w:szCs w:val="72"/>
                              </w:rPr>
                              <w:t>Пл</w:t>
                            </w:r>
                            <w:r w:rsidRPr="0060286D">
                              <w:rPr>
                                <w:rFonts w:ascii="Cambria" w:hAnsi="Cambria" w:cs="Cambria"/>
                                <w:sz w:val="72"/>
                                <w:szCs w:val="72"/>
                              </w:rPr>
                              <w:t>ан</w:t>
                            </w:r>
                            <w:proofErr w:type="spellEnd"/>
                            <w:r w:rsidRPr="0060286D">
                              <w:rPr>
                                <w:rFonts w:ascii="Cambria" w:hAnsi="Cambria" w:cs="Cambria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60286D">
                              <w:rPr>
                                <w:rFonts w:ascii="Cambria" w:hAnsi="Cambria" w:cs="Cambria"/>
                                <w:sz w:val="72"/>
                                <w:szCs w:val="72"/>
                              </w:rPr>
                              <w:t>развоја</w:t>
                            </w:r>
                            <w:proofErr w:type="spellEnd"/>
                            <w:r w:rsidRPr="0060286D">
                              <w:rPr>
                                <w:rFonts w:ascii="Cambria" w:hAnsi="Cambria" w:cs="Cambria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60286D">
                              <w:rPr>
                                <w:rFonts w:ascii="Cambria" w:hAnsi="Cambria" w:cs="Cambria"/>
                                <w:sz w:val="72"/>
                                <w:szCs w:val="72"/>
                              </w:rPr>
                              <w:t>општине</w:t>
                            </w:r>
                            <w:proofErr w:type="spellEnd"/>
                            <w:r w:rsidRPr="0060286D">
                              <w:rPr>
                                <w:rFonts w:ascii="Cambria" w:hAnsi="Cambria" w:cs="Cambr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sz w:val="72"/>
                                <w:szCs w:val="72"/>
                                <w:lang w:val="sr-Cyrl-RS"/>
                              </w:rPr>
                              <w:t>Велика Плана</w:t>
                            </w:r>
                            <w:r>
                              <w:rPr>
                                <w:rFonts w:ascii="Cambria" w:hAnsi="Cambria" w:cs="Cambria"/>
                                <w:sz w:val="72"/>
                                <w:szCs w:val="72"/>
                                <w:lang w:val="sr-Latn-RS"/>
                              </w:rPr>
                              <w:t xml:space="preserve"> 202</w:t>
                            </w:r>
                            <w:r>
                              <w:rPr>
                                <w:rFonts w:ascii="Cambria" w:hAnsi="Cambria" w:cs="Cambria"/>
                                <w:sz w:val="72"/>
                                <w:szCs w:val="72"/>
                                <w:lang w:val="sr-Cyrl-RS"/>
                              </w:rPr>
                              <w:t>3</w:t>
                            </w:r>
                            <w:r>
                              <w:rPr>
                                <w:rFonts w:ascii="Cambria" w:hAnsi="Cambria" w:cs="Cambria"/>
                                <w:sz w:val="72"/>
                                <w:szCs w:val="72"/>
                                <w:lang w:val="sr-Latn-RS"/>
                              </w:rPr>
                              <w:t>-20</w:t>
                            </w:r>
                            <w:r>
                              <w:rPr>
                                <w:rFonts w:ascii="Cambria" w:hAnsi="Cambria" w:cs="Cambria"/>
                                <w:sz w:val="72"/>
                                <w:szCs w:val="72"/>
                                <w:lang w:val="sr-Cyrl-RS"/>
                              </w:rPr>
                              <w:t>29</w:t>
                            </w:r>
                            <w:r>
                              <w:rPr>
                                <w:rFonts w:ascii="Cambria" w:hAnsi="Cambria" w:cs="Cambria"/>
                                <w:sz w:val="72"/>
                                <w:szCs w:val="72"/>
                                <w:lang w:val="sr-Latn-R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A1744" id="Rectangle 16" o:spid="_x0000_s1026" style="position:absolute;margin-left:-33.1pt;margin-top:87.35pt;width:510.05pt;height:13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" o:allowincell="f" fillcolor="#4bacc6" strokecolor="#f2f2f2" strokeweight="3pt">
                <v:shadow on="t" color="#205867" opacity=".5" offset="1pt"/>
                <v:textbox style="mso-fit-shape-to-text:t" inset="14.4pt,,14.4pt">
                  <w:txbxContent>
                    <w:p w14:paraId="324E6CC0" w14:textId="07E71CFA" w:rsidR="006744E1" w:rsidRPr="00F00852" w:rsidRDefault="006744E1" w:rsidP="00D46F2D">
                      <w:pPr>
                        <w:pStyle w:val="NoSpacing"/>
                        <w:spacing w:before="360" w:after="360"/>
                        <w:jc w:val="center"/>
                        <w:rPr>
                          <w:rFonts w:ascii="Cambria" w:hAnsi="Cambria" w:cs="Cambria"/>
                          <w:sz w:val="72"/>
                          <w:szCs w:val="72"/>
                          <w:lang w:val="sr-Latn-RS"/>
                        </w:rPr>
                      </w:pPr>
                      <w:proofErr w:type="spellStart"/>
                      <w:r>
                        <w:rPr>
                          <w:rFonts w:ascii="Cambria" w:hAnsi="Cambria" w:cs="Cambria"/>
                          <w:sz w:val="72"/>
                          <w:szCs w:val="72"/>
                        </w:rPr>
                        <w:t>Пл</w:t>
                      </w:r>
                      <w:r w:rsidRPr="0060286D">
                        <w:rPr>
                          <w:rFonts w:ascii="Cambria" w:hAnsi="Cambria" w:cs="Cambria"/>
                          <w:sz w:val="72"/>
                          <w:szCs w:val="72"/>
                        </w:rPr>
                        <w:t>ан</w:t>
                      </w:r>
                      <w:proofErr w:type="spellEnd"/>
                      <w:r w:rsidRPr="0060286D">
                        <w:rPr>
                          <w:rFonts w:ascii="Cambria" w:hAnsi="Cambria" w:cs="Cambria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60286D">
                        <w:rPr>
                          <w:rFonts w:ascii="Cambria" w:hAnsi="Cambria" w:cs="Cambria"/>
                          <w:sz w:val="72"/>
                          <w:szCs w:val="72"/>
                        </w:rPr>
                        <w:t>развоја</w:t>
                      </w:r>
                      <w:proofErr w:type="spellEnd"/>
                      <w:r w:rsidRPr="0060286D">
                        <w:rPr>
                          <w:rFonts w:ascii="Cambria" w:hAnsi="Cambria" w:cs="Cambria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60286D">
                        <w:rPr>
                          <w:rFonts w:ascii="Cambria" w:hAnsi="Cambria" w:cs="Cambria"/>
                          <w:sz w:val="72"/>
                          <w:szCs w:val="72"/>
                        </w:rPr>
                        <w:t>општине</w:t>
                      </w:r>
                      <w:proofErr w:type="spellEnd"/>
                      <w:r w:rsidRPr="0060286D">
                        <w:rPr>
                          <w:rFonts w:ascii="Cambria" w:hAnsi="Cambria" w:cs="Cambria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sz w:val="72"/>
                          <w:szCs w:val="72"/>
                          <w:lang w:val="sr-Cyrl-RS"/>
                        </w:rPr>
                        <w:t>Велика Плана</w:t>
                      </w:r>
                      <w:r>
                        <w:rPr>
                          <w:rFonts w:ascii="Cambria" w:hAnsi="Cambria" w:cs="Cambria"/>
                          <w:sz w:val="72"/>
                          <w:szCs w:val="72"/>
                          <w:lang w:val="sr-Latn-RS"/>
                        </w:rPr>
                        <w:t xml:space="preserve"> 202</w:t>
                      </w:r>
                      <w:r>
                        <w:rPr>
                          <w:rFonts w:ascii="Cambria" w:hAnsi="Cambria" w:cs="Cambria"/>
                          <w:sz w:val="72"/>
                          <w:szCs w:val="72"/>
                          <w:lang w:val="sr-Cyrl-RS"/>
                        </w:rPr>
                        <w:t>3</w:t>
                      </w:r>
                      <w:r>
                        <w:rPr>
                          <w:rFonts w:ascii="Cambria" w:hAnsi="Cambria" w:cs="Cambria"/>
                          <w:sz w:val="72"/>
                          <w:szCs w:val="72"/>
                          <w:lang w:val="sr-Latn-RS"/>
                        </w:rPr>
                        <w:t>-20</w:t>
                      </w:r>
                      <w:r>
                        <w:rPr>
                          <w:rFonts w:ascii="Cambria" w:hAnsi="Cambria" w:cs="Cambria"/>
                          <w:sz w:val="72"/>
                          <w:szCs w:val="72"/>
                          <w:lang w:val="sr-Cyrl-RS"/>
                        </w:rPr>
                        <w:t>29</w:t>
                      </w:r>
                      <w:r>
                        <w:rPr>
                          <w:rFonts w:ascii="Cambria" w:hAnsi="Cambria" w:cs="Cambria"/>
                          <w:sz w:val="72"/>
                          <w:szCs w:val="72"/>
                          <w:lang w:val="sr-Latn-RS"/>
                        </w:rPr>
                        <w:t>.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1CAD09C0" w14:textId="77777777" w:rsidR="00D46F2D" w:rsidRPr="008C1C06" w:rsidRDefault="00D46F2D" w:rsidP="00D46F2D">
      <w:pPr>
        <w:rPr>
          <w:rFonts w:ascii="Cambria" w:hAnsi="Cambria"/>
          <w:lang w:val="sr-Cyrl-RS"/>
        </w:rPr>
      </w:pPr>
    </w:p>
    <w:p w14:paraId="355BCD70" w14:textId="77777777" w:rsidR="00D46F2D" w:rsidRPr="008C1C06" w:rsidRDefault="00D46F2D" w:rsidP="00D46F2D">
      <w:pPr>
        <w:rPr>
          <w:rFonts w:ascii="Cambria" w:hAnsi="Cambria"/>
          <w:lang w:val="sr-Cyrl-RS"/>
        </w:rPr>
      </w:pPr>
      <w:r w:rsidRPr="008C1C06">
        <w:rPr>
          <w:rFonts w:ascii="Cambria" w:hAnsi="Cambria"/>
          <w:lang w:val="sr-Cyrl-RS"/>
        </w:rPr>
        <w:t xml:space="preserve">                                  </w:t>
      </w:r>
    </w:p>
    <w:p w14:paraId="1DE50E7E" w14:textId="77777777" w:rsidR="00D46F2D" w:rsidRPr="008C1C06" w:rsidRDefault="00D46F2D" w:rsidP="00D46F2D">
      <w:pPr>
        <w:rPr>
          <w:rFonts w:ascii="Cambria" w:hAnsi="Cambria"/>
          <w:u w:val="single"/>
          <w:lang w:val="sr-Cyrl-RS"/>
        </w:rPr>
      </w:pPr>
    </w:p>
    <w:p w14:paraId="7769B237" w14:textId="77777777" w:rsidR="00D46F2D" w:rsidRPr="008C1C06" w:rsidRDefault="00D46F2D" w:rsidP="00D46F2D">
      <w:pPr>
        <w:rPr>
          <w:rFonts w:ascii="Cambria" w:hAnsi="Cambria"/>
          <w:lang w:val="sr-Cyrl-RS"/>
        </w:rPr>
      </w:pPr>
    </w:p>
    <w:p w14:paraId="2F8EBA08" w14:textId="77777777" w:rsidR="00D46F2D" w:rsidRPr="008C1C06" w:rsidRDefault="00D46F2D" w:rsidP="00D46F2D">
      <w:pPr>
        <w:rPr>
          <w:rFonts w:ascii="Cambria" w:hAnsi="Cambria"/>
          <w:lang w:val="sr-Cyrl-RS"/>
        </w:rPr>
      </w:pPr>
    </w:p>
    <w:p w14:paraId="404BCFCC" w14:textId="77777777" w:rsidR="007E601C" w:rsidRPr="008C1C06" w:rsidRDefault="007E601C" w:rsidP="00D46F2D">
      <w:pPr>
        <w:jc w:val="center"/>
        <w:rPr>
          <w:rFonts w:ascii="Cambria" w:hAnsi="Cambria"/>
          <w:i/>
          <w:u w:val="single"/>
          <w:lang w:val="sr-Cyrl-RS"/>
        </w:rPr>
      </w:pPr>
    </w:p>
    <w:p w14:paraId="00348529" w14:textId="24DCA8FE" w:rsidR="00D46F2D" w:rsidRPr="008C1C06" w:rsidRDefault="00D46F2D" w:rsidP="00B475C3">
      <w:pPr>
        <w:pStyle w:val="Title"/>
        <w:jc w:val="center"/>
        <w:rPr>
          <w:lang w:val="sr-Cyrl-RS"/>
        </w:rPr>
      </w:pPr>
      <w:r w:rsidRPr="008C1C06">
        <w:rPr>
          <w:lang w:val="sr-Cyrl-RS"/>
        </w:rPr>
        <w:t>Формулар за коментаре и сугестије тематских радних група</w:t>
      </w:r>
    </w:p>
    <w:p w14:paraId="5D760A20" w14:textId="77777777" w:rsidR="00873CB3" w:rsidRDefault="00873CB3" w:rsidP="00B475C3">
      <w:pPr>
        <w:pStyle w:val="Subtitle"/>
        <w:jc w:val="center"/>
        <w:rPr>
          <w:rFonts w:asciiTheme="majorHAnsi" w:hAnsiTheme="majorHAnsi"/>
          <w:b/>
          <w:bCs/>
          <w:color w:val="auto"/>
          <w:lang w:val="sr-Cyrl-RS"/>
        </w:rPr>
      </w:pPr>
    </w:p>
    <w:p w14:paraId="79E51DC1" w14:textId="2B0AEEC0" w:rsidR="00D46F2D" w:rsidRPr="00873CB3" w:rsidRDefault="00D46F2D" w:rsidP="00B475C3">
      <w:pPr>
        <w:pStyle w:val="Subtitle"/>
        <w:jc w:val="center"/>
        <w:rPr>
          <w:rFonts w:asciiTheme="majorHAnsi" w:hAnsiTheme="majorHAnsi"/>
          <w:b/>
          <w:bCs/>
          <w:color w:val="auto"/>
          <w:lang w:val="sr-Cyrl-RS"/>
        </w:rPr>
      </w:pPr>
      <w:r w:rsidRPr="00873CB3">
        <w:rPr>
          <w:rFonts w:asciiTheme="majorHAnsi" w:hAnsiTheme="majorHAnsi"/>
          <w:b/>
          <w:bCs/>
          <w:color w:val="auto"/>
          <w:lang w:val="sr-Cyrl-RS"/>
        </w:rPr>
        <w:t xml:space="preserve">Нацрт визије, циљева и </w:t>
      </w:r>
      <w:r w:rsidR="00152E38" w:rsidRPr="00873CB3">
        <w:rPr>
          <w:rFonts w:asciiTheme="majorHAnsi" w:hAnsiTheme="majorHAnsi"/>
          <w:b/>
          <w:bCs/>
          <w:color w:val="auto"/>
          <w:lang w:val="sr-Cyrl-RS"/>
        </w:rPr>
        <w:t>мера</w:t>
      </w:r>
    </w:p>
    <w:p w14:paraId="5F7EAC77" w14:textId="376F8F70" w:rsidR="00D46F2D" w:rsidRPr="008C1C06" w:rsidRDefault="00D46F2D" w:rsidP="008623AE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ascii="Cambria" w:eastAsia="Times New Roman" w:hAnsi="Cambria"/>
          <w:color w:val="7F7F7F" w:themeColor="text1" w:themeTint="80"/>
          <w:sz w:val="24"/>
          <w:szCs w:val="24"/>
          <w:lang w:val="sr-Cyrl-RS"/>
        </w:rPr>
      </w:pPr>
    </w:p>
    <w:p w14:paraId="19AB4047" w14:textId="20E01D17" w:rsidR="00D46F2D" w:rsidRPr="008C1C06" w:rsidRDefault="00D46F2D" w:rsidP="00D46F2D">
      <w:pPr>
        <w:pStyle w:val="Heading1"/>
        <w:numPr>
          <w:ilvl w:val="0"/>
          <w:numId w:val="0"/>
        </w:numPr>
        <w:spacing w:before="240" w:after="240"/>
        <w:rPr>
          <w:rFonts w:cs="Calibri"/>
          <w:sz w:val="24"/>
          <w:szCs w:val="24"/>
          <w:lang w:val="sr-Cyrl-RS"/>
        </w:rPr>
      </w:pPr>
      <w:bookmarkStart w:id="0" w:name="_Toc27476652"/>
      <w:r w:rsidRPr="008C1C06">
        <w:rPr>
          <w:rFonts w:cs="Calibri"/>
          <w:sz w:val="24"/>
          <w:szCs w:val="24"/>
          <w:lang w:val="sr-Cyrl-RS"/>
        </w:rPr>
        <w:t xml:space="preserve">Нацрт визије општине </w:t>
      </w:r>
      <w:r w:rsidR="00F26320" w:rsidRPr="008C1C06">
        <w:rPr>
          <w:rFonts w:cs="Calibri"/>
          <w:sz w:val="24"/>
          <w:szCs w:val="24"/>
          <w:lang w:val="sr-Cyrl-RS"/>
        </w:rPr>
        <w:t>Велика Плана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051"/>
      </w:tblGrid>
      <w:tr w:rsidR="00D46F2D" w:rsidRPr="008C1C06" w14:paraId="2C996D1F" w14:textId="77777777" w:rsidTr="00C05E26">
        <w:tc>
          <w:tcPr>
            <w:tcW w:w="9073" w:type="dxa"/>
            <w:shd w:val="clear" w:color="auto" w:fill="F2F2F2" w:themeFill="background1" w:themeFillShade="F2"/>
          </w:tcPr>
          <w:p w14:paraId="59CD9E9C" w14:textId="77777777" w:rsidR="00D46F2D" w:rsidRPr="008C1C06" w:rsidRDefault="00D46F2D" w:rsidP="00C05E26">
            <w:pPr>
              <w:shd w:val="clear" w:color="auto" w:fill="F2F2F2" w:themeFill="background1" w:themeFillShade="F2"/>
              <w:spacing w:line="240" w:lineRule="auto"/>
              <w:jc w:val="center"/>
              <w:rPr>
                <w:rFonts w:ascii="Cambria" w:hAnsi="Cambria"/>
                <w:b/>
                <w:bCs/>
                <w:lang w:val="sr-Cyrl-RS"/>
              </w:rPr>
            </w:pPr>
          </w:p>
          <w:p w14:paraId="4C2CE4A7" w14:textId="77777777" w:rsidR="00F26320" w:rsidRPr="008C1C06" w:rsidRDefault="00F26320" w:rsidP="00F26320">
            <w:pPr>
              <w:shd w:val="clear" w:color="auto" w:fill="F2F2F2" w:themeFill="background1" w:themeFillShade="F2"/>
              <w:spacing w:line="240" w:lineRule="auto"/>
              <w:jc w:val="center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lang w:val="sr-Cyrl-RS"/>
              </w:rPr>
              <w:t>Општина Велика Плана</w:t>
            </w:r>
          </w:p>
          <w:p w14:paraId="714CC237" w14:textId="77777777" w:rsidR="00F26320" w:rsidRPr="008C1C06" w:rsidRDefault="00F26320" w:rsidP="00F26320">
            <w:pPr>
              <w:shd w:val="clear" w:color="auto" w:fill="F2F2F2" w:themeFill="background1" w:themeFillShade="F2"/>
              <w:spacing w:line="240" w:lineRule="auto"/>
              <w:jc w:val="center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lang w:val="sr-Cyrl-RS"/>
              </w:rPr>
              <w:t>Јединственог географског положаја у централном делу Србије, атрактивна за бизнис и породицу, богатог културно-историјског наслеђа са развијеном туристичком понудом.</w:t>
            </w:r>
          </w:p>
          <w:p w14:paraId="28C3B93C" w14:textId="153093AD" w:rsidR="00F26320" w:rsidRPr="008C1C06" w:rsidRDefault="00F26320" w:rsidP="00F26320">
            <w:pPr>
              <w:shd w:val="clear" w:color="auto" w:fill="F2F2F2" w:themeFill="background1" w:themeFillShade="F2"/>
              <w:spacing w:line="240" w:lineRule="auto"/>
              <w:jc w:val="center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lang w:val="sr-Cyrl-RS"/>
              </w:rPr>
              <w:t>Значајан индустријски и пољопривредни субјект на плодно</w:t>
            </w:r>
            <w:r w:rsidR="00E71793">
              <w:rPr>
                <w:rFonts w:ascii="Cambria" w:hAnsi="Cambria"/>
                <w:b/>
                <w:bCs/>
                <w:lang w:val="sr-Cyrl-RS"/>
              </w:rPr>
              <w:t>м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 xml:space="preserve"> поморавско</w:t>
            </w:r>
            <w:r w:rsidR="00E71793">
              <w:rPr>
                <w:rFonts w:ascii="Cambria" w:hAnsi="Cambria"/>
                <w:b/>
                <w:bCs/>
                <w:lang w:val="sr-Cyrl-RS"/>
              </w:rPr>
              <w:t>м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 xml:space="preserve"> земљишт</w:t>
            </w:r>
            <w:r w:rsidR="00E71793">
              <w:rPr>
                <w:rFonts w:ascii="Cambria" w:hAnsi="Cambria"/>
                <w:b/>
                <w:bCs/>
                <w:lang w:val="sr-Cyrl-RS"/>
              </w:rPr>
              <w:t>у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>.</w:t>
            </w:r>
          </w:p>
          <w:p w14:paraId="08D348B8" w14:textId="5522824D" w:rsidR="00BD789D" w:rsidRPr="008C1C06" w:rsidRDefault="00BD789D" w:rsidP="00BD789D">
            <w:pPr>
              <w:shd w:val="clear" w:color="auto" w:fill="F2F2F2" w:themeFill="background1" w:themeFillShade="F2"/>
              <w:spacing w:line="240" w:lineRule="auto"/>
              <w:jc w:val="center"/>
              <w:rPr>
                <w:rFonts w:ascii="Cambria" w:hAnsi="Cambria"/>
                <w:lang w:val="sr-Cyrl-RS"/>
              </w:rPr>
            </w:pPr>
          </w:p>
        </w:tc>
      </w:tr>
      <w:tr w:rsidR="00D46F2D" w:rsidRPr="008C1C06" w14:paraId="242D6FF6" w14:textId="77777777" w:rsidTr="00C05E26">
        <w:tc>
          <w:tcPr>
            <w:tcW w:w="9073" w:type="dxa"/>
          </w:tcPr>
          <w:p w14:paraId="14FC1388" w14:textId="3668BEED" w:rsidR="00D46F2D" w:rsidRPr="008C1C06" w:rsidRDefault="00D46F2D" w:rsidP="00C05E26">
            <w:pPr>
              <w:spacing w:after="0" w:line="240" w:lineRule="auto"/>
              <w:rPr>
                <w:rFonts w:ascii="Cambria" w:hAnsi="Cambria"/>
                <w:b/>
                <w:lang w:val="sr-Cyrl-RS"/>
              </w:rPr>
            </w:pPr>
            <w:r w:rsidRPr="008C1C06">
              <w:rPr>
                <w:rFonts w:ascii="Cambria" w:hAnsi="Cambria"/>
                <w:b/>
                <w:lang w:val="sr-Cyrl-RS"/>
              </w:rPr>
              <w:t>Сугестије-коментари-предлози</w:t>
            </w:r>
          </w:p>
          <w:p w14:paraId="6B7167D5" w14:textId="3496E671" w:rsidR="00EB1C57" w:rsidRDefault="00EB1C57" w:rsidP="00C05E26">
            <w:pPr>
              <w:spacing w:after="0" w:line="240" w:lineRule="auto"/>
              <w:rPr>
                <w:rFonts w:ascii="Cambria" w:hAnsi="Cambria"/>
                <w:b/>
                <w:lang w:val="sr-Cyrl-RS"/>
              </w:rPr>
            </w:pPr>
          </w:p>
          <w:p w14:paraId="755C25D2" w14:textId="77777777" w:rsidR="007E601C" w:rsidRPr="008C1C06" w:rsidRDefault="007E601C" w:rsidP="00C05E26">
            <w:pPr>
              <w:shd w:val="clear" w:color="auto" w:fill="FFFFFF"/>
              <w:spacing w:line="240" w:lineRule="auto"/>
              <w:jc w:val="center"/>
              <w:rPr>
                <w:rFonts w:ascii="Cambria" w:hAnsi="Cambria"/>
                <w:b/>
                <w:bCs/>
                <w:lang w:val="sr-Cyrl-RS"/>
              </w:rPr>
            </w:pPr>
          </w:p>
          <w:p w14:paraId="5C56D1CB" w14:textId="77777777" w:rsidR="007E601C" w:rsidRPr="008C1C06" w:rsidRDefault="007E601C" w:rsidP="00C05E26">
            <w:pPr>
              <w:shd w:val="clear" w:color="auto" w:fill="FFFFFF"/>
              <w:spacing w:line="240" w:lineRule="auto"/>
              <w:jc w:val="center"/>
              <w:rPr>
                <w:rFonts w:ascii="Cambria" w:hAnsi="Cambria"/>
                <w:b/>
                <w:bCs/>
                <w:lang w:val="sr-Cyrl-RS"/>
              </w:rPr>
            </w:pPr>
          </w:p>
          <w:p w14:paraId="70EECF5D" w14:textId="77777777" w:rsidR="007E601C" w:rsidRDefault="007E601C" w:rsidP="00C05E26">
            <w:pPr>
              <w:shd w:val="clear" w:color="auto" w:fill="FFFFFF"/>
              <w:spacing w:line="240" w:lineRule="auto"/>
              <w:jc w:val="center"/>
              <w:rPr>
                <w:rFonts w:ascii="Cambria" w:hAnsi="Cambria"/>
                <w:b/>
                <w:bCs/>
                <w:lang w:val="sr-Cyrl-RS"/>
              </w:rPr>
            </w:pPr>
          </w:p>
          <w:p w14:paraId="19B8B54C" w14:textId="77777777" w:rsidR="00E71793" w:rsidRDefault="00E71793" w:rsidP="00C05E26">
            <w:pPr>
              <w:shd w:val="clear" w:color="auto" w:fill="FFFFFF"/>
              <w:spacing w:line="240" w:lineRule="auto"/>
              <w:jc w:val="center"/>
              <w:rPr>
                <w:rFonts w:ascii="Cambria" w:hAnsi="Cambria"/>
                <w:b/>
                <w:bCs/>
                <w:lang w:val="sr-Cyrl-RS"/>
              </w:rPr>
            </w:pPr>
          </w:p>
          <w:p w14:paraId="5E0FF6A8" w14:textId="77777777" w:rsidR="00E71793" w:rsidRPr="008C1C06" w:rsidRDefault="00E71793" w:rsidP="00C05E26">
            <w:pPr>
              <w:shd w:val="clear" w:color="auto" w:fill="FFFFFF"/>
              <w:spacing w:line="240" w:lineRule="auto"/>
              <w:jc w:val="center"/>
              <w:rPr>
                <w:rFonts w:ascii="Cambria" w:hAnsi="Cambria"/>
                <w:b/>
                <w:bCs/>
                <w:lang w:val="sr-Cyrl-RS"/>
              </w:rPr>
            </w:pPr>
          </w:p>
          <w:p w14:paraId="25861702" w14:textId="149619D9" w:rsidR="007E601C" w:rsidRPr="008C1C06" w:rsidRDefault="007E601C" w:rsidP="007E601C">
            <w:pPr>
              <w:shd w:val="clear" w:color="auto" w:fill="FFFFFF"/>
              <w:spacing w:line="240" w:lineRule="auto"/>
              <w:rPr>
                <w:rFonts w:ascii="Cambria" w:hAnsi="Cambria"/>
                <w:b/>
                <w:bCs/>
                <w:lang w:val="sr-Cyrl-RS"/>
              </w:rPr>
            </w:pPr>
          </w:p>
        </w:tc>
      </w:tr>
    </w:tbl>
    <w:p w14:paraId="02FEB0A3" w14:textId="7DC76B01" w:rsidR="00D46F2D" w:rsidRPr="008C1C06" w:rsidRDefault="00D46F2D" w:rsidP="007E601C">
      <w:pPr>
        <w:pStyle w:val="Heading1"/>
        <w:numPr>
          <w:ilvl w:val="0"/>
          <w:numId w:val="0"/>
        </w:numPr>
        <w:tabs>
          <w:tab w:val="left" w:pos="0"/>
        </w:tabs>
        <w:rPr>
          <w:rFonts w:cs="Calibri"/>
          <w:sz w:val="24"/>
          <w:szCs w:val="24"/>
          <w:lang w:val="sr-Cyrl-RS"/>
        </w:rPr>
      </w:pPr>
      <w:bookmarkStart w:id="1" w:name="_Toc27476653"/>
      <w:bookmarkEnd w:id="0"/>
      <w:r w:rsidRPr="008C1C06">
        <w:rPr>
          <w:rFonts w:cs="Calibri"/>
          <w:sz w:val="24"/>
          <w:szCs w:val="24"/>
          <w:lang w:val="sr-Cyrl-RS"/>
        </w:rPr>
        <w:lastRenderedPageBreak/>
        <w:t xml:space="preserve">Нацрт приоритетних циљева општине </w:t>
      </w:r>
      <w:bookmarkEnd w:id="1"/>
      <w:r w:rsidR="00F26320" w:rsidRPr="008C1C06">
        <w:rPr>
          <w:rFonts w:cs="Calibri"/>
          <w:sz w:val="24"/>
          <w:szCs w:val="24"/>
          <w:lang w:val="sr-Cyrl-RS"/>
        </w:rPr>
        <w:t>Велика Плана</w:t>
      </w:r>
    </w:p>
    <w:p w14:paraId="475CC080" w14:textId="77777777" w:rsidR="007E601C" w:rsidRPr="008C1C06" w:rsidRDefault="007E601C" w:rsidP="007E601C">
      <w:pPr>
        <w:rPr>
          <w:rFonts w:ascii="Cambria" w:hAnsi="Cambria"/>
          <w:lang w:val="sr-Cyrl-RS"/>
        </w:rPr>
      </w:pPr>
    </w:p>
    <w:tbl>
      <w:tblPr>
        <w:tblW w:w="90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913"/>
        <w:gridCol w:w="3014"/>
        <w:gridCol w:w="3088"/>
      </w:tblGrid>
      <w:tr w:rsidR="00AB01E1" w:rsidRPr="008C1C06" w14:paraId="6D635E27" w14:textId="77777777" w:rsidTr="00AB01E1">
        <w:trPr>
          <w:trHeight w:val="1035"/>
        </w:trPr>
        <w:tc>
          <w:tcPr>
            <w:tcW w:w="2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ACED6" w14:textId="0F01B6C7" w:rsidR="00AB01E1" w:rsidRPr="008C1C06" w:rsidRDefault="00AB01E1" w:rsidP="00AB01E1">
            <w:pPr>
              <w:spacing w:line="240" w:lineRule="auto"/>
              <w:rPr>
                <w:rFonts w:ascii="Cambria" w:hAnsi="Cambria"/>
                <w:b/>
                <w:bCs/>
                <w:color w:val="365F91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lang w:val="sr-Cyrl-RS"/>
              </w:rPr>
              <w:t>Развојни правац 1 -  Јавна управа и друштвене делатности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AFE8E" w14:textId="0B93EB27" w:rsidR="00AB01E1" w:rsidRPr="008C1C06" w:rsidRDefault="00AB01E1" w:rsidP="00AB01E1">
            <w:pPr>
              <w:spacing w:line="240" w:lineRule="auto"/>
              <w:rPr>
                <w:rFonts w:ascii="Cambria" w:hAnsi="Cambria"/>
                <w:b/>
                <w:bCs/>
                <w:color w:val="365F91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lang w:val="sr-Cyrl-RS"/>
              </w:rPr>
              <w:t>Развојни правац 2 -  Инфраструктура и заштита животне средине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65262" w14:textId="77777777" w:rsidR="00AB01E1" w:rsidRPr="008C1C06" w:rsidRDefault="00AB01E1" w:rsidP="00AB01E1">
            <w:pPr>
              <w:spacing w:line="240" w:lineRule="auto"/>
              <w:jc w:val="both"/>
              <w:rPr>
                <w:rFonts w:ascii="Cambria" w:hAnsi="Cambria"/>
                <w:b/>
                <w:bCs/>
                <w:color w:val="365F91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lang w:val="sr-Cyrl-RS"/>
              </w:rPr>
              <w:t>Развојни правац 3 – Привреда и економски развој</w:t>
            </w:r>
          </w:p>
        </w:tc>
      </w:tr>
      <w:tr w:rsidR="00AB01E1" w:rsidRPr="008C1C06" w14:paraId="6FC429A0" w14:textId="77777777" w:rsidTr="00AB01E1">
        <w:tc>
          <w:tcPr>
            <w:tcW w:w="2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F3D5B" w14:textId="5AD57B17" w:rsidR="007E601C" w:rsidRPr="008C1C06" w:rsidRDefault="00AB01E1" w:rsidP="00AB01E1">
            <w:pPr>
              <w:spacing w:line="240" w:lineRule="auto"/>
              <w:rPr>
                <w:rFonts w:ascii="Cambria" w:hAnsi="Cambria"/>
                <w:b/>
                <w:bCs/>
                <w:color w:val="365F91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lang w:val="sr-Cyrl-RS"/>
              </w:rPr>
              <w:t>Приоритетни циљ 1.1.</w:t>
            </w:r>
          </w:p>
          <w:p w14:paraId="4311BECA" w14:textId="77777777" w:rsidR="00770190" w:rsidRPr="008C1C06" w:rsidRDefault="00770190" w:rsidP="00770190">
            <w:pPr>
              <w:pStyle w:val="NoSpacing"/>
              <w:rPr>
                <w:rFonts w:ascii="Cambria" w:hAnsi="Cambria"/>
                <w:color w:val="000000" w:themeColor="text1"/>
                <w:lang w:val="sr-Cyrl-RS"/>
              </w:rPr>
            </w:pPr>
            <w:r w:rsidRPr="008C1C06">
              <w:rPr>
                <w:rFonts w:ascii="Cambria" w:hAnsi="Cambria"/>
                <w:color w:val="000000" w:themeColor="text1"/>
                <w:lang w:val="sr-Cyrl-RS"/>
              </w:rPr>
              <w:t>Успостављен систем ефикасне јавне управе по мери грађана и привреде</w:t>
            </w:r>
          </w:p>
          <w:p w14:paraId="059AE6B0" w14:textId="3C9BE0F4" w:rsidR="00AB01E1" w:rsidRPr="008C1C06" w:rsidRDefault="00AB01E1" w:rsidP="00770190">
            <w:pPr>
              <w:rPr>
                <w:rFonts w:ascii="Cambria" w:hAnsi="Cambria"/>
                <w:b/>
                <w:bCs/>
                <w:color w:val="365F91"/>
                <w:lang w:val="sr-Cyrl-RS"/>
              </w:rPr>
            </w:pP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1CCCA" w14:textId="27D57572" w:rsidR="007E601C" w:rsidRPr="00B475C3" w:rsidRDefault="007E601C" w:rsidP="007E601C">
            <w:pPr>
              <w:spacing w:line="240" w:lineRule="auto"/>
              <w:rPr>
                <w:rFonts w:ascii="Cambria" w:hAnsi="Cambria"/>
                <w:b/>
                <w:color w:val="365F91"/>
                <w:lang w:val="sr-Latn-RS"/>
              </w:rPr>
            </w:pPr>
            <w:r w:rsidRPr="00B475C3">
              <w:rPr>
                <w:rFonts w:ascii="Cambria" w:hAnsi="Cambria"/>
                <w:b/>
                <w:color w:val="365F91"/>
                <w:lang w:val="sr-Cyrl-RS"/>
              </w:rPr>
              <w:t xml:space="preserve">Приоритетни циљ </w:t>
            </w:r>
            <w:r w:rsidR="003F692C" w:rsidRPr="00B475C3">
              <w:rPr>
                <w:rFonts w:ascii="Cambria" w:hAnsi="Cambria"/>
                <w:b/>
                <w:color w:val="365F91"/>
                <w:lang w:val="sr-Latn-RS"/>
              </w:rPr>
              <w:t>2.1.</w:t>
            </w:r>
          </w:p>
          <w:p w14:paraId="7B07F3E7" w14:textId="77777777" w:rsidR="005E0731" w:rsidRPr="008C1C06" w:rsidRDefault="005E0731" w:rsidP="005E0731">
            <w:p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 xml:space="preserve">Успостављен функционалан и одржив систем управљања отпадом </w:t>
            </w:r>
          </w:p>
          <w:p w14:paraId="1D0FA40A" w14:textId="6D1442B4" w:rsidR="00AB01E1" w:rsidRPr="008C1C06" w:rsidRDefault="00AB01E1" w:rsidP="00AB01E1">
            <w:pPr>
              <w:spacing w:line="240" w:lineRule="auto"/>
              <w:rPr>
                <w:rFonts w:ascii="Cambria" w:hAnsi="Cambria"/>
                <w:color w:val="365F91"/>
                <w:lang w:val="sr-Cyrl-RS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A50C7" w14:textId="3FAFEAF4" w:rsidR="007E601C" w:rsidRPr="008C1C06" w:rsidRDefault="00AB01E1" w:rsidP="007E601C">
            <w:pPr>
              <w:spacing w:line="240" w:lineRule="auto"/>
              <w:rPr>
                <w:rFonts w:ascii="Cambria" w:hAnsi="Cambria"/>
                <w:b/>
                <w:bCs/>
                <w:color w:val="365F91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lang w:val="sr-Cyrl-RS"/>
              </w:rPr>
              <w:t>Приоритетни циљ 3.1.</w:t>
            </w:r>
          </w:p>
          <w:p w14:paraId="77E3247C" w14:textId="77777777" w:rsidR="006B6044" w:rsidRPr="008C1C06" w:rsidRDefault="006B6044" w:rsidP="006B6044">
            <w:pPr>
              <w:pStyle w:val="NoSpacing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Створена повољна пословна клима за домаће и стране инвестиције</w:t>
            </w:r>
          </w:p>
          <w:p w14:paraId="5FFB9F0F" w14:textId="77777777" w:rsidR="006B6044" w:rsidRPr="008C1C06" w:rsidRDefault="006B6044" w:rsidP="006B6044">
            <w:pPr>
              <w:pStyle w:val="ListParagraph"/>
              <w:spacing w:line="240" w:lineRule="auto"/>
              <w:ind w:left="360"/>
              <w:contextualSpacing/>
              <w:outlineLvl w:val="9"/>
              <w:rPr>
                <w:rFonts w:ascii="Cambria" w:hAnsi="Cambria"/>
                <w:lang w:val="sr-Cyrl-RS"/>
              </w:rPr>
            </w:pPr>
          </w:p>
          <w:p w14:paraId="3B420B9C" w14:textId="7FCD5829" w:rsidR="00AB01E1" w:rsidRPr="008C1C06" w:rsidRDefault="00AB01E1" w:rsidP="006B6044">
            <w:pPr>
              <w:spacing w:line="240" w:lineRule="auto"/>
              <w:rPr>
                <w:rFonts w:ascii="Cambria" w:hAnsi="Cambria"/>
                <w:lang w:val="sr-Cyrl-RS"/>
              </w:rPr>
            </w:pPr>
          </w:p>
        </w:tc>
      </w:tr>
      <w:tr w:rsidR="00AB01E1" w:rsidRPr="008C1C06" w14:paraId="6DBFAAFA" w14:textId="77777777" w:rsidTr="00AB01E1">
        <w:trPr>
          <w:trHeight w:val="1691"/>
        </w:trPr>
        <w:tc>
          <w:tcPr>
            <w:tcW w:w="2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C399F" w14:textId="00ACD5AE" w:rsidR="00AB01E1" w:rsidRPr="008C1C06" w:rsidRDefault="00AB01E1" w:rsidP="00AB01E1">
            <w:pPr>
              <w:spacing w:line="240" w:lineRule="auto"/>
              <w:rPr>
                <w:rFonts w:ascii="Cambria" w:hAnsi="Cambria"/>
                <w:b/>
                <w:bCs/>
                <w:color w:val="365F91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lang w:val="sr-Cyrl-RS"/>
              </w:rPr>
              <w:t>Приоритетни циљ 1.2.</w:t>
            </w:r>
          </w:p>
          <w:p w14:paraId="2023017A" w14:textId="4AE00323" w:rsidR="00AB01E1" w:rsidRPr="008C1C06" w:rsidRDefault="00810DE2" w:rsidP="007E601C">
            <w:pPr>
              <w:spacing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Унапређен квалитет и повећана доступност услуга здравствене и социјалне заштите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DC3AE" w14:textId="69CB4BD2" w:rsidR="00AB01E1" w:rsidRPr="008C1C06" w:rsidRDefault="00AB01E1" w:rsidP="00AB01E1">
            <w:pPr>
              <w:spacing w:line="240" w:lineRule="auto"/>
              <w:rPr>
                <w:rFonts w:ascii="Cambria" w:hAnsi="Cambria"/>
                <w:b/>
                <w:bCs/>
                <w:color w:val="365F91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lang w:val="sr-Cyrl-RS"/>
              </w:rPr>
              <w:t>Приоритетни циљ 2.2.</w:t>
            </w:r>
          </w:p>
          <w:p w14:paraId="3D4FDA91" w14:textId="77777777" w:rsidR="005E0731" w:rsidRPr="008C1C06" w:rsidRDefault="005E0731" w:rsidP="005E0731">
            <w:p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Обезбеђена доступност и одрживо управљање водом</w:t>
            </w:r>
          </w:p>
          <w:p w14:paraId="1AC8BB10" w14:textId="64269B4C" w:rsidR="00AB01E1" w:rsidRPr="008C1C06" w:rsidRDefault="00AB01E1" w:rsidP="005E0731">
            <w:pPr>
              <w:rPr>
                <w:rFonts w:ascii="Cambria" w:hAnsi="Cambria"/>
                <w:lang w:val="sr-Cyrl-RS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49F85" w14:textId="77777777" w:rsidR="00AB01E1" w:rsidRPr="008C1C06" w:rsidRDefault="00AB01E1" w:rsidP="00AB01E1">
            <w:pPr>
              <w:spacing w:line="240" w:lineRule="auto"/>
              <w:rPr>
                <w:rFonts w:ascii="Cambria" w:hAnsi="Cambria"/>
                <w:b/>
                <w:bCs/>
                <w:color w:val="365F91"/>
                <w:lang w:val="sr-Cyrl-RS"/>
              </w:rPr>
            </w:pPr>
            <w:r w:rsidRPr="00B475C3">
              <w:rPr>
                <w:rFonts w:ascii="Cambria" w:hAnsi="Cambria"/>
                <w:b/>
                <w:bCs/>
                <w:color w:val="365F91"/>
                <w:lang w:val="sr-Cyrl-RS"/>
              </w:rPr>
              <w:t>Приоритетни</w:t>
            </w:r>
            <w:r w:rsidRPr="008C1C06">
              <w:rPr>
                <w:rFonts w:ascii="Cambria" w:hAnsi="Cambria"/>
                <w:b/>
                <w:bCs/>
                <w:color w:val="365F91"/>
                <w:lang w:val="sr-Cyrl-RS"/>
              </w:rPr>
              <w:t xml:space="preserve"> циљ 3.2.</w:t>
            </w:r>
          </w:p>
          <w:p w14:paraId="46D40728" w14:textId="77777777" w:rsidR="006B6044" w:rsidRPr="008C1C06" w:rsidRDefault="006B6044" w:rsidP="006B6044">
            <w:pPr>
              <w:pStyle w:val="NoSpacing"/>
              <w:rPr>
                <w:rFonts w:ascii="Cambria" w:eastAsiaTheme="majorEastAsia" w:hAnsi="Cambria"/>
                <w:lang w:val="sr-Cyrl-RS"/>
              </w:rPr>
            </w:pPr>
            <w:r w:rsidRPr="008C1C06">
              <w:rPr>
                <w:rFonts w:ascii="Cambria" w:eastAsiaTheme="majorEastAsia" w:hAnsi="Cambria"/>
                <w:lang w:val="sr-Cyrl-RS"/>
              </w:rPr>
              <w:t>Обезбеђени услови за развој одрживе пољопривредне производње и прерађивачке индуструје</w:t>
            </w:r>
          </w:p>
          <w:p w14:paraId="3719A445" w14:textId="0018822F" w:rsidR="00AC4E2C" w:rsidRPr="008C1C06" w:rsidRDefault="00AC4E2C" w:rsidP="006B6044">
            <w:pPr>
              <w:spacing w:line="240" w:lineRule="auto"/>
              <w:rPr>
                <w:rFonts w:ascii="Cambria" w:hAnsi="Cambria"/>
                <w:lang w:val="sr-Cyrl-RS"/>
              </w:rPr>
            </w:pPr>
          </w:p>
        </w:tc>
      </w:tr>
      <w:tr w:rsidR="00AB01E1" w:rsidRPr="008C1C06" w14:paraId="6E5ADB10" w14:textId="77777777" w:rsidTr="00AB01E1">
        <w:trPr>
          <w:trHeight w:val="1691"/>
        </w:trPr>
        <w:tc>
          <w:tcPr>
            <w:tcW w:w="2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830B5" w14:textId="4364D5D4" w:rsidR="00AB01E1" w:rsidRPr="008C1C06" w:rsidRDefault="00AB01E1" w:rsidP="00AB01E1">
            <w:pPr>
              <w:spacing w:line="240" w:lineRule="auto"/>
              <w:rPr>
                <w:rFonts w:ascii="Cambria" w:hAnsi="Cambria"/>
                <w:b/>
                <w:bCs/>
                <w:color w:val="365F91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lang w:val="sr-Cyrl-RS"/>
              </w:rPr>
              <w:t>Приоритетни циљ 1.3.</w:t>
            </w:r>
          </w:p>
          <w:p w14:paraId="22050DEA" w14:textId="77777777" w:rsidR="008B4C5D" w:rsidRPr="008C1C06" w:rsidRDefault="008B4C5D" w:rsidP="008B4C5D">
            <w:pPr>
              <w:spacing w:line="240" w:lineRule="auto"/>
              <w:rPr>
                <w:rFonts w:ascii="Cambria" w:hAnsi="Cambria" w:cs="Arial"/>
                <w:bCs/>
                <w:lang w:val="sr-Cyrl-RS"/>
              </w:rPr>
            </w:pPr>
            <w:r w:rsidRPr="008C1C06">
              <w:rPr>
                <w:rFonts w:ascii="Cambria" w:hAnsi="Cambria" w:cs="Arial"/>
                <w:bCs/>
                <w:lang w:val="sr-Cyrl-RS"/>
              </w:rPr>
              <w:t>Унапређени и промовисани културни садржаји</w:t>
            </w:r>
          </w:p>
          <w:p w14:paraId="63E9B91F" w14:textId="41CFF779" w:rsidR="00AB01E1" w:rsidRPr="008C1C06" w:rsidRDefault="00AB01E1" w:rsidP="007E601C">
            <w:pPr>
              <w:rPr>
                <w:rFonts w:ascii="Cambria" w:hAnsi="Cambria"/>
                <w:lang w:val="sr-Cyrl-RS"/>
              </w:rPr>
            </w:pP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F36B3" w14:textId="619D8FAE" w:rsidR="00AB01E1" w:rsidRPr="008C1C06" w:rsidRDefault="00AB01E1" w:rsidP="00AB01E1">
            <w:pPr>
              <w:spacing w:line="240" w:lineRule="auto"/>
              <w:rPr>
                <w:rFonts w:ascii="Cambria" w:hAnsi="Cambria"/>
                <w:b/>
                <w:bCs/>
                <w:color w:val="365F91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lang w:val="sr-Cyrl-RS"/>
              </w:rPr>
              <w:t>Приоритетни циљ 2.3.</w:t>
            </w:r>
          </w:p>
          <w:p w14:paraId="55FAAF74" w14:textId="77777777" w:rsidR="005E0731" w:rsidRPr="008C1C06" w:rsidRDefault="005E0731" w:rsidP="005E0731">
            <w:p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color w:val="000000" w:themeColor="text1"/>
                <w:lang w:val="sr-Cyrl-RS"/>
              </w:rPr>
              <w:t>Створени услови за очување здраве животне средине</w:t>
            </w:r>
          </w:p>
          <w:p w14:paraId="4F9256C1" w14:textId="77777777" w:rsidR="005E0731" w:rsidRPr="008C1C06" w:rsidRDefault="005E0731" w:rsidP="005E0731">
            <w:pPr>
              <w:rPr>
                <w:rFonts w:ascii="Cambria" w:hAnsi="Cambria"/>
                <w:lang w:val="sr-Cyrl-RS"/>
              </w:rPr>
            </w:pPr>
          </w:p>
          <w:p w14:paraId="02D4EE0E" w14:textId="58280E85" w:rsidR="00AB01E1" w:rsidRPr="008C1C06" w:rsidRDefault="00AB01E1" w:rsidP="005E0731">
            <w:pPr>
              <w:widowControl w:val="0"/>
              <w:spacing w:after="0" w:line="240" w:lineRule="auto"/>
              <w:rPr>
                <w:rFonts w:ascii="Cambria" w:hAnsi="Cambria"/>
                <w:color w:val="000000"/>
                <w:lang w:val="sr-Cyrl-RS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1C2E0" w14:textId="379C3FAD" w:rsidR="00FF7DD3" w:rsidRPr="008C1C06" w:rsidRDefault="00FF7DD3" w:rsidP="00FF7DD3">
            <w:pPr>
              <w:spacing w:line="240" w:lineRule="auto"/>
              <w:rPr>
                <w:rFonts w:ascii="Cambria" w:hAnsi="Cambria"/>
                <w:b/>
                <w:bCs/>
                <w:color w:val="365F91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lang w:val="sr-Cyrl-RS"/>
              </w:rPr>
              <w:t>Приоритетни циљ 3.3.</w:t>
            </w:r>
          </w:p>
          <w:p w14:paraId="48DD5858" w14:textId="77777777" w:rsidR="006B6044" w:rsidRPr="008C1C06" w:rsidRDefault="006B6044" w:rsidP="006B6044">
            <w:pPr>
              <w:spacing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 xml:space="preserve">Створени услови за развој одрживог туризма </w:t>
            </w:r>
          </w:p>
          <w:p w14:paraId="3E9ED4EA" w14:textId="3D1AD9D4" w:rsidR="001B02B6" w:rsidRPr="008C1C06" w:rsidRDefault="001B02B6" w:rsidP="00072939">
            <w:pPr>
              <w:spacing w:after="0" w:line="240" w:lineRule="auto"/>
              <w:rPr>
                <w:rFonts w:ascii="Cambria" w:hAnsi="Cambria"/>
                <w:bCs/>
                <w:lang w:val="sr-Cyrl-RS"/>
              </w:rPr>
            </w:pPr>
          </w:p>
        </w:tc>
      </w:tr>
      <w:tr w:rsidR="002A4A1E" w:rsidRPr="008C1C06" w14:paraId="7780AB0C" w14:textId="77777777" w:rsidTr="00AB01E1">
        <w:trPr>
          <w:trHeight w:val="1691"/>
        </w:trPr>
        <w:tc>
          <w:tcPr>
            <w:tcW w:w="2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3A2ED" w14:textId="6721EA23" w:rsidR="001B5098" w:rsidRPr="008C1C06" w:rsidRDefault="001B5098" w:rsidP="001B5098">
            <w:pPr>
              <w:spacing w:line="240" w:lineRule="auto"/>
              <w:rPr>
                <w:rFonts w:ascii="Cambria" w:hAnsi="Cambria"/>
                <w:b/>
                <w:bCs/>
                <w:color w:val="365F91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lang w:val="sr-Cyrl-RS"/>
              </w:rPr>
              <w:t>Приоритетни циљ 1.4.</w:t>
            </w:r>
          </w:p>
          <w:p w14:paraId="169FA093" w14:textId="7439EB45" w:rsidR="00770190" w:rsidRPr="008C1C06" w:rsidRDefault="008B4C5D" w:rsidP="00770190">
            <w:p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Обезбеђено п</w:t>
            </w:r>
            <w:r w:rsidR="00770190" w:rsidRPr="008C1C06">
              <w:rPr>
                <w:rFonts w:ascii="Cambria" w:hAnsi="Cambria"/>
                <w:lang w:val="sr-Cyrl-RS"/>
              </w:rPr>
              <w:t>одстицајно окружење за децу и младе</w:t>
            </w:r>
          </w:p>
          <w:p w14:paraId="1BFC8199" w14:textId="1039DB52" w:rsidR="002A4A1E" w:rsidRPr="008C1C06" w:rsidRDefault="002A4A1E" w:rsidP="007E601C">
            <w:pPr>
              <w:rPr>
                <w:rFonts w:ascii="Cambria" w:hAnsi="Cambria"/>
                <w:bCs/>
                <w:lang w:val="sr-Cyrl-RS"/>
              </w:rPr>
            </w:pP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B5362" w14:textId="31E7155D" w:rsidR="00FF7DD3" w:rsidRPr="008C1C06" w:rsidRDefault="00FF7DD3" w:rsidP="00FF7DD3">
            <w:pPr>
              <w:spacing w:line="240" w:lineRule="auto"/>
              <w:rPr>
                <w:rFonts w:ascii="Cambria" w:hAnsi="Cambria"/>
                <w:b/>
                <w:bCs/>
                <w:color w:val="365F91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lang w:val="sr-Cyrl-RS"/>
              </w:rPr>
              <w:t>Приоритетни циљ 2.4.</w:t>
            </w:r>
          </w:p>
          <w:p w14:paraId="7BD30417" w14:textId="13C1F563" w:rsidR="00FF7DD3" w:rsidRPr="008C1C06" w:rsidRDefault="00FF7DD3" w:rsidP="00B20010">
            <w:p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 xml:space="preserve">Побољшана саобраћајна и остала инфраструктура </w:t>
            </w:r>
          </w:p>
          <w:p w14:paraId="41048EEB" w14:textId="77777777" w:rsidR="002A4A1E" w:rsidRPr="008C1C06" w:rsidRDefault="002A4A1E" w:rsidP="00FF7DD3">
            <w:pPr>
              <w:widowControl w:val="0"/>
              <w:spacing w:after="0" w:line="240" w:lineRule="auto"/>
              <w:jc w:val="center"/>
              <w:rPr>
                <w:rFonts w:ascii="Cambria" w:hAnsi="Cambria"/>
                <w:color w:val="365F91"/>
                <w:lang w:val="sr-Cyrl-RS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B9A05" w14:textId="77777777" w:rsidR="002A4A1E" w:rsidRPr="008C1C06" w:rsidRDefault="002A4A1E" w:rsidP="00072939">
            <w:pPr>
              <w:spacing w:before="60" w:after="60" w:line="240" w:lineRule="auto"/>
              <w:rPr>
                <w:rFonts w:ascii="Cambria" w:hAnsi="Cambria"/>
                <w:color w:val="365F91"/>
                <w:lang w:val="sr-Cyrl-RS"/>
              </w:rPr>
            </w:pPr>
          </w:p>
        </w:tc>
      </w:tr>
    </w:tbl>
    <w:p w14:paraId="1F358B04" w14:textId="77777777" w:rsidR="00AB01E1" w:rsidRPr="008C1C06" w:rsidRDefault="00AB01E1" w:rsidP="00AB01E1">
      <w:pPr>
        <w:rPr>
          <w:rFonts w:ascii="Cambria" w:hAnsi="Cambria"/>
          <w:b/>
          <w:lang w:val="sr-Cyrl-RS"/>
        </w:rPr>
      </w:pPr>
      <w:bookmarkStart w:id="2" w:name="_Toc27476654"/>
    </w:p>
    <w:p w14:paraId="2E92EEA6" w14:textId="098C04D4" w:rsidR="00D46F2D" w:rsidRPr="008C1C06" w:rsidRDefault="00D46F2D" w:rsidP="00D46F2D">
      <w:pPr>
        <w:pStyle w:val="Heading1"/>
        <w:numPr>
          <w:ilvl w:val="0"/>
          <w:numId w:val="0"/>
        </w:numPr>
        <w:rPr>
          <w:rFonts w:cs="Calibri"/>
          <w:b w:val="0"/>
          <w:bCs w:val="0"/>
          <w:sz w:val="24"/>
          <w:szCs w:val="24"/>
          <w:lang w:val="sr-Cyrl-RS"/>
        </w:rPr>
      </w:pPr>
      <w:r w:rsidRPr="008C1C06">
        <w:rPr>
          <w:rFonts w:cs="Calibri"/>
          <w:sz w:val="24"/>
          <w:szCs w:val="24"/>
          <w:lang w:val="sr-Cyrl-RS"/>
        </w:rPr>
        <w:t xml:space="preserve">Предлог </w:t>
      </w:r>
      <w:r w:rsidR="00152E38" w:rsidRPr="008C1C06">
        <w:rPr>
          <w:rFonts w:cs="Calibri"/>
          <w:sz w:val="24"/>
          <w:szCs w:val="24"/>
          <w:lang w:val="sr-Cyrl-RS"/>
        </w:rPr>
        <w:t xml:space="preserve">мера </w:t>
      </w:r>
      <w:r w:rsidRPr="008C1C06">
        <w:rPr>
          <w:rFonts w:cs="Calibri"/>
          <w:sz w:val="24"/>
          <w:szCs w:val="24"/>
          <w:lang w:val="sr-Cyrl-RS"/>
        </w:rPr>
        <w:t>за достизање приоритетних циљева по правцима развоја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3"/>
        <w:gridCol w:w="5174"/>
      </w:tblGrid>
      <w:tr w:rsidR="008623AE" w:rsidRPr="008C1C06" w14:paraId="7E1C49B0" w14:textId="77777777" w:rsidTr="001D298D">
        <w:tc>
          <w:tcPr>
            <w:tcW w:w="9017" w:type="dxa"/>
            <w:gridSpan w:val="2"/>
            <w:shd w:val="clear" w:color="auto" w:fill="C6D9F1" w:themeFill="text2" w:themeFillTint="33"/>
          </w:tcPr>
          <w:p w14:paraId="14438A46" w14:textId="542076DA" w:rsidR="008623AE" w:rsidRPr="008C1C06" w:rsidRDefault="008623AE" w:rsidP="00C05E26">
            <w:pPr>
              <w:spacing w:before="20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 xml:space="preserve">Развојни правац </w:t>
            </w:r>
            <w:r w:rsidR="00AB01E1"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>1</w:t>
            </w: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 xml:space="preserve"> – Унапређење јавне управе и друштвених делатности</w:t>
            </w:r>
          </w:p>
        </w:tc>
      </w:tr>
      <w:tr w:rsidR="008623AE" w:rsidRPr="008C1C06" w14:paraId="0D107111" w14:textId="77777777" w:rsidTr="001D298D">
        <w:trPr>
          <w:trHeight w:val="567"/>
        </w:trPr>
        <w:tc>
          <w:tcPr>
            <w:tcW w:w="3843" w:type="dxa"/>
            <w:shd w:val="clear" w:color="auto" w:fill="8DB3E2" w:themeFill="text2" w:themeFillTint="66"/>
            <w:vAlign w:val="center"/>
          </w:tcPr>
          <w:p w14:paraId="1E43CFDD" w14:textId="77777777" w:rsidR="008623AE" w:rsidRPr="008C1C06" w:rsidRDefault="008623AE" w:rsidP="00C05E26">
            <w:pPr>
              <w:spacing w:line="240" w:lineRule="auto"/>
              <w:jc w:val="center"/>
              <w:rPr>
                <w:rFonts w:ascii="Cambria" w:hAnsi="Cambria"/>
                <w:b/>
                <w:lang w:val="sr-Cyrl-RS"/>
              </w:rPr>
            </w:pPr>
            <w:r w:rsidRPr="008C1C06">
              <w:rPr>
                <w:rFonts w:ascii="Cambria" w:hAnsi="Cambria"/>
                <w:b/>
                <w:lang w:val="sr-Cyrl-RS"/>
              </w:rPr>
              <w:t>Приоритетни циљ</w:t>
            </w:r>
          </w:p>
        </w:tc>
        <w:tc>
          <w:tcPr>
            <w:tcW w:w="5174" w:type="dxa"/>
            <w:shd w:val="clear" w:color="auto" w:fill="8DB3E2" w:themeFill="text2" w:themeFillTint="66"/>
            <w:vAlign w:val="center"/>
          </w:tcPr>
          <w:p w14:paraId="2A8A0C8E" w14:textId="77777777" w:rsidR="008623AE" w:rsidRPr="008C1C06" w:rsidRDefault="008623AE" w:rsidP="00C05E26">
            <w:pPr>
              <w:spacing w:line="240" w:lineRule="auto"/>
              <w:jc w:val="center"/>
              <w:rPr>
                <w:rFonts w:ascii="Cambria" w:hAnsi="Cambria"/>
                <w:b/>
                <w:lang w:val="sr-Cyrl-RS"/>
              </w:rPr>
            </w:pPr>
            <w:r w:rsidRPr="008C1C06">
              <w:rPr>
                <w:rFonts w:ascii="Cambria" w:hAnsi="Cambria"/>
                <w:b/>
                <w:lang w:val="sr-Cyrl-RS"/>
              </w:rPr>
              <w:t>Мере за остварење приоритетног циља</w:t>
            </w:r>
          </w:p>
        </w:tc>
      </w:tr>
      <w:tr w:rsidR="00AB01E1" w:rsidRPr="008C1C06" w14:paraId="189E0216" w14:textId="77777777" w:rsidTr="001D298D">
        <w:trPr>
          <w:trHeight w:val="694"/>
        </w:trPr>
        <w:tc>
          <w:tcPr>
            <w:tcW w:w="3843" w:type="dxa"/>
          </w:tcPr>
          <w:p w14:paraId="58EEF25E" w14:textId="77777777" w:rsidR="0052155F" w:rsidRPr="008C1C06" w:rsidRDefault="0052155F" w:rsidP="0052155F">
            <w:pPr>
              <w:spacing w:line="240" w:lineRule="auto"/>
              <w:rPr>
                <w:rFonts w:ascii="Cambria" w:hAnsi="Cambria"/>
                <w:b/>
                <w:bCs/>
                <w:color w:val="365F91"/>
                <w:lang w:val="sr-Cyrl-RS"/>
              </w:rPr>
            </w:pPr>
            <w:bookmarkStart w:id="3" w:name="_Hlk125963692"/>
            <w:r w:rsidRPr="008C1C06">
              <w:rPr>
                <w:rFonts w:ascii="Cambria" w:hAnsi="Cambria"/>
                <w:b/>
                <w:bCs/>
                <w:color w:val="365F91"/>
                <w:lang w:val="sr-Cyrl-RS"/>
              </w:rPr>
              <w:t>Приоритетни циљ 1.1.</w:t>
            </w:r>
          </w:p>
          <w:p w14:paraId="2E0E9D8F" w14:textId="77777777" w:rsidR="00B06D60" w:rsidRPr="008C1C06" w:rsidRDefault="00B06D60" w:rsidP="00AB01E1">
            <w:pPr>
              <w:pStyle w:val="NoSpacing"/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</w:pPr>
          </w:p>
          <w:p w14:paraId="2485DE96" w14:textId="63CB7FB8" w:rsidR="00AB01E1" w:rsidRPr="008C1C06" w:rsidRDefault="00BB1889" w:rsidP="00770190">
            <w:pPr>
              <w:pStyle w:val="NoSpacing"/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lastRenderedPageBreak/>
              <w:t>У</w:t>
            </w:r>
            <w:r w:rsidR="00770190"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 xml:space="preserve">спостављен систем ефикасне </w:t>
            </w: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>јавне управе</w:t>
            </w:r>
            <w:r w:rsidR="00770190"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 xml:space="preserve"> по мери грађана и привреде</w:t>
            </w:r>
          </w:p>
          <w:p w14:paraId="5585CD4C" w14:textId="77777777" w:rsidR="006579EE" w:rsidRPr="008C1C06" w:rsidRDefault="006579EE" w:rsidP="00770190">
            <w:pPr>
              <w:pStyle w:val="NoSpacing"/>
              <w:rPr>
                <w:rFonts w:ascii="Cambria" w:hAnsi="Cambria"/>
                <w:b/>
                <w:bCs/>
                <w:color w:val="000000" w:themeColor="text1"/>
                <w:lang w:val="sr-Cyrl-RS"/>
              </w:rPr>
            </w:pPr>
          </w:p>
          <w:p w14:paraId="7972E27B" w14:textId="77777777" w:rsidR="00BB1889" w:rsidRPr="008C1C06" w:rsidRDefault="00BB1889" w:rsidP="00BB1889">
            <w:pPr>
              <w:pStyle w:val="NoSpacing"/>
              <w:ind w:left="720"/>
              <w:rPr>
                <w:rFonts w:ascii="Cambria" w:eastAsia="Calibri,BoldItalic" w:hAnsi="Cambria"/>
                <w:lang w:val="sr-Cyrl-RS"/>
              </w:rPr>
            </w:pPr>
          </w:p>
          <w:p w14:paraId="3591E4B1" w14:textId="77777777" w:rsidR="006579EE" w:rsidRPr="008C1C06" w:rsidRDefault="006579EE" w:rsidP="006579EE">
            <w:pPr>
              <w:pStyle w:val="NoSpacing"/>
              <w:jc w:val="center"/>
              <w:rPr>
                <w:rFonts w:ascii="Cambria" w:hAnsi="Cambria"/>
                <w:b/>
                <w:bCs/>
                <w:color w:val="000000" w:themeColor="text1"/>
                <w:lang w:val="sr-Cyrl-RS"/>
              </w:rPr>
            </w:pPr>
          </w:p>
          <w:p w14:paraId="47B48862" w14:textId="28E6B3F1" w:rsidR="00B707D8" w:rsidRPr="008C1C06" w:rsidRDefault="00B707D8" w:rsidP="00770190">
            <w:pPr>
              <w:pStyle w:val="ListParagraph"/>
              <w:spacing w:after="0" w:line="240" w:lineRule="auto"/>
              <w:rPr>
                <w:rFonts w:ascii="Cambria" w:hAnsi="Cambria"/>
                <w:b/>
                <w:bCs/>
                <w:color w:val="000000" w:themeColor="text1"/>
                <w:lang w:val="sr-Cyrl-RS"/>
              </w:rPr>
            </w:pPr>
          </w:p>
        </w:tc>
        <w:tc>
          <w:tcPr>
            <w:tcW w:w="5174" w:type="dxa"/>
          </w:tcPr>
          <w:p w14:paraId="36C33C4C" w14:textId="77777777" w:rsidR="00BB1889" w:rsidRPr="008C1C06" w:rsidRDefault="00EA006E" w:rsidP="008C698B">
            <w:pPr>
              <w:pStyle w:val="NoSpacing"/>
              <w:jc w:val="both"/>
              <w:rPr>
                <w:rFonts w:ascii="Cambria" w:eastAsia="Calibri,BoldItalic" w:hAnsi="Cambria"/>
                <w:b/>
                <w:bCs/>
                <w:lang w:val="sr-Cyrl-RS"/>
              </w:rPr>
            </w:pPr>
            <w:r w:rsidRPr="008C1C06">
              <w:rPr>
                <w:rFonts w:ascii="Cambria" w:eastAsia="Calibri,BoldItalic" w:hAnsi="Cambria"/>
                <w:b/>
                <w:bCs/>
                <w:lang w:val="sr-Cyrl-RS"/>
              </w:rPr>
              <w:lastRenderedPageBreak/>
              <w:t xml:space="preserve">МЕРА 1.1.1. </w:t>
            </w:r>
            <w:r w:rsidR="00BB1889" w:rsidRPr="008C1C06">
              <w:rPr>
                <w:rFonts w:ascii="Cambria" w:eastAsia="Calibri,BoldItalic" w:hAnsi="Cambria"/>
                <w:b/>
                <w:bCs/>
                <w:lang w:val="sr-Cyrl-RS"/>
              </w:rPr>
              <w:t>Подизање капацитета јавне управе за спровођење принципа добре управе</w:t>
            </w:r>
          </w:p>
          <w:p w14:paraId="31CD10E8" w14:textId="03FB8D66" w:rsidR="00EA006E" w:rsidRPr="008C1C06" w:rsidRDefault="001C6A0D" w:rsidP="00EA006E">
            <w:pPr>
              <w:pStyle w:val="NoSpacing"/>
              <w:rPr>
                <w:rFonts w:ascii="Cambria" w:eastAsia="Calibri,BoldItalic" w:hAnsi="Cambria"/>
                <w:lang w:val="sr-Cyrl-RS"/>
              </w:rPr>
            </w:pPr>
            <w:r w:rsidRPr="008C1C06">
              <w:rPr>
                <w:rFonts w:ascii="Cambria" w:eastAsia="Calibri,BoldItalic" w:hAnsi="Cambria"/>
                <w:lang w:val="sr-Cyrl-RS"/>
              </w:rPr>
              <w:t>Активности:</w:t>
            </w:r>
          </w:p>
          <w:p w14:paraId="230E53BF" w14:textId="47250A4A" w:rsidR="00EA006E" w:rsidRPr="008C1C06" w:rsidRDefault="00EA006E">
            <w:pPr>
              <w:pStyle w:val="NoSpacing"/>
              <w:numPr>
                <w:ilvl w:val="0"/>
                <w:numId w:val="8"/>
              </w:numPr>
              <w:rPr>
                <w:rFonts w:ascii="Cambria" w:eastAsia="Calibri,BoldItalic" w:hAnsi="Cambria"/>
                <w:lang w:val="sr-Cyrl-RS"/>
              </w:rPr>
            </w:pPr>
            <w:r w:rsidRPr="008C1C06">
              <w:rPr>
                <w:rFonts w:ascii="Cambria" w:eastAsia="Calibri,BoldItalic" w:hAnsi="Cambria"/>
                <w:lang w:val="sr-Cyrl-RS"/>
              </w:rPr>
              <w:lastRenderedPageBreak/>
              <w:t>увођење нових електронских услуга (јединствено управно место, итд.)</w:t>
            </w:r>
          </w:p>
          <w:p w14:paraId="77AF9A74" w14:textId="77FF3925" w:rsidR="00EA006E" w:rsidRPr="008C1C06" w:rsidRDefault="00EA006E">
            <w:pPr>
              <w:pStyle w:val="NoSpacing"/>
              <w:numPr>
                <w:ilvl w:val="0"/>
                <w:numId w:val="8"/>
              </w:numPr>
              <w:rPr>
                <w:rFonts w:ascii="Cambria" w:eastAsia="Calibri,BoldItalic" w:hAnsi="Cambria"/>
                <w:lang w:val="sr-Cyrl-RS"/>
              </w:rPr>
            </w:pPr>
            <w:r w:rsidRPr="008C1C06">
              <w:rPr>
                <w:rFonts w:ascii="Cambria" w:eastAsia="Calibri,BoldItalic" w:hAnsi="Cambria"/>
                <w:lang w:val="sr-Cyrl-RS"/>
              </w:rPr>
              <w:t xml:space="preserve">ревидирање и стављање у функцију </w:t>
            </w:r>
            <w:r w:rsidR="00BB1889" w:rsidRPr="008C1C06">
              <w:rPr>
                <w:rFonts w:ascii="Cambria" w:eastAsia="Calibri,BoldItalic" w:hAnsi="Cambria"/>
                <w:lang w:val="sr-Cyrl-RS"/>
              </w:rPr>
              <w:t xml:space="preserve">Географског информационог система - </w:t>
            </w:r>
            <w:r w:rsidRPr="008C1C06">
              <w:rPr>
                <w:rFonts w:ascii="Cambria" w:eastAsia="Calibri,BoldItalic" w:hAnsi="Cambria"/>
                <w:lang w:val="sr-Cyrl-RS"/>
              </w:rPr>
              <w:t>ГИС-а</w:t>
            </w:r>
          </w:p>
          <w:p w14:paraId="6D82AC67" w14:textId="7B339800" w:rsidR="00EA006E" w:rsidRPr="008C1C06" w:rsidRDefault="00BB1889">
            <w:pPr>
              <w:pStyle w:val="NoSpacing"/>
              <w:numPr>
                <w:ilvl w:val="0"/>
                <w:numId w:val="8"/>
              </w:numPr>
              <w:rPr>
                <w:rFonts w:ascii="Cambria" w:eastAsia="Calibri,BoldItalic" w:hAnsi="Cambria"/>
                <w:lang w:val="sr-Cyrl-RS"/>
              </w:rPr>
            </w:pPr>
            <w:r w:rsidRPr="008C1C06">
              <w:rPr>
                <w:rFonts w:ascii="Cambria" w:eastAsia="Calibri,BoldItalic" w:hAnsi="Cambria"/>
                <w:lang w:val="sr-Cyrl-RS"/>
              </w:rPr>
              <w:t xml:space="preserve">успостављање механизама и система континуираног усавршавања запослених у ОУ, ЈП и ЈУ </w:t>
            </w:r>
          </w:p>
          <w:p w14:paraId="3FF555E4" w14:textId="6352EFD5" w:rsidR="00920BCF" w:rsidRDefault="00BB1889">
            <w:pPr>
              <w:pStyle w:val="NoSpacing"/>
              <w:numPr>
                <w:ilvl w:val="0"/>
                <w:numId w:val="8"/>
              </w:numPr>
              <w:rPr>
                <w:rFonts w:ascii="Cambria" w:eastAsia="Calibri,BoldItalic" w:hAnsi="Cambria"/>
                <w:lang w:val="sr-Cyrl-RS"/>
              </w:rPr>
            </w:pPr>
            <w:r w:rsidRPr="008C1C06">
              <w:rPr>
                <w:rFonts w:ascii="Cambria" w:eastAsia="Calibri,BoldItalic" w:hAnsi="Cambria"/>
                <w:lang w:val="sr-Cyrl-RS"/>
              </w:rPr>
              <w:t>у</w:t>
            </w:r>
            <w:r w:rsidR="00EA006E" w:rsidRPr="008C1C06">
              <w:rPr>
                <w:rFonts w:ascii="Cambria" w:eastAsia="Calibri,BoldItalic" w:hAnsi="Cambria"/>
                <w:lang w:val="sr-Cyrl-RS"/>
              </w:rPr>
              <w:t xml:space="preserve">напређење техничких капацитета општинске администрације и јавних предузећа и установа </w:t>
            </w:r>
            <w:r w:rsidRPr="008C1C06">
              <w:rPr>
                <w:rFonts w:ascii="Cambria" w:eastAsia="Calibri,BoldItalic" w:hAnsi="Cambria"/>
                <w:lang w:val="sr-Cyrl-RS"/>
              </w:rPr>
              <w:t>(</w:t>
            </w:r>
            <w:r w:rsidR="00EA006E" w:rsidRPr="008C1C06">
              <w:rPr>
                <w:rFonts w:ascii="Cambria" w:eastAsia="Calibri,BoldItalic" w:hAnsi="Cambria"/>
                <w:lang w:val="sr-Cyrl-RS"/>
              </w:rPr>
              <w:t>унапређење информатичке опреме</w:t>
            </w:r>
            <w:r w:rsidRPr="008C1C06">
              <w:rPr>
                <w:rFonts w:ascii="Cambria" w:eastAsia="Calibri,BoldItalic" w:hAnsi="Cambria"/>
                <w:lang w:val="sr-Cyrl-RS"/>
              </w:rPr>
              <w:t>, р</w:t>
            </w:r>
            <w:r w:rsidR="00EA006E" w:rsidRPr="008C1C06">
              <w:rPr>
                <w:rFonts w:ascii="Cambria" w:eastAsia="Calibri,BoldItalic" w:hAnsi="Cambria"/>
                <w:lang w:val="sr-Cyrl-RS"/>
              </w:rPr>
              <w:t>еконструкција мреже</w:t>
            </w:r>
            <w:r w:rsidRPr="008C1C06">
              <w:rPr>
                <w:rFonts w:ascii="Cambria" w:eastAsia="Calibri,BoldItalic" w:hAnsi="Cambria"/>
                <w:lang w:val="sr-Cyrl-RS"/>
              </w:rPr>
              <w:t>, успостављање система размене података између ОУ и јавних предузећа и установа – оптика)</w:t>
            </w:r>
          </w:p>
          <w:p w14:paraId="6BAD82BF" w14:textId="7A7DCDBF" w:rsidR="00B04DB0" w:rsidRPr="008C1C06" w:rsidRDefault="00B04DB0">
            <w:pPr>
              <w:pStyle w:val="NoSpacing"/>
              <w:numPr>
                <w:ilvl w:val="0"/>
                <w:numId w:val="8"/>
              </w:numPr>
              <w:rPr>
                <w:rFonts w:ascii="Cambria" w:eastAsia="Calibri,BoldItalic" w:hAnsi="Cambria"/>
                <w:lang w:val="sr-Cyrl-RS"/>
              </w:rPr>
            </w:pPr>
            <w:r>
              <w:rPr>
                <w:rFonts w:ascii="Cambria" w:eastAsia="Calibri,BoldItalic" w:hAnsi="Cambria"/>
                <w:lang w:val="sr-Cyrl-RS"/>
              </w:rPr>
              <w:t>увођење система заштите и безбедности</w:t>
            </w:r>
          </w:p>
          <w:p w14:paraId="73B32EB9" w14:textId="77777777" w:rsidR="00EA006E" w:rsidRPr="008C1C06" w:rsidRDefault="00EA006E" w:rsidP="00EA006E">
            <w:pPr>
              <w:pStyle w:val="NoSpacing"/>
              <w:rPr>
                <w:rFonts w:ascii="Cambria" w:eastAsia="Calibri,BoldItalic" w:hAnsi="Cambria"/>
                <w:lang w:val="sr-Cyrl-RS"/>
              </w:rPr>
            </w:pPr>
          </w:p>
          <w:p w14:paraId="3C146C6A" w14:textId="7519F8CB" w:rsidR="00EA006E" w:rsidRPr="008C1C06" w:rsidRDefault="00EA006E" w:rsidP="008C698B">
            <w:pPr>
              <w:pStyle w:val="NoSpacing"/>
              <w:jc w:val="both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eastAsia="Calibri,BoldItalic" w:hAnsi="Cambria"/>
                <w:b/>
                <w:bCs/>
                <w:lang w:val="sr-Cyrl-RS"/>
              </w:rPr>
              <w:t>МЕРА 1.1.</w:t>
            </w:r>
            <w:r w:rsidR="00B707D8" w:rsidRPr="008C1C06">
              <w:rPr>
                <w:rFonts w:ascii="Cambria" w:eastAsia="Calibri,BoldItalic" w:hAnsi="Cambria"/>
                <w:b/>
                <w:bCs/>
                <w:lang w:val="sr-Cyrl-RS"/>
              </w:rPr>
              <w:t>2</w:t>
            </w:r>
            <w:r w:rsidRPr="008C1C06">
              <w:rPr>
                <w:rFonts w:ascii="Cambria" w:eastAsia="Calibri,BoldItalic" w:hAnsi="Cambria"/>
                <w:b/>
                <w:bCs/>
                <w:lang w:val="sr-Cyrl-RS"/>
              </w:rPr>
              <w:t xml:space="preserve">. 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>Подстицање сарадње, партнерстава и локалних иницијатива</w:t>
            </w:r>
          </w:p>
          <w:p w14:paraId="768FE610" w14:textId="55942405" w:rsidR="00EA006E" w:rsidRPr="008C1C06" w:rsidRDefault="001C6A0D" w:rsidP="00EA006E">
            <w:pPr>
              <w:pStyle w:val="NoSpacing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Активности:</w:t>
            </w:r>
          </w:p>
          <w:p w14:paraId="0979DF90" w14:textId="77777777" w:rsidR="00EA006E" w:rsidRPr="008C1C06" w:rsidRDefault="00EA006E">
            <w:pPr>
              <w:pStyle w:val="NoSpacing"/>
              <w:numPr>
                <w:ilvl w:val="0"/>
                <w:numId w:val="8"/>
              </w:numPr>
              <w:rPr>
                <w:rFonts w:ascii="Cambria" w:eastAsia="Calibri,BoldItalic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к</w:t>
            </w:r>
            <w:r w:rsidRPr="008C1C06">
              <w:rPr>
                <w:rFonts w:ascii="Cambria" w:eastAsia="Calibri,BoldItalic" w:hAnsi="Cambria"/>
                <w:lang w:val="sr-Cyrl-RS"/>
              </w:rPr>
              <w:t>онтинуирано укључивање грађана и привреде у процес доношења општинских одлука</w:t>
            </w:r>
          </w:p>
          <w:p w14:paraId="64B55938" w14:textId="77777777" w:rsidR="00AB01E1" w:rsidRPr="008C1C06" w:rsidRDefault="00EA006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outlineLvl w:val="9"/>
              <w:rPr>
                <w:rFonts w:ascii="Cambria" w:hAnsi="Cambria"/>
                <w:color w:val="000000" w:themeColor="text1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стимулисање међусекторске</w:t>
            </w:r>
            <w:r w:rsidR="008355E3" w:rsidRPr="008C1C06">
              <w:rPr>
                <w:rFonts w:ascii="Cambria" w:hAnsi="Cambria"/>
                <w:lang w:val="sr-Cyrl-RS"/>
              </w:rPr>
              <w:t xml:space="preserve"> </w:t>
            </w:r>
            <w:r w:rsidRPr="008C1C06">
              <w:rPr>
                <w:rFonts w:ascii="Cambria" w:hAnsi="Cambria"/>
                <w:lang w:val="sr-Cyrl-RS"/>
              </w:rPr>
              <w:t>сарадње/партнерстава/иницијатива</w:t>
            </w:r>
          </w:p>
          <w:p w14:paraId="1C2CA205" w14:textId="4F15D4A5" w:rsidR="00B707D8" w:rsidRPr="008C1C06" w:rsidRDefault="00B707D8">
            <w:pPr>
              <w:pStyle w:val="NoSpacing"/>
              <w:numPr>
                <w:ilvl w:val="0"/>
                <w:numId w:val="8"/>
              </w:numPr>
              <w:rPr>
                <w:rFonts w:ascii="Cambria" w:eastAsia="Calibri,BoldItalic" w:hAnsi="Cambria"/>
                <w:lang w:val="sr-Cyrl-RS"/>
              </w:rPr>
            </w:pPr>
            <w:r w:rsidRPr="008C1C06">
              <w:rPr>
                <w:rFonts w:ascii="Cambria" w:eastAsia="Calibri,BoldItalic" w:hAnsi="Cambria"/>
                <w:lang w:val="sr-Cyrl-RS"/>
              </w:rPr>
              <w:t>усаглашавање локалних политика са националним и ЕУ политикама и праксама у различитим областима: родне равноправности, маргинализованих група, запошљавања, социјалне политике, образовања итд.</w:t>
            </w:r>
          </w:p>
          <w:p w14:paraId="1F18C5F2" w14:textId="146E88B1" w:rsidR="00B707D8" w:rsidRPr="008C1C06" w:rsidRDefault="00B707D8" w:rsidP="00B707D8">
            <w:pPr>
              <w:pStyle w:val="NoSpacing"/>
              <w:rPr>
                <w:rFonts w:ascii="Cambria" w:eastAsia="Calibri,BoldItalic" w:hAnsi="Cambria"/>
                <w:lang w:val="sr-Cyrl-RS"/>
              </w:rPr>
            </w:pPr>
          </w:p>
          <w:p w14:paraId="1737FA19" w14:textId="668737E3" w:rsidR="00B707D8" w:rsidRPr="008C1C06" w:rsidRDefault="00B707D8" w:rsidP="008C698B">
            <w:pPr>
              <w:pStyle w:val="NoSpacing"/>
              <w:jc w:val="both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lang w:val="sr-Cyrl-RS"/>
              </w:rPr>
              <w:t xml:space="preserve">МЕРА 1.1.3. Унапређен систем безбедности и реаговања у ванредним ситуацијама </w:t>
            </w:r>
          </w:p>
          <w:p w14:paraId="0F6D1BF6" w14:textId="67FDFB6F" w:rsidR="00B707D8" w:rsidRPr="008C1C06" w:rsidRDefault="00B707D8" w:rsidP="00B707D8">
            <w:pPr>
              <w:pStyle w:val="NoSpacing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Активности:</w:t>
            </w:r>
          </w:p>
          <w:p w14:paraId="51F8E4E6" w14:textId="17DEA02C" w:rsidR="00532661" w:rsidRPr="00B475C3" w:rsidRDefault="005326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mbria" w:hAnsi="Cambria"/>
                <w:lang w:val="sr-Cyrl-RS"/>
              </w:rPr>
            </w:pPr>
            <w:r w:rsidRPr="00B475C3">
              <w:rPr>
                <w:rFonts w:ascii="Cambria" w:hAnsi="Cambria"/>
                <w:lang w:val="sr-Cyrl-RS"/>
              </w:rPr>
              <w:t>Израда процене ризика и планова заштите</w:t>
            </w:r>
          </w:p>
          <w:p w14:paraId="477B3218" w14:textId="14C5769F" w:rsidR="005C1261" w:rsidRPr="00B475C3" w:rsidRDefault="005C12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mbria" w:hAnsi="Cambria"/>
                <w:lang w:val="sr-Cyrl-RS"/>
              </w:rPr>
            </w:pPr>
            <w:r w:rsidRPr="00B475C3">
              <w:rPr>
                <w:rFonts w:ascii="Cambria" w:hAnsi="Cambria"/>
                <w:lang w:val="sr-Cyrl-RS"/>
              </w:rPr>
              <w:t>Организовање обука и радионица за реаговање у ванредним ситуацијама (поплава, пожар, хемијска или биолошка опасност)</w:t>
            </w:r>
          </w:p>
          <w:p w14:paraId="52B38922" w14:textId="5861EC24" w:rsidR="00532661" w:rsidRPr="00532661" w:rsidRDefault="00532661" w:rsidP="00532661">
            <w:pPr>
              <w:numPr>
                <w:ilvl w:val="0"/>
                <w:numId w:val="8"/>
              </w:numPr>
              <w:spacing w:after="0" w:line="240" w:lineRule="auto"/>
              <w:jc w:val="both"/>
              <w:outlineLvl w:val="1"/>
              <w:rPr>
                <w:rFonts w:ascii="Cambria" w:hAnsi="Cambria"/>
                <w:lang w:val="sr-Cyrl-RS"/>
              </w:rPr>
            </w:pPr>
            <w:r w:rsidRPr="00532661">
              <w:rPr>
                <w:rFonts w:ascii="Cambria" w:hAnsi="Cambria"/>
                <w:bCs/>
                <w:lang w:val="sr-Cyrl-RS"/>
              </w:rPr>
              <w:t>успостављање система видео надзора на територији општине</w:t>
            </w:r>
            <w:r w:rsidRPr="00532661">
              <w:rPr>
                <w:rFonts w:ascii="Cambria" w:hAnsi="Cambria"/>
                <w:lang w:val="sr-Cyrl-RS"/>
              </w:rPr>
              <w:t xml:space="preserve"> (на свим прилазима, већим раскрсницама и улицама, и  јавним објектима и институцијама)</w:t>
            </w:r>
          </w:p>
          <w:p w14:paraId="216F6473" w14:textId="08D88D7B" w:rsidR="00B707D8" w:rsidRPr="008C1C06" w:rsidRDefault="00B707D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подршка раду Савета за безбедност (програми едукације у основним и средњим школама о безбедности у саобраћају)</w:t>
            </w:r>
          </w:p>
          <w:p w14:paraId="73E0F82E" w14:textId="004B9A79" w:rsidR="00B707D8" w:rsidRPr="008C1C06" w:rsidRDefault="00B707D8" w:rsidP="00B707D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унапређење и одржавање саобраћајне сигнализације и успоривача саобраћаја у близини школа</w:t>
            </w:r>
            <w:r w:rsidR="00517E58" w:rsidRPr="008C1C06">
              <w:rPr>
                <w:rFonts w:ascii="Cambria" w:hAnsi="Cambria"/>
                <w:lang w:val="sr-Cyrl-RS"/>
              </w:rPr>
              <w:t xml:space="preserve"> и предшколских установа</w:t>
            </w:r>
          </w:p>
        </w:tc>
      </w:tr>
      <w:bookmarkEnd w:id="3"/>
      <w:tr w:rsidR="00AB01E1" w:rsidRPr="008C1C06" w14:paraId="1F815204" w14:textId="77777777" w:rsidTr="00152E38">
        <w:trPr>
          <w:trHeight w:val="983"/>
        </w:trPr>
        <w:tc>
          <w:tcPr>
            <w:tcW w:w="3843" w:type="dxa"/>
          </w:tcPr>
          <w:p w14:paraId="7C3DA3D9" w14:textId="4CA0AC53" w:rsidR="00B06D60" w:rsidRPr="008C1C06" w:rsidRDefault="00B06D60" w:rsidP="00B06D60">
            <w:pPr>
              <w:spacing w:line="240" w:lineRule="auto"/>
              <w:rPr>
                <w:rFonts w:ascii="Cambria" w:hAnsi="Cambria"/>
                <w:b/>
                <w:bCs/>
                <w:color w:val="365F91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lang w:val="sr-Cyrl-RS"/>
              </w:rPr>
              <w:lastRenderedPageBreak/>
              <w:t>Приоритетни циљ 1.2.</w:t>
            </w:r>
          </w:p>
          <w:p w14:paraId="42B6374D" w14:textId="15C51634" w:rsidR="00AB01E1" w:rsidRPr="008C1C06" w:rsidRDefault="00B06D60" w:rsidP="00770190">
            <w:pPr>
              <w:spacing w:line="240" w:lineRule="auto"/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>Унапређен квалитет и повећана доступност услуга здравствене и социјалне заштите</w:t>
            </w:r>
            <w:r w:rsidR="00D212FD"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 xml:space="preserve"> </w:t>
            </w:r>
          </w:p>
          <w:p w14:paraId="0409D05B" w14:textId="77777777" w:rsidR="001D298D" w:rsidRPr="008C1C06" w:rsidRDefault="001D298D" w:rsidP="00B36990">
            <w:pPr>
              <w:spacing w:line="240" w:lineRule="auto"/>
              <w:jc w:val="center"/>
              <w:rPr>
                <w:rFonts w:ascii="Cambria" w:hAnsi="Cambria"/>
                <w:b/>
                <w:bCs/>
                <w:lang w:val="sr-Cyrl-RS"/>
              </w:rPr>
            </w:pPr>
          </w:p>
          <w:p w14:paraId="787B5343" w14:textId="77777777" w:rsidR="001D298D" w:rsidRPr="008C1C06" w:rsidRDefault="001D298D" w:rsidP="00B06D60">
            <w:pPr>
              <w:spacing w:line="240" w:lineRule="auto"/>
              <w:rPr>
                <w:rFonts w:ascii="Cambria" w:hAnsi="Cambria"/>
                <w:b/>
                <w:lang w:val="sr-Cyrl-RS"/>
              </w:rPr>
            </w:pPr>
          </w:p>
          <w:p w14:paraId="42482BC3" w14:textId="078AF23A" w:rsidR="001D298D" w:rsidRPr="008C1C06" w:rsidRDefault="001D298D" w:rsidP="008A6410">
            <w:pPr>
              <w:spacing w:before="60" w:after="60" w:line="240" w:lineRule="auto"/>
              <w:jc w:val="both"/>
              <w:rPr>
                <w:rFonts w:ascii="Cambria" w:hAnsi="Cambria"/>
                <w:b/>
                <w:lang w:val="sr-Cyrl-RS"/>
              </w:rPr>
            </w:pPr>
          </w:p>
        </w:tc>
        <w:tc>
          <w:tcPr>
            <w:tcW w:w="5174" w:type="dxa"/>
          </w:tcPr>
          <w:p w14:paraId="61398EE7" w14:textId="6DCA268D" w:rsidR="00517E58" w:rsidRPr="008C1C06" w:rsidRDefault="00517E58" w:rsidP="00517E58">
            <w:pPr>
              <w:spacing w:after="0" w:line="240" w:lineRule="auto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lang w:val="sr-Cyrl-RS"/>
              </w:rPr>
              <w:t xml:space="preserve">МЕРА 1.2.1. Унапређење постојећих и увођење нових услуга социјалне заштите </w:t>
            </w:r>
          </w:p>
          <w:p w14:paraId="782C1D57" w14:textId="77777777" w:rsidR="00517E58" w:rsidRPr="008C1C06" w:rsidRDefault="00517E58" w:rsidP="00517E58">
            <w:pPr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Активности:</w:t>
            </w:r>
          </w:p>
          <w:p w14:paraId="4F6E823F" w14:textId="77777777" w:rsidR="00517E58" w:rsidRPr="008C1C06" w:rsidRDefault="00517E58" w:rsidP="00517E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унапређење и проширење услуге персонални асистент, дневни боравак и социјално становање у заштићеним условима у складу са потребама</w:t>
            </w:r>
          </w:p>
          <w:p w14:paraId="5D879D9A" w14:textId="7C0F65DC" w:rsidR="00517E58" w:rsidRPr="00B475C3" w:rsidRDefault="009C696A" w:rsidP="00517E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B475C3">
              <w:rPr>
                <w:rFonts w:ascii="Cambria" w:hAnsi="Cambria"/>
                <w:lang w:val="sr-Cyrl-RS"/>
              </w:rPr>
              <w:t>Сертификација ЦСР за пружање услуга социјалне заштите</w:t>
            </w:r>
            <w:r w:rsidR="00517E58" w:rsidRPr="00B475C3">
              <w:rPr>
                <w:rFonts w:ascii="Cambria" w:hAnsi="Cambria"/>
                <w:lang w:val="sr-Cyrl-RS"/>
              </w:rPr>
              <w:t xml:space="preserve">- ПУК </w:t>
            </w:r>
          </w:p>
          <w:p w14:paraId="36B5FA4F" w14:textId="357431A3" w:rsidR="00517E58" w:rsidRPr="008C1C06" w:rsidRDefault="00517E58" w:rsidP="00517E58">
            <w:pPr>
              <w:pStyle w:val="NoSpacing"/>
              <w:numPr>
                <w:ilvl w:val="0"/>
                <w:numId w:val="2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 xml:space="preserve">материјална подршка и други облици материјалне помоћи грађанима/кама на територији општине </w:t>
            </w:r>
          </w:p>
          <w:p w14:paraId="45A102E5" w14:textId="77777777" w:rsidR="00517E58" w:rsidRPr="008C1C06" w:rsidRDefault="00517E58" w:rsidP="00517E58">
            <w:pPr>
              <w:pStyle w:val="NoSpacing"/>
              <w:ind w:left="720"/>
              <w:rPr>
                <w:rFonts w:ascii="Cambria" w:hAnsi="Cambria"/>
                <w:lang w:val="sr-Cyrl-RS"/>
              </w:rPr>
            </w:pPr>
          </w:p>
          <w:p w14:paraId="186716AF" w14:textId="75C3956A" w:rsidR="00D212FD" w:rsidRPr="00B475C3" w:rsidRDefault="00D212FD" w:rsidP="008C698B">
            <w:pPr>
              <w:pStyle w:val="NoSpacing"/>
              <w:jc w:val="both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lang w:val="sr-Cyrl-RS"/>
              </w:rPr>
              <w:t>МЕРА 1.2.</w:t>
            </w:r>
            <w:r w:rsidR="00517E58" w:rsidRPr="008C1C06">
              <w:rPr>
                <w:rFonts w:ascii="Cambria" w:hAnsi="Cambria"/>
                <w:b/>
                <w:bCs/>
                <w:lang w:val="sr-Cyrl-RS"/>
              </w:rPr>
              <w:t>2</w:t>
            </w:r>
            <w:r w:rsidRPr="00B475C3">
              <w:rPr>
                <w:rFonts w:ascii="Cambria" w:hAnsi="Cambria"/>
                <w:b/>
                <w:bCs/>
                <w:lang w:val="sr-Cyrl-RS"/>
              </w:rPr>
              <w:t xml:space="preserve">. </w:t>
            </w:r>
            <w:r w:rsidR="009C696A" w:rsidRPr="00B475C3">
              <w:rPr>
                <w:rFonts w:ascii="Cambria" w:hAnsi="Cambria"/>
                <w:b/>
                <w:bCs/>
                <w:lang w:val="sr-Cyrl-RS"/>
              </w:rPr>
              <w:t>Оснивање Центра за развој услуга социјалне заштите</w:t>
            </w:r>
          </w:p>
          <w:p w14:paraId="45DDF7B6" w14:textId="35CFAE0F" w:rsidR="00D212FD" w:rsidRPr="00B475C3" w:rsidRDefault="00D212FD" w:rsidP="00D212FD">
            <w:pPr>
              <w:spacing w:after="0" w:line="240" w:lineRule="auto"/>
              <w:rPr>
                <w:rFonts w:ascii="Cambria" w:hAnsi="Cambria"/>
                <w:lang w:val="sr-Cyrl-RS"/>
              </w:rPr>
            </w:pPr>
            <w:r w:rsidRPr="00B475C3">
              <w:rPr>
                <w:rFonts w:ascii="Cambria" w:hAnsi="Cambria"/>
                <w:lang w:val="sr-Cyrl-RS"/>
              </w:rPr>
              <w:t>Активности:</w:t>
            </w:r>
          </w:p>
          <w:p w14:paraId="7B55574D" w14:textId="523A52B1" w:rsidR="00D212FD" w:rsidRPr="008C1C06" w:rsidRDefault="00D212FD" w:rsidP="00D212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анализа стања и мапирање потреба локалног становништва за услугама социјалне заштите</w:t>
            </w:r>
          </w:p>
          <w:p w14:paraId="73C99A9A" w14:textId="120D6E22" w:rsidR="00D212FD" w:rsidRPr="008C1C06" w:rsidRDefault="00D212FD" w:rsidP="00D212FD">
            <w:pPr>
              <w:pStyle w:val="NoSpacing"/>
              <w:numPr>
                <w:ilvl w:val="0"/>
                <w:numId w:val="2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сертификација ЦСР за пружање услуга социјалне заштите</w:t>
            </w:r>
            <w:r w:rsidR="00517E58" w:rsidRPr="008C1C06">
              <w:rPr>
                <w:rFonts w:ascii="Cambria" w:hAnsi="Cambria"/>
                <w:lang w:val="sr-Cyrl-RS"/>
              </w:rPr>
              <w:t xml:space="preserve"> (услуге ПУК)</w:t>
            </w:r>
          </w:p>
          <w:p w14:paraId="397B6360" w14:textId="77777777" w:rsidR="00D212FD" w:rsidRPr="008C1C06" w:rsidRDefault="00D212FD" w:rsidP="00D212FD">
            <w:pPr>
              <w:pStyle w:val="NoSpacing"/>
              <w:numPr>
                <w:ilvl w:val="0"/>
                <w:numId w:val="2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 xml:space="preserve">успостављање система континуираног усавршавања кадрова у институцијама и организацијама које пружају услуге социјалне заштите </w:t>
            </w:r>
          </w:p>
          <w:p w14:paraId="673117CD" w14:textId="77777777" w:rsidR="0028303D" w:rsidRPr="008C1C06" w:rsidRDefault="0028303D" w:rsidP="0028303D">
            <w:pPr>
              <w:pStyle w:val="NoSpacing"/>
              <w:rPr>
                <w:rFonts w:ascii="Cambria" w:hAnsi="Cambria"/>
                <w:lang w:val="sr-Cyrl-RS"/>
              </w:rPr>
            </w:pPr>
          </w:p>
          <w:p w14:paraId="616B0AFB" w14:textId="70E6D4C2" w:rsidR="0028303D" w:rsidRPr="008C1C06" w:rsidRDefault="0028303D" w:rsidP="008C698B">
            <w:pPr>
              <w:pStyle w:val="NoSpacing"/>
              <w:jc w:val="both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lang w:val="sr-Cyrl-RS"/>
              </w:rPr>
              <w:t>МЕРА 1.2.</w:t>
            </w:r>
            <w:r w:rsidR="00C44761" w:rsidRPr="008C1C06">
              <w:rPr>
                <w:rFonts w:ascii="Cambria" w:hAnsi="Cambria"/>
                <w:b/>
                <w:bCs/>
                <w:lang w:val="sr-Cyrl-RS"/>
              </w:rPr>
              <w:t>3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>. Подршка социјалној инклузији</w:t>
            </w:r>
            <w:r w:rsidR="00865A7B" w:rsidRPr="008C1C06">
              <w:rPr>
                <w:rFonts w:ascii="Cambria" w:hAnsi="Cambria"/>
                <w:b/>
                <w:bCs/>
                <w:lang w:val="sr-Cyrl-RS"/>
              </w:rPr>
              <w:t xml:space="preserve"> осетљивих група</w:t>
            </w:r>
          </w:p>
          <w:p w14:paraId="62913485" w14:textId="096872C1" w:rsidR="0028303D" w:rsidRPr="008C1C06" w:rsidRDefault="001C6A0D" w:rsidP="0028303D">
            <w:pPr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Активности:</w:t>
            </w:r>
          </w:p>
          <w:p w14:paraId="5F5F9C68" w14:textId="382CCAC0" w:rsidR="00D212FD" w:rsidRPr="008C1C06" w:rsidRDefault="001F4B2E" w:rsidP="00D212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прилагођавање објеката јавне намене особама са инвалидитетом</w:t>
            </w:r>
          </w:p>
          <w:p w14:paraId="0A040BE6" w14:textId="2228D665" w:rsidR="00D212FD" w:rsidRPr="008C1C06" w:rsidRDefault="0028303D" w:rsidP="00C05E26">
            <w:pPr>
              <w:pStyle w:val="NoSpacing"/>
              <w:numPr>
                <w:ilvl w:val="0"/>
                <w:numId w:val="2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развој програма и услуга</w:t>
            </w:r>
            <w:r w:rsidR="00D212FD" w:rsidRPr="008C1C06">
              <w:rPr>
                <w:rFonts w:ascii="Cambria" w:hAnsi="Cambria"/>
                <w:lang w:val="sr-Cyrl-RS"/>
              </w:rPr>
              <w:t xml:space="preserve"> за унапређење положаја особа са инвалидитетом</w:t>
            </w:r>
            <w:r w:rsidR="00C44761" w:rsidRPr="008C1C06">
              <w:rPr>
                <w:rFonts w:ascii="Cambria" w:hAnsi="Cambria"/>
                <w:lang w:val="sr-Cyrl-RS"/>
              </w:rPr>
              <w:t>, мањина, младих, жена...</w:t>
            </w:r>
          </w:p>
          <w:p w14:paraId="6017BEEA" w14:textId="264C3AA1" w:rsidR="00D212FD" w:rsidRPr="008C1C06" w:rsidRDefault="00D212FD" w:rsidP="00C44761">
            <w:pPr>
              <w:pStyle w:val="NoSpacing"/>
              <w:numPr>
                <w:ilvl w:val="0"/>
                <w:numId w:val="2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промоција социјалног предузетништва</w:t>
            </w:r>
          </w:p>
          <w:p w14:paraId="0793D824" w14:textId="3589601C" w:rsidR="00B06D60" w:rsidRDefault="0028303D" w:rsidP="00D212FD">
            <w:pPr>
              <w:pStyle w:val="NoSpacing"/>
              <w:numPr>
                <w:ilvl w:val="0"/>
                <w:numId w:val="2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едукација и информисање маргинализованих група</w:t>
            </w:r>
            <w:r w:rsidR="00481549" w:rsidRPr="008C1C06">
              <w:rPr>
                <w:rFonts w:ascii="Cambria" w:hAnsi="Cambria"/>
                <w:lang w:val="sr-Cyrl-RS"/>
              </w:rPr>
              <w:t xml:space="preserve"> о њиховим правима</w:t>
            </w:r>
          </w:p>
          <w:p w14:paraId="197584FD" w14:textId="34F1AF71" w:rsidR="00347CA2" w:rsidRPr="00B475C3" w:rsidRDefault="00347CA2" w:rsidP="00D212FD">
            <w:pPr>
              <w:pStyle w:val="NoSpacing"/>
              <w:numPr>
                <w:ilvl w:val="0"/>
                <w:numId w:val="2"/>
              </w:numPr>
              <w:rPr>
                <w:rFonts w:ascii="Cambria" w:hAnsi="Cambria"/>
                <w:lang w:val="sr-Cyrl-RS"/>
              </w:rPr>
            </w:pPr>
            <w:r w:rsidRPr="00B475C3">
              <w:rPr>
                <w:rFonts w:ascii="Cambria" w:hAnsi="Cambria"/>
                <w:lang w:val="sr-Cyrl-RS"/>
              </w:rPr>
              <w:t>подршка деци која припадају социјалним категоријама</w:t>
            </w:r>
            <w:r w:rsidR="004E6B22" w:rsidRPr="00B475C3">
              <w:rPr>
                <w:rFonts w:ascii="Cambria" w:hAnsi="Cambria"/>
                <w:lang w:val="sr-Latn-RS"/>
              </w:rPr>
              <w:t xml:space="preserve"> </w:t>
            </w:r>
          </w:p>
          <w:p w14:paraId="2C6CF75C" w14:textId="77777777" w:rsidR="00C44761" w:rsidRPr="008C1C06" w:rsidRDefault="00C44761" w:rsidP="00865A7B">
            <w:pPr>
              <w:pStyle w:val="NoSpacing"/>
              <w:ind w:left="720"/>
              <w:rPr>
                <w:rFonts w:ascii="Cambria" w:hAnsi="Cambria"/>
                <w:lang w:val="sr-Cyrl-RS"/>
              </w:rPr>
            </w:pPr>
          </w:p>
          <w:p w14:paraId="4DD78D2E" w14:textId="7075125A" w:rsidR="00C44761" w:rsidRPr="008C1C06" w:rsidRDefault="00C44761" w:rsidP="008C698B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lang w:val="sr-Cyrl-RS"/>
              </w:rPr>
              <w:t xml:space="preserve">МЕРА 1.2.4. Стварање услова за спровођење квалитетних услуга здравствене заштите </w:t>
            </w:r>
          </w:p>
          <w:p w14:paraId="61500F13" w14:textId="77777777" w:rsidR="00C44761" w:rsidRPr="008C1C06" w:rsidRDefault="00C44761" w:rsidP="00C44761">
            <w:pPr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Активности:</w:t>
            </w:r>
          </w:p>
          <w:p w14:paraId="7CF1E53F" w14:textId="552A66B3" w:rsidR="00C44761" w:rsidRDefault="00C4476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промоција здравља и здравих стилова живота и подрђка организовању и спровођењу превентивно-здравствених прегледа свих кате</w:t>
            </w:r>
            <w:r w:rsidR="009F7561">
              <w:rPr>
                <w:rFonts w:ascii="Cambria" w:hAnsi="Cambria"/>
                <w:lang w:val="sr-Cyrl-RS"/>
              </w:rPr>
              <w:t>горија становништва - деца, жене</w:t>
            </w:r>
            <w:r w:rsidRPr="008C1C06">
              <w:rPr>
                <w:rFonts w:ascii="Cambria" w:hAnsi="Cambria"/>
                <w:lang w:val="sr-Cyrl-RS"/>
              </w:rPr>
              <w:t xml:space="preserve"> и стари</w:t>
            </w:r>
          </w:p>
          <w:p w14:paraId="008C42CE" w14:textId="5FC04223" w:rsidR="009F7561" w:rsidRPr="00B475C3" w:rsidRDefault="009F7561" w:rsidP="0057638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B475C3">
              <w:rPr>
                <w:rFonts w:ascii="Cambria" w:hAnsi="Cambria"/>
                <w:lang w:val="sr-Cyrl-RS"/>
              </w:rPr>
              <w:t xml:space="preserve">јачање подизања свести о неопходности превентивних прегледа ( скрининга </w:t>
            </w:r>
            <w:r w:rsidRPr="00B475C3">
              <w:rPr>
                <w:rFonts w:ascii="Cambria" w:hAnsi="Cambria"/>
                <w:lang w:val="sr-Cyrl-RS"/>
              </w:rPr>
              <w:lastRenderedPageBreak/>
              <w:t>кардиоваскуларних и малигних болести и сл.)</w:t>
            </w:r>
          </w:p>
          <w:p w14:paraId="509F4DD3" w14:textId="7D573EBA" w:rsidR="00C44761" w:rsidRPr="00B475C3" w:rsidRDefault="00C4476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унапређење инфраструктуре и опремање установа здравствене заштите (кроз израду техничке документације за реконструкцију и изградњу објеката здравствене заштите, куповину потребне опреме</w:t>
            </w:r>
            <w:r w:rsidR="00576382">
              <w:rPr>
                <w:rFonts w:ascii="Cambria" w:hAnsi="Cambria"/>
                <w:lang w:val="sr-Cyrl-RS"/>
              </w:rPr>
              <w:t xml:space="preserve">, </w:t>
            </w:r>
            <w:r w:rsidR="00576382" w:rsidRPr="00B475C3">
              <w:rPr>
                <w:rFonts w:ascii="Cambria" w:hAnsi="Cambria"/>
                <w:lang w:val="sr-Cyrl-RS"/>
              </w:rPr>
              <w:t>замене застарелих апарата</w:t>
            </w:r>
            <w:r w:rsidRPr="00B475C3">
              <w:rPr>
                <w:rFonts w:ascii="Cambria" w:hAnsi="Cambria"/>
                <w:lang w:val="sr-Cyrl-RS"/>
              </w:rPr>
              <w:t xml:space="preserve"> и промоцију едукативних садржаја о здрављу)</w:t>
            </w:r>
          </w:p>
          <w:p w14:paraId="71B649CB" w14:textId="0D16CBC9" w:rsidR="00F62726" w:rsidRPr="00B475C3" w:rsidRDefault="00DC567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B475C3">
              <w:rPr>
                <w:rFonts w:ascii="Cambria" w:hAnsi="Cambria"/>
                <w:lang w:val="sr-Cyrl-RS"/>
              </w:rPr>
              <w:t xml:space="preserve">Оснивање саветовалишта за младе и саветовалишта за дијабетичаре </w:t>
            </w:r>
          </w:p>
          <w:p w14:paraId="5C0829EE" w14:textId="77777777" w:rsidR="00C44761" w:rsidRPr="00B475C3" w:rsidRDefault="009F7561" w:rsidP="00DC567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B475C3">
              <w:rPr>
                <w:rFonts w:ascii="Cambria" w:hAnsi="Cambria"/>
                <w:lang w:val="sr-Cyrl-RS"/>
              </w:rPr>
              <w:t>Подршка стварању свести о потреби како обавезне имунизације тако и против сезонског грипа/заразне болести Цовид 19</w:t>
            </w:r>
          </w:p>
          <w:p w14:paraId="65C3B19A" w14:textId="4AE205DF" w:rsidR="009F7561" w:rsidRPr="008C1C06" w:rsidRDefault="009F7561" w:rsidP="00DC567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</w:p>
        </w:tc>
      </w:tr>
      <w:tr w:rsidR="0028303D" w:rsidRPr="008C1C06" w14:paraId="688478F0" w14:textId="77777777" w:rsidTr="001D298D">
        <w:trPr>
          <w:trHeight w:val="1545"/>
        </w:trPr>
        <w:tc>
          <w:tcPr>
            <w:tcW w:w="3843" w:type="dxa"/>
          </w:tcPr>
          <w:p w14:paraId="175B22CF" w14:textId="403D7B35" w:rsidR="0028303D" w:rsidRPr="008C1C06" w:rsidRDefault="0028303D" w:rsidP="0028303D">
            <w:pPr>
              <w:spacing w:line="240" w:lineRule="auto"/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</w:pPr>
            <w:bookmarkStart w:id="4" w:name="_Hlk125965726"/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lastRenderedPageBreak/>
              <w:t>Приоритетни циљ 1.</w:t>
            </w:r>
            <w:r w:rsidR="00EC467A"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>3</w:t>
            </w: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>.</w:t>
            </w:r>
          </w:p>
          <w:p w14:paraId="3EA1DB55" w14:textId="53D76CD9" w:rsidR="00164E33" w:rsidRPr="008C1C06" w:rsidRDefault="004C20B9" w:rsidP="004C20B9">
            <w:pPr>
              <w:spacing w:line="240" w:lineRule="auto"/>
              <w:rPr>
                <w:rFonts w:ascii="Cambria" w:hAnsi="Cambria" w:cs="Arial"/>
                <w:b/>
                <w:color w:val="365F91"/>
                <w:sz w:val="24"/>
                <w:szCs w:val="24"/>
                <w:lang w:val="sr-Cyrl-RS"/>
              </w:rPr>
            </w:pPr>
            <w:r w:rsidRPr="008C1C06">
              <w:rPr>
                <w:rFonts w:ascii="Cambria" w:hAnsi="Cambria" w:cs="Arial"/>
                <w:b/>
                <w:color w:val="365F91"/>
                <w:sz w:val="24"/>
                <w:szCs w:val="24"/>
                <w:lang w:val="sr-Cyrl-RS"/>
              </w:rPr>
              <w:t>Унапређени и промовисани културни садржаји</w:t>
            </w:r>
          </w:p>
          <w:p w14:paraId="4B3962B3" w14:textId="59E0F0A6" w:rsidR="00164E33" w:rsidRPr="008C1C06" w:rsidRDefault="00164E33" w:rsidP="00164E33">
            <w:pPr>
              <w:spacing w:line="240" w:lineRule="auto"/>
              <w:jc w:val="center"/>
              <w:rPr>
                <w:rFonts w:ascii="Cambria" w:hAnsi="Cambria"/>
                <w:b/>
                <w:bCs/>
                <w:color w:val="365F91"/>
                <w:lang w:val="sr-Cyrl-RS"/>
              </w:rPr>
            </w:pPr>
          </w:p>
        </w:tc>
        <w:tc>
          <w:tcPr>
            <w:tcW w:w="5174" w:type="dxa"/>
          </w:tcPr>
          <w:p w14:paraId="49FBCE3D" w14:textId="663E4F93" w:rsidR="00152E38" w:rsidRPr="008C1C06" w:rsidRDefault="00152E38" w:rsidP="00152E38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lang w:val="sr-Cyrl-RS" w:eastAsia="sr-Latn-CS"/>
              </w:rPr>
            </w:pPr>
            <w:r w:rsidRPr="008C1C06">
              <w:rPr>
                <w:rFonts w:ascii="Cambria" w:hAnsi="Cambria"/>
                <w:b/>
                <w:bCs/>
                <w:lang w:val="sr-Cyrl-RS"/>
              </w:rPr>
              <w:t>МЕРА 1.</w:t>
            </w:r>
            <w:r w:rsidR="008C698B" w:rsidRPr="008C1C06">
              <w:rPr>
                <w:rFonts w:ascii="Cambria" w:hAnsi="Cambria"/>
                <w:b/>
                <w:bCs/>
                <w:lang w:val="sr-Cyrl-RS"/>
              </w:rPr>
              <w:t>3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 xml:space="preserve">.1. </w:t>
            </w:r>
            <w:r w:rsidRPr="008C1C06">
              <w:rPr>
                <w:rFonts w:ascii="Cambria" w:hAnsi="Cambria"/>
                <w:b/>
                <w:bCs/>
                <w:lang w:val="sr-Cyrl-RS" w:eastAsia="sr-Latn-CS"/>
              </w:rPr>
              <w:t xml:space="preserve">Креирање и реализација </w:t>
            </w:r>
            <w:r w:rsidR="008C698B" w:rsidRPr="008C1C06">
              <w:rPr>
                <w:rFonts w:ascii="Cambria" w:hAnsi="Cambria"/>
                <w:b/>
                <w:bCs/>
                <w:lang w:val="sr-Cyrl-RS" w:eastAsia="sr-Latn-CS"/>
              </w:rPr>
              <w:t xml:space="preserve">квалитетних културних </w:t>
            </w:r>
            <w:r w:rsidRPr="008C1C06">
              <w:rPr>
                <w:rFonts w:ascii="Cambria" w:hAnsi="Cambria"/>
                <w:b/>
                <w:bCs/>
                <w:lang w:val="sr-Cyrl-RS" w:eastAsia="sr-Latn-CS"/>
              </w:rPr>
              <w:t xml:space="preserve">садржаја </w:t>
            </w:r>
          </w:p>
          <w:p w14:paraId="5C23D1E6" w14:textId="77777777" w:rsidR="00152E38" w:rsidRDefault="00152E38" w:rsidP="00152E38">
            <w:pPr>
              <w:spacing w:after="0" w:line="240" w:lineRule="auto"/>
              <w:rPr>
                <w:rFonts w:ascii="Cambria" w:hAnsi="Cambria"/>
                <w:lang w:val="sr-Cyrl-RS" w:eastAsia="sr-Latn-CS"/>
              </w:rPr>
            </w:pPr>
            <w:r w:rsidRPr="008C1C06">
              <w:rPr>
                <w:rFonts w:ascii="Cambria" w:hAnsi="Cambria"/>
                <w:lang w:val="sr-Cyrl-RS" w:eastAsia="sr-Latn-CS"/>
              </w:rPr>
              <w:t>Активности:</w:t>
            </w:r>
          </w:p>
          <w:p w14:paraId="08C8BFD7" w14:textId="15FBD988" w:rsidR="00F07300" w:rsidRPr="00B475C3" w:rsidRDefault="00F07300" w:rsidP="00F0730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B475C3">
              <w:rPr>
                <w:rFonts w:ascii="Cambria" w:hAnsi="Cambria"/>
                <w:lang w:val="sr-Cyrl-RS"/>
              </w:rPr>
              <w:t>Организовање радионица за децу различитог узраста у градској Библиотеци</w:t>
            </w:r>
          </w:p>
          <w:p w14:paraId="79D4F8F0" w14:textId="024235B8" w:rsidR="00F07300" w:rsidRPr="00B475C3" w:rsidRDefault="00F07300" w:rsidP="00F0730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B475C3">
              <w:rPr>
                <w:rFonts w:ascii="Cambria" w:hAnsi="Cambria"/>
                <w:lang w:val="sr-Cyrl-RS"/>
              </w:rPr>
              <w:t xml:space="preserve">Организовање културног </w:t>
            </w:r>
            <w:r w:rsidR="00A22AD4" w:rsidRPr="00B475C3">
              <w:rPr>
                <w:rFonts w:ascii="Cambria" w:hAnsi="Cambria"/>
                <w:lang w:val="sr-Cyrl-RS"/>
              </w:rPr>
              <w:t>програма за децу и одрасле, при чему би се посебна пажња придавала лицима са посебним потребама и осетљивим друштвеним групама,</w:t>
            </w:r>
          </w:p>
          <w:p w14:paraId="0C9DB69F" w14:textId="77777777" w:rsidR="00A22AD4" w:rsidRPr="00B475C3" w:rsidRDefault="00A22AD4" w:rsidP="00F0730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B475C3">
              <w:rPr>
                <w:rFonts w:ascii="Cambria" w:hAnsi="Cambria"/>
                <w:lang w:val="sr-Cyrl-RS"/>
              </w:rPr>
              <w:t>подстицај завичајном стваралаштву</w:t>
            </w:r>
          </w:p>
          <w:p w14:paraId="3B0CF115" w14:textId="48CFB3AC" w:rsidR="00A22AD4" w:rsidRPr="00B475C3" w:rsidRDefault="00A22AD4" w:rsidP="00F0730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B475C3">
              <w:rPr>
                <w:rFonts w:ascii="Cambria" w:hAnsi="Cambria"/>
                <w:lang w:val="sr-Cyrl-RS"/>
              </w:rPr>
              <w:t>штампање каталога и књига завичајних стваралаца и монографија које се тичу општине Велика Плана</w:t>
            </w:r>
          </w:p>
          <w:p w14:paraId="6538594B" w14:textId="77777777" w:rsidR="00152E38" w:rsidRPr="00B475C3" w:rsidRDefault="00152E38" w:rsidP="00860EA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/>
                <w:lang w:val="sr-Cyrl-RS"/>
              </w:rPr>
            </w:pPr>
            <w:r w:rsidRPr="00B475C3">
              <w:rPr>
                <w:rFonts w:ascii="Cambria" w:eastAsia="Calibri,BoldItalic" w:hAnsi="Cambria"/>
                <w:lang w:val="sr-Cyrl-RS"/>
              </w:rPr>
              <w:t>унапређење постојећих и увођење нових културних садржаја за децу предшколског и школског узраста</w:t>
            </w:r>
          </w:p>
          <w:p w14:paraId="002799ED" w14:textId="3E5D056E" w:rsidR="00152E38" w:rsidRPr="00B475C3" w:rsidRDefault="00152E38" w:rsidP="00860E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B475C3">
              <w:rPr>
                <w:rFonts w:ascii="Cambria" w:hAnsi="Cambria"/>
                <w:lang w:val="sr-Cyrl-RS"/>
              </w:rPr>
              <w:t xml:space="preserve">набавка опреме за библиотечко – информацину делатност, </w:t>
            </w:r>
            <w:r w:rsidRPr="00B475C3">
              <w:rPr>
                <w:rFonts w:ascii="Cambria" w:hAnsi="Cambria"/>
                <w:lang w:val="sr-Cyrl-RS" w:eastAsia="sr-Latn-CS"/>
              </w:rPr>
              <w:t>дигитализација</w:t>
            </w:r>
            <w:r w:rsidR="00F07300" w:rsidRPr="00B475C3">
              <w:rPr>
                <w:rFonts w:ascii="Cambria" w:hAnsi="Cambria"/>
                <w:lang w:val="sr-Cyrl-RS" w:eastAsia="sr-Latn-CS"/>
              </w:rPr>
              <w:t>, рачунар и опрема за слепа и слабовида лица</w:t>
            </w:r>
            <w:r w:rsidR="00A22AD4" w:rsidRPr="00B475C3">
              <w:rPr>
                <w:rFonts w:ascii="Cambria" w:hAnsi="Cambria"/>
                <w:lang w:val="sr-Cyrl-RS" w:eastAsia="sr-Latn-CS"/>
              </w:rPr>
              <w:t>, 3Д штампач, интерактивни ифо-пулт</w:t>
            </w:r>
          </w:p>
          <w:p w14:paraId="0EB75868" w14:textId="0212C30E" w:rsidR="008C698B" w:rsidRPr="00B475C3" w:rsidRDefault="008C698B" w:rsidP="00860EA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lang w:val="sr-Cyrl-RS"/>
              </w:rPr>
              <w:t>успостављање</w:t>
            </w:r>
            <w:r w:rsidR="00132D4D" w:rsidRPr="00B475C3">
              <w:rPr>
                <w:rFonts w:ascii="Cambria" w:eastAsia="Calibri,BoldItalic" w:hAnsi="Cambria" w:cs="Calibri,BoldItalic"/>
                <w:lang w:val="sr-Cyrl-RS"/>
              </w:rPr>
              <w:t xml:space="preserve"> републичке</w:t>
            </w:r>
            <w:r w:rsidRPr="00B475C3">
              <w:rPr>
                <w:rFonts w:ascii="Cambria" w:eastAsia="Calibri,BoldItalic" w:hAnsi="Cambria" w:cs="Calibri,BoldItalic"/>
                <w:lang w:val="sr-Cyrl-RS"/>
              </w:rPr>
              <w:t xml:space="preserve"> смотре рецитатора</w:t>
            </w:r>
          </w:p>
          <w:p w14:paraId="0A48D45F" w14:textId="77777777" w:rsidR="00152E38" w:rsidRPr="008C1C06" w:rsidRDefault="00152E38" w:rsidP="00152E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/>
                <w:b/>
                <w:bCs/>
                <w:lang w:val="sr-Cyrl-RS"/>
              </w:rPr>
            </w:pPr>
          </w:p>
          <w:p w14:paraId="421683DA" w14:textId="7252FE50" w:rsidR="006A0531" w:rsidRPr="008C1C06" w:rsidRDefault="006A0531" w:rsidP="006A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b/>
                <w:bCs/>
                <w:lang w:val="sr-Cyrl-RS"/>
              </w:rPr>
            </w:pPr>
            <w:r w:rsidRPr="008C1C06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>МЕРА 1</w:t>
            </w:r>
            <w:r w:rsidR="00E80386" w:rsidRPr="008C1C06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>.</w:t>
            </w:r>
            <w:r w:rsidRPr="008C1C06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>3.</w:t>
            </w:r>
            <w:r w:rsidR="008C698B" w:rsidRPr="008C1C06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>2</w:t>
            </w:r>
            <w:r w:rsidRPr="008C1C06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>. Унапређе</w:t>
            </w:r>
            <w:r w:rsidR="004C20B9" w:rsidRPr="008C1C06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 xml:space="preserve">ни капацитети </w:t>
            </w:r>
            <w:r w:rsidR="00C47298" w:rsidRPr="008C1C06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>установа културе</w:t>
            </w:r>
          </w:p>
          <w:p w14:paraId="74CD234D" w14:textId="5AA4EAA1" w:rsidR="006A0531" w:rsidRPr="008C1C06" w:rsidRDefault="001C6A0D" w:rsidP="006A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8C1C06">
              <w:rPr>
                <w:rFonts w:ascii="Cambria" w:eastAsia="Calibri,BoldItalic" w:hAnsi="Cambria" w:cs="Calibri,BoldItalic"/>
                <w:lang w:val="sr-Cyrl-RS"/>
              </w:rPr>
              <w:t>Активности:</w:t>
            </w:r>
          </w:p>
          <w:p w14:paraId="64CA3CE9" w14:textId="40158F80" w:rsidR="00C2047E" w:rsidRPr="00B475C3" w:rsidRDefault="00C2047E" w:rsidP="00860EA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lang w:val="sr-Cyrl-RS"/>
              </w:rPr>
              <w:t xml:space="preserve">обезбеђивање новог и прилагођавање постојећих простора за адекватно </w:t>
            </w:r>
            <w:r w:rsidR="004C20B9" w:rsidRPr="00B475C3">
              <w:rPr>
                <w:rFonts w:ascii="Cambria" w:eastAsia="Calibri,BoldItalic" w:hAnsi="Cambria" w:cs="Calibri,BoldItalic"/>
                <w:lang w:val="sr-Cyrl-RS"/>
              </w:rPr>
              <w:t>спровођење</w:t>
            </w:r>
            <w:r w:rsidRPr="00B475C3">
              <w:rPr>
                <w:rFonts w:ascii="Cambria" w:eastAsia="Calibri,BoldItalic" w:hAnsi="Cambria" w:cs="Calibri,BoldItalic"/>
                <w:lang w:val="sr-Cyrl-RS"/>
              </w:rPr>
              <w:t xml:space="preserve"> културних садржаја</w:t>
            </w:r>
          </w:p>
          <w:p w14:paraId="0A2B046F" w14:textId="1AD4618C" w:rsidR="003E3B8B" w:rsidRPr="00B475C3" w:rsidRDefault="003E3B8B" w:rsidP="00860EA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lang w:val="sr-Cyrl-RS"/>
              </w:rPr>
              <w:t>ревитализација и санација лет</w:t>
            </w:r>
            <w:r w:rsidR="004605B9" w:rsidRPr="00B475C3">
              <w:rPr>
                <w:rFonts w:ascii="Cambria" w:eastAsia="Calibri,BoldItalic" w:hAnsi="Cambria" w:cs="Calibri,BoldItalic"/>
                <w:lang w:val="sr-Cyrl-RS"/>
              </w:rPr>
              <w:t>њих позорница и башти</w:t>
            </w:r>
          </w:p>
          <w:p w14:paraId="50EAB599" w14:textId="2918DE67" w:rsidR="006A0531" w:rsidRPr="00B475C3" w:rsidRDefault="008C698B" w:rsidP="00860EA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lang w:val="sr-Cyrl-RS"/>
              </w:rPr>
              <w:lastRenderedPageBreak/>
              <w:t xml:space="preserve"> </w:t>
            </w:r>
            <w:r w:rsidR="006A0531" w:rsidRPr="00B475C3">
              <w:rPr>
                <w:rFonts w:ascii="Cambria" w:eastAsia="Calibri,BoldItalic" w:hAnsi="Cambria" w:cs="Calibri,BoldItalic"/>
                <w:lang w:val="sr-Cyrl-RS"/>
              </w:rPr>
              <w:t>унапређење сарадње са другим установама културе</w:t>
            </w:r>
          </w:p>
          <w:p w14:paraId="3D966BD6" w14:textId="44DA2DD4" w:rsidR="00860EA1" w:rsidRPr="00B475C3" w:rsidRDefault="00B475C3" w:rsidP="00860EA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lang w:val="sr-Cyrl-RS"/>
              </w:rPr>
              <w:t>р</w:t>
            </w:r>
            <w:r w:rsidR="00860EA1" w:rsidRPr="00B475C3">
              <w:rPr>
                <w:rFonts w:ascii="Cambria" w:eastAsia="Calibri,BoldItalic" w:hAnsi="Cambria" w:cs="Calibri,BoldItalic"/>
                <w:lang w:val="sr-Cyrl-RS"/>
              </w:rPr>
              <w:t xml:space="preserve">евитализација позоришне сцене и допуна светлосног парка ЦЗК „Масука“, ревитализација и санација летњих позорница </w:t>
            </w:r>
          </w:p>
          <w:p w14:paraId="4EB3B860" w14:textId="5129498A" w:rsidR="00860EA1" w:rsidRPr="00B475C3" w:rsidRDefault="00B475C3" w:rsidP="00860EA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lang w:val="sr-Cyrl-RS"/>
              </w:rPr>
              <w:t>а</w:t>
            </w:r>
            <w:r w:rsidR="00860EA1" w:rsidRPr="00B475C3">
              <w:rPr>
                <w:rFonts w:ascii="Cambria" w:eastAsia="Calibri,BoldItalic" w:hAnsi="Cambria" w:cs="Calibri,BoldItalic"/>
                <w:lang w:val="sr-Cyrl-RS"/>
              </w:rPr>
              <w:t>даптација горњег спрата градске куће за Галерију ЦЗК „Масука“ где би се у адекватном простору одржавале изложбе и Ликовне колоније „Покајница“</w:t>
            </w:r>
          </w:p>
          <w:p w14:paraId="193C7F68" w14:textId="1A9456C9" w:rsidR="00860EA1" w:rsidRPr="00B475C3" w:rsidRDefault="00B475C3" w:rsidP="00860EA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lang w:val="sr-Cyrl-RS"/>
              </w:rPr>
              <w:t>о</w:t>
            </w:r>
            <w:r w:rsidR="00860EA1" w:rsidRPr="00B475C3">
              <w:rPr>
                <w:rFonts w:ascii="Cambria" w:eastAsia="Calibri,BoldItalic" w:hAnsi="Cambria" w:cs="Calibri,BoldItalic"/>
                <w:lang w:val="sr-Cyrl-RS"/>
              </w:rPr>
              <w:t xml:space="preserve">безбеђивање новог </w:t>
            </w:r>
            <w:r w:rsidR="004605B9" w:rsidRPr="00B475C3">
              <w:rPr>
                <w:rFonts w:ascii="Cambria" w:eastAsia="Calibri,BoldItalic" w:hAnsi="Cambria" w:cs="Calibri,BoldItalic"/>
                <w:lang w:val="sr-Cyrl-RS"/>
              </w:rPr>
              <w:t>и прилагођавање постојећег простора за адекватно спровођење културних садржаја и простора за смештај монографских и серијских манифестација, као и некњижне грађе</w:t>
            </w:r>
          </w:p>
          <w:p w14:paraId="2EF289A2" w14:textId="650B590D" w:rsidR="004605B9" w:rsidRPr="00B475C3" w:rsidRDefault="00B475C3" w:rsidP="00860EA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lang w:val="sr-Cyrl-RS"/>
              </w:rPr>
              <w:t>р</w:t>
            </w:r>
            <w:r w:rsidR="003D3252" w:rsidRPr="00B475C3">
              <w:rPr>
                <w:rFonts w:ascii="Cambria" w:eastAsia="Calibri,BoldItalic" w:hAnsi="Cambria" w:cs="Calibri,BoldItalic"/>
                <w:lang w:val="sr-Cyrl-RS"/>
              </w:rPr>
              <w:t xml:space="preserve">еконструкција осветљења, адаптација депозитних просторија </w:t>
            </w:r>
          </w:p>
          <w:p w14:paraId="456E2AF7" w14:textId="32DFE62E" w:rsidR="003D3252" w:rsidRPr="00B475C3" w:rsidRDefault="00B475C3" w:rsidP="00860EA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lang w:val="sr-Cyrl-RS"/>
              </w:rPr>
              <w:t>у</w:t>
            </w:r>
            <w:r w:rsidR="003D3252" w:rsidRPr="00B475C3">
              <w:rPr>
                <w:rFonts w:ascii="Cambria" w:eastAsia="Calibri,BoldItalic" w:hAnsi="Cambria" w:cs="Calibri,BoldItalic"/>
                <w:lang w:val="sr-Cyrl-RS"/>
              </w:rPr>
              <w:t>градња соларних панела</w:t>
            </w:r>
          </w:p>
          <w:p w14:paraId="76153B74" w14:textId="77777777" w:rsidR="00152E38" w:rsidRPr="00860EA1" w:rsidRDefault="00152E38" w:rsidP="00152E3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32"/>
              <w:rPr>
                <w:rFonts w:ascii="Cambria" w:eastAsia="Calibri,BoldItalic" w:hAnsi="Cambria" w:cs="Calibri,BoldItalic"/>
                <w:color w:val="FF0000"/>
                <w:lang w:val="sr-Cyrl-RS"/>
              </w:rPr>
            </w:pPr>
          </w:p>
          <w:p w14:paraId="5819E8CD" w14:textId="316E7036" w:rsidR="00152E38" w:rsidRPr="008C1C06" w:rsidRDefault="00152E38" w:rsidP="00152E38">
            <w:pPr>
              <w:spacing w:before="60" w:after="60" w:line="240" w:lineRule="auto"/>
              <w:jc w:val="both"/>
              <w:rPr>
                <w:rFonts w:ascii="Cambria" w:hAnsi="Cambria" w:cs="Arial"/>
                <w:b/>
                <w:bCs/>
                <w:lang w:val="sr-Cyrl-RS"/>
              </w:rPr>
            </w:pPr>
            <w:r w:rsidRPr="008C1C06">
              <w:rPr>
                <w:rFonts w:ascii="Cambria" w:hAnsi="Cambria" w:cs="Arial"/>
                <w:b/>
                <w:bCs/>
                <w:lang w:val="sr-Cyrl-RS"/>
              </w:rPr>
              <w:t>МЕРА 1.3.</w:t>
            </w:r>
            <w:r w:rsidR="008C698B" w:rsidRPr="008C1C06">
              <w:rPr>
                <w:rFonts w:ascii="Cambria" w:hAnsi="Cambria" w:cs="Arial"/>
                <w:b/>
                <w:bCs/>
                <w:lang w:val="sr-Cyrl-RS"/>
              </w:rPr>
              <w:t>3</w:t>
            </w:r>
            <w:r w:rsidRPr="008C1C06">
              <w:rPr>
                <w:rFonts w:ascii="Cambria" w:hAnsi="Cambria" w:cs="Arial"/>
                <w:b/>
                <w:bCs/>
                <w:lang w:val="sr-Cyrl-RS"/>
              </w:rPr>
              <w:t>. Промоција општинских културно – историјских манифестација и догађаја</w:t>
            </w:r>
          </w:p>
          <w:p w14:paraId="6DF93A37" w14:textId="76EFE5C9" w:rsidR="00C2047E" w:rsidRDefault="008C698B" w:rsidP="00C204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8C1C06">
              <w:rPr>
                <w:rFonts w:ascii="Cambria" w:eastAsia="Calibri,BoldItalic" w:hAnsi="Cambria" w:cs="Calibri,BoldItalic"/>
                <w:lang w:val="sr-Cyrl-RS"/>
              </w:rPr>
              <w:t>Активности:</w:t>
            </w:r>
          </w:p>
          <w:p w14:paraId="1B97F19A" w14:textId="6C472CD2" w:rsidR="00600889" w:rsidRPr="00B475C3" w:rsidRDefault="00B475C3" w:rsidP="00600889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lang w:val="sr-Cyrl-RS"/>
              </w:rPr>
              <w:t>д</w:t>
            </w:r>
            <w:r w:rsidR="00600889" w:rsidRPr="00B475C3">
              <w:rPr>
                <w:rFonts w:ascii="Cambria" w:eastAsia="Calibri,BoldItalic" w:hAnsi="Cambria" w:cs="Calibri,BoldItalic"/>
                <w:lang w:val="sr-Cyrl-RS"/>
              </w:rPr>
              <w:t>оношење одлуке о манифестацијама и фестивалима у области културе и туризма од значаја за општину Велика Плана</w:t>
            </w:r>
          </w:p>
          <w:p w14:paraId="49AB20E0" w14:textId="76B16050" w:rsidR="002E20C9" w:rsidRPr="00B475C3" w:rsidRDefault="00B475C3" w:rsidP="00860EA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lang w:val="sr-Cyrl-RS"/>
              </w:rPr>
              <w:t>у</w:t>
            </w:r>
            <w:r w:rsidR="002E20C9" w:rsidRPr="00B475C3">
              <w:rPr>
                <w:rFonts w:ascii="Cambria" w:eastAsia="Calibri,BoldItalic" w:hAnsi="Cambria" w:cs="Calibri,BoldItalic"/>
                <w:lang w:val="sr-Cyrl-RS"/>
              </w:rPr>
              <w:t>напређење сарадње са другим установама у земљи и иностранству</w:t>
            </w:r>
          </w:p>
          <w:p w14:paraId="4A85684C" w14:textId="3524B10A" w:rsidR="002E20C9" w:rsidRPr="00B475C3" w:rsidRDefault="00B475C3" w:rsidP="00860EA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lang w:val="sr-Cyrl-RS"/>
              </w:rPr>
              <w:t>а</w:t>
            </w:r>
            <w:r w:rsidR="002E20C9" w:rsidRPr="00B475C3">
              <w:rPr>
                <w:rFonts w:ascii="Cambria" w:eastAsia="Calibri,BoldItalic" w:hAnsi="Cambria" w:cs="Calibri,BoldItalic"/>
                <w:lang w:val="sr-Cyrl-RS"/>
              </w:rPr>
              <w:t>ктивно у</w:t>
            </w:r>
            <w:r w:rsidR="00567F01" w:rsidRPr="00B475C3">
              <w:rPr>
                <w:rFonts w:ascii="Cambria" w:eastAsia="Calibri,BoldItalic" w:hAnsi="Cambria" w:cs="Calibri,BoldItalic"/>
                <w:lang w:val="sr-Cyrl-RS"/>
              </w:rPr>
              <w:t>чешће установа културе и Библиотеке у организовању општинских манифестација у виду пригодног програма  (трибина, предавања, научних скупова) и штампање каталога, монографија, зборника</w:t>
            </w:r>
          </w:p>
          <w:p w14:paraId="65EC1AC3" w14:textId="6AD819B3" w:rsidR="00567F01" w:rsidRPr="00B475C3" w:rsidRDefault="00B475C3" w:rsidP="00860EA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lang w:val="sr-Cyrl-RS"/>
              </w:rPr>
              <w:t>ф</w:t>
            </w:r>
            <w:r w:rsidR="00567F01" w:rsidRPr="00B475C3">
              <w:rPr>
                <w:rFonts w:ascii="Cambria" w:eastAsia="Calibri,BoldItalic" w:hAnsi="Cambria" w:cs="Calibri,BoldItalic"/>
                <w:lang w:val="sr-Cyrl-RS"/>
              </w:rPr>
              <w:t>ормирање завичајних збирки које би се чувале у Библиотеци до формирања Завичајног музеја</w:t>
            </w:r>
          </w:p>
          <w:p w14:paraId="6C4F5191" w14:textId="77777777" w:rsidR="008C698B" w:rsidRPr="008C1C06" w:rsidRDefault="008C698B" w:rsidP="00C204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b/>
                <w:bCs/>
                <w:lang w:val="sr-Cyrl-RS"/>
              </w:rPr>
            </w:pPr>
          </w:p>
          <w:p w14:paraId="511B7EC4" w14:textId="7658D200" w:rsidR="00C2047E" w:rsidRPr="008C1C06" w:rsidRDefault="00C2047E" w:rsidP="00152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,BoldItalic" w:hAnsi="Cambria" w:cs="Calibri,BoldItalic"/>
                <w:b/>
                <w:bCs/>
                <w:lang w:val="sr-Cyrl-RS"/>
              </w:rPr>
            </w:pPr>
            <w:r w:rsidRPr="008C1C06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>МЕРА 1.3.</w:t>
            </w:r>
            <w:r w:rsidR="008C698B" w:rsidRPr="008C1C06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>4</w:t>
            </w:r>
            <w:r w:rsidRPr="008C1C06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>. Ревитализација</w:t>
            </w:r>
            <w:r w:rsidR="00770190" w:rsidRPr="008C1C06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 xml:space="preserve"> </w:t>
            </w:r>
            <w:r w:rsidRPr="008C1C06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>културно-историјск</w:t>
            </w:r>
            <w:r w:rsidR="00770190" w:rsidRPr="008C1C06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>их споменика</w:t>
            </w:r>
          </w:p>
          <w:p w14:paraId="302AC094" w14:textId="77777777" w:rsidR="00C2047E" w:rsidRPr="008C1C06" w:rsidRDefault="00C2047E" w:rsidP="00C204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8C1C06">
              <w:rPr>
                <w:rFonts w:ascii="Cambria" w:eastAsia="Calibri,BoldItalic" w:hAnsi="Cambria" w:cs="Calibri,BoldItalic"/>
                <w:lang w:val="sr-Cyrl-RS"/>
              </w:rPr>
              <w:t>Активности:</w:t>
            </w:r>
          </w:p>
          <w:p w14:paraId="3F601408" w14:textId="77777777" w:rsidR="00770190" w:rsidRPr="008C1C06" w:rsidRDefault="00770190" w:rsidP="00860EA1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jc w:val="both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програми интегралне заштите – уређење и конзервирање у оквиру заштићених комплекса</w:t>
            </w:r>
          </w:p>
          <w:p w14:paraId="1D50B780" w14:textId="77777777" w:rsidR="00557EFC" w:rsidRPr="008C1C06" w:rsidRDefault="00557EFC" w:rsidP="00860EA1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jc w:val="both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подизање свести о важности културно – историјске баштине</w:t>
            </w:r>
          </w:p>
          <w:p w14:paraId="738C4D75" w14:textId="2DFAE2CD" w:rsidR="00557EFC" w:rsidRPr="008C1C06" w:rsidRDefault="00557EFC" w:rsidP="00860EA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8C1C06">
              <w:rPr>
                <w:rFonts w:ascii="Cambria" w:eastAsia="Calibri,BoldItalic" w:hAnsi="Cambria" w:cs="Calibri,BoldItalic"/>
                <w:lang w:val="sr-Cyrl-RS"/>
              </w:rPr>
              <w:t xml:space="preserve">адаптација и заштита културно-историјских споменика </w:t>
            </w:r>
          </w:p>
        </w:tc>
      </w:tr>
      <w:bookmarkEnd w:id="4"/>
      <w:tr w:rsidR="0028303D" w:rsidRPr="008C1C06" w14:paraId="1606B969" w14:textId="77777777" w:rsidTr="001D298D">
        <w:trPr>
          <w:trHeight w:val="1545"/>
        </w:trPr>
        <w:tc>
          <w:tcPr>
            <w:tcW w:w="3843" w:type="dxa"/>
          </w:tcPr>
          <w:p w14:paraId="751181F7" w14:textId="7A897F5A" w:rsidR="0028303D" w:rsidRPr="008C1C06" w:rsidRDefault="0028303D" w:rsidP="00533DD7">
            <w:pPr>
              <w:spacing w:line="240" w:lineRule="auto"/>
              <w:rPr>
                <w:rFonts w:ascii="Cambria" w:hAnsi="Cambria"/>
                <w:b/>
                <w:bCs/>
                <w:color w:val="365F91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lang w:val="sr-Cyrl-RS"/>
              </w:rPr>
              <w:lastRenderedPageBreak/>
              <w:t>Приоритетни циљ 1.</w:t>
            </w:r>
            <w:r w:rsidR="00533DD7" w:rsidRPr="008C1C06">
              <w:rPr>
                <w:rFonts w:ascii="Cambria" w:hAnsi="Cambria"/>
                <w:b/>
                <w:bCs/>
                <w:color w:val="365F91"/>
                <w:lang w:val="sr-Cyrl-RS"/>
              </w:rPr>
              <w:t>4</w:t>
            </w:r>
            <w:r w:rsidRPr="008C1C06">
              <w:rPr>
                <w:rFonts w:ascii="Cambria" w:hAnsi="Cambria"/>
                <w:b/>
                <w:bCs/>
                <w:color w:val="365F91"/>
                <w:lang w:val="sr-Cyrl-RS"/>
              </w:rPr>
              <w:t>.</w:t>
            </w:r>
          </w:p>
          <w:p w14:paraId="51309A63" w14:textId="4C737CA8" w:rsidR="00D87FDC" w:rsidRPr="008C1C06" w:rsidRDefault="00B86B50" w:rsidP="00D87FDC">
            <w:pPr>
              <w:rPr>
                <w:rFonts w:ascii="Cambria" w:hAnsi="Cambria"/>
                <w:b/>
                <w:lang w:val="sr-Cyrl-RS"/>
              </w:rPr>
            </w:pPr>
            <w:r w:rsidRPr="008C1C06">
              <w:rPr>
                <w:rFonts w:ascii="Cambria" w:hAnsi="Cambria"/>
                <w:b/>
                <w:lang w:val="sr-Cyrl-RS"/>
              </w:rPr>
              <w:t>Обезбеђено п</w:t>
            </w:r>
            <w:r w:rsidR="00D87FDC" w:rsidRPr="008C1C06">
              <w:rPr>
                <w:rFonts w:ascii="Cambria" w:hAnsi="Cambria"/>
                <w:b/>
                <w:lang w:val="sr-Cyrl-RS"/>
              </w:rPr>
              <w:t>одстицајно окружење за децу и младе</w:t>
            </w:r>
          </w:p>
        </w:tc>
        <w:tc>
          <w:tcPr>
            <w:tcW w:w="5174" w:type="dxa"/>
          </w:tcPr>
          <w:p w14:paraId="12AEA55B" w14:textId="06BF9661" w:rsidR="00164E33" w:rsidRPr="008C1C06" w:rsidRDefault="00164E33" w:rsidP="00D87FDC">
            <w:pPr>
              <w:pStyle w:val="NoSpacing"/>
              <w:rPr>
                <w:rFonts w:ascii="Cambria" w:eastAsia="Calibri" w:hAnsi="Cambria"/>
                <w:b/>
                <w:lang w:val="sr-Cyrl-RS"/>
              </w:rPr>
            </w:pPr>
            <w:r w:rsidRPr="008C1C06">
              <w:rPr>
                <w:rFonts w:ascii="Cambria" w:eastAsia="Calibri,BoldItalic" w:hAnsi="Cambria" w:cs="Calibri,BoldItalic"/>
                <w:b/>
                <w:lang w:val="sr-Cyrl-RS"/>
              </w:rPr>
              <w:t>МЕРА 1.</w:t>
            </w:r>
            <w:r w:rsidR="00517E58" w:rsidRPr="008C1C06">
              <w:rPr>
                <w:rFonts w:ascii="Cambria" w:eastAsia="Calibri,BoldItalic" w:hAnsi="Cambria" w:cs="Calibri,BoldItalic"/>
                <w:b/>
                <w:lang w:val="sr-Cyrl-RS"/>
              </w:rPr>
              <w:t>4</w:t>
            </w:r>
            <w:r w:rsidRPr="008C1C06">
              <w:rPr>
                <w:rFonts w:ascii="Cambria" w:eastAsia="Calibri,BoldItalic" w:hAnsi="Cambria" w:cs="Calibri,BoldItalic"/>
                <w:b/>
                <w:lang w:val="sr-Cyrl-RS"/>
              </w:rPr>
              <w:t>.</w:t>
            </w:r>
            <w:r w:rsidR="001F4B2E" w:rsidRPr="008C1C06">
              <w:rPr>
                <w:rFonts w:ascii="Cambria" w:eastAsia="Calibri,BoldItalic" w:hAnsi="Cambria" w:cs="Calibri,BoldItalic"/>
                <w:b/>
                <w:lang w:val="sr-Cyrl-RS"/>
              </w:rPr>
              <w:t>1</w:t>
            </w:r>
            <w:r w:rsidRPr="008C1C06">
              <w:rPr>
                <w:rFonts w:ascii="Cambria" w:eastAsia="Calibri,BoldItalic" w:hAnsi="Cambria" w:cs="Calibri,BoldItalic"/>
                <w:b/>
                <w:lang w:val="sr-Cyrl-RS"/>
              </w:rPr>
              <w:t xml:space="preserve">. </w:t>
            </w:r>
            <w:r w:rsidR="00D87FDC" w:rsidRPr="008C1C06">
              <w:rPr>
                <w:rFonts w:ascii="Cambria" w:hAnsi="Cambria"/>
                <w:b/>
                <w:lang w:val="sr-Cyrl-RS"/>
              </w:rPr>
              <w:t>Унапређење система образовања и предшколског васпитања</w:t>
            </w:r>
          </w:p>
          <w:p w14:paraId="510A3ED8" w14:textId="77777777" w:rsidR="00164E33" w:rsidRPr="008C1C06" w:rsidRDefault="00164E33" w:rsidP="00D87FDC">
            <w:pPr>
              <w:pStyle w:val="NoSpacing"/>
              <w:rPr>
                <w:rFonts w:ascii="Cambria" w:eastAsia="Calibri,BoldItalic" w:hAnsi="Cambria"/>
                <w:lang w:val="sr-Cyrl-RS"/>
              </w:rPr>
            </w:pPr>
            <w:r w:rsidRPr="008C1C06">
              <w:rPr>
                <w:rFonts w:ascii="Cambria" w:eastAsia="Calibri,BoldItalic" w:hAnsi="Cambria"/>
                <w:lang w:val="sr-Cyrl-RS"/>
              </w:rPr>
              <w:t>Активности:</w:t>
            </w:r>
          </w:p>
          <w:p w14:paraId="1119B372" w14:textId="1FFECA31" w:rsidR="00164E33" w:rsidRPr="00B475C3" w:rsidRDefault="00164E33" w:rsidP="009C2B3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8C1C06">
              <w:rPr>
                <w:rFonts w:ascii="Cambria" w:eastAsia="Calibri,BoldItalic" w:hAnsi="Cambria" w:cs="Calibri,BoldItalic"/>
                <w:lang w:val="sr-Cyrl-RS"/>
              </w:rPr>
              <w:t>набавка потребне опреме</w:t>
            </w:r>
            <w:r w:rsidR="00D87FDC" w:rsidRPr="008C1C06">
              <w:rPr>
                <w:rFonts w:ascii="Cambria" w:eastAsia="Calibri,BoldItalic" w:hAnsi="Cambria" w:cs="Calibri,BoldItalic"/>
                <w:lang w:val="sr-Cyrl-RS"/>
              </w:rPr>
              <w:t xml:space="preserve"> за модернизацију образовног рада</w:t>
            </w:r>
            <w:r w:rsidR="00696C10" w:rsidRPr="008C1C06">
              <w:rPr>
                <w:rFonts w:ascii="Cambria" w:eastAsia="Calibri,BoldItalic" w:hAnsi="Cambria" w:cs="Calibri,BoldItalic"/>
                <w:lang w:val="sr-Cyrl-RS"/>
              </w:rPr>
              <w:t xml:space="preserve"> (</w:t>
            </w:r>
            <w:r w:rsidRPr="008C1C06">
              <w:rPr>
                <w:rFonts w:ascii="Cambria" w:eastAsia="Calibri,BoldItalic" w:hAnsi="Cambria" w:cs="Calibri,BoldItalic"/>
                <w:lang w:val="sr-Cyrl-RS"/>
              </w:rPr>
              <w:t>паметне табле са пројекторима и рачунарима, лцд телевизори, таблет рачунари и компјутери</w:t>
            </w:r>
            <w:r w:rsidRPr="00B475C3">
              <w:rPr>
                <w:rFonts w:ascii="Cambria" w:eastAsia="Calibri,BoldItalic" w:hAnsi="Cambria" w:cs="Calibri,BoldItalic"/>
                <w:lang w:val="sr-Cyrl-RS"/>
              </w:rPr>
              <w:t xml:space="preserve">, </w:t>
            </w:r>
            <w:r w:rsidR="004E6B22" w:rsidRPr="00B475C3">
              <w:rPr>
                <w:rFonts w:ascii="Cambria" w:eastAsia="Calibri,BoldItalic" w:hAnsi="Cambria" w:cs="Calibri,BoldItalic"/>
                <w:lang w:val="sr-Cyrl-RS"/>
              </w:rPr>
              <w:t xml:space="preserve">дидактичка опрема, </w:t>
            </w:r>
            <w:r w:rsidRPr="00B475C3">
              <w:rPr>
                <w:rFonts w:ascii="Cambria" w:eastAsia="Calibri,BoldItalic" w:hAnsi="Cambria" w:cs="Calibri,BoldItalic"/>
                <w:lang w:val="sr-Cyrl-RS"/>
              </w:rPr>
              <w:t>струњаче, разбоји, гимнастичарске греде, лопте за кошарку и одбојку</w:t>
            </w:r>
            <w:r w:rsidR="00696C10" w:rsidRPr="00B475C3">
              <w:rPr>
                <w:rFonts w:ascii="Cambria" w:eastAsia="Calibri,BoldItalic" w:hAnsi="Cambria" w:cs="Calibri,BoldItalic"/>
                <w:lang w:val="sr-Cyrl-RS"/>
              </w:rPr>
              <w:t xml:space="preserve"> итд.)</w:t>
            </w:r>
          </w:p>
          <w:p w14:paraId="36E44E1B" w14:textId="5CA423D0" w:rsidR="004E6B22" w:rsidRPr="00B475C3" w:rsidRDefault="004E6B22" w:rsidP="009C2B3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lang w:val="sr-Cyrl-RS"/>
              </w:rPr>
              <w:t>набавка професионалних апарата и конвектомата за припремање здравих оброка за децу</w:t>
            </w:r>
          </w:p>
          <w:p w14:paraId="0A3079B1" w14:textId="77777777" w:rsidR="00164E33" w:rsidRPr="008C1C06" w:rsidRDefault="00164E33" w:rsidP="009C2B3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lang w:val="sr-Cyrl-RS"/>
              </w:rPr>
              <w:t xml:space="preserve">стручно усавршавање </w:t>
            </w:r>
            <w:r w:rsidRPr="008C1C06">
              <w:rPr>
                <w:rFonts w:ascii="Cambria" w:eastAsia="Calibri,BoldItalic" w:hAnsi="Cambria" w:cs="Calibri,BoldItalic"/>
                <w:lang w:val="sr-Cyrl-RS"/>
              </w:rPr>
              <w:t xml:space="preserve">запослених у образовању и предшколском васпитању </w:t>
            </w:r>
          </w:p>
          <w:p w14:paraId="00B942DD" w14:textId="7E1DC280" w:rsidR="00164E33" w:rsidRPr="008C1C06" w:rsidRDefault="00164E33" w:rsidP="009C2B3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8C1C06">
              <w:rPr>
                <w:rFonts w:ascii="Cambria" w:eastAsia="Calibri,BoldItalic" w:hAnsi="Cambria" w:cs="Calibri,BoldItalic"/>
                <w:lang w:val="sr-Cyrl-RS"/>
              </w:rPr>
              <w:t xml:space="preserve">укључивање кадрова у међународне пројекте </w:t>
            </w:r>
          </w:p>
          <w:p w14:paraId="5E46B74E" w14:textId="77777777" w:rsidR="00164E33" w:rsidRPr="008C1C06" w:rsidRDefault="00164E33" w:rsidP="0016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</w:p>
          <w:p w14:paraId="59F30CD1" w14:textId="2484EE28" w:rsidR="00164E33" w:rsidRPr="008C1C06" w:rsidRDefault="00164E33" w:rsidP="0016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,BoldItalic" w:hAnsi="Cambria" w:cs="Calibri,BoldItalic"/>
                <w:b/>
                <w:bCs/>
                <w:lang w:val="sr-Cyrl-RS"/>
              </w:rPr>
            </w:pPr>
            <w:r w:rsidRPr="008C1C06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>МЕРА 1.</w:t>
            </w:r>
            <w:r w:rsidR="00517E58" w:rsidRPr="008C1C06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>4</w:t>
            </w:r>
            <w:r w:rsidRPr="008C1C06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>.</w:t>
            </w:r>
            <w:r w:rsidR="001F4B2E" w:rsidRPr="008C1C06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>2</w:t>
            </w:r>
            <w:r w:rsidRPr="008C1C06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 xml:space="preserve">. </w:t>
            </w:r>
            <w:r w:rsidR="00C26D6B" w:rsidRPr="008C1C06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>Побољшани инфраструктурни капацитети у спорту</w:t>
            </w:r>
          </w:p>
          <w:p w14:paraId="232E04D9" w14:textId="052C75E7" w:rsidR="00696C10" w:rsidRPr="008C1C06" w:rsidRDefault="00164E33" w:rsidP="0016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8C1C06">
              <w:rPr>
                <w:rFonts w:ascii="Cambria" w:eastAsia="Calibri,BoldItalic" w:hAnsi="Cambria" w:cs="Calibri,BoldItalic"/>
                <w:lang w:val="sr-Cyrl-RS"/>
              </w:rPr>
              <w:t>Активности:</w:t>
            </w:r>
          </w:p>
          <w:p w14:paraId="0FCED345" w14:textId="73CE541A" w:rsidR="00164E33" w:rsidRPr="00B475C3" w:rsidRDefault="00C26D6B" w:rsidP="009C2B3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lang w:val="sr-Cyrl-RS"/>
              </w:rPr>
              <w:t xml:space="preserve">изградња </w:t>
            </w:r>
            <w:r w:rsidR="005C1261" w:rsidRPr="00B475C3">
              <w:rPr>
                <w:rFonts w:ascii="Cambria" w:eastAsia="Calibri,BoldItalic" w:hAnsi="Cambria" w:cs="Calibri,BoldItalic"/>
                <w:lang w:val="sr-Cyrl-RS"/>
              </w:rPr>
              <w:t xml:space="preserve">нових и реконструкција старих </w:t>
            </w:r>
            <w:r w:rsidRPr="00B475C3">
              <w:rPr>
                <w:rFonts w:ascii="Cambria" w:eastAsia="Calibri,BoldItalic" w:hAnsi="Cambria" w:cs="Calibri,BoldItalic"/>
                <w:lang w:val="sr-Cyrl-RS"/>
              </w:rPr>
              <w:t>објеката за рекреативни и школски спорт</w:t>
            </w:r>
          </w:p>
          <w:p w14:paraId="3C102523" w14:textId="5AECA96F" w:rsidR="00696C10" w:rsidRPr="00B475C3" w:rsidRDefault="005C1261" w:rsidP="009C2B35">
            <w:pPr>
              <w:pStyle w:val="ListParagraph"/>
              <w:numPr>
                <w:ilvl w:val="0"/>
                <w:numId w:val="16"/>
              </w:numPr>
              <w:tabs>
                <w:tab w:val="left" w:pos="11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b/>
                <w:bCs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lang w:val="sr-Cyrl-RS"/>
              </w:rPr>
              <w:t xml:space="preserve">Изградња, </w:t>
            </w:r>
            <w:r w:rsidR="00C26D6B" w:rsidRPr="00B475C3">
              <w:rPr>
                <w:rFonts w:ascii="Cambria" w:eastAsia="Calibri,BoldItalic" w:hAnsi="Cambria" w:cs="Calibri,BoldItalic"/>
                <w:lang w:val="sr-Cyrl-RS"/>
              </w:rPr>
              <w:t>реконструкција и унапређење дечијих игралишта у складу са стандардима</w:t>
            </w:r>
          </w:p>
          <w:p w14:paraId="7CFE1B95" w14:textId="1D6EBB32" w:rsidR="00696C10" w:rsidRPr="00B475C3" w:rsidRDefault="00696C10" w:rsidP="009C2B35">
            <w:pPr>
              <w:pStyle w:val="ListParagraph"/>
              <w:numPr>
                <w:ilvl w:val="0"/>
                <w:numId w:val="16"/>
              </w:numPr>
              <w:tabs>
                <w:tab w:val="left" w:pos="11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b/>
                <w:bCs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lang w:val="sr-Cyrl-RS"/>
              </w:rPr>
              <w:t>уређење дворишта у школама и предшколским установама</w:t>
            </w:r>
          </w:p>
          <w:p w14:paraId="5E36AE8A" w14:textId="77777777" w:rsidR="009C2B35" w:rsidRPr="00B475C3" w:rsidRDefault="009C2B35" w:rsidP="00864F3E">
            <w:pPr>
              <w:pStyle w:val="ListParagraph"/>
              <w:numPr>
                <w:ilvl w:val="0"/>
                <w:numId w:val="16"/>
              </w:numPr>
              <w:spacing w:after="0" w:line="259" w:lineRule="auto"/>
              <w:contextualSpacing/>
              <w:outlineLvl w:val="9"/>
              <w:rPr>
                <w:rFonts w:asciiTheme="majorHAnsi" w:hAnsiTheme="majorHAnsi" w:cs="Times New Roman"/>
                <w:lang w:val="sr-Cyrl-RS"/>
              </w:rPr>
            </w:pPr>
            <w:r w:rsidRPr="00B475C3">
              <w:rPr>
                <w:rFonts w:asciiTheme="majorHAnsi" w:hAnsiTheme="majorHAnsi" w:cs="Times New Roman"/>
                <w:lang w:val="sr-Cyrl-RS"/>
              </w:rPr>
              <w:t>изградња фискултурних сала у сеоским срединама где тренутно не постоји такав објекат,</w:t>
            </w:r>
          </w:p>
          <w:p w14:paraId="72D2D127" w14:textId="77777777" w:rsidR="009C2B35" w:rsidRPr="00B475C3" w:rsidRDefault="009C2B35" w:rsidP="00864F3E">
            <w:pPr>
              <w:pStyle w:val="ListParagraph"/>
              <w:numPr>
                <w:ilvl w:val="0"/>
                <w:numId w:val="16"/>
              </w:numPr>
              <w:spacing w:after="0" w:line="259" w:lineRule="auto"/>
              <w:contextualSpacing/>
              <w:outlineLvl w:val="9"/>
              <w:rPr>
                <w:rFonts w:asciiTheme="majorHAnsi" w:hAnsiTheme="majorHAnsi" w:cs="Times New Roman"/>
                <w:lang w:val="sr-Cyrl-RS"/>
              </w:rPr>
            </w:pPr>
            <w:r w:rsidRPr="00B475C3">
              <w:rPr>
                <w:rFonts w:asciiTheme="majorHAnsi" w:hAnsiTheme="majorHAnsi" w:cs="Times New Roman"/>
                <w:lang w:val="sr-Cyrl-RS"/>
              </w:rPr>
              <w:t>санација и сређивање постојећих фискултурних сала које немају употребну дозволу,</w:t>
            </w:r>
          </w:p>
          <w:p w14:paraId="1CAEB57D" w14:textId="77777777" w:rsidR="009C2B35" w:rsidRPr="00B475C3" w:rsidRDefault="009C2B35" w:rsidP="00864F3E">
            <w:pPr>
              <w:pStyle w:val="ListParagraph"/>
              <w:numPr>
                <w:ilvl w:val="0"/>
                <w:numId w:val="16"/>
              </w:numPr>
              <w:spacing w:after="0" w:line="259" w:lineRule="auto"/>
              <w:contextualSpacing/>
              <w:outlineLvl w:val="9"/>
              <w:rPr>
                <w:rFonts w:asciiTheme="majorHAnsi" w:hAnsiTheme="majorHAnsi" w:cs="Times New Roman"/>
                <w:lang w:val="sr-Cyrl-RS"/>
              </w:rPr>
            </w:pPr>
            <w:r w:rsidRPr="00B475C3">
              <w:rPr>
                <w:rFonts w:asciiTheme="majorHAnsi" w:hAnsiTheme="majorHAnsi" w:cs="Times New Roman"/>
                <w:lang w:val="sr-Cyrl-RS"/>
              </w:rPr>
              <w:t>постављање рефлектора на градском стадиону у Великој Плани,</w:t>
            </w:r>
          </w:p>
          <w:p w14:paraId="75753AAC" w14:textId="77777777" w:rsidR="009C2B35" w:rsidRPr="00B475C3" w:rsidRDefault="009C2B35" w:rsidP="00864F3E">
            <w:pPr>
              <w:pStyle w:val="ListParagraph"/>
              <w:numPr>
                <w:ilvl w:val="0"/>
                <w:numId w:val="16"/>
              </w:numPr>
              <w:spacing w:after="0" w:line="259" w:lineRule="auto"/>
              <w:contextualSpacing/>
              <w:outlineLvl w:val="9"/>
              <w:rPr>
                <w:rFonts w:asciiTheme="majorHAnsi" w:hAnsiTheme="majorHAnsi" w:cs="Times New Roman"/>
                <w:lang w:val="sr-Cyrl-RS"/>
              </w:rPr>
            </w:pPr>
            <w:r w:rsidRPr="00B475C3">
              <w:rPr>
                <w:rFonts w:asciiTheme="majorHAnsi" w:hAnsiTheme="majorHAnsi" w:cs="Times New Roman"/>
                <w:lang w:val="sr-Cyrl-RS"/>
              </w:rPr>
              <w:t>изградња трим-стазе,</w:t>
            </w:r>
          </w:p>
          <w:p w14:paraId="2D58D684" w14:textId="77777777" w:rsidR="009C2B35" w:rsidRPr="00B475C3" w:rsidRDefault="009C2B35" w:rsidP="00864F3E">
            <w:pPr>
              <w:pStyle w:val="ListParagraph"/>
              <w:numPr>
                <w:ilvl w:val="0"/>
                <w:numId w:val="16"/>
              </w:numPr>
              <w:spacing w:after="0" w:line="259" w:lineRule="auto"/>
              <w:contextualSpacing/>
              <w:outlineLvl w:val="9"/>
              <w:rPr>
                <w:rFonts w:asciiTheme="majorHAnsi" w:hAnsiTheme="majorHAnsi" w:cs="Times New Roman"/>
                <w:lang w:val="sr-Cyrl-RS"/>
              </w:rPr>
            </w:pPr>
            <w:r w:rsidRPr="00B475C3">
              <w:rPr>
                <w:rFonts w:asciiTheme="majorHAnsi" w:hAnsiTheme="majorHAnsi" w:cs="Times New Roman"/>
                <w:lang w:val="sr-Cyrl-RS"/>
              </w:rPr>
              <w:t>изградња терена са вештачком травом,</w:t>
            </w:r>
          </w:p>
          <w:p w14:paraId="442A4D82" w14:textId="32F1C6C2" w:rsidR="009C2B35" w:rsidRPr="00B475C3" w:rsidRDefault="009C2B35" w:rsidP="00864F3E">
            <w:pPr>
              <w:pStyle w:val="ListParagraph"/>
              <w:numPr>
                <w:ilvl w:val="0"/>
                <w:numId w:val="16"/>
              </w:numPr>
              <w:spacing w:after="0" w:line="259" w:lineRule="auto"/>
              <w:contextualSpacing/>
              <w:outlineLvl w:val="9"/>
              <w:rPr>
                <w:rFonts w:asciiTheme="majorHAnsi" w:hAnsiTheme="majorHAnsi" w:cs="Times New Roman"/>
                <w:lang w:val="sr-Cyrl-RS"/>
              </w:rPr>
            </w:pPr>
            <w:r w:rsidRPr="00B475C3">
              <w:rPr>
                <w:rFonts w:asciiTheme="majorHAnsi" w:hAnsiTheme="majorHAnsi" w:cs="Times New Roman"/>
                <w:lang w:val="sr-Cyrl-RS"/>
              </w:rPr>
              <w:t>санација и сређивање фудбалских терена и спортских објеката</w:t>
            </w:r>
          </w:p>
          <w:p w14:paraId="44BB31D3" w14:textId="77777777" w:rsidR="00864F3E" w:rsidRPr="00864F3E" w:rsidRDefault="00864F3E" w:rsidP="00864F3E">
            <w:pPr>
              <w:pStyle w:val="ListParagraph"/>
              <w:spacing w:after="0" w:line="259" w:lineRule="auto"/>
              <w:contextualSpacing/>
              <w:outlineLvl w:val="9"/>
              <w:rPr>
                <w:rFonts w:asciiTheme="majorHAnsi" w:hAnsiTheme="majorHAnsi" w:cs="Times New Roman"/>
                <w:color w:val="FF0000"/>
                <w:sz w:val="28"/>
                <w:szCs w:val="28"/>
                <w:lang w:val="sr-Cyrl-RS"/>
              </w:rPr>
            </w:pPr>
          </w:p>
          <w:p w14:paraId="67A92BD6" w14:textId="7DD404A6" w:rsidR="009C2B35" w:rsidRPr="00B475C3" w:rsidRDefault="009C2B35" w:rsidP="009C2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,BoldItalic" w:hAnsi="Cambria" w:cs="Calibri,BoldItalic"/>
                <w:b/>
                <w:bCs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 xml:space="preserve">МЕРА 1.4.3. </w:t>
            </w:r>
            <w:r w:rsidR="00B475C3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>Подршка у</w:t>
            </w:r>
            <w:r w:rsidRPr="00B475C3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>напређењ</w:t>
            </w:r>
            <w:r w:rsidR="00B475C3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>у</w:t>
            </w:r>
            <w:r w:rsidRPr="00B475C3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 xml:space="preserve"> успеха у спорту</w:t>
            </w:r>
          </w:p>
          <w:p w14:paraId="052B5D67" w14:textId="77777777" w:rsidR="009C2B35" w:rsidRPr="00B475C3" w:rsidRDefault="009C2B35" w:rsidP="009C2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,BoldItalic" w:hAnsi="Cambria" w:cs="Calibri,BoldItalic"/>
                <w:b/>
                <w:bCs/>
                <w:lang w:val="sr-Cyrl-RS"/>
              </w:rPr>
            </w:pPr>
          </w:p>
          <w:p w14:paraId="1C4A5EFA" w14:textId="77777777" w:rsidR="009C2B35" w:rsidRPr="00B475C3" w:rsidRDefault="009C2B35" w:rsidP="009C2B35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,BoldItalic" w:hAnsi="Cambria" w:cs="Calibri,BoldItalic"/>
                <w:bCs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bCs/>
                <w:lang w:val="sr-Cyrl-RS"/>
              </w:rPr>
              <w:t>посећивање спортских семинара и едукација спортских тренера и стручњака у спорту;</w:t>
            </w:r>
          </w:p>
          <w:p w14:paraId="6C2A6B31" w14:textId="77777777" w:rsidR="009C2B35" w:rsidRPr="00B475C3" w:rsidRDefault="009C2B35" w:rsidP="009C2B35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,BoldItalic" w:hAnsi="Cambria" w:cs="Calibri,BoldItalic"/>
                <w:bCs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bCs/>
                <w:lang w:val="sr-Cyrl-RS"/>
              </w:rPr>
              <w:t xml:space="preserve">повећање броја спортских тренера са вишим и високим образовањем за рад са децом, </w:t>
            </w:r>
          </w:p>
          <w:p w14:paraId="325F36DB" w14:textId="5CFAE12C" w:rsidR="009C2B35" w:rsidRPr="00B475C3" w:rsidRDefault="009C2B35" w:rsidP="009C2B35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,BoldItalic" w:hAnsi="Cambria" w:cs="Calibri,BoldItalic"/>
                <w:bCs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bCs/>
                <w:lang w:val="sr-Cyrl-RS"/>
              </w:rPr>
              <w:lastRenderedPageBreak/>
              <w:t>већи ниво укључења жена у спорту (не постоји сениорски женски тим у било ком спорту на територији општине Велика Плана)</w:t>
            </w:r>
          </w:p>
          <w:p w14:paraId="09C8335F" w14:textId="171A09E9" w:rsidR="009C2B35" w:rsidRPr="00B475C3" w:rsidRDefault="009C2B35" w:rsidP="009C2B35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,BoldItalic" w:hAnsi="Cambria" w:cs="Calibri,BoldItalic"/>
                <w:bCs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bCs/>
                <w:lang w:val="sr-Cyrl-RS"/>
              </w:rPr>
              <w:t>подизање нивоа свести о значају бављења спортом као видом физичке рекреације и здравог живота</w:t>
            </w:r>
          </w:p>
          <w:p w14:paraId="606785BF" w14:textId="43A7CAC0" w:rsidR="009C2B35" w:rsidRPr="00B475C3" w:rsidRDefault="009C2B35" w:rsidP="009C2B35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,BoldItalic" w:hAnsi="Cambria" w:cs="Calibri,BoldItalic"/>
                <w:bCs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bCs/>
                <w:lang w:val="sr-Cyrl-RS"/>
              </w:rPr>
              <w:t>организовање спортских кампова за перспективну децу</w:t>
            </w:r>
          </w:p>
          <w:p w14:paraId="4DDEE2F2" w14:textId="1487FE76" w:rsidR="009C2B35" w:rsidRPr="00B475C3" w:rsidRDefault="009C2B35" w:rsidP="00864F3E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,BoldItalic" w:hAnsi="Cambria" w:cs="Calibri,BoldItalic"/>
                <w:bCs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bCs/>
                <w:lang w:val="sr-Cyrl-RS"/>
              </w:rPr>
              <w:t>организовање спортских манифестација на територији општине Велика Плана</w:t>
            </w:r>
          </w:p>
          <w:p w14:paraId="30C9536D" w14:textId="77777777" w:rsidR="00696C10" w:rsidRPr="008C1C06" w:rsidRDefault="00696C10" w:rsidP="00696C10">
            <w:pPr>
              <w:pStyle w:val="ListParagraph"/>
              <w:tabs>
                <w:tab w:val="left" w:pos="719"/>
              </w:tabs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Cambria" w:eastAsia="Calibri,BoldItalic" w:hAnsi="Cambria" w:cs="Calibri,BoldItalic"/>
                <w:b/>
                <w:bCs/>
                <w:lang w:val="sr-Cyrl-RS"/>
              </w:rPr>
            </w:pPr>
          </w:p>
          <w:p w14:paraId="4486A615" w14:textId="0BDBADC6" w:rsidR="00164E33" w:rsidRPr="008C1C06" w:rsidRDefault="00164E33" w:rsidP="008C6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,BoldItalic" w:hAnsi="Cambria" w:cs="Calibri,BoldItalic"/>
                <w:b/>
                <w:bCs/>
                <w:lang w:val="sr-Cyrl-RS"/>
              </w:rPr>
            </w:pPr>
            <w:r w:rsidRPr="008C1C06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>МЕРА 1.</w:t>
            </w:r>
            <w:r w:rsidR="00517E58" w:rsidRPr="008C1C06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>4</w:t>
            </w:r>
            <w:r w:rsidRPr="008C1C06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>.</w:t>
            </w:r>
            <w:r w:rsidR="009C2B35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>4</w:t>
            </w:r>
            <w:r w:rsidRPr="008C1C06">
              <w:rPr>
                <w:rFonts w:ascii="Cambria" w:eastAsia="Calibri,BoldItalic" w:hAnsi="Cambria" w:cs="Calibri,BoldItalic"/>
                <w:b/>
                <w:bCs/>
                <w:lang w:val="sr-Cyrl-RS"/>
              </w:rPr>
              <w:t>. Проширење капацитета за потребе предшколског образовања и васпитања</w:t>
            </w:r>
          </w:p>
          <w:p w14:paraId="7C9E3AE2" w14:textId="77777777" w:rsidR="00164E33" w:rsidRPr="008C1C06" w:rsidRDefault="00164E33" w:rsidP="0016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8C1C06">
              <w:rPr>
                <w:rFonts w:ascii="Cambria" w:eastAsia="Calibri,BoldItalic" w:hAnsi="Cambria" w:cs="Calibri,BoldItalic"/>
                <w:lang w:val="sr-Cyrl-RS"/>
              </w:rPr>
              <w:t>Активности:</w:t>
            </w:r>
          </w:p>
          <w:p w14:paraId="5D45E656" w14:textId="392BCF3F" w:rsidR="00164E33" w:rsidRPr="00B475C3" w:rsidRDefault="00164E33" w:rsidP="009C2B3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8C1C06">
              <w:rPr>
                <w:rFonts w:ascii="Cambria" w:eastAsia="Calibri,BoldItalic" w:hAnsi="Cambria" w:cs="Calibri,BoldItalic"/>
                <w:lang w:val="sr-Cyrl-RS"/>
              </w:rPr>
              <w:t xml:space="preserve">изградња новог и/или реконструкција </w:t>
            </w:r>
            <w:r w:rsidRPr="00B475C3">
              <w:rPr>
                <w:rFonts w:ascii="Cambria" w:eastAsia="Calibri,BoldItalic" w:hAnsi="Cambria" w:cs="Calibri,BoldItalic"/>
                <w:lang w:val="sr-Cyrl-RS"/>
              </w:rPr>
              <w:t>постојећег објекта за пре</w:t>
            </w:r>
            <w:r w:rsidR="005C1261" w:rsidRPr="00B475C3">
              <w:rPr>
                <w:rFonts w:ascii="Cambria" w:eastAsia="Calibri,BoldItalic" w:hAnsi="Cambria" w:cs="Calibri,BoldItalic"/>
                <w:lang w:val="sr-Cyrl-RS"/>
              </w:rPr>
              <w:t>дшколско васпитање и образовање, уређивање дворишта и ограда (дечји мобилијар, справе за игру)</w:t>
            </w:r>
          </w:p>
          <w:p w14:paraId="10ACE7DC" w14:textId="54479755" w:rsidR="00BA00CD" w:rsidRPr="00B475C3" w:rsidRDefault="00BA00CD" w:rsidP="009C2B3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B475C3">
              <w:rPr>
                <w:rFonts w:ascii="Cambria" w:eastAsia="Calibri,BoldItalic" w:hAnsi="Cambria" w:cs="Calibri,BoldItalic"/>
                <w:lang w:val="sr-Cyrl-RS"/>
              </w:rPr>
              <w:t>реконструкција кухиње и набавка професионалних машина за припрему здравих оброка за децу</w:t>
            </w:r>
          </w:p>
          <w:p w14:paraId="5DA2635B" w14:textId="233A550E" w:rsidR="00164E33" w:rsidRPr="008C1C06" w:rsidRDefault="00164E33" w:rsidP="009C2B3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="Calibri,BoldItalic"/>
                <w:lang w:val="sr-Cyrl-RS"/>
              </w:rPr>
            </w:pPr>
            <w:r w:rsidRPr="008C1C06">
              <w:rPr>
                <w:rFonts w:ascii="Cambria" w:eastAsia="Calibri,BoldItalic" w:hAnsi="Cambria" w:cs="Calibri,BoldItalic"/>
                <w:lang w:val="sr-Cyrl-RS"/>
              </w:rPr>
              <w:t>запошљавање нових стручних и техничких кадрова</w:t>
            </w:r>
          </w:p>
          <w:p w14:paraId="0FDDBB34" w14:textId="77777777" w:rsidR="00D87FDC" w:rsidRPr="008C1C06" w:rsidRDefault="00D87FDC" w:rsidP="00D87FD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mbria" w:eastAsia="Calibri,BoldItalic" w:hAnsi="Cambria" w:cs="Calibri,BoldItalic"/>
                <w:lang w:val="sr-Cyrl-RS"/>
              </w:rPr>
            </w:pPr>
          </w:p>
          <w:p w14:paraId="436E9818" w14:textId="5347D10A" w:rsidR="00164E33" w:rsidRPr="008C1C06" w:rsidRDefault="001F4B2E" w:rsidP="008C698B">
            <w:pPr>
              <w:spacing w:before="60" w:after="60" w:line="240" w:lineRule="auto"/>
              <w:jc w:val="both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lang w:val="sr-Cyrl-RS"/>
              </w:rPr>
              <w:t>МЕРА 1.</w:t>
            </w:r>
            <w:r w:rsidR="00517E58" w:rsidRPr="008C1C06">
              <w:rPr>
                <w:rFonts w:ascii="Cambria" w:hAnsi="Cambria"/>
                <w:b/>
                <w:bCs/>
                <w:lang w:val="sr-Cyrl-RS"/>
              </w:rPr>
              <w:t>4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>.</w:t>
            </w:r>
            <w:r w:rsidR="009C2B35">
              <w:rPr>
                <w:rFonts w:ascii="Cambria" w:hAnsi="Cambria"/>
                <w:b/>
                <w:bCs/>
                <w:lang w:val="sr-Cyrl-RS"/>
              </w:rPr>
              <w:t>5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>. Унапређени постојећи механизми за повећање квалитета живота младих</w:t>
            </w:r>
          </w:p>
          <w:p w14:paraId="5F85B68B" w14:textId="2867F43C" w:rsidR="001F4B2E" w:rsidRPr="008C1C06" w:rsidRDefault="001F4B2E" w:rsidP="009C2B35">
            <w:pPr>
              <w:pStyle w:val="NoSpacing"/>
              <w:numPr>
                <w:ilvl w:val="0"/>
                <w:numId w:val="16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активирање Канцеларије за младе (именовање координатора, развој Програма за младе)</w:t>
            </w:r>
          </w:p>
          <w:p w14:paraId="4CAA7B2B" w14:textId="7E2072F1" w:rsidR="001F4B2E" w:rsidRPr="008C1C06" w:rsidRDefault="001F4B2E" w:rsidP="009C2B35">
            <w:pPr>
              <w:pStyle w:val="NoSpacing"/>
              <w:numPr>
                <w:ilvl w:val="0"/>
                <w:numId w:val="16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унапређење услуга и просторних капацитета за спровођење омладинске политике</w:t>
            </w:r>
          </w:p>
          <w:p w14:paraId="3DE67F70" w14:textId="334B19DD" w:rsidR="001F4B2E" w:rsidRPr="008C1C06" w:rsidRDefault="001F4B2E" w:rsidP="009C2B35">
            <w:pPr>
              <w:pStyle w:val="NoSpacing"/>
              <w:numPr>
                <w:ilvl w:val="0"/>
                <w:numId w:val="16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ревидирање и унапређење политике стипендирања младих</w:t>
            </w:r>
          </w:p>
          <w:p w14:paraId="509F9AE9" w14:textId="07DD256B" w:rsidR="001F4B2E" w:rsidRPr="008C1C06" w:rsidRDefault="00481549" w:rsidP="009C2B35">
            <w:pPr>
              <w:pStyle w:val="NoSpacing"/>
              <w:numPr>
                <w:ilvl w:val="0"/>
                <w:numId w:val="16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 xml:space="preserve">креирање </w:t>
            </w:r>
            <w:r w:rsidRPr="008C1C06">
              <w:rPr>
                <w:rFonts w:ascii="Cambria" w:eastAsia="Calibri,BoldItalic" w:hAnsi="Cambria"/>
                <w:lang w:val="sr-Cyrl-RS"/>
              </w:rPr>
              <w:t>квалитетних културних и едукативних програма за младе (</w:t>
            </w:r>
            <w:r w:rsidR="006114B1" w:rsidRPr="008C1C06">
              <w:rPr>
                <w:rFonts w:ascii="Cambria" w:eastAsia="Calibri,BoldItalic" w:hAnsi="Cambria"/>
                <w:lang w:val="sr-Cyrl-RS"/>
              </w:rPr>
              <w:t xml:space="preserve"> </w:t>
            </w:r>
            <w:r w:rsidRPr="008C1C06">
              <w:rPr>
                <w:rFonts w:ascii="Cambria" w:hAnsi="Cambria"/>
                <w:lang w:val="sr-Cyrl-RS"/>
              </w:rPr>
              <w:t>из области безбедности и безбедности саобраћаја</w:t>
            </w:r>
            <w:r w:rsidR="006114B1" w:rsidRPr="008C1C06">
              <w:rPr>
                <w:rFonts w:ascii="Cambria" w:hAnsi="Cambria"/>
                <w:lang w:val="sr-Cyrl-RS"/>
              </w:rPr>
              <w:t>, болести зависности, репродуктивног здравља, итд)</w:t>
            </w:r>
          </w:p>
        </w:tc>
      </w:tr>
    </w:tbl>
    <w:p w14:paraId="588F00D5" w14:textId="77777777" w:rsidR="008623AE" w:rsidRPr="008C1C06" w:rsidRDefault="008623AE" w:rsidP="008623AE">
      <w:pPr>
        <w:rPr>
          <w:rFonts w:ascii="Cambria" w:hAnsi="Cambria"/>
          <w:color w:val="365F91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1"/>
        <w:gridCol w:w="5186"/>
      </w:tblGrid>
      <w:tr w:rsidR="00225EC8" w:rsidRPr="008C1C06" w14:paraId="3ACF67AA" w14:textId="77777777" w:rsidTr="001C0053">
        <w:tc>
          <w:tcPr>
            <w:tcW w:w="9017" w:type="dxa"/>
            <w:gridSpan w:val="2"/>
            <w:shd w:val="clear" w:color="auto" w:fill="C6D9F1" w:themeFill="text2" w:themeFillTint="33"/>
          </w:tcPr>
          <w:p w14:paraId="011FC4D9" w14:textId="5AC2F4B0" w:rsidR="008623AE" w:rsidRPr="008C1C06" w:rsidRDefault="008A6410" w:rsidP="00C05E26">
            <w:pPr>
              <w:spacing w:line="240" w:lineRule="auto"/>
              <w:jc w:val="center"/>
              <w:rPr>
                <w:rFonts w:ascii="Cambria" w:hAnsi="Cambria"/>
                <w:b/>
                <w:color w:val="365F91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lang w:val="sr-Cyrl-RS"/>
              </w:rPr>
              <w:t>Развојни правац 2 -  Инфраструктура и заштита животне средине</w:t>
            </w:r>
          </w:p>
        </w:tc>
      </w:tr>
      <w:tr w:rsidR="008623AE" w:rsidRPr="008C1C06" w14:paraId="373170C9" w14:textId="77777777" w:rsidTr="001C0053">
        <w:trPr>
          <w:trHeight w:val="567"/>
        </w:trPr>
        <w:tc>
          <w:tcPr>
            <w:tcW w:w="3831" w:type="dxa"/>
            <w:shd w:val="clear" w:color="auto" w:fill="8DB3E2" w:themeFill="text2" w:themeFillTint="66"/>
            <w:vAlign w:val="center"/>
          </w:tcPr>
          <w:p w14:paraId="41C8AC64" w14:textId="77777777" w:rsidR="008623AE" w:rsidRPr="008C1C06" w:rsidRDefault="008623AE" w:rsidP="00C05E26">
            <w:pPr>
              <w:spacing w:line="240" w:lineRule="auto"/>
              <w:jc w:val="center"/>
              <w:rPr>
                <w:rFonts w:ascii="Cambria" w:hAnsi="Cambria"/>
                <w:b/>
                <w:lang w:val="sr-Cyrl-RS"/>
              </w:rPr>
            </w:pPr>
            <w:r w:rsidRPr="008C1C06">
              <w:rPr>
                <w:rFonts w:ascii="Cambria" w:hAnsi="Cambria"/>
                <w:b/>
                <w:lang w:val="sr-Cyrl-RS"/>
              </w:rPr>
              <w:t>Приоритетни циљ</w:t>
            </w:r>
          </w:p>
        </w:tc>
        <w:tc>
          <w:tcPr>
            <w:tcW w:w="5186" w:type="dxa"/>
            <w:shd w:val="clear" w:color="auto" w:fill="8DB3E2" w:themeFill="text2" w:themeFillTint="66"/>
            <w:vAlign w:val="center"/>
          </w:tcPr>
          <w:p w14:paraId="4A8A5025" w14:textId="77777777" w:rsidR="008623AE" w:rsidRPr="008C1C06" w:rsidRDefault="008623AE" w:rsidP="00C05E26">
            <w:pPr>
              <w:spacing w:line="240" w:lineRule="auto"/>
              <w:jc w:val="center"/>
              <w:rPr>
                <w:rFonts w:ascii="Cambria" w:hAnsi="Cambria"/>
                <w:b/>
                <w:lang w:val="sr-Cyrl-RS"/>
              </w:rPr>
            </w:pPr>
            <w:r w:rsidRPr="008C1C06">
              <w:rPr>
                <w:rFonts w:ascii="Cambria" w:hAnsi="Cambria"/>
                <w:b/>
                <w:lang w:val="sr-Cyrl-RS"/>
              </w:rPr>
              <w:t>Мере за остварење приоритетног циља</w:t>
            </w:r>
          </w:p>
        </w:tc>
      </w:tr>
      <w:tr w:rsidR="008623AE" w:rsidRPr="008C1C06" w14:paraId="6FC2ADBD" w14:textId="77777777" w:rsidTr="001C0053">
        <w:tc>
          <w:tcPr>
            <w:tcW w:w="3831" w:type="dxa"/>
          </w:tcPr>
          <w:p w14:paraId="2C9FF678" w14:textId="77777777" w:rsidR="00F22260" w:rsidRPr="008C1C06" w:rsidRDefault="00F22260" w:rsidP="000364E7">
            <w:pPr>
              <w:spacing w:line="240" w:lineRule="auto"/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>Приоритетни циљ 2.1.</w:t>
            </w:r>
          </w:p>
          <w:p w14:paraId="7EC0A496" w14:textId="65F693A4" w:rsidR="00F22260" w:rsidRPr="008C1C06" w:rsidRDefault="00F22260" w:rsidP="000364E7">
            <w:pPr>
              <w:spacing w:line="240" w:lineRule="auto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lastRenderedPageBreak/>
              <w:t xml:space="preserve">Успостављен </w:t>
            </w:r>
            <w:r w:rsidR="001C6A0D"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>функционалан</w:t>
            </w: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 xml:space="preserve"> и одржив систем управљања отпадом</w:t>
            </w:r>
            <w:r w:rsidRPr="008C1C06">
              <w:rPr>
                <w:rFonts w:ascii="Cambria" w:hAnsi="Cambria"/>
                <w:b/>
                <w:bCs/>
                <w:color w:val="365F91"/>
                <w:lang w:val="sr-Cyrl-RS"/>
              </w:rPr>
              <w:t xml:space="preserve"> </w:t>
            </w:r>
          </w:p>
        </w:tc>
        <w:tc>
          <w:tcPr>
            <w:tcW w:w="5186" w:type="dxa"/>
          </w:tcPr>
          <w:p w14:paraId="20E59729" w14:textId="2054AE40" w:rsidR="00AF1E24" w:rsidRPr="008C1C06" w:rsidRDefault="0052155F" w:rsidP="000364E7">
            <w:pPr>
              <w:widowControl w:val="0"/>
              <w:spacing w:after="0" w:line="240" w:lineRule="auto"/>
              <w:jc w:val="both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lang w:val="sr-Cyrl-RS"/>
              </w:rPr>
              <w:lastRenderedPageBreak/>
              <w:t>МЕРА</w:t>
            </w:r>
            <w:r w:rsidR="00AF1E24" w:rsidRPr="008C1C06">
              <w:rPr>
                <w:rFonts w:ascii="Cambria" w:hAnsi="Cambria"/>
                <w:b/>
                <w:bCs/>
                <w:lang w:val="sr-Cyrl-RS"/>
              </w:rPr>
              <w:t xml:space="preserve"> </w:t>
            </w:r>
            <w:r w:rsidR="008F2F7C" w:rsidRPr="008C1C06">
              <w:rPr>
                <w:rFonts w:ascii="Cambria" w:hAnsi="Cambria"/>
                <w:b/>
                <w:bCs/>
                <w:lang w:val="sr-Cyrl-RS"/>
              </w:rPr>
              <w:t>2</w:t>
            </w:r>
            <w:r w:rsidR="00AF1E24" w:rsidRPr="008C1C06">
              <w:rPr>
                <w:rFonts w:ascii="Cambria" w:hAnsi="Cambria"/>
                <w:b/>
                <w:bCs/>
                <w:lang w:val="sr-Cyrl-RS"/>
              </w:rPr>
              <w:t>.1.</w:t>
            </w:r>
            <w:r w:rsidR="003101D5" w:rsidRPr="008C1C06">
              <w:rPr>
                <w:rFonts w:ascii="Cambria" w:hAnsi="Cambria"/>
                <w:b/>
                <w:bCs/>
                <w:lang w:val="sr-Cyrl-RS"/>
              </w:rPr>
              <w:t>1</w:t>
            </w:r>
            <w:r w:rsidR="00AF1E24" w:rsidRPr="008C1C06">
              <w:rPr>
                <w:rFonts w:ascii="Cambria" w:hAnsi="Cambria"/>
                <w:b/>
                <w:bCs/>
                <w:lang w:val="sr-Cyrl-RS"/>
              </w:rPr>
              <w:t xml:space="preserve">. </w:t>
            </w:r>
            <w:r w:rsidR="003101D5" w:rsidRPr="008C1C06">
              <w:rPr>
                <w:rFonts w:ascii="Cambria" w:hAnsi="Cambria"/>
                <w:b/>
                <w:bCs/>
                <w:lang w:val="sr-Cyrl-RS"/>
              </w:rPr>
              <w:t>Подизање</w:t>
            </w:r>
            <w:r w:rsidR="00AF1E24" w:rsidRPr="008C1C06">
              <w:rPr>
                <w:rFonts w:ascii="Cambria" w:hAnsi="Cambria"/>
                <w:b/>
                <w:bCs/>
                <w:lang w:val="sr-Cyrl-RS"/>
              </w:rPr>
              <w:t xml:space="preserve"> капацитета</w:t>
            </w:r>
            <w:r w:rsidR="00B04DB0">
              <w:rPr>
                <w:rFonts w:ascii="Cambria" w:hAnsi="Cambria"/>
                <w:b/>
                <w:bCs/>
                <w:lang w:val="sr-Cyrl-RS"/>
              </w:rPr>
              <w:t xml:space="preserve"> предузећа</w:t>
            </w:r>
            <w:r w:rsidR="00AF1E24" w:rsidRPr="008C1C06">
              <w:rPr>
                <w:rFonts w:ascii="Cambria" w:hAnsi="Cambria"/>
                <w:b/>
                <w:bCs/>
                <w:lang w:val="sr-Cyrl-RS"/>
              </w:rPr>
              <w:t xml:space="preserve"> </w:t>
            </w:r>
            <w:r w:rsidR="00B04DB0" w:rsidRPr="00B475C3">
              <w:rPr>
                <w:rFonts w:ascii="Cambria" w:hAnsi="Cambria"/>
                <w:b/>
                <w:bCs/>
                <w:lang w:val="sr-Latn-RS"/>
              </w:rPr>
              <w:t xml:space="preserve">PWW d.o.o. Niš – </w:t>
            </w:r>
            <w:r w:rsidR="00B04DB0" w:rsidRPr="00B475C3">
              <w:rPr>
                <w:rFonts w:ascii="Cambria" w:hAnsi="Cambria"/>
                <w:b/>
                <w:bCs/>
                <w:lang w:val="sr-Cyrl-RS"/>
              </w:rPr>
              <w:t xml:space="preserve">огранак Велика Плана </w:t>
            </w:r>
            <w:r w:rsidR="00AF1E24" w:rsidRPr="008C1C06">
              <w:rPr>
                <w:rFonts w:ascii="Cambria" w:hAnsi="Cambria"/>
                <w:b/>
                <w:bCs/>
                <w:lang w:val="sr-Cyrl-RS"/>
              </w:rPr>
              <w:t>за управљање комуналним отпадом</w:t>
            </w:r>
          </w:p>
          <w:p w14:paraId="75882023" w14:textId="391FFD83" w:rsidR="003323C4" w:rsidRPr="008C1C06" w:rsidRDefault="001C6A0D" w:rsidP="00C006CE">
            <w:pPr>
              <w:widowControl w:val="0"/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Активности:</w:t>
            </w:r>
          </w:p>
          <w:p w14:paraId="5C27C8EF" w14:textId="728A74FF" w:rsidR="00AF1E24" w:rsidRPr="008C1C06" w:rsidRDefault="00AF1E24" w:rsidP="007E25A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набавка рачунара и опреме за рад</w:t>
            </w:r>
          </w:p>
          <w:p w14:paraId="64AC6FDB" w14:textId="463F1D38" w:rsidR="003323C4" w:rsidRPr="008C1C06" w:rsidRDefault="003323C4" w:rsidP="007E25A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lastRenderedPageBreak/>
              <w:t>набавка нових возила, контејнера, канти за прикупљање отпада</w:t>
            </w:r>
          </w:p>
          <w:p w14:paraId="2997970A" w14:textId="422A7EBD" w:rsidR="00AF1E24" w:rsidRPr="008C1C06" w:rsidRDefault="00AF1E24" w:rsidP="007E25A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организација обука</w:t>
            </w:r>
            <w:r w:rsidR="003101D5" w:rsidRPr="008C1C06">
              <w:rPr>
                <w:rFonts w:ascii="Cambria" w:hAnsi="Cambria"/>
                <w:lang w:val="sr-Cyrl-RS"/>
              </w:rPr>
              <w:t xml:space="preserve"> за запослене </w:t>
            </w:r>
            <w:r w:rsidRPr="008C1C06">
              <w:rPr>
                <w:rFonts w:ascii="Cambria" w:hAnsi="Cambria"/>
                <w:lang w:val="sr-Cyrl-RS"/>
              </w:rPr>
              <w:t>и</w:t>
            </w:r>
            <w:r w:rsidR="003101D5" w:rsidRPr="008C1C06">
              <w:rPr>
                <w:rFonts w:ascii="Cambria" w:hAnsi="Cambria"/>
                <w:lang w:val="sr-Cyrl-RS"/>
              </w:rPr>
              <w:t xml:space="preserve"> подстицање</w:t>
            </w:r>
            <w:r w:rsidRPr="008C1C06">
              <w:rPr>
                <w:rFonts w:ascii="Cambria" w:hAnsi="Cambria"/>
                <w:lang w:val="sr-Cyrl-RS"/>
              </w:rPr>
              <w:t xml:space="preserve"> размен</w:t>
            </w:r>
            <w:r w:rsidR="00C47596" w:rsidRPr="008C1C06">
              <w:rPr>
                <w:rFonts w:ascii="Cambria" w:hAnsi="Cambria"/>
                <w:lang w:val="sr-Cyrl-RS"/>
              </w:rPr>
              <w:t>е</w:t>
            </w:r>
            <w:r w:rsidRPr="008C1C06">
              <w:rPr>
                <w:rFonts w:ascii="Cambria" w:hAnsi="Cambria"/>
                <w:lang w:val="sr-Cyrl-RS"/>
              </w:rPr>
              <w:t xml:space="preserve"> искуства запослених на пословима управљања комуналним отпадом</w:t>
            </w:r>
          </w:p>
          <w:p w14:paraId="76A47BF9" w14:textId="77777777" w:rsidR="003F692C" w:rsidRPr="008C1C06" w:rsidRDefault="003F692C" w:rsidP="00C006CE">
            <w:pPr>
              <w:widowControl w:val="0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14:paraId="67DCA8B4" w14:textId="681A2007" w:rsidR="00026653" w:rsidRPr="008C1C06" w:rsidRDefault="0052155F" w:rsidP="000364E7">
            <w:pPr>
              <w:widowControl w:val="0"/>
              <w:spacing w:after="0" w:line="240" w:lineRule="auto"/>
              <w:jc w:val="both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lang w:val="sr-Cyrl-RS"/>
              </w:rPr>
              <w:t>МЕРА</w:t>
            </w:r>
            <w:r w:rsidR="00026653" w:rsidRPr="008C1C06">
              <w:rPr>
                <w:rFonts w:ascii="Cambria" w:hAnsi="Cambria"/>
                <w:b/>
                <w:bCs/>
                <w:lang w:val="sr-Cyrl-RS"/>
              </w:rPr>
              <w:t xml:space="preserve"> </w:t>
            </w:r>
            <w:r w:rsidR="008F2F7C" w:rsidRPr="008C1C06">
              <w:rPr>
                <w:rFonts w:ascii="Cambria" w:hAnsi="Cambria"/>
                <w:b/>
                <w:bCs/>
                <w:lang w:val="sr-Cyrl-RS"/>
              </w:rPr>
              <w:t>2</w:t>
            </w:r>
            <w:r w:rsidR="00026653" w:rsidRPr="008C1C06">
              <w:rPr>
                <w:rFonts w:ascii="Cambria" w:hAnsi="Cambria"/>
                <w:b/>
                <w:bCs/>
                <w:lang w:val="sr-Cyrl-RS"/>
              </w:rPr>
              <w:t>.1.</w:t>
            </w:r>
            <w:r w:rsidR="00C47596" w:rsidRPr="008C1C06">
              <w:rPr>
                <w:rFonts w:ascii="Cambria" w:hAnsi="Cambria"/>
                <w:b/>
                <w:bCs/>
                <w:lang w:val="sr-Cyrl-RS"/>
              </w:rPr>
              <w:t>2</w:t>
            </w:r>
            <w:r w:rsidR="00026653" w:rsidRPr="008C1C06">
              <w:rPr>
                <w:rFonts w:ascii="Cambria" w:hAnsi="Cambria"/>
                <w:b/>
                <w:bCs/>
                <w:lang w:val="sr-Cyrl-RS"/>
              </w:rPr>
              <w:t>. У</w:t>
            </w:r>
            <w:r w:rsidR="001C6A0D" w:rsidRPr="008C1C06">
              <w:rPr>
                <w:rFonts w:ascii="Cambria" w:hAnsi="Cambria"/>
                <w:b/>
                <w:bCs/>
                <w:lang w:val="sr-Cyrl-RS"/>
              </w:rPr>
              <w:t>напређење</w:t>
            </w:r>
            <w:r w:rsidR="00026653" w:rsidRPr="008C1C06">
              <w:rPr>
                <w:rFonts w:ascii="Cambria" w:hAnsi="Cambria"/>
                <w:b/>
                <w:bCs/>
                <w:lang w:val="sr-Cyrl-RS"/>
              </w:rPr>
              <w:t xml:space="preserve"> система за примарну с</w:t>
            </w:r>
            <w:r w:rsidR="00EB7F74" w:rsidRPr="008C1C06">
              <w:rPr>
                <w:rFonts w:ascii="Cambria" w:hAnsi="Cambria"/>
                <w:b/>
                <w:bCs/>
                <w:lang w:val="sr-Cyrl-RS"/>
              </w:rPr>
              <w:t xml:space="preserve">епарацију </w:t>
            </w:r>
            <w:r w:rsidR="00026653" w:rsidRPr="008C1C06">
              <w:rPr>
                <w:rFonts w:ascii="Cambria" w:hAnsi="Cambria"/>
                <w:b/>
                <w:bCs/>
                <w:lang w:val="sr-Cyrl-RS"/>
              </w:rPr>
              <w:t xml:space="preserve">отпада </w:t>
            </w:r>
          </w:p>
          <w:p w14:paraId="1740FCBA" w14:textId="1AE0B18A" w:rsidR="00026653" w:rsidRPr="008C1C06" w:rsidRDefault="001C6A0D" w:rsidP="00C006CE">
            <w:pPr>
              <w:widowControl w:val="0"/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А</w:t>
            </w:r>
            <w:r w:rsidR="008E1169" w:rsidRPr="008C1C06">
              <w:rPr>
                <w:rFonts w:ascii="Cambria" w:hAnsi="Cambria"/>
                <w:lang w:val="sr-Cyrl-RS"/>
              </w:rPr>
              <w:t>ктивности:</w:t>
            </w:r>
          </w:p>
          <w:p w14:paraId="643DFB88" w14:textId="77777777" w:rsidR="003101D5" w:rsidRPr="008C1C06" w:rsidRDefault="003101D5" w:rsidP="007E25A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ревизија и примена Плана управљања отпадом</w:t>
            </w:r>
          </w:p>
          <w:p w14:paraId="38E785D2" w14:textId="12553D21" w:rsidR="003101D5" w:rsidRPr="008C1C06" w:rsidRDefault="00C47596" w:rsidP="007E25A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ревизија</w:t>
            </w:r>
            <w:r w:rsidR="00237256" w:rsidRPr="008C1C06">
              <w:rPr>
                <w:rFonts w:ascii="Cambria" w:hAnsi="Cambria"/>
                <w:lang w:val="sr-Cyrl-RS"/>
              </w:rPr>
              <w:t xml:space="preserve"> </w:t>
            </w:r>
            <w:r w:rsidR="003101D5" w:rsidRPr="008C1C06">
              <w:rPr>
                <w:rFonts w:ascii="Cambria" w:hAnsi="Cambria"/>
                <w:lang w:val="sr-Cyrl-RS"/>
              </w:rPr>
              <w:t xml:space="preserve"> катастра дивљих депонија</w:t>
            </w:r>
          </w:p>
          <w:p w14:paraId="35CCB403" w14:textId="18F614F4" w:rsidR="00C47596" w:rsidRPr="008C1C06" w:rsidRDefault="00C47596" w:rsidP="007E25A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lang w:val="sr-Cyrl-RS" w:eastAsia="sr-Latn-CS"/>
              </w:rPr>
            </w:pPr>
            <w:r w:rsidRPr="008C1C06">
              <w:rPr>
                <w:rFonts w:ascii="Cambria" w:hAnsi="Cambria"/>
                <w:lang w:val="sr-Cyrl-RS" w:eastAsia="sr-Latn-CS"/>
              </w:rPr>
              <w:t>затварање и санација дивљих сметлишта- уклањање ,,дивљих“ депонија</w:t>
            </w:r>
          </w:p>
          <w:p w14:paraId="3907AA30" w14:textId="5518BEEF" w:rsidR="001C6A0D" w:rsidRPr="008C1C06" w:rsidRDefault="001C6A0D" w:rsidP="007E25A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проширење капацитета постојеће трансфер станице</w:t>
            </w:r>
          </w:p>
          <w:p w14:paraId="543414CE" w14:textId="3161CBA3" w:rsidR="00026653" w:rsidRPr="008C1C06" w:rsidRDefault="00026653" w:rsidP="007E25A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 xml:space="preserve">изградња рециклажног дворишта </w:t>
            </w:r>
          </w:p>
          <w:p w14:paraId="68936F76" w14:textId="77777777" w:rsidR="0020652F" w:rsidRPr="008C1C06" w:rsidRDefault="00026653" w:rsidP="007E25A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lang w:val="sr-Cyrl-RS" w:eastAsia="sr-Latn-CS"/>
              </w:rPr>
            </w:pPr>
            <w:r w:rsidRPr="008C1C06">
              <w:rPr>
                <w:rFonts w:ascii="Cambria" w:hAnsi="Cambria"/>
                <w:lang w:val="sr-Cyrl-RS"/>
              </w:rPr>
              <w:t xml:space="preserve">набавка </w:t>
            </w:r>
            <w:r w:rsidR="001C6A0D" w:rsidRPr="008C1C06">
              <w:rPr>
                <w:rFonts w:ascii="Cambria" w:hAnsi="Cambria"/>
                <w:lang w:val="sr-Cyrl-RS"/>
              </w:rPr>
              <w:t xml:space="preserve">недостајуће </w:t>
            </w:r>
            <w:r w:rsidRPr="008C1C06">
              <w:rPr>
                <w:rFonts w:ascii="Cambria" w:hAnsi="Cambria"/>
                <w:lang w:val="sr-Cyrl-RS"/>
              </w:rPr>
              <w:t>опреме за трансфер станицу</w:t>
            </w:r>
          </w:p>
          <w:p w14:paraId="4A962871" w14:textId="73D8B954" w:rsidR="00AF1E24" w:rsidRPr="008C1C06" w:rsidRDefault="0020652F" w:rsidP="0020652F">
            <w:pPr>
              <w:pStyle w:val="ListParagraph"/>
              <w:widowControl w:val="0"/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 xml:space="preserve"> </w:t>
            </w:r>
            <w:r w:rsidR="008F3BBD" w:rsidRPr="008C1C06">
              <w:rPr>
                <w:rFonts w:ascii="Cambria" w:hAnsi="Cambria"/>
                <w:lang w:val="sr-Cyrl-RS"/>
              </w:rPr>
              <w:t xml:space="preserve"> </w:t>
            </w:r>
          </w:p>
          <w:p w14:paraId="23D90F9B" w14:textId="6A270468" w:rsidR="00AF1E24" w:rsidRPr="008C1C06" w:rsidRDefault="0052155F" w:rsidP="000364E7">
            <w:pPr>
              <w:widowControl w:val="0"/>
              <w:spacing w:after="0" w:line="240" w:lineRule="auto"/>
              <w:jc w:val="both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lang w:val="sr-Cyrl-RS"/>
              </w:rPr>
              <w:t>МЕРА</w:t>
            </w:r>
            <w:r w:rsidR="00AF1E24" w:rsidRPr="008C1C06">
              <w:rPr>
                <w:rFonts w:ascii="Cambria" w:hAnsi="Cambria"/>
                <w:b/>
                <w:bCs/>
                <w:lang w:val="sr-Cyrl-RS"/>
              </w:rPr>
              <w:t xml:space="preserve"> </w:t>
            </w:r>
            <w:r w:rsidR="008F2F7C" w:rsidRPr="008C1C06">
              <w:rPr>
                <w:rFonts w:ascii="Cambria" w:hAnsi="Cambria"/>
                <w:b/>
                <w:bCs/>
                <w:lang w:val="sr-Cyrl-RS"/>
              </w:rPr>
              <w:t>2</w:t>
            </w:r>
            <w:r w:rsidR="00AF1E24" w:rsidRPr="008C1C06">
              <w:rPr>
                <w:rFonts w:ascii="Cambria" w:hAnsi="Cambria"/>
                <w:b/>
                <w:bCs/>
                <w:lang w:val="sr-Cyrl-RS"/>
              </w:rPr>
              <w:t>.1.</w:t>
            </w:r>
            <w:r w:rsidR="00C47596" w:rsidRPr="008C1C06">
              <w:rPr>
                <w:rFonts w:ascii="Cambria" w:hAnsi="Cambria"/>
                <w:b/>
                <w:bCs/>
                <w:lang w:val="sr-Cyrl-RS"/>
              </w:rPr>
              <w:t>3</w:t>
            </w:r>
            <w:r w:rsidR="00AF1E24" w:rsidRPr="008C1C06">
              <w:rPr>
                <w:rFonts w:ascii="Cambria" w:hAnsi="Cambria"/>
                <w:b/>
                <w:bCs/>
                <w:lang w:val="sr-Cyrl-RS"/>
              </w:rPr>
              <w:t>. Повећање покривености територије услугом сакупљања и примарном сепарацијом отпада</w:t>
            </w:r>
          </w:p>
          <w:p w14:paraId="593876AA" w14:textId="0CBB9794" w:rsidR="00AF1E24" w:rsidRPr="008C1C06" w:rsidRDefault="001C6A0D" w:rsidP="00C006CE">
            <w:pPr>
              <w:widowControl w:val="0"/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Активности:</w:t>
            </w:r>
          </w:p>
          <w:p w14:paraId="6DD4B7C3" w14:textId="16AF611D" w:rsidR="00AF1E24" w:rsidRPr="008C1C06" w:rsidRDefault="00AF1E24" w:rsidP="007E25A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lang w:val="sr-Cyrl-RS" w:eastAsia="sr-Latn-CS"/>
              </w:rPr>
            </w:pPr>
            <w:r w:rsidRPr="008C1C06">
              <w:rPr>
                <w:rFonts w:ascii="Cambria" w:hAnsi="Cambria"/>
                <w:lang w:val="sr-Cyrl-RS" w:eastAsia="sr-Latn-CS"/>
              </w:rPr>
              <w:t>набавка и дистрибуција посуда за прикупљање отпада на месту настанка (канте и контејнери)</w:t>
            </w:r>
          </w:p>
          <w:p w14:paraId="149AA2BD" w14:textId="5100251F" w:rsidR="00AF1E24" w:rsidRPr="008C1C06" w:rsidRDefault="00AF1E24" w:rsidP="007E25A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lang w:val="sr-Cyrl-RS" w:eastAsia="sr-Latn-CS"/>
              </w:rPr>
            </w:pPr>
            <w:r w:rsidRPr="008C1C06">
              <w:rPr>
                <w:rFonts w:ascii="Cambria" w:hAnsi="Cambria"/>
                <w:lang w:val="sr-Cyrl-RS" w:eastAsia="sr-Latn-CS"/>
              </w:rPr>
              <w:t>набавка специјализованих возила за прикупљање отпада</w:t>
            </w:r>
          </w:p>
          <w:p w14:paraId="0D9CFB58" w14:textId="6B64BD20" w:rsidR="00BB0F23" w:rsidRPr="008C1C06" w:rsidRDefault="00BB0F23" w:rsidP="007E25A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lang w:val="sr-Cyrl-RS" w:eastAsia="sr-Latn-CS"/>
              </w:rPr>
            </w:pPr>
            <w:r w:rsidRPr="008C1C06">
              <w:rPr>
                <w:rFonts w:ascii="Cambria" w:hAnsi="Cambria"/>
                <w:lang w:val="sr-Cyrl-RS" w:eastAsia="sr-Latn-CS"/>
              </w:rPr>
              <w:t>субвенционисање набавке посуда</w:t>
            </w:r>
            <w:r w:rsidRPr="008C1C06">
              <w:rPr>
                <w:rFonts w:ascii="Cambria" w:hAnsi="Cambria"/>
                <w:b/>
                <w:bCs/>
                <w:color w:val="158466"/>
                <w:lang w:val="sr-Cyrl-RS" w:eastAsia="sr-Latn-CS"/>
              </w:rPr>
              <w:t xml:space="preserve"> </w:t>
            </w:r>
            <w:r w:rsidRPr="008C1C06">
              <w:rPr>
                <w:rFonts w:ascii="Cambria" w:hAnsi="Cambria"/>
                <w:lang w:val="sr-Cyrl-RS" w:eastAsia="sr-Latn-CS"/>
              </w:rPr>
              <w:t>и мобилних компостана за домаћинства</w:t>
            </w:r>
            <w:r w:rsidRPr="008C1C06">
              <w:rPr>
                <w:rFonts w:ascii="Cambria" w:hAnsi="Cambria"/>
                <w:b/>
                <w:bCs/>
                <w:lang w:val="sr-Cyrl-RS" w:eastAsia="sr-Latn-CS"/>
              </w:rPr>
              <w:t xml:space="preserve"> </w:t>
            </w:r>
          </w:p>
          <w:p w14:paraId="44CF6271" w14:textId="47BA4E10" w:rsidR="00AF1E24" w:rsidRPr="008C1C06" w:rsidRDefault="00AF1E24" w:rsidP="007E25A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lang w:val="sr-Cyrl-RS" w:eastAsia="sr-Latn-CS"/>
              </w:rPr>
            </w:pPr>
            <w:r w:rsidRPr="008C1C06">
              <w:rPr>
                <w:rFonts w:ascii="Cambria" w:hAnsi="Cambria"/>
                <w:lang w:val="sr-Cyrl-RS" w:eastAsia="sr-Latn-CS"/>
              </w:rPr>
              <w:t xml:space="preserve">дефинисање </w:t>
            </w:r>
            <w:r w:rsidR="00C47596" w:rsidRPr="008C1C06">
              <w:rPr>
                <w:rFonts w:ascii="Cambria" w:hAnsi="Cambria"/>
                <w:lang w:val="sr-Cyrl-RS" w:eastAsia="sr-Latn-CS"/>
              </w:rPr>
              <w:t>мера</w:t>
            </w:r>
            <w:r w:rsidRPr="008C1C06">
              <w:rPr>
                <w:rFonts w:ascii="Cambria" w:hAnsi="Cambria"/>
                <w:lang w:val="sr-Cyrl-RS" w:eastAsia="sr-Latn-CS"/>
              </w:rPr>
              <w:t xml:space="preserve"> за санкционисање одлагања отпада дуж путева, речних токова </w:t>
            </w:r>
            <w:r w:rsidR="00C47596" w:rsidRPr="008C1C06">
              <w:rPr>
                <w:rFonts w:ascii="Cambria" w:hAnsi="Cambria"/>
                <w:lang w:val="sr-Cyrl-RS" w:eastAsia="sr-Latn-CS"/>
              </w:rPr>
              <w:t xml:space="preserve">и </w:t>
            </w:r>
            <w:r w:rsidRPr="008C1C06">
              <w:rPr>
                <w:rFonts w:ascii="Cambria" w:hAnsi="Cambria"/>
                <w:lang w:val="sr-Cyrl-RS" w:eastAsia="sr-Latn-CS"/>
              </w:rPr>
              <w:t>насељима</w:t>
            </w:r>
          </w:p>
          <w:p w14:paraId="08BE6C2E" w14:textId="77777777" w:rsidR="00DE49EA" w:rsidRPr="008C1C06" w:rsidRDefault="00DE49EA" w:rsidP="00C006CE">
            <w:pPr>
              <w:pStyle w:val="ListParagraph"/>
              <w:widowControl w:val="0"/>
              <w:spacing w:after="0" w:line="240" w:lineRule="auto"/>
              <w:ind w:left="0"/>
              <w:rPr>
                <w:rFonts w:ascii="Cambria" w:hAnsi="Cambria"/>
                <w:lang w:val="sr-Cyrl-RS" w:eastAsia="sr-Latn-CS"/>
              </w:rPr>
            </w:pPr>
          </w:p>
          <w:p w14:paraId="77F3C899" w14:textId="188EE9C4" w:rsidR="00AF1E24" w:rsidRPr="008C1C06" w:rsidRDefault="0052155F" w:rsidP="000364E7">
            <w:pPr>
              <w:widowControl w:val="0"/>
              <w:spacing w:after="0" w:line="240" w:lineRule="auto"/>
              <w:jc w:val="both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lang w:val="sr-Cyrl-RS"/>
              </w:rPr>
              <w:t>МЕРА</w:t>
            </w:r>
            <w:r w:rsidR="00AF1E24" w:rsidRPr="008C1C06">
              <w:rPr>
                <w:rFonts w:ascii="Cambria" w:hAnsi="Cambria"/>
                <w:b/>
                <w:bCs/>
                <w:lang w:val="sr-Cyrl-RS"/>
              </w:rPr>
              <w:t xml:space="preserve"> </w:t>
            </w:r>
            <w:r w:rsidR="008F2F7C" w:rsidRPr="008C1C06">
              <w:rPr>
                <w:rFonts w:ascii="Cambria" w:hAnsi="Cambria"/>
                <w:b/>
                <w:bCs/>
                <w:lang w:val="sr-Cyrl-RS"/>
              </w:rPr>
              <w:t>2</w:t>
            </w:r>
            <w:r w:rsidR="00AF1E24" w:rsidRPr="008C1C06">
              <w:rPr>
                <w:rFonts w:ascii="Cambria" w:hAnsi="Cambria"/>
                <w:b/>
                <w:bCs/>
                <w:lang w:val="sr-Cyrl-RS"/>
              </w:rPr>
              <w:t>.1.</w:t>
            </w:r>
            <w:r w:rsidR="00EF3391" w:rsidRPr="008C1C06">
              <w:rPr>
                <w:rFonts w:ascii="Cambria" w:hAnsi="Cambria"/>
                <w:b/>
                <w:bCs/>
                <w:lang w:val="sr-Cyrl-RS"/>
              </w:rPr>
              <w:t>4</w:t>
            </w:r>
            <w:r w:rsidR="00AF1E24" w:rsidRPr="008C1C06">
              <w:rPr>
                <w:rFonts w:ascii="Cambria" w:hAnsi="Cambria"/>
                <w:b/>
                <w:bCs/>
                <w:lang w:val="sr-Cyrl-RS"/>
              </w:rPr>
              <w:t xml:space="preserve">. Програми </w:t>
            </w:r>
            <w:r w:rsidR="00BB0F23" w:rsidRPr="008C1C06">
              <w:rPr>
                <w:rFonts w:ascii="Cambria" w:hAnsi="Cambria"/>
                <w:b/>
                <w:bCs/>
                <w:lang w:val="sr-Cyrl-RS"/>
              </w:rPr>
              <w:t>подизања</w:t>
            </w:r>
            <w:r w:rsidR="00AF1E24" w:rsidRPr="008C1C06">
              <w:rPr>
                <w:rFonts w:ascii="Cambria" w:hAnsi="Cambria"/>
                <w:b/>
                <w:bCs/>
                <w:lang w:val="sr-Cyrl-RS"/>
              </w:rPr>
              <w:t xml:space="preserve"> еколошке свести грађана</w:t>
            </w:r>
          </w:p>
          <w:p w14:paraId="5E639C74" w14:textId="4C9E74AB" w:rsidR="00AF1E24" w:rsidRPr="008C1C06" w:rsidRDefault="001C6A0D" w:rsidP="00C006CE">
            <w:pPr>
              <w:widowControl w:val="0"/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Активности:</w:t>
            </w:r>
          </w:p>
          <w:p w14:paraId="2E75E62F" w14:textId="70537F87" w:rsidR="00AF1E24" w:rsidRPr="008C1C06" w:rsidRDefault="00AF1E24" w:rsidP="007E25A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организација кампања и едукација грађана</w:t>
            </w:r>
            <w:r w:rsidR="000C786E" w:rsidRPr="008C1C06">
              <w:rPr>
                <w:rFonts w:ascii="Cambria" w:hAnsi="Cambria"/>
                <w:lang w:val="sr-Cyrl-RS"/>
              </w:rPr>
              <w:t>/дец</w:t>
            </w:r>
            <w:r w:rsidR="00C47596" w:rsidRPr="008C1C06">
              <w:rPr>
                <w:rFonts w:ascii="Cambria" w:hAnsi="Cambria"/>
                <w:lang w:val="sr-Cyrl-RS"/>
              </w:rPr>
              <w:t>е</w:t>
            </w:r>
            <w:r w:rsidRPr="008C1C06">
              <w:rPr>
                <w:rFonts w:ascii="Cambria" w:hAnsi="Cambria"/>
                <w:lang w:val="sr-Cyrl-RS"/>
              </w:rPr>
              <w:t xml:space="preserve"> о могућностима и потребама селекције отпада и смањења настајања отпада, као и о могућностима кућног компостирања</w:t>
            </w:r>
          </w:p>
          <w:p w14:paraId="75643ACA" w14:textId="77777777" w:rsidR="000C786E" w:rsidRDefault="00AF1E24" w:rsidP="007E25A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едукација грађана и успостављање система подстицаја, у циљу укључивања у систем индивидуалних сакупљача рециклажног отпада</w:t>
            </w:r>
          </w:p>
          <w:p w14:paraId="3F24544C" w14:textId="04DE2196" w:rsidR="007E25AF" w:rsidRPr="008C1C06" w:rsidRDefault="007E25AF" w:rsidP="007E25A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</w:p>
        </w:tc>
      </w:tr>
      <w:tr w:rsidR="008623AE" w:rsidRPr="008C1C06" w14:paraId="25EAF51E" w14:textId="77777777" w:rsidTr="001C0053">
        <w:tc>
          <w:tcPr>
            <w:tcW w:w="3831" w:type="dxa"/>
          </w:tcPr>
          <w:p w14:paraId="44256128" w14:textId="77777777" w:rsidR="00AF1E24" w:rsidRPr="008C1C06" w:rsidRDefault="00AF1E24" w:rsidP="00AF1E24">
            <w:pPr>
              <w:spacing w:line="240" w:lineRule="auto"/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lastRenderedPageBreak/>
              <w:t>Приоритетни циљ 2.2.</w:t>
            </w:r>
          </w:p>
          <w:p w14:paraId="5884ADCB" w14:textId="50E2AF51" w:rsidR="008C0CE6" w:rsidRPr="008C1C06" w:rsidRDefault="008C0CE6" w:rsidP="009F6570">
            <w:pPr>
              <w:spacing w:line="240" w:lineRule="auto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lastRenderedPageBreak/>
              <w:t>Обезбеђена доступност и одрживо управљање водом</w:t>
            </w:r>
          </w:p>
        </w:tc>
        <w:tc>
          <w:tcPr>
            <w:tcW w:w="5186" w:type="dxa"/>
          </w:tcPr>
          <w:p w14:paraId="386904E2" w14:textId="0C5986F4" w:rsidR="00F11D7D" w:rsidRPr="00B475C3" w:rsidRDefault="00F11D7D" w:rsidP="000364E7">
            <w:pPr>
              <w:widowControl w:val="0"/>
              <w:spacing w:after="120" w:line="240" w:lineRule="auto"/>
              <w:jc w:val="both"/>
              <w:rPr>
                <w:rFonts w:ascii="Cambria" w:hAnsi="Cambria" w:cstheme="minorHAnsi"/>
                <w:b/>
                <w:bCs/>
                <w:lang w:val="sr-Cyrl-RS"/>
              </w:rPr>
            </w:pPr>
            <w:r w:rsidRPr="008C1C06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lastRenderedPageBreak/>
              <w:t>МЕРА 2.2.1. Изградња</w:t>
            </w:r>
            <w:r w:rsidR="00783864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>,</w:t>
            </w:r>
            <w:r w:rsidRPr="008C1C06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 xml:space="preserve"> одржавање</w:t>
            </w:r>
            <w:r w:rsidR="00783864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 xml:space="preserve"> </w:t>
            </w:r>
            <w:r w:rsidR="00783864" w:rsidRPr="00B475C3">
              <w:rPr>
                <w:rFonts w:ascii="Cambria" w:hAnsi="Cambria" w:cstheme="minorHAnsi"/>
                <w:b/>
                <w:bCs/>
                <w:lang w:val="sr-Cyrl-RS"/>
              </w:rPr>
              <w:t>и унапређење</w:t>
            </w:r>
            <w:r w:rsidRPr="00B475C3">
              <w:rPr>
                <w:rFonts w:ascii="Cambria" w:hAnsi="Cambria" w:cstheme="minorHAnsi"/>
                <w:b/>
                <w:bCs/>
                <w:lang w:val="sr-Cyrl-RS"/>
              </w:rPr>
              <w:t xml:space="preserve"> водоводног система</w:t>
            </w:r>
          </w:p>
          <w:p w14:paraId="2FED1BC2" w14:textId="09DD1729" w:rsidR="00F11D7D" w:rsidRPr="008C1C06" w:rsidRDefault="00BB0F23" w:rsidP="00F11D7D">
            <w:pPr>
              <w:widowControl w:val="0"/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Активности:</w:t>
            </w:r>
          </w:p>
          <w:p w14:paraId="364EAA28" w14:textId="0577ED9A" w:rsidR="00F11D7D" w:rsidRPr="00B475C3" w:rsidRDefault="00F11D7D" w:rsidP="00F11D7D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Cambria" w:hAnsi="Cambria" w:cstheme="minorHAnsi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lastRenderedPageBreak/>
              <w:t>изградња (реконструкција, доградња и др.)</w:t>
            </w:r>
            <w:r w:rsidR="009F5B0A">
              <w:rPr>
                <w:rFonts w:ascii="Cambria" w:hAnsi="Cambria" w:cstheme="minorHAnsi"/>
                <w:color w:val="000000" w:themeColor="text1"/>
                <w:lang w:val="sr-Cyrl-RS"/>
              </w:rPr>
              <w:t xml:space="preserve"> </w:t>
            </w:r>
            <w:r w:rsidR="009F5B0A" w:rsidRPr="00B475C3">
              <w:rPr>
                <w:rFonts w:ascii="Cambria" w:hAnsi="Cambria" w:cstheme="minorHAnsi"/>
                <w:lang w:val="sr-Cyrl-RS"/>
              </w:rPr>
              <w:t>и пуштање у рад</w:t>
            </w:r>
            <w:r w:rsidRPr="00B475C3">
              <w:rPr>
                <w:rFonts w:ascii="Cambria" w:hAnsi="Cambria" w:cstheme="minorHAnsi"/>
                <w:lang w:val="sr-Cyrl-RS"/>
              </w:rPr>
              <w:t>, одржавање (редовно и инвестиционо) и хитне интервенције на водоводној мрежи</w:t>
            </w:r>
            <w:r w:rsidR="008F70FA" w:rsidRPr="00B475C3">
              <w:rPr>
                <w:rFonts w:ascii="Cambria" w:hAnsi="Cambria" w:cstheme="minorHAnsi"/>
                <w:lang w:val="sr-Cyrl-RS"/>
              </w:rPr>
              <w:t xml:space="preserve"> (примарној, секундарној, терцијарној - прикључци, магистралној)</w:t>
            </w:r>
            <w:r w:rsidRPr="00B475C3">
              <w:rPr>
                <w:rFonts w:ascii="Cambria" w:hAnsi="Cambria" w:cstheme="minorHAnsi"/>
                <w:lang w:val="sr-Cyrl-RS"/>
              </w:rPr>
              <w:t xml:space="preserve"> и пратећим објектима</w:t>
            </w:r>
            <w:r w:rsidR="000E56E7" w:rsidRPr="00B475C3">
              <w:rPr>
                <w:rFonts w:ascii="Cambria" w:hAnsi="Cambria" w:cstheme="minorHAnsi"/>
                <w:lang w:val="sr-Cyrl-RS"/>
              </w:rPr>
              <w:t xml:space="preserve"> и опреми</w:t>
            </w:r>
            <w:r w:rsidRPr="00B475C3">
              <w:rPr>
                <w:rFonts w:ascii="Cambria" w:hAnsi="Cambria" w:cstheme="minorHAnsi"/>
                <w:lang w:val="sr-Cyrl-RS"/>
              </w:rPr>
              <w:t xml:space="preserve"> у оквиру постојећих водоводних система</w:t>
            </w:r>
          </w:p>
          <w:p w14:paraId="0031453F" w14:textId="2B7C7F69" w:rsidR="000C3BD4" w:rsidRPr="00B475C3" w:rsidRDefault="000C3BD4" w:rsidP="008602FC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Cambria" w:hAnsi="Cambria" w:cstheme="minorHAnsi"/>
                <w:lang w:val="sr-Cyrl-RS"/>
              </w:rPr>
            </w:pPr>
            <w:r w:rsidRPr="00B475C3">
              <w:rPr>
                <w:rFonts w:ascii="Cambria" w:hAnsi="Cambria" w:cstheme="minorHAnsi"/>
                <w:lang w:val="sr-Cyrl-RS"/>
              </w:rPr>
              <w:t>радови на побољшању рада система</w:t>
            </w:r>
            <w:r w:rsidR="008602FC" w:rsidRPr="00B475C3">
              <w:rPr>
                <w:rFonts w:ascii="Cambria" w:hAnsi="Cambria" w:cstheme="minorHAnsi"/>
                <w:lang w:val="sr-Cyrl-RS"/>
              </w:rPr>
              <w:t xml:space="preserve"> (уградња мерно-регулационих уређаја и опреме, формирање мерних области, сектора затварања и др.) </w:t>
            </w:r>
          </w:p>
          <w:p w14:paraId="6DD46A1D" w14:textId="77777777" w:rsidR="00E232B0" w:rsidRPr="00E232B0" w:rsidRDefault="00E232B0" w:rsidP="00E232B0">
            <w:pPr>
              <w:widowControl w:val="0"/>
              <w:spacing w:after="0" w:line="240" w:lineRule="auto"/>
              <w:rPr>
                <w:rFonts w:ascii="Cambria" w:hAnsi="Cambria" w:cstheme="minorHAnsi"/>
                <w:strike/>
                <w:color w:val="FF0000"/>
                <w:lang w:val="sr-Cyrl-RS"/>
              </w:rPr>
            </w:pPr>
          </w:p>
          <w:p w14:paraId="460AC4F6" w14:textId="5CC178A9" w:rsidR="00911392" w:rsidRPr="008C1C06" w:rsidRDefault="00911392" w:rsidP="000364E7">
            <w:pPr>
              <w:widowControl w:val="0"/>
              <w:spacing w:after="120" w:line="240" w:lineRule="auto"/>
              <w:jc w:val="both"/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>МЕРА 2.2.2. Изградња</w:t>
            </w:r>
            <w:r w:rsidR="00E232B0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 xml:space="preserve">, </w:t>
            </w:r>
            <w:r w:rsidRPr="008C1C06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>одржавање</w:t>
            </w:r>
            <w:r w:rsidR="00E232B0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 xml:space="preserve"> </w:t>
            </w:r>
            <w:r w:rsidR="00E232B0" w:rsidRPr="00B475C3">
              <w:rPr>
                <w:rFonts w:ascii="Cambria" w:hAnsi="Cambria" w:cstheme="minorHAnsi"/>
                <w:b/>
                <w:bCs/>
                <w:lang w:val="sr-Cyrl-RS"/>
              </w:rPr>
              <w:t>и унапређење</w:t>
            </w:r>
            <w:r w:rsidRPr="00B475C3">
              <w:rPr>
                <w:rFonts w:ascii="Cambria" w:hAnsi="Cambria" w:cstheme="minorHAnsi"/>
                <w:b/>
                <w:bCs/>
                <w:lang w:val="sr-Cyrl-RS"/>
              </w:rPr>
              <w:t xml:space="preserve"> постројења за прераду воде за</w:t>
            </w:r>
            <w:r w:rsidRPr="008C1C06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 xml:space="preserve"> пиће (ППВ)</w:t>
            </w:r>
          </w:p>
          <w:p w14:paraId="2632E4C4" w14:textId="5EB813A1" w:rsidR="00911392" w:rsidRPr="008C1C06" w:rsidRDefault="00BB0F23" w:rsidP="00911392">
            <w:pPr>
              <w:widowControl w:val="0"/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Активности:</w:t>
            </w:r>
          </w:p>
          <w:p w14:paraId="097EED0D" w14:textId="77777777" w:rsidR="00911392" w:rsidRPr="008C1C06" w:rsidRDefault="00911392" w:rsidP="00911392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захватање, транспорт, третман сирове воде и дистрибуција воде за пиће</w:t>
            </w:r>
          </w:p>
          <w:p w14:paraId="6558C7E3" w14:textId="5796B8A3" w:rsidR="00911392" w:rsidRDefault="00911392" w:rsidP="00911392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изградња (реконструкција, доградња и др.), одржавање (редовно и инвестиционо) цевовода, бунара, филтера, електро и хидро-машинске опреме и др. пратећих објеката и хитне интервенције на постојећим ППВ</w:t>
            </w:r>
          </w:p>
          <w:p w14:paraId="4C361B4F" w14:textId="20592964" w:rsidR="00E232B0" w:rsidRPr="00B475C3" w:rsidRDefault="00E232B0" w:rsidP="00E232B0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Cambria" w:hAnsi="Cambria" w:cstheme="minorHAnsi"/>
                <w:lang w:val="sr-Cyrl-RS"/>
              </w:rPr>
            </w:pPr>
            <w:r w:rsidRPr="00B475C3">
              <w:rPr>
                <w:rFonts w:ascii="Cambria" w:hAnsi="Cambria" w:cstheme="minorHAnsi"/>
                <w:lang w:val="sr-Cyrl-RS"/>
              </w:rPr>
              <w:t>уградња мерно-регулационих уређаја и опреме</w:t>
            </w:r>
          </w:p>
          <w:p w14:paraId="764E73E3" w14:textId="77777777" w:rsidR="00911392" w:rsidRPr="008C1C06" w:rsidRDefault="00911392" w:rsidP="00911392">
            <w:pPr>
              <w:widowControl w:val="0"/>
              <w:spacing w:after="120" w:line="240" w:lineRule="auto"/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</w:pPr>
          </w:p>
          <w:p w14:paraId="6A137477" w14:textId="5B5DA879" w:rsidR="00911392" w:rsidRPr="008C1C06" w:rsidRDefault="00911392" w:rsidP="000364E7">
            <w:pPr>
              <w:widowControl w:val="0"/>
              <w:spacing w:after="120" w:line="240" w:lineRule="auto"/>
              <w:jc w:val="both"/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>МЕРА 2.2.</w:t>
            </w:r>
            <w:r w:rsidR="00BB0F23" w:rsidRPr="008C1C06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>3</w:t>
            </w:r>
            <w:r w:rsidRPr="008C1C06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>. Уређење водотокова и заштита од штетног дејства вода</w:t>
            </w:r>
          </w:p>
          <w:p w14:paraId="0767E787" w14:textId="6A374DE4" w:rsidR="00911392" w:rsidRPr="008C1C06" w:rsidRDefault="00BB0F23" w:rsidP="00911392">
            <w:pPr>
              <w:widowControl w:val="0"/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Активности:</w:t>
            </w:r>
          </w:p>
          <w:p w14:paraId="3829E7E8" w14:textId="23E6912E" w:rsidR="00911392" w:rsidRPr="008C1C06" w:rsidRDefault="00911392" w:rsidP="00911392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уређење обала, изградња, одржавање (чишћење од растиња, измуљивање и др.) водених корита и пратећих објеката (мостова и пропуста, колских прелаза, насипа и др.) и хитне интервенције</w:t>
            </w:r>
          </w:p>
          <w:p w14:paraId="3AB27C29" w14:textId="77777777" w:rsidR="00911392" w:rsidRPr="008C1C06" w:rsidRDefault="00911392" w:rsidP="00911392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уређење бујичних водотокова</w:t>
            </w:r>
          </w:p>
          <w:p w14:paraId="34C4EE21" w14:textId="630CB6E4" w:rsidR="00911392" w:rsidRDefault="00911392" w:rsidP="00C83410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набавка мобилне заштите за одбрану од поплава</w:t>
            </w:r>
          </w:p>
          <w:p w14:paraId="79D13193" w14:textId="3BE084A7" w:rsidR="00E232B0" w:rsidRPr="00B475C3" w:rsidRDefault="00E232B0" w:rsidP="00E232B0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Cambria" w:hAnsi="Cambria" w:cstheme="minorHAnsi"/>
                <w:lang w:val="sr-Cyrl-RS"/>
              </w:rPr>
            </w:pPr>
            <w:r w:rsidRPr="00B475C3">
              <w:rPr>
                <w:rFonts w:ascii="Cambria" w:hAnsi="Cambria" w:cstheme="minorHAnsi"/>
                <w:lang w:val="sr-Cyrl-RS"/>
              </w:rPr>
              <w:t>уградња мерно-регулационих уређаја и опреме</w:t>
            </w:r>
          </w:p>
          <w:p w14:paraId="4B62B382" w14:textId="77777777" w:rsidR="00F11D7D" w:rsidRPr="008C1C06" w:rsidRDefault="00F11D7D" w:rsidP="00C006CE">
            <w:pPr>
              <w:widowControl w:val="0"/>
              <w:spacing w:after="0" w:line="240" w:lineRule="auto"/>
              <w:rPr>
                <w:rFonts w:ascii="Cambria" w:hAnsi="Cambria" w:cstheme="minorHAnsi"/>
                <w:b/>
                <w:bCs/>
                <w:color w:val="000000"/>
                <w:lang w:val="sr-Cyrl-RS"/>
              </w:rPr>
            </w:pPr>
          </w:p>
          <w:p w14:paraId="123DC918" w14:textId="4B6176B3" w:rsidR="00911392" w:rsidRPr="008C1C06" w:rsidRDefault="00911392" w:rsidP="000364E7">
            <w:pPr>
              <w:widowControl w:val="0"/>
              <w:spacing w:after="120" w:line="240" w:lineRule="auto"/>
              <w:jc w:val="both"/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>МЕРА 2.2.</w:t>
            </w:r>
            <w:r w:rsidR="00BB0F23" w:rsidRPr="008C1C06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>4</w:t>
            </w:r>
            <w:r w:rsidRPr="008C1C06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>. Увођење, примена, унапређење и развој управљачких система</w:t>
            </w:r>
          </w:p>
          <w:p w14:paraId="67586247" w14:textId="23C96744" w:rsidR="00911392" w:rsidRPr="008C1C06" w:rsidRDefault="00BB0F23" w:rsidP="00911392">
            <w:pPr>
              <w:widowControl w:val="0"/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Активности:</w:t>
            </w:r>
          </w:p>
          <w:p w14:paraId="44BF1F5A" w14:textId="3AF9CA2E" w:rsidR="00911392" w:rsidRPr="008C1C06" w:rsidRDefault="00911392" w:rsidP="00911392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унапређење постојећег географско информационог система (</w:t>
            </w:r>
            <w:r w:rsidR="009F6570"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ГИС</w:t>
            </w: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)</w:t>
            </w:r>
          </w:p>
          <w:p w14:paraId="73228633" w14:textId="77777777" w:rsidR="00911392" w:rsidRPr="008C1C06" w:rsidRDefault="00911392" w:rsidP="00911392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 xml:space="preserve">увођење и примена система за управљање губицима (водни биланс, губици воде, неприходована вода, цурења) у </w:t>
            </w: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lastRenderedPageBreak/>
              <w:t>водоводном систему</w:t>
            </w:r>
          </w:p>
          <w:p w14:paraId="0E834FD0" w14:textId="77777777" w:rsidR="00911392" w:rsidRPr="008C1C06" w:rsidRDefault="00911392" w:rsidP="00911392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израда и примена хидрауличког модела са калибрацијом, за водоводни систем</w:t>
            </w:r>
          </w:p>
          <w:p w14:paraId="5E9986A6" w14:textId="77777777" w:rsidR="00911392" w:rsidRPr="008C1C06" w:rsidRDefault="00911392" w:rsidP="00911392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проширење, унапређење и модернизација постојећег система за даљински надзор и управљање (SCADA) у водоводном систему, укључујући и ППВ</w:t>
            </w:r>
          </w:p>
          <w:p w14:paraId="2AE0B959" w14:textId="7F6E171A" w:rsidR="00911392" w:rsidRPr="008C1C06" w:rsidRDefault="00911392" w:rsidP="00911392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увођење и примена система за снимање и надгледање из ваздуха коришћењем DRON-а за потребе планирања, пројектовања, изградње и ефикаснијег управљања водово</w:t>
            </w:r>
            <w:r w:rsidR="00F32829"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д</w:t>
            </w: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 xml:space="preserve">ним </w:t>
            </w:r>
            <w:r w:rsidR="00F32829"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 xml:space="preserve">и </w:t>
            </w: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системом за заштиту од штетног дејства вода</w:t>
            </w:r>
          </w:p>
          <w:p w14:paraId="16B838F9" w14:textId="77777777" w:rsidR="00AF1E24" w:rsidRPr="000E56E7" w:rsidRDefault="00911392" w:rsidP="009F657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val="sr-Cyrl-RS"/>
              </w:rPr>
            </w:pPr>
            <w:r w:rsidRPr="008C1C06">
              <w:rPr>
                <w:rFonts w:ascii="Cambria" w:hAnsi="Cambria"/>
                <w:color w:val="000000" w:themeColor="text1"/>
                <w:lang w:val="sr-Cyrl-RS"/>
              </w:rPr>
              <w:t>успостављање кадровско - организационе и техничке структуре (опремљеност) за управљање системима</w:t>
            </w:r>
          </w:p>
          <w:p w14:paraId="6D5D0DE5" w14:textId="72FEAAC2" w:rsidR="000E56E7" w:rsidRPr="000E56E7" w:rsidRDefault="000E56E7" w:rsidP="000E56E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ind w:left="714" w:hanging="357"/>
              <w:rPr>
                <w:rFonts w:ascii="Cambria" w:hAnsi="Cambria"/>
                <w:color w:val="FF0000"/>
                <w:lang w:val="sr-Cyrl-RS"/>
              </w:rPr>
            </w:pPr>
            <w:r w:rsidRPr="00B475C3">
              <w:rPr>
                <w:rFonts w:ascii="Cambria" w:hAnsi="Cambria"/>
                <w:lang w:val="sr-Cyrl-RS"/>
              </w:rPr>
              <w:t xml:space="preserve">организација обука и перманентног стручног усавршавања запослених на пословима управљања </w:t>
            </w:r>
          </w:p>
        </w:tc>
      </w:tr>
      <w:tr w:rsidR="00F11D7D" w:rsidRPr="008C1C06" w14:paraId="633A5AD2" w14:textId="77777777" w:rsidTr="001C0053">
        <w:tc>
          <w:tcPr>
            <w:tcW w:w="3831" w:type="dxa"/>
          </w:tcPr>
          <w:p w14:paraId="2CCEC200" w14:textId="1BCE1A55" w:rsidR="00F11D7D" w:rsidRPr="008C1C06" w:rsidRDefault="006D0E09" w:rsidP="00F11D7D">
            <w:pPr>
              <w:spacing w:line="240" w:lineRule="auto"/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lastRenderedPageBreak/>
              <w:t>Приоритетни циљ 2.3.</w:t>
            </w:r>
          </w:p>
          <w:p w14:paraId="107DDC88" w14:textId="1497029E" w:rsidR="00F32829" w:rsidRPr="008C1C06" w:rsidRDefault="00F32829" w:rsidP="00F11D7D">
            <w:pPr>
              <w:spacing w:line="240" w:lineRule="auto"/>
              <w:rPr>
                <w:rFonts w:ascii="Cambria" w:hAnsi="Cambria"/>
                <w:b/>
                <w:bCs/>
                <w:color w:val="365F91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>Створени услови за очување здраве животне средине</w:t>
            </w:r>
          </w:p>
        </w:tc>
        <w:tc>
          <w:tcPr>
            <w:tcW w:w="5186" w:type="dxa"/>
          </w:tcPr>
          <w:p w14:paraId="46EF2F5E" w14:textId="05F0E919" w:rsidR="00F11D7D" w:rsidRPr="008C1C06" w:rsidRDefault="00F11D7D" w:rsidP="000364E7">
            <w:pPr>
              <w:pStyle w:val="NoSpacing"/>
              <w:jc w:val="both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lang w:val="sr-Cyrl-RS"/>
              </w:rPr>
              <w:t>МЕРА 2.</w:t>
            </w:r>
            <w:r w:rsidR="006D0E09" w:rsidRPr="008C1C06">
              <w:rPr>
                <w:rFonts w:ascii="Cambria" w:hAnsi="Cambria"/>
                <w:b/>
                <w:bCs/>
                <w:lang w:val="sr-Cyrl-RS"/>
              </w:rPr>
              <w:t>3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>.</w:t>
            </w:r>
            <w:r w:rsidR="006D0E09" w:rsidRPr="008C1C06">
              <w:rPr>
                <w:rFonts w:ascii="Cambria" w:hAnsi="Cambria"/>
                <w:b/>
                <w:bCs/>
                <w:lang w:val="sr-Cyrl-RS"/>
              </w:rPr>
              <w:t>1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>. Изградњ</w:t>
            </w:r>
            <w:r w:rsidR="00E232B0">
              <w:rPr>
                <w:rFonts w:ascii="Cambria" w:hAnsi="Cambria"/>
                <w:b/>
                <w:bCs/>
                <w:lang w:val="sr-Cyrl-RS"/>
              </w:rPr>
              <w:t xml:space="preserve">е, 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>одржавање</w:t>
            </w:r>
            <w:r w:rsidR="00E232B0">
              <w:rPr>
                <w:rFonts w:ascii="Cambria" w:hAnsi="Cambria"/>
                <w:b/>
                <w:bCs/>
                <w:lang w:val="sr-Cyrl-RS"/>
              </w:rPr>
              <w:t xml:space="preserve"> </w:t>
            </w:r>
            <w:r w:rsidR="00E232B0" w:rsidRPr="00B475C3">
              <w:rPr>
                <w:rFonts w:ascii="Cambria" w:hAnsi="Cambria"/>
                <w:b/>
                <w:bCs/>
                <w:lang w:val="sr-Cyrl-RS"/>
              </w:rPr>
              <w:t>и унапређење</w:t>
            </w:r>
            <w:r w:rsidRPr="00B475C3">
              <w:rPr>
                <w:rFonts w:ascii="Cambria" w:hAnsi="Cambria"/>
                <w:b/>
                <w:bCs/>
                <w:lang w:val="sr-Cyrl-RS"/>
              </w:rPr>
              <w:t xml:space="preserve"> канализационог система за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 xml:space="preserve"> отпадне и атмосферске воде</w:t>
            </w:r>
          </w:p>
          <w:p w14:paraId="60F90622" w14:textId="7FD3168E" w:rsidR="00F11D7D" w:rsidRPr="008C1C06" w:rsidRDefault="00BB0F23" w:rsidP="00F11D7D">
            <w:pPr>
              <w:widowControl w:val="0"/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Активности:</w:t>
            </w:r>
            <w:r w:rsidR="00F11D7D"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 xml:space="preserve"> </w:t>
            </w:r>
          </w:p>
          <w:p w14:paraId="4C6D3026" w14:textId="6D545C66" w:rsidR="00F11D7D" w:rsidRPr="00B475C3" w:rsidRDefault="00F11D7D" w:rsidP="007E25AF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theme="minorHAnsi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изградња</w:t>
            </w:r>
            <w:r w:rsidR="009F5B0A">
              <w:rPr>
                <w:rFonts w:ascii="Cambria" w:hAnsi="Cambria" w:cstheme="minorHAnsi"/>
                <w:color w:val="000000" w:themeColor="text1"/>
                <w:lang w:val="sr-Cyrl-RS"/>
              </w:rPr>
              <w:t xml:space="preserve"> </w:t>
            </w:r>
            <w:r w:rsidR="009F5B0A" w:rsidRPr="00B475C3">
              <w:rPr>
                <w:rFonts w:ascii="Cambria" w:hAnsi="Cambria" w:cstheme="minorHAnsi"/>
                <w:lang w:val="sr-Cyrl-RS"/>
              </w:rPr>
              <w:t>и пуштање у рад</w:t>
            </w:r>
            <w:r w:rsidRPr="00B475C3">
              <w:rPr>
                <w:rFonts w:ascii="Cambria" w:hAnsi="Cambria" w:cstheme="minorHAnsi"/>
                <w:lang w:val="sr-Cyrl-RS"/>
              </w:rPr>
              <w:t>, одржавање (редовно и инвестиционо) канализационе мреже</w:t>
            </w:r>
            <w:r w:rsidR="00477FD7" w:rsidRPr="00B475C3">
              <w:rPr>
                <w:rFonts w:ascii="Cambria" w:hAnsi="Cambria" w:cstheme="minorHAnsi"/>
                <w:lang w:val="sr-Cyrl-RS"/>
              </w:rPr>
              <w:t xml:space="preserve">, </w:t>
            </w:r>
            <w:r w:rsidRPr="00B475C3">
              <w:rPr>
                <w:rFonts w:ascii="Cambria" w:hAnsi="Cambria" w:cstheme="minorHAnsi"/>
                <w:lang w:val="sr-Cyrl-RS"/>
              </w:rPr>
              <w:t xml:space="preserve"> пратећих објеката </w:t>
            </w:r>
            <w:r w:rsidR="00477FD7" w:rsidRPr="00B475C3">
              <w:rPr>
                <w:rFonts w:ascii="Cambria" w:hAnsi="Cambria" w:cstheme="minorHAnsi"/>
                <w:lang w:val="sr-Cyrl-RS"/>
              </w:rPr>
              <w:t xml:space="preserve">и опреме </w:t>
            </w:r>
            <w:r w:rsidRPr="00B475C3">
              <w:rPr>
                <w:rFonts w:ascii="Cambria" w:hAnsi="Cambria" w:cstheme="minorHAnsi"/>
                <w:lang w:val="sr-Cyrl-RS"/>
              </w:rPr>
              <w:t>и хитне интервенције у оквиру постојећих канализационих система за отпадне (фекалне и индустријске) и атмосферске воде</w:t>
            </w:r>
          </w:p>
          <w:p w14:paraId="13DD0DEE" w14:textId="1ACF745A" w:rsidR="00F11D7D" w:rsidRPr="00B475C3" w:rsidRDefault="00F11D7D" w:rsidP="007E25AF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theme="minorHAnsi"/>
                <w:lang w:val="sr-Cyrl-RS"/>
              </w:rPr>
            </w:pPr>
            <w:r w:rsidRPr="00B475C3">
              <w:rPr>
                <w:rFonts w:ascii="Cambria" w:hAnsi="Cambria" w:cstheme="minorHAnsi"/>
                <w:lang w:val="sr-Cyrl-RS"/>
              </w:rPr>
              <w:t xml:space="preserve">изградња </w:t>
            </w:r>
            <w:r w:rsidR="009F5B0A" w:rsidRPr="00B475C3">
              <w:rPr>
                <w:rFonts w:ascii="Cambria" w:hAnsi="Cambria" w:cstheme="minorHAnsi"/>
                <w:lang w:val="sr-Cyrl-RS"/>
              </w:rPr>
              <w:t xml:space="preserve">и пуштање у рад </w:t>
            </w:r>
            <w:r w:rsidRPr="00B475C3">
              <w:rPr>
                <w:rFonts w:ascii="Cambria" w:hAnsi="Cambria" w:cstheme="minorHAnsi"/>
                <w:lang w:val="sr-Cyrl-RS"/>
              </w:rPr>
              <w:t>канализационе мреже</w:t>
            </w:r>
            <w:r w:rsidR="003638C0" w:rsidRPr="00B475C3">
              <w:rPr>
                <w:rFonts w:ascii="Cambria" w:hAnsi="Cambria" w:cstheme="minorHAnsi"/>
                <w:lang w:val="sr-Cyrl-RS"/>
              </w:rPr>
              <w:t xml:space="preserve"> и </w:t>
            </w:r>
            <w:r w:rsidRPr="00B475C3">
              <w:rPr>
                <w:rFonts w:ascii="Cambria" w:hAnsi="Cambria" w:cstheme="minorHAnsi"/>
                <w:lang w:val="sr-Cyrl-RS"/>
              </w:rPr>
              <w:t xml:space="preserve">пратећих објеката </w:t>
            </w:r>
            <w:r w:rsidR="003638C0" w:rsidRPr="00B475C3">
              <w:rPr>
                <w:rFonts w:ascii="Cambria" w:hAnsi="Cambria" w:cstheme="minorHAnsi"/>
                <w:lang w:val="sr-Cyrl-RS"/>
              </w:rPr>
              <w:t xml:space="preserve">(са опремом) </w:t>
            </w:r>
            <w:r w:rsidRPr="00B475C3">
              <w:rPr>
                <w:rFonts w:ascii="Cambria" w:hAnsi="Cambria" w:cstheme="minorHAnsi"/>
                <w:lang w:val="sr-Cyrl-RS"/>
              </w:rPr>
              <w:t>нових канализационих система за отпадне (фекалне и индустријске) и атмосферске воде</w:t>
            </w:r>
          </w:p>
          <w:p w14:paraId="3FAC29AE" w14:textId="77777777" w:rsidR="00E232B0" w:rsidRPr="00B475C3" w:rsidRDefault="00E232B0" w:rsidP="007E25AF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theme="minorHAnsi"/>
                <w:lang w:val="sr-Cyrl-RS"/>
              </w:rPr>
            </w:pPr>
            <w:r w:rsidRPr="00B475C3">
              <w:rPr>
                <w:rFonts w:ascii="Cambria" w:hAnsi="Cambria" w:cstheme="minorHAnsi"/>
                <w:lang w:val="sr-Cyrl-RS"/>
              </w:rPr>
              <w:t>уградња мерно-регулационих уређаја и опреме</w:t>
            </w:r>
          </w:p>
          <w:p w14:paraId="226C1B0F" w14:textId="77777777" w:rsidR="00F11D7D" w:rsidRPr="00B475C3" w:rsidRDefault="00F11D7D" w:rsidP="00F11D7D">
            <w:pPr>
              <w:pStyle w:val="ListParagraph"/>
              <w:widowControl w:val="0"/>
              <w:spacing w:after="0" w:line="240" w:lineRule="auto"/>
              <w:rPr>
                <w:rFonts w:ascii="Cambria" w:hAnsi="Cambria" w:cstheme="minorHAnsi"/>
                <w:lang w:val="sr-Cyrl-RS"/>
              </w:rPr>
            </w:pPr>
          </w:p>
          <w:p w14:paraId="2856DFC0" w14:textId="269FC7E7" w:rsidR="00F11D7D" w:rsidRPr="008C1C06" w:rsidRDefault="00F11D7D" w:rsidP="000364E7">
            <w:pPr>
              <w:pStyle w:val="NoSpacing"/>
              <w:jc w:val="both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lang w:val="sr-Cyrl-RS"/>
              </w:rPr>
              <w:t>МЕРА 2.</w:t>
            </w:r>
            <w:r w:rsidR="006D0E09" w:rsidRPr="008C1C06">
              <w:rPr>
                <w:rFonts w:ascii="Cambria" w:hAnsi="Cambria"/>
                <w:b/>
                <w:bCs/>
                <w:lang w:val="sr-Cyrl-RS"/>
              </w:rPr>
              <w:t>3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>.</w:t>
            </w:r>
            <w:r w:rsidR="006D0E09" w:rsidRPr="008C1C06">
              <w:rPr>
                <w:rFonts w:ascii="Cambria" w:hAnsi="Cambria"/>
                <w:b/>
                <w:bCs/>
                <w:lang w:val="sr-Cyrl-RS"/>
              </w:rPr>
              <w:t>2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>. Изградња</w:t>
            </w:r>
            <w:r w:rsidR="00E232B0">
              <w:rPr>
                <w:rFonts w:ascii="Cambria" w:hAnsi="Cambria"/>
                <w:b/>
                <w:bCs/>
                <w:lang w:val="sr-Cyrl-RS"/>
              </w:rPr>
              <w:t xml:space="preserve">, 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 xml:space="preserve">одржавање </w:t>
            </w:r>
            <w:r w:rsidR="00E232B0" w:rsidRPr="00B475C3">
              <w:rPr>
                <w:rFonts w:ascii="Cambria" w:hAnsi="Cambria"/>
                <w:b/>
                <w:bCs/>
                <w:lang w:val="sr-Cyrl-RS"/>
              </w:rPr>
              <w:t xml:space="preserve">и унапређење </w:t>
            </w:r>
            <w:r w:rsidRPr="00B475C3">
              <w:rPr>
                <w:rFonts w:ascii="Cambria" w:hAnsi="Cambria"/>
                <w:b/>
                <w:bCs/>
                <w:lang w:val="sr-Cyrl-RS"/>
              </w:rPr>
              <w:t>постројења за пречишћавање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 xml:space="preserve"> отпадних вода (ППОВ)</w:t>
            </w:r>
          </w:p>
          <w:p w14:paraId="27D27F4D" w14:textId="29D2E2BA" w:rsidR="00F11D7D" w:rsidRDefault="00BB0F23" w:rsidP="00F11D7D">
            <w:pPr>
              <w:widowControl w:val="0"/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Активности:</w:t>
            </w:r>
          </w:p>
          <w:p w14:paraId="66916773" w14:textId="6DE641CB" w:rsidR="00A05004" w:rsidRPr="00B475C3" w:rsidRDefault="00A05004" w:rsidP="00A05004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ascii="Cambria" w:hAnsi="Cambria" w:cstheme="minorHAnsi"/>
                <w:lang w:val="sr-Cyrl-RS"/>
              </w:rPr>
            </w:pPr>
            <w:r w:rsidRPr="00B475C3">
              <w:rPr>
                <w:rFonts w:ascii="Cambria" w:hAnsi="Cambria" w:cstheme="minorHAnsi"/>
                <w:lang w:val="sr-Cyrl-RS"/>
              </w:rPr>
              <w:t>Прибављање земљишта за изградњу или проширење постројења за пречишћавање отпадних вода</w:t>
            </w:r>
          </w:p>
          <w:p w14:paraId="516A6970" w14:textId="77777777" w:rsidR="00F11D7D" w:rsidRPr="00B475C3" w:rsidRDefault="00F11D7D" w:rsidP="007E25AF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theme="minorHAnsi"/>
                <w:lang w:val="sr-Cyrl-RS"/>
              </w:rPr>
            </w:pPr>
            <w:r w:rsidRPr="00B475C3">
              <w:rPr>
                <w:rFonts w:ascii="Cambria" w:hAnsi="Cambria" w:cstheme="minorHAnsi"/>
                <w:lang w:val="sr-Cyrl-RS"/>
              </w:rPr>
              <w:t>пречишћавање отпадних вода</w:t>
            </w:r>
          </w:p>
          <w:p w14:paraId="7A5BDDED" w14:textId="5D80DBC0" w:rsidR="00F11D7D" w:rsidRPr="008C1C06" w:rsidRDefault="00F11D7D" w:rsidP="007E25AF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B475C3">
              <w:rPr>
                <w:rFonts w:ascii="Cambria" w:hAnsi="Cambria" w:cstheme="minorHAnsi"/>
                <w:lang w:val="sr-Cyrl-RS"/>
              </w:rPr>
              <w:t>изградња (реконструкција, доградња и др.)</w:t>
            </w:r>
            <w:r w:rsidR="009F5B0A" w:rsidRPr="00B475C3">
              <w:rPr>
                <w:rFonts w:ascii="Cambria" w:hAnsi="Cambria" w:cstheme="minorHAnsi"/>
                <w:lang w:val="sr-Cyrl-RS"/>
              </w:rPr>
              <w:t xml:space="preserve"> и пуштање у рад</w:t>
            </w:r>
            <w:r w:rsidRPr="00B475C3">
              <w:rPr>
                <w:rFonts w:ascii="Cambria" w:hAnsi="Cambria" w:cstheme="minorHAnsi"/>
                <w:lang w:val="sr-Cyrl-RS"/>
              </w:rPr>
              <w:t xml:space="preserve">, одржавање </w:t>
            </w: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 xml:space="preserve">(измуљивање, чишћење од растиња, поправке, замене и чишћење делова на електо и хидро-машинској опреми и пратећим објектима и др.) и хитне </w:t>
            </w: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lastRenderedPageBreak/>
              <w:t>интервенције на постојећем ППОВ</w:t>
            </w:r>
          </w:p>
          <w:p w14:paraId="315DD10C" w14:textId="77777777" w:rsidR="00F11D7D" w:rsidRPr="008C1C06" w:rsidRDefault="00F11D7D" w:rsidP="007E25AF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изградња нових ППОВ</w:t>
            </w:r>
          </w:p>
          <w:p w14:paraId="5AC4B6EB" w14:textId="77777777" w:rsidR="00E232B0" w:rsidRPr="00B475C3" w:rsidRDefault="00E232B0" w:rsidP="007E25AF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theme="minorHAnsi"/>
                <w:lang w:val="sr-Cyrl-RS"/>
              </w:rPr>
            </w:pPr>
            <w:r w:rsidRPr="00B475C3">
              <w:rPr>
                <w:rFonts w:ascii="Cambria" w:hAnsi="Cambria" w:cstheme="minorHAnsi"/>
                <w:lang w:val="sr-Cyrl-RS"/>
              </w:rPr>
              <w:t>уградња мерно-регулационих уређаја и опреме</w:t>
            </w:r>
          </w:p>
          <w:p w14:paraId="77298E40" w14:textId="77777777" w:rsidR="00F11D7D" w:rsidRPr="008C1C06" w:rsidRDefault="00F11D7D" w:rsidP="00036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inorHAnsi"/>
                <w:color w:val="000000" w:themeColor="text1"/>
                <w:lang w:val="sr-Cyrl-RS"/>
              </w:rPr>
            </w:pPr>
          </w:p>
          <w:p w14:paraId="236CDAF2" w14:textId="772C05EE" w:rsidR="00F11D7D" w:rsidRPr="008C1C06" w:rsidRDefault="00F11D7D" w:rsidP="000364E7">
            <w:pPr>
              <w:pStyle w:val="NoSpacing"/>
              <w:jc w:val="both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lang w:val="sr-Cyrl-RS"/>
              </w:rPr>
              <w:t>МЕРА 2.</w:t>
            </w:r>
            <w:r w:rsidR="006D0E09" w:rsidRPr="008C1C06">
              <w:rPr>
                <w:rFonts w:ascii="Cambria" w:hAnsi="Cambria"/>
                <w:b/>
                <w:bCs/>
                <w:lang w:val="sr-Cyrl-RS"/>
              </w:rPr>
              <w:t>3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>.</w:t>
            </w:r>
            <w:r w:rsidR="006D0E09" w:rsidRPr="008C1C06">
              <w:rPr>
                <w:rFonts w:ascii="Cambria" w:hAnsi="Cambria"/>
                <w:b/>
                <w:bCs/>
                <w:lang w:val="sr-Cyrl-RS"/>
              </w:rPr>
              <w:t>3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>. Увођење, примена, унапређење и развој управљачких система</w:t>
            </w:r>
          </w:p>
          <w:p w14:paraId="2218492A" w14:textId="271673FC" w:rsidR="00F11D7D" w:rsidRPr="008C1C06" w:rsidRDefault="00BB0F23" w:rsidP="00F11D7D">
            <w:pPr>
              <w:widowControl w:val="0"/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Активности:</w:t>
            </w:r>
          </w:p>
          <w:p w14:paraId="18BB87AC" w14:textId="77777777" w:rsidR="00F11D7D" w:rsidRPr="008C1C06" w:rsidRDefault="00F11D7D" w:rsidP="007E25AF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унапређење постојећег географско информационог система (GIS)</w:t>
            </w:r>
          </w:p>
          <w:p w14:paraId="14E919FE" w14:textId="77777777" w:rsidR="00F11D7D" w:rsidRPr="008C1C06" w:rsidRDefault="00F11D7D" w:rsidP="007E25AF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увођење и примена система за даљински надзор и управљање (SCADA) у канализационом систему, укључујући и ППОВ</w:t>
            </w:r>
          </w:p>
          <w:p w14:paraId="4D96E796" w14:textId="3028B059" w:rsidR="00F11D7D" w:rsidRPr="008C1C06" w:rsidRDefault="00F11D7D" w:rsidP="007E25AF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 xml:space="preserve">увођење и примена система за снимање и надгледање из ваздуха коришћењем DRON-а за потребе планирања, пројектовања, изградње и ефикаснијег управљања канализационим </w:t>
            </w:r>
            <w:r w:rsidR="00F32829"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с</w:t>
            </w: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 xml:space="preserve">истемом </w:t>
            </w:r>
          </w:p>
          <w:p w14:paraId="102D14DB" w14:textId="77777777" w:rsidR="009D06FB" w:rsidRDefault="00F11D7D" w:rsidP="007E25A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 w:themeColor="text1"/>
                <w:lang w:val="sr-Cyrl-RS"/>
              </w:rPr>
            </w:pPr>
            <w:r w:rsidRPr="008C1C06">
              <w:rPr>
                <w:rFonts w:ascii="Cambria" w:hAnsi="Cambria"/>
                <w:color w:val="000000" w:themeColor="text1"/>
                <w:lang w:val="sr-Cyrl-RS"/>
              </w:rPr>
              <w:t>успостављање кадровско - организационе и техничке структуре (опремљеност) за управљање системима</w:t>
            </w:r>
          </w:p>
          <w:p w14:paraId="283240AC" w14:textId="47AA3295" w:rsidR="009D06FB" w:rsidRPr="00B475C3" w:rsidRDefault="009D06FB" w:rsidP="007E25A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lang w:val="sr-Cyrl-RS"/>
              </w:rPr>
            </w:pPr>
            <w:r w:rsidRPr="00B475C3">
              <w:rPr>
                <w:rFonts w:ascii="Cambria" w:hAnsi="Cambria"/>
                <w:lang w:val="sr-Cyrl-RS"/>
              </w:rPr>
              <w:t>организација обука и перманентног стручног усавршавања запослених на пословима управљања</w:t>
            </w:r>
          </w:p>
          <w:p w14:paraId="67635678" w14:textId="77777777" w:rsidR="00E232B0" w:rsidRPr="00B475C3" w:rsidRDefault="00E232B0" w:rsidP="00E23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14:paraId="26035BD6" w14:textId="51ED811D" w:rsidR="006D0E09" w:rsidRPr="00B475C3" w:rsidRDefault="006D0E09" w:rsidP="000364E7">
            <w:pPr>
              <w:pStyle w:val="NoSpacing"/>
              <w:jc w:val="both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lang w:val="sr-Cyrl-RS"/>
              </w:rPr>
              <w:t>МЕРА 2.3.4. Унапређење</w:t>
            </w:r>
            <w:r w:rsidR="00E17C07">
              <w:rPr>
                <w:rFonts w:ascii="Cambria" w:hAnsi="Cambria"/>
                <w:b/>
                <w:bCs/>
                <w:lang w:val="sr-Cyrl-RS"/>
              </w:rPr>
              <w:t xml:space="preserve"> </w:t>
            </w:r>
            <w:r w:rsidR="00E17C07" w:rsidRPr="00B475C3">
              <w:rPr>
                <w:rFonts w:ascii="Cambria" w:hAnsi="Cambria"/>
                <w:b/>
                <w:bCs/>
                <w:lang w:val="sr-Cyrl-RS"/>
              </w:rPr>
              <w:t>система енергетске ефикасности и</w:t>
            </w:r>
            <w:r w:rsidRPr="00B475C3">
              <w:rPr>
                <w:rFonts w:ascii="Cambria" w:hAnsi="Cambria"/>
                <w:b/>
                <w:bCs/>
                <w:lang w:val="sr-Cyrl-RS"/>
              </w:rPr>
              <w:t xml:space="preserve"> енергетске ефикасности јавних и приватних објеката</w:t>
            </w:r>
          </w:p>
          <w:p w14:paraId="69E6DD5B" w14:textId="77777777" w:rsidR="006D0E09" w:rsidRPr="008C1C06" w:rsidRDefault="006D0E09" w:rsidP="006D0E09">
            <w:pPr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 w:eastAsia="sr-Latn-CS"/>
              </w:rPr>
              <w:t>Активности:</w:t>
            </w:r>
          </w:p>
          <w:p w14:paraId="58C6EA3D" w14:textId="26D3009C" w:rsidR="006D0E09" w:rsidRPr="00B475C3" w:rsidRDefault="006D0E09" w:rsidP="007E25AF">
            <w:pPr>
              <w:pStyle w:val="NoSpacing"/>
              <w:numPr>
                <w:ilvl w:val="0"/>
                <w:numId w:val="7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 xml:space="preserve">реконструкција и адаптација јавних објеката и институција (образовне институције, спортски терени, културно - историјски споменици и јавни културни објекти, установе социјалне заштите, установе здравствене заштите, </w:t>
            </w:r>
            <w:r w:rsidR="00FF32A2" w:rsidRPr="00B475C3">
              <w:rPr>
                <w:rFonts w:ascii="Cambria" w:hAnsi="Cambria"/>
                <w:lang w:val="sr-Cyrl-RS"/>
              </w:rPr>
              <w:t xml:space="preserve">административни објекти </w:t>
            </w:r>
            <w:r w:rsidRPr="00B475C3">
              <w:rPr>
                <w:rFonts w:ascii="Cambria" w:hAnsi="Cambria"/>
                <w:lang w:val="sr-Cyrl-RS"/>
              </w:rPr>
              <w:t>итд.)</w:t>
            </w:r>
          </w:p>
          <w:p w14:paraId="60AA4E2D" w14:textId="77777777" w:rsidR="006D0E09" w:rsidRPr="00B475C3" w:rsidRDefault="006D0E09" w:rsidP="007E25AF">
            <w:pPr>
              <w:pStyle w:val="NoSpacing"/>
              <w:numPr>
                <w:ilvl w:val="0"/>
                <w:numId w:val="7"/>
              </w:numPr>
              <w:rPr>
                <w:rFonts w:ascii="Cambria" w:hAnsi="Cambria"/>
                <w:b/>
                <w:bCs/>
                <w:lang w:val="sr-Cyrl-RS"/>
              </w:rPr>
            </w:pPr>
            <w:r w:rsidRPr="00B475C3">
              <w:rPr>
                <w:rFonts w:ascii="Cambria" w:hAnsi="Cambria"/>
                <w:lang w:val="sr-Cyrl-RS"/>
              </w:rPr>
              <w:t>реконструкција топловодне мреже у систему јавног снабдевања топлотом</w:t>
            </w:r>
          </w:p>
          <w:p w14:paraId="40F72651" w14:textId="77777777" w:rsidR="008849A0" w:rsidRPr="00B475C3" w:rsidRDefault="006D0E09" w:rsidP="007E25AF">
            <w:pPr>
              <w:pStyle w:val="NoSpacing"/>
              <w:numPr>
                <w:ilvl w:val="0"/>
                <w:numId w:val="7"/>
              </w:numPr>
              <w:rPr>
                <w:rFonts w:ascii="Cambria" w:hAnsi="Cambria"/>
                <w:lang w:val="sr-Cyrl-RS"/>
              </w:rPr>
            </w:pPr>
            <w:r w:rsidRPr="00B475C3">
              <w:rPr>
                <w:rFonts w:ascii="Cambria" w:hAnsi="Cambria"/>
                <w:lang w:val="sr-Cyrl-RS"/>
              </w:rPr>
              <w:t xml:space="preserve">субвенционисање грађана за енергетску санацију породичних кућа и стамбених зграда (мере подршке за пројекте уређења фасаде и замене столарије; замена индивидуалних ложишта на дрва и угаљ, ложиштима на пелет и др.) </w:t>
            </w:r>
          </w:p>
          <w:p w14:paraId="29F3B709" w14:textId="1BEA3872" w:rsidR="00F57F17" w:rsidRPr="00B475C3" w:rsidRDefault="00F57F17" w:rsidP="007E25AF">
            <w:pPr>
              <w:pStyle w:val="NoSpacing"/>
              <w:numPr>
                <w:ilvl w:val="0"/>
                <w:numId w:val="7"/>
              </w:numPr>
              <w:rPr>
                <w:rFonts w:ascii="Cambria" w:hAnsi="Cambria"/>
                <w:lang w:val="sr-Cyrl-RS"/>
              </w:rPr>
            </w:pPr>
            <w:r w:rsidRPr="00B475C3">
              <w:rPr>
                <w:rFonts w:ascii="Cambria" w:hAnsi="Cambria"/>
                <w:lang w:val="sr-Cyrl-RS"/>
              </w:rPr>
              <w:t>конверзија начина загревања јавних објеката – прелазак са чврстог горива на гас</w:t>
            </w:r>
          </w:p>
          <w:p w14:paraId="19F0E33A" w14:textId="1330B7DF" w:rsidR="00F32829" w:rsidRDefault="008849A0" w:rsidP="007E25AF">
            <w:pPr>
              <w:pStyle w:val="NoSpacing"/>
              <w:numPr>
                <w:ilvl w:val="0"/>
                <w:numId w:val="7"/>
              </w:numPr>
              <w:rPr>
                <w:rFonts w:ascii="Cambria" w:hAnsi="Cambria"/>
                <w:bCs/>
                <w:lang w:val="sr-Cyrl-RS"/>
              </w:rPr>
            </w:pPr>
            <w:r w:rsidRPr="00B475C3">
              <w:rPr>
                <w:rFonts w:ascii="Cambria" w:hAnsi="Cambria"/>
                <w:lang w:val="sr-Cyrl-RS"/>
              </w:rPr>
              <w:t>по</w:t>
            </w:r>
            <w:r w:rsidR="00F32829" w:rsidRPr="00B475C3">
              <w:rPr>
                <w:rFonts w:ascii="Cambria" w:hAnsi="Cambria"/>
                <w:lang w:val="sr-Cyrl-RS"/>
              </w:rPr>
              <w:t xml:space="preserve">дстицање коришћења енергије </w:t>
            </w:r>
            <w:r w:rsidR="00F32829" w:rsidRPr="008C1C06">
              <w:rPr>
                <w:rFonts w:ascii="Cambria" w:hAnsi="Cambria"/>
                <w:lang w:val="sr-Cyrl-RS"/>
              </w:rPr>
              <w:t>из обновљивих извора енергије</w:t>
            </w:r>
            <w:r w:rsidRPr="008C1C06">
              <w:rPr>
                <w:rFonts w:ascii="Cambria" w:hAnsi="Cambria"/>
                <w:lang w:val="sr-Cyrl-RS"/>
              </w:rPr>
              <w:t xml:space="preserve"> (с</w:t>
            </w:r>
            <w:r w:rsidR="00F32829" w:rsidRPr="008C1C06">
              <w:rPr>
                <w:rFonts w:ascii="Cambria" w:hAnsi="Cambria"/>
                <w:bCs/>
                <w:lang w:val="sr-Cyrl-RS"/>
              </w:rPr>
              <w:t xml:space="preserve">убвенционисање домаћинстава и </w:t>
            </w:r>
            <w:r w:rsidR="00F32829" w:rsidRPr="008C1C06">
              <w:rPr>
                <w:rFonts w:ascii="Cambria" w:hAnsi="Cambria"/>
                <w:bCs/>
                <w:lang w:val="sr-Cyrl-RS"/>
              </w:rPr>
              <w:lastRenderedPageBreak/>
              <w:t>бизнис сектора у изградњи соларних панела</w:t>
            </w:r>
            <w:r w:rsidRPr="008C1C06">
              <w:rPr>
                <w:rFonts w:ascii="Cambria" w:hAnsi="Cambria"/>
                <w:bCs/>
                <w:lang w:val="sr-Cyrl-RS"/>
              </w:rPr>
              <w:t>)</w:t>
            </w:r>
          </w:p>
          <w:p w14:paraId="68B2AF15" w14:textId="66E5E9EF" w:rsidR="00F57F17" w:rsidRPr="00B475C3" w:rsidRDefault="00B475C3" w:rsidP="007E25AF">
            <w:pPr>
              <w:pStyle w:val="NoSpacing"/>
              <w:numPr>
                <w:ilvl w:val="0"/>
                <w:numId w:val="7"/>
              </w:numPr>
              <w:rPr>
                <w:rFonts w:ascii="Cambria" w:hAnsi="Cambria"/>
                <w:bCs/>
                <w:lang w:val="sr-Cyrl-RS"/>
              </w:rPr>
            </w:pPr>
            <w:r w:rsidRPr="00B475C3">
              <w:rPr>
                <w:rFonts w:ascii="Cambria" w:hAnsi="Cambria"/>
                <w:bCs/>
                <w:lang w:val="sr-Cyrl-RS"/>
              </w:rPr>
              <w:t>е</w:t>
            </w:r>
            <w:r w:rsidR="009D11A1" w:rsidRPr="00B475C3">
              <w:rPr>
                <w:rFonts w:ascii="Cambria" w:hAnsi="Cambria"/>
                <w:bCs/>
                <w:lang w:val="sr-Cyrl-RS"/>
              </w:rPr>
              <w:t xml:space="preserve">нергетски менаџмент - </w:t>
            </w:r>
            <w:r w:rsidRPr="00B475C3">
              <w:rPr>
                <w:rFonts w:ascii="Cambria" w:hAnsi="Cambria"/>
                <w:bCs/>
                <w:lang w:val="sr-Cyrl-RS"/>
              </w:rPr>
              <w:t>к</w:t>
            </w:r>
            <w:r w:rsidR="004246F8" w:rsidRPr="00B475C3">
              <w:rPr>
                <w:rFonts w:ascii="Cambria" w:hAnsi="Cambria"/>
                <w:bCs/>
                <w:lang w:val="sr-Cyrl-RS"/>
              </w:rPr>
              <w:t>оришћење информационог система за праћење и анализу потрошње енергије и воде у јавним објектима</w:t>
            </w:r>
          </w:p>
          <w:p w14:paraId="2D3C7925" w14:textId="77777777" w:rsidR="00F32829" w:rsidRPr="008C1C06" w:rsidRDefault="00F32829" w:rsidP="00F3282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 w:themeColor="text1"/>
                <w:lang w:val="sr-Cyrl-RS"/>
              </w:rPr>
            </w:pPr>
          </w:p>
          <w:p w14:paraId="17B45AC9" w14:textId="681BDAA3" w:rsidR="00F32829" w:rsidRPr="008C1C06" w:rsidRDefault="00F32829" w:rsidP="00F32829">
            <w:pPr>
              <w:widowControl w:val="0"/>
              <w:spacing w:after="0" w:line="240" w:lineRule="auto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lang w:val="sr-Cyrl-RS"/>
              </w:rPr>
              <w:t>МЕРА 2.3.</w:t>
            </w:r>
            <w:r w:rsidR="008849A0" w:rsidRPr="008C1C06">
              <w:rPr>
                <w:rFonts w:ascii="Cambria" w:hAnsi="Cambria"/>
                <w:b/>
                <w:bCs/>
                <w:lang w:val="sr-Cyrl-RS"/>
              </w:rPr>
              <w:t>5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>. Развој система мониторинга и заштите природних добара и предела</w:t>
            </w:r>
          </w:p>
          <w:p w14:paraId="7D0B9CC5" w14:textId="77777777" w:rsidR="00F32829" w:rsidRPr="008C1C06" w:rsidRDefault="00F32829" w:rsidP="00F32829">
            <w:pPr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 w:eastAsia="sr-Latn-CS"/>
              </w:rPr>
              <w:t>Активности:</w:t>
            </w:r>
          </w:p>
          <w:p w14:paraId="418A23E8" w14:textId="77777777" w:rsidR="00F32829" w:rsidRPr="008C1C06" w:rsidRDefault="00F32829" w:rsidP="007E25AF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израда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 xml:space="preserve"> </w:t>
            </w:r>
            <w:r w:rsidRPr="008C1C06">
              <w:rPr>
                <w:rFonts w:ascii="Cambria" w:hAnsi="Cambria"/>
                <w:lang w:val="sr-Cyrl-RS"/>
              </w:rPr>
              <w:t xml:space="preserve">катастра загађивача на подручју општине </w:t>
            </w:r>
          </w:p>
          <w:p w14:paraId="6B905C50" w14:textId="77777777" w:rsidR="00F32829" w:rsidRPr="008C1C06" w:rsidRDefault="00F32829" w:rsidP="007E25AF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праћење загађења ваздуха, воде, земљишта, живог света, отпада и отпадних вода на појединим пунктовима (постављање мерача)</w:t>
            </w:r>
          </w:p>
          <w:p w14:paraId="1C324B85" w14:textId="77777777" w:rsidR="00F32829" w:rsidRPr="008C1C06" w:rsidRDefault="00F32829" w:rsidP="007E25AF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израда плана озелењавања/ пошумљавања и озелењавање/пошумљавање јавних површина</w:t>
            </w:r>
          </w:p>
          <w:p w14:paraId="5087FADE" w14:textId="77777777" w:rsidR="00F32829" w:rsidRPr="008C1C06" w:rsidRDefault="00F32829" w:rsidP="007E25AF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смањење коришћења агротехничких мера које негативно утичу на животну средину (јаки пестициди, хербициди и сл.)</w:t>
            </w:r>
          </w:p>
          <w:p w14:paraId="41E65DC1" w14:textId="77777777" w:rsidR="00BE65CC" w:rsidRPr="008C1C06" w:rsidRDefault="00F32829" w:rsidP="007E25AF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смањење емисије штетних материја у ваздуху из привредних постројења, индивидуалног грејања и саобраћаја</w:t>
            </w:r>
          </w:p>
          <w:p w14:paraId="610061F9" w14:textId="5B64B7A7" w:rsidR="00F11D7D" w:rsidRPr="007E25AF" w:rsidRDefault="00F32829" w:rsidP="007E25AF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очување биодиверзитета – израда катастра аутохтоних, ендемских и заштићених биљних и животињских врста</w:t>
            </w:r>
          </w:p>
          <w:p w14:paraId="57B69A90" w14:textId="5B860E13" w:rsidR="007E25AF" w:rsidRPr="00B475C3" w:rsidRDefault="007E25AF" w:rsidP="00B475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mbria" w:hAnsi="Cambria"/>
                <w:lang w:val="sr-Cyrl-RS"/>
              </w:rPr>
            </w:pPr>
            <w:r w:rsidRPr="00B475C3">
              <w:rPr>
                <w:rFonts w:ascii="Cambria" w:hAnsi="Cambria"/>
                <w:lang w:val="sr-Cyrl-RS"/>
              </w:rPr>
              <w:t>редовно спровођење дезинсекције и дератизације</w:t>
            </w:r>
          </w:p>
          <w:p w14:paraId="7DAA22BA" w14:textId="77777777" w:rsidR="00F32829" w:rsidRPr="008C1C06" w:rsidRDefault="00F32829" w:rsidP="00F32829">
            <w:pPr>
              <w:widowControl w:val="0"/>
              <w:suppressAutoHyphens/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</w:p>
          <w:p w14:paraId="66BB7F7F" w14:textId="2CD9186B" w:rsidR="00F11D7D" w:rsidRPr="008C1C06" w:rsidRDefault="00F11D7D" w:rsidP="000364E7">
            <w:pPr>
              <w:widowControl w:val="0"/>
              <w:spacing w:after="120" w:line="240" w:lineRule="auto"/>
              <w:jc w:val="both"/>
              <w:rPr>
                <w:rFonts w:ascii="Cambria" w:hAnsi="Cambria"/>
                <w:b/>
                <w:bCs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>МЕРА 2.</w:t>
            </w:r>
            <w:r w:rsidR="000364E7" w:rsidRPr="008C1C06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>3</w:t>
            </w:r>
            <w:r w:rsidRPr="008C1C06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>.</w:t>
            </w:r>
            <w:r w:rsidR="008849A0" w:rsidRPr="008C1C06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>6</w:t>
            </w:r>
            <w:r w:rsidRPr="008C1C06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 xml:space="preserve">. </w:t>
            </w:r>
            <w:r w:rsidR="00BE65CC" w:rsidRPr="008C1C06">
              <w:rPr>
                <w:rFonts w:ascii="Cambria" w:hAnsi="Cambria"/>
                <w:b/>
                <w:bCs/>
                <w:lang w:val="sr-Cyrl-RS"/>
              </w:rPr>
              <w:t>Кампања о значају пречишћавања отпадних вода и позитивном утицају на животну средину</w:t>
            </w:r>
          </w:p>
          <w:p w14:paraId="42171682" w14:textId="253E3397" w:rsidR="00F11D7D" w:rsidRPr="008C1C06" w:rsidRDefault="008849A0" w:rsidP="00F11D7D">
            <w:pPr>
              <w:widowControl w:val="0"/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А</w:t>
            </w:r>
            <w:r w:rsidR="00F11D7D"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ктивности:</w:t>
            </w:r>
          </w:p>
          <w:p w14:paraId="7867966E" w14:textId="77777777" w:rsidR="00BE65CC" w:rsidRPr="008C1C06" w:rsidRDefault="00F11D7D" w:rsidP="007E25AF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организација кампања и едукација грађана о значају прикључивања кућних инсталација на јавни водоводни и канализациони систем и изградњи санитарних септичких јама</w:t>
            </w:r>
          </w:p>
          <w:p w14:paraId="47820D05" w14:textId="64CBC593" w:rsidR="00F11D7D" w:rsidRPr="008C1C06" w:rsidRDefault="00F11D7D" w:rsidP="007E25AF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организација кампања и едукација грађана о штетности прекомерне употребе хемијских производа у пољопривреди и њиховом утицају на воде</w:t>
            </w:r>
          </w:p>
        </w:tc>
      </w:tr>
      <w:tr w:rsidR="00F11D7D" w:rsidRPr="008C1C06" w14:paraId="7F4406DA" w14:textId="77777777" w:rsidTr="001C0053">
        <w:tc>
          <w:tcPr>
            <w:tcW w:w="3831" w:type="dxa"/>
          </w:tcPr>
          <w:p w14:paraId="7C1FFFD5" w14:textId="7BB0EB6A" w:rsidR="00F11D7D" w:rsidRPr="008C1C06" w:rsidRDefault="00F11D7D" w:rsidP="005E4116">
            <w:pPr>
              <w:spacing w:line="240" w:lineRule="auto"/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lastRenderedPageBreak/>
              <w:t>Приоритетни циљ 2.4.</w:t>
            </w:r>
          </w:p>
          <w:p w14:paraId="6AE8E0CF" w14:textId="5AECB43A" w:rsidR="00F11D7D" w:rsidRPr="008C1C06" w:rsidRDefault="00F11D7D" w:rsidP="005E4116">
            <w:pPr>
              <w:widowControl w:val="0"/>
              <w:spacing w:after="0" w:line="240" w:lineRule="auto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>Побољшана саобраћајна и остала инфраструктура</w:t>
            </w:r>
            <w:r w:rsidRPr="008C1C06">
              <w:rPr>
                <w:rFonts w:ascii="Cambria" w:hAnsi="Cambria"/>
                <w:b/>
                <w:bCs/>
                <w:color w:val="365F91"/>
                <w:lang w:val="sr-Cyrl-RS"/>
              </w:rPr>
              <w:t xml:space="preserve"> </w:t>
            </w:r>
          </w:p>
        </w:tc>
        <w:tc>
          <w:tcPr>
            <w:tcW w:w="5186" w:type="dxa"/>
          </w:tcPr>
          <w:p w14:paraId="0E661540" w14:textId="4CC7B332" w:rsidR="006D0E09" w:rsidRPr="00B475C3" w:rsidRDefault="006D0E09" w:rsidP="000364E7">
            <w:pPr>
              <w:pStyle w:val="NoSpacing"/>
              <w:widowControl w:val="0"/>
              <w:spacing w:after="120"/>
              <w:jc w:val="both"/>
              <w:rPr>
                <w:rFonts w:ascii="Cambria" w:hAnsi="Cambria" w:cstheme="minorHAnsi"/>
                <w:b/>
                <w:bCs/>
                <w:lang w:val="sr-Cyrl-RS"/>
              </w:rPr>
            </w:pPr>
            <w:r w:rsidRPr="008C1C06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>МЕРА 2.</w:t>
            </w:r>
            <w:r w:rsidR="00BC6B02" w:rsidRPr="008C1C06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>4</w:t>
            </w:r>
            <w:r w:rsidRPr="008C1C06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>.</w:t>
            </w:r>
            <w:r w:rsidR="00BC6B02" w:rsidRPr="008C1C06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>1</w:t>
            </w:r>
            <w:r w:rsidRPr="008C1C06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 xml:space="preserve">. Планирање </w:t>
            </w:r>
            <w:r w:rsidR="00370513" w:rsidRPr="008C1C06">
              <w:rPr>
                <w:rFonts w:ascii="Cambria" w:hAnsi="Cambria" w:cstheme="minorHAnsi"/>
                <w:b/>
                <w:bCs/>
                <w:color w:val="000000" w:themeColor="text1"/>
                <w:lang w:val="sr-Cyrl-RS"/>
              </w:rPr>
              <w:t>урбаног развоја</w:t>
            </w:r>
            <w:r w:rsidR="006F0306">
              <w:rPr>
                <w:rFonts w:ascii="Cambria" w:hAnsi="Cambria" w:cstheme="minorHAnsi"/>
                <w:b/>
                <w:bCs/>
                <w:color w:val="FF0000"/>
                <w:lang w:val="sr-Cyrl-RS"/>
              </w:rPr>
              <w:t xml:space="preserve"> </w:t>
            </w:r>
            <w:r w:rsidR="006F0306" w:rsidRPr="00B475C3">
              <w:rPr>
                <w:rFonts w:ascii="Cambria" w:hAnsi="Cambria" w:cstheme="minorHAnsi"/>
                <w:b/>
                <w:bCs/>
                <w:lang w:val="sr-Cyrl-RS"/>
              </w:rPr>
              <w:t>и пројектовање</w:t>
            </w:r>
          </w:p>
          <w:p w14:paraId="7D49E667" w14:textId="0F9EE3CA" w:rsidR="006D0E09" w:rsidRPr="008C1C06" w:rsidRDefault="00BB0F23" w:rsidP="006D0E09">
            <w:pPr>
              <w:widowControl w:val="0"/>
              <w:spacing w:after="0" w:line="240" w:lineRule="auto"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>Активности:</w:t>
            </w:r>
          </w:p>
          <w:p w14:paraId="1718F96D" w14:textId="77777777" w:rsidR="006D0E09" w:rsidRPr="008C1C06" w:rsidRDefault="006D0E09" w:rsidP="001B6E13">
            <w:pPr>
              <w:pStyle w:val="NoSpacing"/>
              <w:widowControl w:val="0"/>
              <w:numPr>
                <w:ilvl w:val="0"/>
                <w:numId w:val="30"/>
              </w:numPr>
              <w:suppressAutoHyphens/>
              <w:rPr>
                <w:rFonts w:ascii="Cambria" w:hAnsi="Cambria" w:cstheme="minorHAnsi"/>
                <w:color w:val="000000" w:themeColor="text1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t xml:space="preserve">израда планске и урбанистичко - техничке документације </w:t>
            </w:r>
          </w:p>
          <w:p w14:paraId="342595C0" w14:textId="32391C60" w:rsidR="006D0E09" w:rsidRPr="00B475C3" w:rsidRDefault="006D0E09" w:rsidP="001B6E13">
            <w:pPr>
              <w:pStyle w:val="NoSpacing"/>
              <w:widowControl w:val="0"/>
              <w:numPr>
                <w:ilvl w:val="0"/>
                <w:numId w:val="30"/>
              </w:numPr>
              <w:suppressAutoHyphens/>
              <w:rPr>
                <w:rFonts w:ascii="Cambria" w:hAnsi="Cambria" w:cstheme="minorHAnsi"/>
                <w:lang w:val="sr-Cyrl-RS"/>
              </w:rPr>
            </w:pPr>
            <w:r w:rsidRPr="008C1C06">
              <w:rPr>
                <w:rFonts w:ascii="Cambria" w:hAnsi="Cambria" w:cstheme="minorHAnsi"/>
                <w:color w:val="000000" w:themeColor="text1"/>
                <w:lang w:val="sr-Cyrl-RS"/>
              </w:rPr>
              <w:lastRenderedPageBreak/>
              <w:t xml:space="preserve">израда  техничке документације за изградњу, одржавање, хитне интервенције и уређење </w:t>
            </w:r>
            <w:r w:rsidRPr="00B475C3">
              <w:rPr>
                <w:rFonts w:ascii="Cambria" w:hAnsi="Cambria" w:cstheme="minorHAnsi"/>
                <w:lang w:val="sr-Cyrl-RS"/>
              </w:rPr>
              <w:t>инфраструктурних објеката</w:t>
            </w:r>
          </w:p>
          <w:p w14:paraId="54026A49" w14:textId="0621B44C" w:rsidR="00E232B0" w:rsidRPr="00B475C3" w:rsidRDefault="00E232B0" w:rsidP="001B6E13">
            <w:pPr>
              <w:pStyle w:val="NoSpacing"/>
              <w:widowControl w:val="0"/>
              <w:numPr>
                <w:ilvl w:val="0"/>
                <w:numId w:val="30"/>
              </w:numPr>
              <w:suppressAutoHyphens/>
              <w:rPr>
                <w:rFonts w:ascii="Cambria" w:hAnsi="Cambria" w:cstheme="minorHAnsi"/>
                <w:lang w:val="sr-Cyrl-RS"/>
              </w:rPr>
            </w:pPr>
            <w:r w:rsidRPr="00B475C3">
              <w:rPr>
                <w:rFonts w:ascii="Cambria" w:hAnsi="Cambria" w:cstheme="minorHAnsi"/>
                <w:lang w:val="sr-Cyrl-RS"/>
              </w:rPr>
              <w:t>израда остале документације (анализ</w:t>
            </w:r>
            <w:r w:rsidR="009F5B0A" w:rsidRPr="00B475C3">
              <w:rPr>
                <w:rFonts w:ascii="Cambria" w:hAnsi="Cambria" w:cstheme="minorHAnsi"/>
                <w:lang w:val="sr-Cyrl-RS"/>
              </w:rPr>
              <w:t>е</w:t>
            </w:r>
            <w:r w:rsidRPr="00B475C3">
              <w:rPr>
                <w:rFonts w:ascii="Cambria" w:hAnsi="Cambria" w:cstheme="minorHAnsi"/>
                <w:lang w:val="sr-Cyrl-RS"/>
              </w:rPr>
              <w:t>, студиј</w:t>
            </w:r>
            <w:r w:rsidR="009F5B0A" w:rsidRPr="00B475C3">
              <w:rPr>
                <w:rFonts w:ascii="Cambria" w:hAnsi="Cambria" w:cstheme="minorHAnsi"/>
                <w:lang w:val="sr-Cyrl-RS"/>
              </w:rPr>
              <w:t>е</w:t>
            </w:r>
            <w:r w:rsidRPr="00B475C3">
              <w:rPr>
                <w:rFonts w:ascii="Cambria" w:hAnsi="Cambria" w:cstheme="minorHAnsi"/>
                <w:lang w:val="sr-Cyrl-RS"/>
              </w:rPr>
              <w:t>, елаборат</w:t>
            </w:r>
            <w:r w:rsidR="009F5B0A" w:rsidRPr="00B475C3">
              <w:rPr>
                <w:rFonts w:ascii="Cambria" w:hAnsi="Cambria" w:cstheme="minorHAnsi"/>
                <w:lang w:val="sr-Cyrl-RS"/>
              </w:rPr>
              <w:t>и</w:t>
            </w:r>
            <w:r w:rsidR="00347D70" w:rsidRPr="00B475C3">
              <w:rPr>
                <w:rFonts w:ascii="Cambria" w:hAnsi="Cambria" w:cstheme="minorHAnsi"/>
                <w:lang w:val="sr-Cyrl-RS"/>
              </w:rPr>
              <w:t>, процен</w:t>
            </w:r>
            <w:r w:rsidR="009F5B0A" w:rsidRPr="00B475C3">
              <w:rPr>
                <w:rFonts w:ascii="Cambria" w:hAnsi="Cambria" w:cstheme="minorHAnsi"/>
                <w:lang w:val="sr-Cyrl-RS"/>
              </w:rPr>
              <w:t>е</w:t>
            </w:r>
            <w:r w:rsidR="00347D70" w:rsidRPr="00B475C3">
              <w:rPr>
                <w:rFonts w:ascii="Cambria" w:hAnsi="Cambria" w:cstheme="minorHAnsi"/>
                <w:lang w:val="sr-Cyrl-RS"/>
              </w:rPr>
              <w:t xml:space="preserve"> стањ</w:t>
            </w:r>
            <w:r w:rsidR="009F5B0A" w:rsidRPr="00B475C3">
              <w:rPr>
                <w:rFonts w:ascii="Cambria" w:hAnsi="Cambria" w:cstheme="minorHAnsi"/>
                <w:lang w:val="sr-Cyrl-RS"/>
              </w:rPr>
              <w:t>а</w:t>
            </w:r>
            <w:r w:rsidRPr="00B475C3">
              <w:rPr>
                <w:rFonts w:ascii="Cambria" w:hAnsi="Cambria" w:cstheme="minorHAnsi"/>
                <w:lang w:val="sr-Cyrl-RS"/>
              </w:rPr>
              <w:t xml:space="preserve"> и сл.)</w:t>
            </w:r>
          </w:p>
          <w:p w14:paraId="4885E3F9" w14:textId="5387959B" w:rsidR="00427BC3" w:rsidRPr="00B475C3" w:rsidRDefault="00427BC3" w:rsidP="001B6E13">
            <w:pPr>
              <w:pStyle w:val="NoSpacing"/>
              <w:widowControl w:val="0"/>
              <w:numPr>
                <w:ilvl w:val="0"/>
                <w:numId w:val="30"/>
              </w:numPr>
              <w:suppressAutoHyphens/>
              <w:rPr>
                <w:rFonts w:ascii="Cambria" w:hAnsi="Cambria" w:cstheme="minorHAnsi"/>
                <w:lang w:val="sr-Cyrl-RS"/>
              </w:rPr>
            </w:pPr>
            <w:r w:rsidRPr="00B475C3">
              <w:rPr>
                <w:rFonts w:ascii="Cambria" w:hAnsi="Cambria" w:cstheme="minorHAnsi"/>
                <w:lang w:val="sr-Cyrl-RS"/>
              </w:rPr>
              <w:t>прибављање земљишта за изградњу или проширење објеката или површина јавне намене</w:t>
            </w:r>
          </w:p>
          <w:p w14:paraId="704630BE" w14:textId="77777777" w:rsidR="00F11D7D" w:rsidRPr="008C1C06" w:rsidRDefault="00F11D7D" w:rsidP="00F11D7D">
            <w:pPr>
              <w:pStyle w:val="NoSpacing"/>
              <w:widowControl w:val="0"/>
              <w:rPr>
                <w:rFonts w:ascii="Cambria" w:hAnsi="Cambria" w:cstheme="minorHAnsi"/>
                <w:b/>
                <w:bCs/>
                <w:lang w:val="sr-Cyrl-RS"/>
              </w:rPr>
            </w:pPr>
          </w:p>
          <w:p w14:paraId="20EEB1E2" w14:textId="7128C6CE" w:rsidR="00F11D7D" w:rsidRPr="008C1C06" w:rsidRDefault="00F11D7D" w:rsidP="000364E7">
            <w:pPr>
              <w:pStyle w:val="NoSpacing"/>
              <w:widowControl w:val="0"/>
              <w:jc w:val="both"/>
              <w:rPr>
                <w:rFonts w:ascii="Cambria" w:hAnsi="Cambria" w:cstheme="minorHAnsi"/>
                <w:b/>
                <w:bCs/>
                <w:lang w:val="sr-Cyrl-RS"/>
              </w:rPr>
            </w:pPr>
            <w:r w:rsidRPr="008C1C06">
              <w:rPr>
                <w:rFonts w:ascii="Cambria" w:hAnsi="Cambria" w:cstheme="minorHAnsi"/>
                <w:b/>
                <w:bCs/>
                <w:lang w:val="sr-Cyrl-RS"/>
              </w:rPr>
              <w:t xml:space="preserve">МЕРА 2.4.2. Реконструкција </w:t>
            </w:r>
            <w:r w:rsidR="00BC6B02" w:rsidRPr="008C1C06">
              <w:rPr>
                <w:rFonts w:ascii="Cambria" w:hAnsi="Cambria" w:cstheme="minorHAnsi"/>
                <w:b/>
                <w:bCs/>
                <w:lang w:val="sr-Cyrl-RS"/>
              </w:rPr>
              <w:t xml:space="preserve">постојеће </w:t>
            </w:r>
            <w:r w:rsidRPr="008C1C06">
              <w:rPr>
                <w:rFonts w:ascii="Cambria" w:hAnsi="Cambria" w:cstheme="minorHAnsi"/>
                <w:b/>
                <w:bCs/>
                <w:lang w:val="sr-Cyrl-RS"/>
              </w:rPr>
              <w:t xml:space="preserve">и изградња </w:t>
            </w:r>
            <w:r w:rsidR="00BC6B02" w:rsidRPr="008C1C06">
              <w:rPr>
                <w:rFonts w:ascii="Cambria" w:hAnsi="Cambria" w:cstheme="minorHAnsi"/>
                <w:b/>
                <w:bCs/>
                <w:lang w:val="sr-Cyrl-RS"/>
              </w:rPr>
              <w:t>нове саобраћајне инфраструктуре</w:t>
            </w:r>
          </w:p>
          <w:p w14:paraId="675242B7" w14:textId="4098BC5B" w:rsidR="00F11D7D" w:rsidRPr="008C1C06" w:rsidRDefault="00F11D7D" w:rsidP="00F11D7D">
            <w:pPr>
              <w:widowControl w:val="0"/>
              <w:spacing w:after="0" w:line="240" w:lineRule="auto"/>
              <w:rPr>
                <w:rFonts w:ascii="Cambria" w:hAnsi="Cambria" w:cstheme="minorHAnsi"/>
                <w:lang w:val="sr-Cyrl-RS"/>
              </w:rPr>
            </w:pPr>
            <w:r w:rsidRPr="008C1C06">
              <w:rPr>
                <w:rFonts w:ascii="Cambria" w:hAnsi="Cambria" w:cstheme="minorHAnsi"/>
                <w:lang w:val="sr-Cyrl-RS"/>
              </w:rPr>
              <w:t>Активности:</w:t>
            </w:r>
          </w:p>
          <w:p w14:paraId="07E602BA" w14:textId="103A0826" w:rsidR="00F11D7D" w:rsidRPr="00B475C3" w:rsidRDefault="00F11D7D" w:rsidP="001B6E13">
            <w:pPr>
              <w:pStyle w:val="ListParagraph"/>
              <w:widowControl w:val="0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 w:cstheme="minorHAnsi"/>
                <w:lang w:val="sr-Cyrl-RS"/>
              </w:rPr>
            </w:pPr>
            <w:r w:rsidRPr="008C1C06">
              <w:rPr>
                <w:rFonts w:ascii="Cambria" w:hAnsi="Cambria" w:cstheme="minorHAnsi"/>
                <w:lang w:val="sr-Cyrl-RS"/>
              </w:rPr>
              <w:t xml:space="preserve">израда </w:t>
            </w:r>
            <w:r w:rsidRPr="00B475C3">
              <w:rPr>
                <w:rFonts w:ascii="Cambria" w:hAnsi="Cambria" w:cstheme="minorHAnsi"/>
                <w:lang w:val="sr-Cyrl-RS"/>
              </w:rPr>
              <w:t>ел</w:t>
            </w:r>
            <w:r w:rsidR="00DC567F" w:rsidRPr="00B475C3">
              <w:rPr>
                <w:rFonts w:ascii="Cambria" w:hAnsi="Cambria" w:cstheme="minorHAnsi"/>
                <w:lang w:val="sr-Latn-RS"/>
              </w:rPr>
              <w:t>а</w:t>
            </w:r>
            <w:r w:rsidRPr="00B475C3">
              <w:rPr>
                <w:rFonts w:ascii="Cambria" w:hAnsi="Cambria" w:cstheme="minorHAnsi"/>
                <w:lang w:val="sr-Cyrl-RS"/>
              </w:rPr>
              <w:t>бората</w:t>
            </w:r>
            <w:r w:rsidR="001D262B" w:rsidRPr="00B475C3">
              <w:rPr>
                <w:rFonts w:ascii="Cambria" w:hAnsi="Cambria" w:cstheme="minorHAnsi"/>
                <w:lang w:val="sr-Cyrl-RS"/>
              </w:rPr>
              <w:t xml:space="preserve"> </w:t>
            </w:r>
            <w:r w:rsidRPr="00B475C3">
              <w:rPr>
                <w:rFonts w:ascii="Cambria" w:hAnsi="Cambria" w:cstheme="minorHAnsi"/>
                <w:lang w:val="sr-Cyrl-RS"/>
              </w:rPr>
              <w:t xml:space="preserve"> о стању путне мреже на територији општине</w:t>
            </w:r>
          </w:p>
          <w:p w14:paraId="671281E3" w14:textId="15A69BEE" w:rsidR="00F11D7D" w:rsidRPr="00B475C3" w:rsidRDefault="00F11D7D" w:rsidP="001B6E13">
            <w:pPr>
              <w:pStyle w:val="ListParagraph"/>
              <w:widowControl w:val="0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 w:cstheme="minorHAnsi"/>
                <w:lang w:val="sr-Cyrl-RS"/>
              </w:rPr>
            </w:pPr>
            <w:r w:rsidRPr="00B475C3">
              <w:rPr>
                <w:rFonts w:ascii="Cambria" w:hAnsi="Cambria" w:cstheme="minorHAnsi"/>
                <w:lang w:val="sr-Cyrl-RS"/>
              </w:rPr>
              <w:t xml:space="preserve">извођење радова на реконструкцији </w:t>
            </w:r>
            <w:r w:rsidR="00CD74D9" w:rsidRPr="00B475C3">
              <w:rPr>
                <w:rFonts w:ascii="Cambria" w:hAnsi="Cambria" w:cstheme="minorHAnsi"/>
                <w:lang w:val="sr-Cyrl-RS"/>
              </w:rPr>
              <w:t>и изградњи</w:t>
            </w:r>
            <w:r w:rsidR="00EC43A5" w:rsidRPr="00B475C3">
              <w:rPr>
                <w:rFonts w:ascii="Cambria" w:hAnsi="Cambria" w:cstheme="minorHAnsi"/>
                <w:lang w:val="sr-Cyrl-RS"/>
              </w:rPr>
              <w:t xml:space="preserve"> </w:t>
            </w:r>
            <w:r w:rsidRPr="00B475C3">
              <w:rPr>
                <w:rFonts w:ascii="Cambria" w:hAnsi="Cambria" w:cstheme="minorHAnsi"/>
                <w:lang w:val="sr-Cyrl-RS"/>
              </w:rPr>
              <w:t xml:space="preserve">путева </w:t>
            </w:r>
            <w:r w:rsidR="000D5111" w:rsidRPr="00B475C3">
              <w:rPr>
                <w:rFonts w:ascii="Cambria" w:hAnsi="Cambria" w:cstheme="minorHAnsi"/>
                <w:lang w:val="sr-Cyrl-RS"/>
              </w:rPr>
              <w:t>и пратећих објеката (</w:t>
            </w:r>
            <w:r w:rsidR="007B03EA" w:rsidRPr="00B475C3">
              <w:rPr>
                <w:rFonts w:ascii="Cambria" w:hAnsi="Cambria" w:cstheme="minorHAnsi"/>
                <w:lang w:val="sr-Cyrl-RS"/>
              </w:rPr>
              <w:t>подвожњака, кружних раскрсница и др.)</w:t>
            </w:r>
          </w:p>
          <w:p w14:paraId="2597A024" w14:textId="77777777" w:rsidR="00CD4AED" w:rsidRPr="00B475C3" w:rsidRDefault="00CD4AED" w:rsidP="00CD4AED">
            <w:pPr>
              <w:pStyle w:val="ListParagraph"/>
              <w:widowControl w:val="0"/>
              <w:spacing w:after="0" w:line="240" w:lineRule="auto"/>
              <w:rPr>
                <w:rFonts w:ascii="Cambria" w:hAnsi="Cambria" w:cstheme="minorHAnsi"/>
                <w:lang w:val="sr-Cyrl-RS"/>
              </w:rPr>
            </w:pPr>
          </w:p>
          <w:p w14:paraId="65FCF276" w14:textId="2532CF00" w:rsidR="00D74AE8" w:rsidRPr="00B475C3" w:rsidRDefault="00F11D7D" w:rsidP="000364E7">
            <w:pPr>
              <w:widowControl w:val="0"/>
              <w:spacing w:after="0" w:line="240" w:lineRule="auto"/>
              <w:jc w:val="both"/>
              <w:rPr>
                <w:rFonts w:ascii="Cambria" w:hAnsi="Cambria" w:cstheme="minorHAnsi"/>
                <w:lang w:val="sr-Cyrl-RS"/>
              </w:rPr>
            </w:pPr>
            <w:r w:rsidRPr="00B475C3">
              <w:rPr>
                <w:rFonts w:ascii="Cambria" w:hAnsi="Cambria" w:cstheme="minorHAnsi"/>
                <w:b/>
                <w:lang w:val="sr-Cyrl-RS"/>
              </w:rPr>
              <w:t xml:space="preserve">МЕРА 2.4.3. </w:t>
            </w:r>
            <w:r w:rsidR="004427CE" w:rsidRPr="00B475C3">
              <w:rPr>
                <w:rFonts w:ascii="Cambria" w:hAnsi="Cambria" w:cstheme="minorHAnsi"/>
                <w:b/>
                <w:lang w:val="sr-Cyrl-RS"/>
              </w:rPr>
              <w:t xml:space="preserve">Унапређење саобраћајне безбедности и </w:t>
            </w:r>
            <w:r w:rsidR="00BC6B02" w:rsidRPr="00B475C3">
              <w:rPr>
                <w:rFonts w:ascii="Cambria" w:hAnsi="Cambria" w:cstheme="minorHAnsi"/>
                <w:b/>
                <w:lang w:val="sr-Cyrl-RS"/>
              </w:rPr>
              <w:t>Постављање</w:t>
            </w:r>
            <w:r w:rsidR="00E03219" w:rsidRPr="00B475C3">
              <w:rPr>
                <w:rFonts w:ascii="Cambria" w:hAnsi="Cambria" w:cstheme="minorHAnsi"/>
                <w:b/>
                <w:lang w:val="sr-Cyrl-RS"/>
              </w:rPr>
              <w:t xml:space="preserve"> саобраћајне сигнализације</w:t>
            </w:r>
            <w:r w:rsidR="00D74AE8" w:rsidRPr="00B475C3">
              <w:rPr>
                <w:rFonts w:ascii="Cambria" w:hAnsi="Cambria" w:cstheme="minorHAnsi"/>
                <w:lang w:val="sr-Cyrl-RS"/>
              </w:rPr>
              <w:t xml:space="preserve"> </w:t>
            </w:r>
          </w:p>
          <w:p w14:paraId="74E2E55F" w14:textId="3477762A" w:rsidR="00D74AE8" w:rsidRPr="00B475C3" w:rsidRDefault="00D74AE8" w:rsidP="00D74AE8">
            <w:pPr>
              <w:widowControl w:val="0"/>
              <w:spacing w:after="0" w:line="240" w:lineRule="auto"/>
              <w:rPr>
                <w:rFonts w:ascii="Cambria" w:hAnsi="Cambria" w:cstheme="minorHAnsi"/>
                <w:lang w:val="sr-Cyrl-RS"/>
              </w:rPr>
            </w:pPr>
            <w:r w:rsidRPr="00B475C3">
              <w:rPr>
                <w:rFonts w:ascii="Cambria" w:hAnsi="Cambria" w:cstheme="minorHAnsi"/>
                <w:lang w:val="sr-Cyrl-RS"/>
              </w:rPr>
              <w:t>Активности:</w:t>
            </w:r>
          </w:p>
          <w:p w14:paraId="68350261" w14:textId="5682F601" w:rsidR="00D74AE8" w:rsidRPr="00B475C3" w:rsidRDefault="00D74AE8" w:rsidP="001B6E13">
            <w:pPr>
              <w:pStyle w:val="ListParagraph"/>
              <w:widowControl w:val="0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 w:cstheme="minorHAnsi"/>
                <w:lang w:val="sr-Cyrl-RS"/>
              </w:rPr>
            </w:pPr>
            <w:r w:rsidRPr="00B475C3">
              <w:rPr>
                <w:rFonts w:ascii="Cambria" w:hAnsi="Cambria" w:cstheme="minorHAnsi"/>
                <w:lang w:val="sr-Cyrl-RS"/>
              </w:rPr>
              <w:t>израда пројекта унапређења безбедности саобраћаја на путевима</w:t>
            </w:r>
          </w:p>
          <w:p w14:paraId="6145E86F" w14:textId="2C958582" w:rsidR="00D74AE8" w:rsidRPr="00B475C3" w:rsidRDefault="00D74AE8" w:rsidP="001B6E13">
            <w:pPr>
              <w:pStyle w:val="NoSpacing"/>
              <w:widowControl w:val="0"/>
              <w:numPr>
                <w:ilvl w:val="0"/>
                <w:numId w:val="30"/>
              </w:numPr>
              <w:suppressAutoHyphens/>
              <w:rPr>
                <w:rFonts w:ascii="Cambria" w:hAnsi="Cambria" w:cstheme="minorHAnsi"/>
                <w:lang w:val="sr-Cyrl-RS"/>
              </w:rPr>
            </w:pPr>
            <w:r w:rsidRPr="00B475C3">
              <w:rPr>
                <w:rFonts w:ascii="Cambria" w:hAnsi="Cambria" w:cstheme="minorHAnsi"/>
                <w:bCs/>
                <w:lang w:val="sr-Cyrl-RS"/>
              </w:rPr>
              <w:t>постављање вертикалне и хор</w:t>
            </w:r>
            <w:r w:rsidR="002A1546" w:rsidRPr="00B475C3">
              <w:rPr>
                <w:rFonts w:ascii="Cambria" w:hAnsi="Cambria" w:cstheme="minorHAnsi"/>
                <w:bCs/>
                <w:lang w:val="sr-Cyrl-RS"/>
              </w:rPr>
              <w:t>и</w:t>
            </w:r>
            <w:r w:rsidRPr="00B475C3">
              <w:rPr>
                <w:rFonts w:ascii="Cambria" w:hAnsi="Cambria" w:cstheme="minorHAnsi"/>
                <w:bCs/>
                <w:lang w:val="sr-Cyrl-RS"/>
              </w:rPr>
              <w:t xml:space="preserve">зонталне саобраћајне сигнализације </w:t>
            </w:r>
            <w:r w:rsidR="00D266BC" w:rsidRPr="00B475C3">
              <w:rPr>
                <w:rFonts w:ascii="Cambria" w:hAnsi="Cambria" w:cstheme="minorHAnsi"/>
                <w:bCs/>
                <w:lang w:val="sr-Cyrl-RS"/>
              </w:rPr>
              <w:t xml:space="preserve">на путевима и улицама у насељу и </w:t>
            </w:r>
            <w:r w:rsidRPr="00B475C3">
              <w:rPr>
                <w:rFonts w:ascii="Cambria" w:hAnsi="Cambria" w:cstheme="minorHAnsi"/>
                <w:bCs/>
                <w:lang w:val="sr-Cyrl-RS"/>
              </w:rPr>
              <w:t>у близини школа</w:t>
            </w:r>
            <w:r w:rsidR="00BC6B02" w:rsidRPr="00B475C3">
              <w:rPr>
                <w:rFonts w:ascii="Cambria" w:hAnsi="Cambria" w:cstheme="minorHAnsi"/>
                <w:bCs/>
                <w:lang w:val="sr-Cyrl-RS"/>
              </w:rPr>
              <w:t xml:space="preserve"> и предшколских установа</w:t>
            </w:r>
          </w:p>
          <w:p w14:paraId="3A54931E" w14:textId="7A3C7390" w:rsidR="002A1546" w:rsidRPr="00B475C3" w:rsidRDefault="004646E4" w:rsidP="001B6E13">
            <w:pPr>
              <w:pStyle w:val="NoSpacing"/>
              <w:widowControl w:val="0"/>
              <w:numPr>
                <w:ilvl w:val="0"/>
                <w:numId w:val="30"/>
              </w:numPr>
              <w:suppressAutoHyphens/>
              <w:rPr>
                <w:rFonts w:ascii="Cambria" w:hAnsi="Cambria" w:cstheme="minorHAnsi"/>
                <w:lang w:val="sr-Cyrl-RS"/>
              </w:rPr>
            </w:pPr>
            <w:r w:rsidRPr="00B475C3">
              <w:rPr>
                <w:rFonts w:ascii="Cambria" w:hAnsi="Cambria" w:cstheme="minorHAnsi"/>
                <w:lang w:val="sr-Cyrl-RS"/>
              </w:rPr>
              <w:t>одржавање, постављање и унапређење светлосне сигнализације</w:t>
            </w:r>
          </w:p>
          <w:p w14:paraId="6C89CC54" w14:textId="1C842140" w:rsidR="00D74AE8" w:rsidRPr="00B475C3" w:rsidRDefault="00D74AE8" w:rsidP="00D74AE8">
            <w:pPr>
              <w:pStyle w:val="NoSpacing"/>
              <w:widowControl w:val="0"/>
              <w:suppressAutoHyphens/>
              <w:ind w:left="360"/>
              <w:rPr>
                <w:rFonts w:ascii="Cambria" w:hAnsi="Cambria" w:cstheme="minorHAnsi"/>
                <w:lang w:val="sr-Cyrl-RS"/>
              </w:rPr>
            </w:pPr>
          </w:p>
          <w:p w14:paraId="3B030AE0" w14:textId="4EA2368D" w:rsidR="00D74AE8" w:rsidRPr="008C1C06" w:rsidRDefault="00D74AE8" w:rsidP="000364E7">
            <w:pPr>
              <w:widowControl w:val="0"/>
              <w:spacing w:after="0" w:line="240" w:lineRule="auto"/>
              <w:jc w:val="both"/>
              <w:rPr>
                <w:rFonts w:ascii="Cambria" w:hAnsi="Cambria" w:cstheme="minorHAnsi"/>
                <w:lang w:val="sr-Cyrl-RS"/>
              </w:rPr>
            </w:pPr>
            <w:r w:rsidRPr="008C1C06">
              <w:rPr>
                <w:rFonts w:ascii="Cambria" w:hAnsi="Cambria" w:cstheme="minorHAnsi"/>
                <w:b/>
                <w:lang w:val="sr-Cyrl-RS"/>
              </w:rPr>
              <w:t>МЕРА 2.4.</w:t>
            </w:r>
            <w:r w:rsidR="00BC6B02" w:rsidRPr="008C1C06">
              <w:rPr>
                <w:rFonts w:ascii="Cambria" w:hAnsi="Cambria" w:cstheme="minorHAnsi"/>
                <w:b/>
                <w:lang w:val="sr-Cyrl-RS"/>
              </w:rPr>
              <w:t>4</w:t>
            </w:r>
            <w:r w:rsidRPr="008C1C06">
              <w:rPr>
                <w:rFonts w:ascii="Cambria" w:hAnsi="Cambria" w:cstheme="minorHAnsi"/>
                <w:b/>
                <w:lang w:val="sr-Cyrl-RS"/>
              </w:rPr>
              <w:t xml:space="preserve">.  </w:t>
            </w:r>
            <w:r w:rsidR="00CD4AED" w:rsidRPr="008C1C06">
              <w:rPr>
                <w:rFonts w:ascii="Cambria" w:hAnsi="Cambria" w:cstheme="minorHAnsi"/>
                <w:b/>
                <w:lang w:val="sr-Cyrl-RS"/>
              </w:rPr>
              <w:t>Одржавање</w:t>
            </w:r>
            <w:r w:rsidR="00C05E26">
              <w:rPr>
                <w:rFonts w:ascii="Cambria" w:hAnsi="Cambria" w:cstheme="minorHAnsi"/>
                <w:b/>
                <w:lang w:val="sr-Cyrl-RS"/>
              </w:rPr>
              <w:t xml:space="preserve"> и</w:t>
            </w:r>
            <w:r w:rsidR="000A7A4B">
              <w:rPr>
                <w:rFonts w:ascii="Cambria" w:hAnsi="Cambria" w:cstheme="minorHAnsi"/>
                <w:b/>
                <w:lang w:val="sr-Cyrl-RS"/>
              </w:rPr>
              <w:t xml:space="preserve"> </w:t>
            </w:r>
            <w:r w:rsidR="00CD4AED" w:rsidRPr="008C1C06">
              <w:rPr>
                <w:rFonts w:ascii="Cambria" w:hAnsi="Cambria" w:cstheme="minorHAnsi"/>
                <w:b/>
                <w:lang w:val="sr-Cyrl-RS"/>
              </w:rPr>
              <w:t>и</w:t>
            </w:r>
            <w:r w:rsidRPr="008C1C06">
              <w:rPr>
                <w:rFonts w:ascii="Cambria" w:hAnsi="Cambria" w:cstheme="minorHAnsi"/>
                <w:b/>
                <w:lang w:val="sr-Cyrl-RS"/>
              </w:rPr>
              <w:t>зградња остале инфраструктуре</w:t>
            </w:r>
          </w:p>
          <w:p w14:paraId="7B932E8E" w14:textId="3DD7F8CB" w:rsidR="00F11D7D" w:rsidRPr="008C1C06" w:rsidRDefault="00D74AE8" w:rsidP="00F11D7D">
            <w:pPr>
              <w:widowControl w:val="0"/>
              <w:spacing w:after="0" w:line="240" w:lineRule="auto"/>
              <w:rPr>
                <w:rFonts w:ascii="Cambria" w:hAnsi="Cambria" w:cstheme="minorHAnsi"/>
                <w:lang w:val="sr-Cyrl-RS"/>
              </w:rPr>
            </w:pPr>
            <w:r w:rsidRPr="008C1C06">
              <w:rPr>
                <w:rFonts w:ascii="Cambria" w:hAnsi="Cambria" w:cstheme="minorHAnsi"/>
                <w:lang w:val="sr-Cyrl-RS"/>
              </w:rPr>
              <w:t>Ак</w:t>
            </w:r>
            <w:r w:rsidR="00F11D7D" w:rsidRPr="008C1C06">
              <w:rPr>
                <w:rFonts w:ascii="Cambria" w:hAnsi="Cambria" w:cstheme="minorHAnsi"/>
                <w:lang w:val="sr-Cyrl-RS"/>
              </w:rPr>
              <w:t>тивности:</w:t>
            </w:r>
          </w:p>
          <w:p w14:paraId="6C677052" w14:textId="003A7D91" w:rsidR="00D74AE8" w:rsidRDefault="00CD4AED" w:rsidP="001B6E13">
            <w:pPr>
              <w:pStyle w:val="ListParagraph"/>
              <w:widowControl w:val="0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 w:cstheme="minorHAnsi"/>
                <w:lang w:val="sr-Cyrl-RS"/>
              </w:rPr>
            </w:pPr>
            <w:r w:rsidRPr="008C1C06">
              <w:rPr>
                <w:rFonts w:ascii="Cambria" w:hAnsi="Cambria" w:cstheme="minorHAnsi"/>
                <w:lang w:val="sr-Cyrl-RS"/>
              </w:rPr>
              <w:t xml:space="preserve">одржавање и </w:t>
            </w:r>
            <w:r w:rsidR="00D74AE8" w:rsidRPr="008C1C06">
              <w:rPr>
                <w:rFonts w:ascii="Cambria" w:hAnsi="Cambria" w:cstheme="minorHAnsi"/>
                <w:lang w:val="sr-Cyrl-RS"/>
              </w:rPr>
              <w:t>изградња бициклистичких и пешачких стаза</w:t>
            </w:r>
          </w:p>
          <w:p w14:paraId="6D520A44" w14:textId="4541BB17" w:rsidR="000D2399" w:rsidRPr="00B475C3" w:rsidRDefault="000D2399" w:rsidP="001B6E13">
            <w:pPr>
              <w:pStyle w:val="ListParagraph"/>
              <w:widowControl w:val="0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 w:cstheme="minorHAnsi"/>
                <w:lang w:val="sr-Cyrl-RS"/>
              </w:rPr>
            </w:pPr>
            <w:r w:rsidRPr="00B475C3">
              <w:rPr>
                <w:rFonts w:ascii="Cambria" w:hAnsi="Cambria" w:cstheme="minorHAnsi"/>
                <w:lang w:val="sr-Cyrl-RS"/>
              </w:rPr>
              <w:t>Развој и унапређење туристичке инфраструктуре – излетиште на Великој Морави</w:t>
            </w:r>
          </w:p>
          <w:p w14:paraId="0EBF3F5B" w14:textId="6648FB1B" w:rsidR="00F11D7D" w:rsidRPr="008C1C06" w:rsidRDefault="00F11D7D" w:rsidP="001B6E13">
            <w:pPr>
              <w:pStyle w:val="ListParagraph"/>
              <w:widowControl w:val="0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 w:cstheme="minorHAnsi"/>
                <w:lang w:val="sr-Cyrl-RS"/>
              </w:rPr>
            </w:pPr>
            <w:r w:rsidRPr="008C1C06">
              <w:rPr>
                <w:rFonts w:ascii="Cambria" w:hAnsi="Cambria" w:cstheme="minorHAnsi"/>
                <w:lang w:val="sr-Cyrl-RS"/>
              </w:rPr>
              <w:t>изградња и уређење сточних пијаца</w:t>
            </w:r>
          </w:p>
          <w:p w14:paraId="5CB65DBC" w14:textId="77777777" w:rsidR="00F11D7D" w:rsidRPr="008C1C06" w:rsidRDefault="00F11D7D" w:rsidP="00F11D7D">
            <w:pPr>
              <w:widowControl w:val="0"/>
              <w:spacing w:after="0" w:line="240" w:lineRule="auto"/>
              <w:rPr>
                <w:rFonts w:ascii="Cambria" w:hAnsi="Cambria" w:cstheme="minorHAnsi"/>
                <w:b/>
                <w:bCs/>
                <w:lang w:val="sr-Cyrl-RS"/>
              </w:rPr>
            </w:pPr>
          </w:p>
          <w:p w14:paraId="54236C41" w14:textId="33C2B455" w:rsidR="00F11D7D" w:rsidRPr="00B475C3" w:rsidRDefault="00F11D7D" w:rsidP="000364E7">
            <w:pPr>
              <w:widowControl w:val="0"/>
              <w:spacing w:after="0" w:line="240" w:lineRule="auto"/>
              <w:jc w:val="both"/>
              <w:rPr>
                <w:rFonts w:ascii="Cambria" w:hAnsi="Cambria" w:cstheme="minorHAnsi"/>
                <w:b/>
                <w:bCs/>
                <w:lang w:val="sr-Cyrl-RS"/>
              </w:rPr>
            </w:pPr>
            <w:r w:rsidRPr="008C1C06">
              <w:rPr>
                <w:rFonts w:ascii="Cambria" w:hAnsi="Cambria" w:cstheme="minorHAnsi"/>
                <w:b/>
                <w:bCs/>
                <w:lang w:val="sr-Cyrl-RS"/>
              </w:rPr>
              <w:t>МЕРА 2.4.</w:t>
            </w:r>
            <w:r w:rsidR="00BC6B02" w:rsidRPr="008C1C06">
              <w:rPr>
                <w:rFonts w:ascii="Cambria" w:hAnsi="Cambria" w:cstheme="minorHAnsi"/>
                <w:b/>
                <w:bCs/>
                <w:lang w:val="sr-Cyrl-RS"/>
              </w:rPr>
              <w:t>5</w:t>
            </w:r>
            <w:r w:rsidRPr="008C1C06">
              <w:rPr>
                <w:rFonts w:ascii="Cambria" w:hAnsi="Cambria" w:cstheme="minorHAnsi"/>
                <w:b/>
                <w:bCs/>
                <w:lang w:val="sr-Cyrl-RS"/>
              </w:rPr>
              <w:t xml:space="preserve">. </w:t>
            </w:r>
            <w:r w:rsidR="00CD74D9" w:rsidRPr="00B475C3">
              <w:rPr>
                <w:rFonts w:ascii="Cambria" w:hAnsi="Cambria" w:cstheme="minorHAnsi"/>
                <w:b/>
                <w:bCs/>
                <w:lang w:val="sr-Cyrl-RS"/>
              </w:rPr>
              <w:t>Одржавање и у</w:t>
            </w:r>
            <w:r w:rsidR="001D262B" w:rsidRPr="00B475C3">
              <w:rPr>
                <w:rFonts w:ascii="Cambria" w:hAnsi="Cambria" w:cstheme="minorHAnsi"/>
                <w:b/>
                <w:bCs/>
                <w:lang w:val="sr-Cyrl-RS"/>
              </w:rPr>
              <w:t>напређење система јавн</w:t>
            </w:r>
            <w:r w:rsidR="00CD74D9" w:rsidRPr="00B475C3">
              <w:rPr>
                <w:rFonts w:ascii="Cambria" w:hAnsi="Cambria" w:cstheme="minorHAnsi"/>
                <w:b/>
                <w:bCs/>
                <w:lang w:val="sr-Cyrl-RS"/>
              </w:rPr>
              <w:t>е</w:t>
            </w:r>
            <w:r w:rsidR="001D262B" w:rsidRPr="00B475C3">
              <w:rPr>
                <w:rFonts w:ascii="Cambria" w:hAnsi="Cambria" w:cstheme="minorHAnsi"/>
                <w:b/>
                <w:bCs/>
                <w:lang w:val="sr-Cyrl-RS"/>
              </w:rPr>
              <w:t xml:space="preserve"> расвет</w:t>
            </w:r>
            <w:r w:rsidR="00CD74D9" w:rsidRPr="00B475C3">
              <w:rPr>
                <w:rFonts w:ascii="Cambria" w:hAnsi="Cambria" w:cstheme="minorHAnsi"/>
                <w:b/>
                <w:bCs/>
                <w:lang w:val="sr-Cyrl-RS"/>
              </w:rPr>
              <w:t>е</w:t>
            </w:r>
          </w:p>
          <w:p w14:paraId="521F55BE" w14:textId="7474F228" w:rsidR="001D262B" w:rsidRPr="00B475C3" w:rsidRDefault="00F11D7D" w:rsidP="00F11D7D">
            <w:pPr>
              <w:spacing w:after="0" w:line="240" w:lineRule="auto"/>
              <w:rPr>
                <w:rFonts w:ascii="Cambria" w:hAnsi="Cambria"/>
                <w:lang w:val="sr-Cyrl-RS" w:eastAsia="sr-Latn-CS"/>
              </w:rPr>
            </w:pPr>
            <w:r w:rsidRPr="00B475C3">
              <w:rPr>
                <w:rFonts w:ascii="Cambria" w:hAnsi="Cambria"/>
                <w:lang w:val="sr-Cyrl-RS" w:eastAsia="sr-Latn-CS"/>
              </w:rPr>
              <w:t>Активности:</w:t>
            </w:r>
          </w:p>
          <w:p w14:paraId="4AC42DE8" w14:textId="0DCA7786" w:rsidR="00F11D7D" w:rsidRPr="00B475C3" w:rsidRDefault="00CD74D9" w:rsidP="001B6E1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/>
                <w:lang w:val="sr-Cyrl-RS" w:eastAsia="sr-Latn-CS"/>
              </w:rPr>
            </w:pPr>
            <w:r w:rsidRPr="00B475C3">
              <w:rPr>
                <w:rFonts w:ascii="Cambria" w:hAnsi="Cambria"/>
                <w:lang w:val="sr-Cyrl-RS" w:eastAsia="sr-Latn-CS"/>
              </w:rPr>
              <w:t>одржавање мреже, опреме и уређаја</w:t>
            </w:r>
            <w:r w:rsidR="004920C0" w:rsidRPr="00B475C3">
              <w:rPr>
                <w:rFonts w:ascii="Cambria" w:hAnsi="Cambria"/>
                <w:lang w:val="sr-Cyrl-RS" w:eastAsia="sr-Latn-CS"/>
              </w:rPr>
              <w:t xml:space="preserve"> и унапређење система (</w:t>
            </w:r>
            <w:r w:rsidR="001D262B" w:rsidRPr="00B475C3">
              <w:rPr>
                <w:rFonts w:ascii="Cambria" w:hAnsi="Cambria"/>
                <w:lang w:val="sr-Cyrl-RS" w:eastAsia="sr-Latn-CS"/>
              </w:rPr>
              <w:t>замена мреже на појединим местима</w:t>
            </w:r>
            <w:r w:rsidR="004920C0" w:rsidRPr="00B475C3">
              <w:rPr>
                <w:rFonts w:ascii="Cambria" w:hAnsi="Cambria"/>
                <w:lang w:val="sr-Cyrl-RS" w:eastAsia="sr-Latn-CS"/>
              </w:rPr>
              <w:t>, увођење и примена управљачког система и др.)</w:t>
            </w:r>
          </w:p>
          <w:p w14:paraId="7112D04C" w14:textId="6BEDD6A6" w:rsidR="00FD61AD" w:rsidRPr="00B475C3" w:rsidRDefault="00FD61AD" w:rsidP="001B6E1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/>
                <w:lang w:val="sr-Cyrl-RS" w:eastAsia="sr-Latn-CS"/>
              </w:rPr>
            </w:pPr>
            <w:r w:rsidRPr="00B475C3">
              <w:rPr>
                <w:rFonts w:ascii="Cambria" w:hAnsi="Cambria"/>
                <w:lang w:val="sr-Cyrl-RS" w:eastAsia="sr-Latn-CS"/>
              </w:rPr>
              <w:t>замена натријумових и осталих неефикасних сијалица на главним путним правцима  адекватном ЛЕД расветом</w:t>
            </w:r>
          </w:p>
          <w:p w14:paraId="1E50814A" w14:textId="0EC01EF4" w:rsidR="00FD61AD" w:rsidRPr="00B475C3" w:rsidRDefault="00FD61AD" w:rsidP="001B6E1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/>
                <w:lang w:val="sr-Cyrl-RS" w:eastAsia="sr-Latn-CS"/>
              </w:rPr>
            </w:pPr>
            <w:r w:rsidRPr="00B475C3">
              <w:rPr>
                <w:rFonts w:ascii="Cambria" w:hAnsi="Cambria"/>
                <w:lang w:val="sr-Cyrl-RS" w:eastAsia="sr-Latn-CS"/>
              </w:rPr>
              <w:lastRenderedPageBreak/>
              <w:t>израда и изградња централизованог система за управљање јавном расветом</w:t>
            </w:r>
          </w:p>
          <w:p w14:paraId="338C3610" w14:textId="77777777" w:rsidR="00C05E26" w:rsidRPr="00B475C3" w:rsidRDefault="00C05E26" w:rsidP="00C05E26">
            <w:pPr>
              <w:spacing w:after="0" w:line="240" w:lineRule="auto"/>
              <w:ind w:left="360"/>
              <w:rPr>
                <w:rFonts w:ascii="Cambria" w:hAnsi="Cambria"/>
                <w:lang w:val="sr-Cyrl-RS" w:eastAsia="sr-Latn-CS"/>
              </w:rPr>
            </w:pPr>
          </w:p>
          <w:p w14:paraId="61426F54" w14:textId="467F9AC9" w:rsidR="00C05E26" w:rsidRPr="00B475C3" w:rsidRDefault="00C05E26" w:rsidP="00C05E26">
            <w:pPr>
              <w:widowControl w:val="0"/>
              <w:spacing w:after="0" w:line="240" w:lineRule="auto"/>
              <w:jc w:val="both"/>
              <w:rPr>
                <w:rFonts w:ascii="Cambria" w:hAnsi="Cambria" w:cstheme="minorHAnsi"/>
                <w:b/>
                <w:bCs/>
                <w:lang w:val="sr-Cyrl-RS"/>
              </w:rPr>
            </w:pPr>
            <w:r w:rsidRPr="00B475C3">
              <w:rPr>
                <w:rFonts w:ascii="Cambria" w:hAnsi="Cambria" w:cstheme="minorHAnsi"/>
                <w:b/>
                <w:bCs/>
                <w:lang w:val="sr-Cyrl-RS"/>
              </w:rPr>
              <w:t xml:space="preserve">МЕРА 2.4.6. Одржавање и унапређење паркинг сервиса </w:t>
            </w:r>
          </w:p>
          <w:p w14:paraId="4CB5E453" w14:textId="77777777" w:rsidR="00C05E26" w:rsidRPr="00B475C3" w:rsidRDefault="00C05E26" w:rsidP="00C05E26">
            <w:pPr>
              <w:spacing w:after="0" w:line="240" w:lineRule="auto"/>
              <w:rPr>
                <w:rFonts w:ascii="Cambria" w:hAnsi="Cambria"/>
                <w:lang w:val="sr-Cyrl-RS" w:eastAsia="sr-Latn-CS"/>
              </w:rPr>
            </w:pPr>
            <w:r w:rsidRPr="00B475C3">
              <w:rPr>
                <w:rFonts w:ascii="Cambria" w:hAnsi="Cambria"/>
                <w:lang w:val="sr-Cyrl-RS" w:eastAsia="sr-Latn-CS"/>
              </w:rPr>
              <w:t>Активности:</w:t>
            </w:r>
          </w:p>
          <w:p w14:paraId="4D99C195" w14:textId="1981ED97" w:rsidR="00C05E26" w:rsidRPr="00B475C3" w:rsidRDefault="00C05E26" w:rsidP="001B6E1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/>
                <w:lang w:val="sr-Cyrl-RS" w:eastAsia="sr-Latn-CS"/>
              </w:rPr>
            </w:pPr>
            <w:r w:rsidRPr="00B475C3">
              <w:rPr>
                <w:rFonts w:ascii="Cambria" w:hAnsi="Cambria"/>
                <w:lang w:val="sr-Cyrl-RS" w:eastAsia="sr-Latn-CS"/>
              </w:rPr>
              <w:t xml:space="preserve">одржавање </w:t>
            </w:r>
            <w:r w:rsidR="004A4B74" w:rsidRPr="00B475C3">
              <w:rPr>
                <w:rFonts w:ascii="Cambria" w:hAnsi="Cambria"/>
                <w:lang w:val="sr-Cyrl-RS" w:eastAsia="sr-Latn-CS"/>
              </w:rPr>
              <w:t>постојећих паркинг места</w:t>
            </w:r>
          </w:p>
          <w:p w14:paraId="2884762D" w14:textId="387E17ED" w:rsidR="00752914" w:rsidRPr="00B475C3" w:rsidRDefault="00752914" w:rsidP="001B6E1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/>
                <w:lang w:val="sr-Cyrl-RS" w:eastAsia="sr-Latn-CS"/>
              </w:rPr>
            </w:pPr>
            <w:r w:rsidRPr="00B475C3">
              <w:rPr>
                <w:rFonts w:ascii="Cambria" w:hAnsi="Cambria"/>
                <w:lang w:val="sr-Cyrl-RS" w:eastAsia="sr-Latn-CS"/>
              </w:rPr>
              <w:t>формирање нових општих и посебних паркинг места</w:t>
            </w:r>
          </w:p>
          <w:p w14:paraId="4620AC7D" w14:textId="73D400EF" w:rsidR="004A4B74" w:rsidRPr="00B475C3" w:rsidRDefault="004A4B74" w:rsidP="001B6E1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/>
                <w:lang w:val="sr-Cyrl-RS" w:eastAsia="sr-Latn-CS"/>
              </w:rPr>
            </w:pPr>
            <w:r w:rsidRPr="00B475C3">
              <w:rPr>
                <w:rFonts w:ascii="Cambria" w:hAnsi="Cambria"/>
                <w:lang w:val="sr-Cyrl-RS" w:eastAsia="sr-Latn-CS"/>
              </w:rPr>
              <w:t>увођење, примена, унапређење и развој система за наплату паркирања</w:t>
            </w:r>
          </w:p>
          <w:p w14:paraId="6E8622EE" w14:textId="5F946A8E" w:rsidR="00752914" w:rsidRPr="00B475C3" w:rsidRDefault="00752914" w:rsidP="001B6E13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val="sr-Cyrl-RS"/>
              </w:rPr>
            </w:pPr>
            <w:r w:rsidRPr="00B475C3">
              <w:rPr>
                <w:rFonts w:ascii="Cambria" w:hAnsi="Cambria"/>
                <w:lang w:val="sr-Cyrl-RS"/>
              </w:rPr>
              <w:t>успостављање кадровско - организационе и техничке структуре (опремљеност) за управљање системом</w:t>
            </w:r>
          </w:p>
          <w:p w14:paraId="352E0B22" w14:textId="77777777" w:rsidR="00752914" w:rsidRPr="00B475C3" w:rsidRDefault="00752914" w:rsidP="001B6E1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/>
                <w:lang w:val="sr-Cyrl-RS" w:eastAsia="sr-Latn-CS"/>
              </w:rPr>
            </w:pPr>
            <w:r w:rsidRPr="00B475C3">
              <w:rPr>
                <w:rFonts w:ascii="Cambria" w:hAnsi="Cambria"/>
                <w:lang w:val="sr-Cyrl-RS"/>
              </w:rPr>
              <w:t>организација обука и перманентног стручног усавршавања запослених на пословима управљања</w:t>
            </w:r>
          </w:p>
          <w:p w14:paraId="16BA91E2" w14:textId="77777777" w:rsidR="0042455C" w:rsidRPr="00B475C3" w:rsidRDefault="0042455C" w:rsidP="001B6E1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/>
                <w:lang w:val="sr-Cyrl-RS" w:eastAsia="sr-Latn-CS"/>
              </w:rPr>
            </w:pPr>
          </w:p>
          <w:p w14:paraId="478E0B99" w14:textId="0375E792" w:rsidR="001254A0" w:rsidRPr="00B475C3" w:rsidRDefault="001254A0" w:rsidP="001254A0">
            <w:pPr>
              <w:spacing w:after="0" w:line="240" w:lineRule="auto"/>
              <w:rPr>
                <w:rFonts w:ascii="Cambria" w:hAnsi="Cambria"/>
                <w:b/>
                <w:lang w:val="sr-Cyrl-RS" w:eastAsia="sr-Latn-CS"/>
              </w:rPr>
            </w:pPr>
            <w:r w:rsidRPr="00B475C3">
              <w:rPr>
                <w:rFonts w:ascii="Cambria" w:hAnsi="Cambria"/>
                <w:b/>
                <w:lang w:val="sr-Cyrl-RS" w:eastAsia="sr-Latn-CS"/>
              </w:rPr>
              <w:t>МЕРА</w:t>
            </w:r>
            <w:r w:rsidR="00E65DE6" w:rsidRPr="00B475C3">
              <w:rPr>
                <w:rFonts w:ascii="Cambria" w:hAnsi="Cambria"/>
                <w:b/>
                <w:lang w:val="sr-Cyrl-RS" w:eastAsia="sr-Latn-CS"/>
              </w:rPr>
              <w:t xml:space="preserve"> </w:t>
            </w:r>
            <w:r w:rsidRPr="00B475C3">
              <w:rPr>
                <w:rFonts w:ascii="Cambria" w:hAnsi="Cambria"/>
                <w:b/>
                <w:lang w:val="sr-Cyrl-RS" w:eastAsia="sr-Latn-CS"/>
              </w:rPr>
              <w:t>2.4.</w:t>
            </w:r>
            <w:r w:rsidR="00E65DE6" w:rsidRPr="00B475C3">
              <w:rPr>
                <w:rFonts w:ascii="Cambria" w:hAnsi="Cambria"/>
                <w:b/>
                <w:lang w:val="sr-Cyrl-RS" w:eastAsia="sr-Latn-CS"/>
              </w:rPr>
              <w:t xml:space="preserve">7. </w:t>
            </w:r>
            <w:r w:rsidRPr="00B475C3">
              <w:rPr>
                <w:rFonts w:ascii="Cambria" w:hAnsi="Cambria"/>
                <w:b/>
                <w:lang w:val="sr-Cyrl-RS" w:eastAsia="sr-Latn-CS"/>
              </w:rPr>
              <w:t>Успостављање система</w:t>
            </w:r>
            <w:r w:rsidR="00E65DE6" w:rsidRPr="00B475C3">
              <w:rPr>
                <w:rFonts w:ascii="Cambria" w:hAnsi="Cambria"/>
                <w:b/>
                <w:lang w:val="sr-Cyrl-RS" w:eastAsia="sr-Latn-CS"/>
              </w:rPr>
              <w:t xml:space="preserve"> </w:t>
            </w:r>
            <w:r w:rsidRPr="00B475C3">
              <w:rPr>
                <w:rFonts w:ascii="Cambria" w:hAnsi="Cambria"/>
                <w:b/>
                <w:lang w:val="sr-Cyrl-RS" w:eastAsia="sr-Latn-CS"/>
              </w:rPr>
              <w:t>зоохигијене</w:t>
            </w:r>
          </w:p>
          <w:p w14:paraId="40B8EAC6" w14:textId="5DAD1A9C" w:rsidR="001254A0" w:rsidRPr="00B475C3" w:rsidRDefault="00E65DE6" w:rsidP="00E65DE6">
            <w:pPr>
              <w:spacing w:after="0" w:line="240" w:lineRule="auto"/>
              <w:rPr>
                <w:rFonts w:ascii="Cambria" w:hAnsi="Cambria"/>
                <w:lang w:val="sr-Cyrl-RS" w:eastAsia="sr-Latn-CS"/>
              </w:rPr>
            </w:pPr>
            <w:r w:rsidRPr="00B475C3">
              <w:rPr>
                <w:rFonts w:ascii="Cambria" w:hAnsi="Cambria"/>
                <w:lang w:val="sr-Cyrl-RS" w:eastAsia="sr-Latn-CS"/>
              </w:rPr>
              <w:t>Активности:</w:t>
            </w:r>
          </w:p>
          <w:p w14:paraId="54E2C6F6" w14:textId="389E7BF1" w:rsidR="00E65DE6" w:rsidRPr="00B475C3" w:rsidRDefault="00DC567F" w:rsidP="001B6E1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/>
                <w:lang w:val="sr-Cyrl-RS" w:eastAsia="sr-Latn-CS"/>
              </w:rPr>
            </w:pPr>
            <w:r w:rsidRPr="00B475C3">
              <w:rPr>
                <w:rFonts w:ascii="Cambria" w:hAnsi="Cambria"/>
                <w:lang w:val="sr-Cyrl-RS" w:eastAsia="sr-Latn-CS"/>
              </w:rPr>
              <w:t xml:space="preserve">Изградња нових и  одржавање </w:t>
            </w:r>
            <w:r w:rsidR="00E65DE6" w:rsidRPr="00B475C3">
              <w:rPr>
                <w:rFonts w:ascii="Cambria" w:hAnsi="Cambria"/>
                <w:lang w:val="sr-Cyrl-RS" w:eastAsia="sr-Latn-CS"/>
              </w:rPr>
              <w:t xml:space="preserve">  постојећих објеката зоохигијене</w:t>
            </w:r>
          </w:p>
          <w:p w14:paraId="05C7C1F6" w14:textId="3992C883" w:rsidR="00E65DE6" w:rsidRPr="00B475C3" w:rsidRDefault="00E65DE6" w:rsidP="001B6E1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/>
                <w:lang w:val="sr-Cyrl-RS" w:eastAsia="sr-Latn-CS"/>
              </w:rPr>
            </w:pPr>
            <w:r w:rsidRPr="00B475C3">
              <w:rPr>
                <w:rFonts w:ascii="Cambria" w:hAnsi="Cambria"/>
                <w:lang w:val="sr-Cyrl-RS" w:eastAsia="sr-Latn-CS"/>
              </w:rPr>
              <w:t>Успостављање кадровско-организационе и техничке структуре за обављање послова зоохигијене</w:t>
            </w:r>
          </w:p>
          <w:p w14:paraId="4F232C45" w14:textId="35129814" w:rsidR="00E65DE6" w:rsidRPr="00B475C3" w:rsidRDefault="00E65DE6" w:rsidP="001B6E1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/>
                <w:lang w:val="sr-Cyrl-RS" w:eastAsia="sr-Latn-CS"/>
              </w:rPr>
            </w:pPr>
            <w:r w:rsidRPr="00B475C3">
              <w:rPr>
                <w:rFonts w:ascii="Cambria" w:hAnsi="Cambria"/>
                <w:lang w:val="sr-Cyrl-RS" w:eastAsia="sr-Latn-CS"/>
              </w:rPr>
              <w:t xml:space="preserve">Организација, обука и перманентно стручно усавршавање запослених </w:t>
            </w:r>
          </w:p>
          <w:p w14:paraId="3305A26B" w14:textId="77777777" w:rsidR="00DC567F" w:rsidRPr="00B475C3" w:rsidRDefault="00DC567F" w:rsidP="00DC567F">
            <w:pPr>
              <w:pStyle w:val="ListParagraph"/>
              <w:spacing w:after="0" w:line="240" w:lineRule="auto"/>
              <w:rPr>
                <w:rFonts w:ascii="Cambria" w:hAnsi="Cambria"/>
                <w:lang w:val="sr-Cyrl-RS" w:eastAsia="sr-Latn-CS"/>
              </w:rPr>
            </w:pPr>
          </w:p>
          <w:p w14:paraId="5BE19D8A" w14:textId="015D9676" w:rsidR="006744E1" w:rsidRPr="00B475C3" w:rsidRDefault="006744E1" w:rsidP="006744E1">
            <w:pPr>
              <w:spacing w:after="0" w:line="240" w:lineRule="auto"/>
              <w:rPr>
                <w:rFonts w:ascii="Cambria" w:hAnsi="Cambria"/>
                <w:b/>
                <w:lang w:val="sr-Cyrl-RS" w:eastAsia="sr-Latn-CS"/>
              </w:rPr>
            </w:pPr>
            <w:r w:rsidRPr="00B475C3">
              <w:rPr>
                <w:rFonts w:ascii="Cambria" w:hAnsi="Cambria"/>
                <w:b/>
                <w:lang w:val="sr-Cyrl-RS" w:eastAsia="sr-Latn-CS"/>
              </w:rPr>
              <w:t>МЕРА 2.4.8. Успостављање система сеоских гробаља (око 20-ак)</w:t>
            </w:r>
          </w:p>
          <w:p w14:paraId="168C831A" w14:textId="77777777" w:rsidR="006744E1" w:rsidRPr="00B475C3" w:rsidRDefault="006744E1" w:rsidP="001B6E1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/>
                <w:b/>
                <w:lang w:val="sr-Cyrl-RS" w:eastAsia="sr-Latn-CS"/>
              </w:rPr>
            </w:pPr>
            <w:r w:rsidRPr="00B475C3">
              <w:rPr>
                <w:rFonts w:ascii="Cambria" w:hAnsi="Cambria"/>
                <w:lang w:val="sr-Cyrl-RS" w:eastAsia="sr-Latn-CS"/>
              </w:rPr>
              <w:t>Стварање услова за преузимање свих постојећих објеката на свих 20-ак гробаља.</w:t>
            </w:r>
          </w:p>
          <w:p w14:paraId="78DC89A2" w14:textId="27902A3C" w:rsidR="006744E1" w:rsidRPr="00B475C3" w:rsidRDefault="006744E1" w:rsidP="001B6E1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/>
                <w:b/>
                <w:lang w:val="sr-Cyrl-RS" w:eastAsia="sr-Latn-CS"/>
              </w:rPr>
            </w:pPr>
            <w:r w:rsidRPr="00B475C3">
              <w:rPr>
                <w:rFonts w:ascii="Cambria" w:hAnsi="Cambria"/>
                <w:lang w:val="sr-Cyrl-RS" w:eastAsia="sr-Latn-CS"/>
              </w:rPr>
              <w:t>Изградња нових и одржавање постојећих објеката (капеле, цркве, јавне чесме, тоалети….)</w:t>
            </w:r>
          </w:p>
          <w:p w14:paraId="404FA08E" w14:textId="538CC899" w:rsidR="001B6E13" w:rsidRPr="00B475C3" w:rsidRDefault="001B6E13" w:rsidP="001B6E1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/>
                <w:lang w:val="sr-Cyrl-RS" w:eastAsia="sr-Latn-CS"/>
              </w:rPr>
            </w:pPr>
            <w:r w:rsidRPr="00B475C3">
              <w:rPr>
                <w:rFonts w:ascii="Cambria" w:hAnsi="Cambria"/>
                <w:lang w:val="sr-Cyrl-RS" w:eastAsia="sr-Latn-CS"/>
              </w:rPr>
              <w:t xml:space="preserve">Успостављање кадровско-организационе и техничке структуре </w:t>
            </w:r>
          </w:p>
          <w:p w14:paraId="0305596B" w14:textId="29DFDFBC" w:rsidR="001254A0" w:rsidRPr="001254A0" w:rsidRDefault="001254A0" w:rsidP="001254A0">
            <w:pPr>
              <w:spacing w:after="0" w:line="240" w:lineRule="auto"/>
              <w:rPr>
                <w:rFonts w:ascii="Cambria" w:hAnsi="Cambria"/>
                <w:color w:val="FF0000"/>
                <w:lang w:val="sr-Cyrl-RS" w:eastAsia="sr-Latn-CS"/>
              </w:rPr>
            </w:pPr>
          </w:p>
        </w:tc>
      </w:tr>
    </w:tbl>
    <w:p w14:paraId="612E005A" w14:textId="117CA56A" w:rsidR="008623AE" w:rsidRPr="008C1C06" w:rsidRDefault="008623AE" w:rsidP="008623AE">
      <w:pPr>
        <w:rPr>
          <w:rFonts w:ascii="Cambria" w:hAnsi="Cambria"/>
          <w:color w:val="365F91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0"/>
        <w:gridCol w:w="5157"/>
      </w:tblGrid>
      <w:tr w:rsidR="006232D4" w:rsidRPr="008C1C06" w14:paraId="4D8043B3" w14:textId="77777777" w:rsidTr="006232D4">
        <w:trPr>
          <w:trHeight w:val="549"/>
        </w:trPr>
        <w:tc>
          <w:tcPr>
            <w:tcW w:w="9017" w:type="dxa"/>
            <w:gridSpan w:val="2"/>
            <w:shd w:val="clear" w:color="auto" w:fill="C6D9F1" w:themeFill="text2" w:themeFillTint="33"/>
          </w:tcPr>
          <w:p w14:paraId="16657683" w14:textId="2996EBCD" w:rsidR="00F22260" w:rsidRPr="008C1C06" w:rsidRDefault="00F22260" w:rsidP="00C05E26">
            <w:pPr>
              <w:spacing w:line="240" w:lineRule="auto"/>
              <w:jc w:val="center"/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 xml:space="preserve">Развојни правац </w:t>
            </w:r>
            <w:r w:rsidR="0052155F"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>3</w:t>
            </w: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 xml:space="preserve"> – </w:t>
            </w:r>
            <w:r w:rsidR="004C20B9"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>Привреда и</w:t>
            </w: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 xml:space="preserve"> економски развој </w:t>
            </w:r>
          </w:p>
        </w:tc>
      </w:tr>
      <w:tr w:rsidR="00F22260" w:rsidRPr="008C1C06" w14:paraId="40C40FF2" w14:textId="77777777" w:rsidTr="00C05E26">
        <w:trPr>
          <w:trHeight w:val="567"/>
        </w:trPr>
        <w:tc>
          <w:tcPr>
            <w:tcW w:w="3860" w:type="dxa"/>
            <w:shd w:val="clear" w:color="auto" w:fill="8DB3E2" w:themeFill="text2" w:themeFillTint="66"/>
            <w:vAlign w:val="center"/>
          </w:tcPr>
          <w:p w14:paraId="4CB20823" w14:textId="77777777" w:rsidR="00F22260" w:rsidRPr="008C1C06" w:rsidRDefault="00F22260" w:rsidP="00C05E26">
            <w:pPr>
              <w:spacing w:line="240" w:lineRule="auto"/>
              <w:jc w:val="center"/>
              <w:rPr>
                <w:rFonts w:ascii="Cambria" w:hAnsi="Cambria"/>
                <w:b/>
                <w:lang w:val="sr-Cyrl-RS"/>
              </w:rPr>
            </w:pPr>
            <w:r w:rsidRPr="008C1C06">
              <w:rPr>
                <w:rFonts w:ascii="Cambria" w:hAnsi="Cambria"/>
                <w:b/>
                <w:lang w:val="sr-Cyrl-RS"/>
              </w:rPr>
              <w:t>Приоритетни циљ</w:t>
            </w:r>
          </w:p>
        </w:tc>
        <w:tc>
          <w:tcPr>
            <w:tcW w:w="5157" w:type="dxa"/>
            <w:shd w:val="clear" w:color="auto" w:fill="8DB3E2" w:themeFill="text2" w:themeFillTint="66"/>
            <w:vAlign w:val="center"/>
          </w:tcPr>
          <w:p w14:paraId="64EF05F2" w14:textId="77777777" w:rsidR="00F22260" w:rsidRPr="008C1C06" w:rsidRDefault="00F22260" w:rsidP="00C05E26">
            <w:pPr>
              <w:spacing w:line="240" w:lineRule="auto"/>
              <w:jc w:val="center"/>
              <w:rPr>
                <w:rFonts w:ascii="Cambria" w:hAnsi="Cambria"/>
                <w:b/>
                <w:lang w:val="sr-Cyrl-RS"/>
              </w:rPr>
            </w:pPr>
            <w:r w:rsidRPr="008C1C06">
              <w:rPr>
                <w:rFonts w:ascii="Cambria" w:hAnsi="Cambria"/>
                <w:b/>
                <w:lang w:val="sr-Cyrl-RS"/>
              </w:rPr>
              <w:t>Мере за остварење приоритетног циља</w:t>
            </w:r>
          </w:p>
        </w:tc>
      </w:tr>
      <w:tr w:rsidR="00F22260" w:rsidRPr="008C1C06" w14:paraId="03916C3F" w14:textId="77777777" w:rsidTr="00C05E26">
        <w:tc>
          <w:tcPr>
            <w:tcW w:w="3860" w:type="dxa"/>
          </w:tcPr>
          <w:p w14:paraId="6E367F88" w14:textId="36BD8946" w:rsidR="00AC4E2C" w:rsidRPr="008C1C06" w:rsidRDefault="00AC4E2C" w:rsidP="005E4116">
            <w:pPr>
              <w:spacing w:line="240" w:lineRule="auto"/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</w:pPr>
            <w:bookmarkStart w:id="5" w:name="_Hlk125920016"/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>Приоритетни циљ 3.1.</w:t>
            </w:r>
          </w:p>
          <w:p w14:paraId="5D5E579E" w14:textId="12ABB32B" w:rsidR="009B7A5E" w:rsidRPr="008C1C06" w:rsidRDefault="009B7A5E" w:rsidP="005E4116">
            <w:pPr>
              <w:pStyle w:val="NoSpacing"/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>Ств</w:t>
            </w:r>
            <w:r w:rsidR="00D33539"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>орена</w:t>
            </w: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 xml:space="preserve"> повољн</w:t>
            </w:r>
            <w:r w:rsidR="00D33539"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>а</w:t>
            </w: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 xml:space="preserve"> </w:t>
            </w:r>
            <w:r w:rsidR="00D33539"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 xml:space="preserve">пословна </w:t>
            </w: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>клим</w:t>
            </w:r>
            <w:r w:rsidR="00D33539"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>а</w:t>
            </w: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 xml:space="preserve"> за домаће </w:t>
            </w:r>
            <w:r w:rsidR="00D33539"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 xml:space="preserve">и стране </w:t>
            </w: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t>инвестиције</w:t>
            </w:r>
          </w:p>
          <w:p w14:paraId="02618B18" w14:textId="77777777" w:rsidR="00D636E5" w:rsidRPr="008C1C06" w:rsidRDefault="00D636E5" w:rsidP="005E4116">
            <w:pPr>
              <w:pStyle w:val="ListParagraph"/>
              <w:spacing w:line="240" w:lineRule="auto"/>
              <w:ind w:left="360"/>
              <w:contextualSpacing/>
              <w:outlineLvl w:val="9"/>
              <w:rPr>
                <w:rFonts w:ascii="Cambria" w:hAnsi="Cambria"/>
                <w:lang w:val="sr-Cyrl-RS"/>
              </w:rPr>
            </w:pPr>
          </w:p>
          <w:p w14:paraId="3CA49A7F" w14:textId="44614223" w:rsidR="00D636E5" w:rsidRPr="008C1C06" w:rsidRDefault="00D636E5" w:rsidP="005E4116">
            <w:p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 xml:space="preserve"> </w:t>
            </w:r>
          </w:p>
        </w:tc>
        <w:tc>
          <w:tcPr>
            <w:tcW w:w="5157" w:type="dxa"/>
          </w:tcPr>
          <w:p w14:paraId="2377BFE5" w14:textId="3D4B8BB3" w:rsidR="009B7A5E" w:rsidRPr="008C1C06" w:rsidRDefault="009B7A5E" w:rsidP="000364E7">
            <w:pPr>
              <w:pStyle w:val="NoSpacing"/>
              <w:jc w:val="both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lang w:val="sr-Cyrl-RS"/>
              </w:rPr>
              <w:lastRenderedPageBreak/>
              <w:t>МЕРА 3.1.</w:t>
            </w:r>
            <w:r w:rsidR="00A85027" w:rsidRPr="008C1C06">
              <w:rPr>
                <w:rFonts w:ascii="Cambria" w:hAnsi="Cambria"/>
                <w:b/>
                <w:bCs/>
                <w:lang w:val="sr-Cyrl-RS"/>
              </w:rPr>
              <w:t>1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 xml:space="preserve">. </w:t>
            </w:r>
            <w:r w:rsidR="00E65383" w:rsidRPr="008C1C06">
              <w:rPr>
                <w:rFonts w:ascii="Cambria" w:hAnsi="Cambria"/>
                <w:b/>
                <w:bCs/>
                <w:lang w:val="sr-Cyrl-RS"/>
              </w:rPr>
              <w:t>Подршка мерама активне политике запошљавања</w:t>
            </w:r>
          </w:p>
          <w:p w14:paraId="44097C6C" w14:textId="483CFD1F" w:rsidR="009B7A5E" w:rsidRPr="008C1C06" w:rsidRDefault="001C6A0D" w:rsidP="009B7A5E">
            <w:pPr>
              <w:pStyle w:val="NoSpacing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Активности:</w:t>
            </w:r>
          </w:p>
          <w:p w14:paraId="3485C4DA" w14:textId="48D4CA23" w:rsidR="009B7A5E" w:rsidRPr="008C1C06" w:rsidRDefault="009B7A5E">
            <w:pPr>
              <w:pStyle w:val="NoSpacing"/>
              <w:numPr>
                <w:ilvl w:val="0"/>
                <w:numId w:val="10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програми подршке самозапошљавању у сарадњи са НСЗ (жене, млади, ОСИ, Роми)</w:t>
            </w:r>
          </w:p>
          <w:p w14:paraId="0ADDA21C" w14:textId="77777777" w:rsidR="009B7A5E" w:rsidRPr="008C1C06" w:rsidRDefault="009B7A5E">
            <w:pPr>
              <w:pStyle w:val="NoSpacing"/>
              <w:numPr>
                <w:ilvl w:val="0"/>
                <w:numId w:val="10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lastRenderedPageBreak/>
              <w:t xml:space="preserve">унапређење компетенција радне снаге у складу са потребама тржишта рада </w:t>
            </w:r>
          </w:p>
          <w:p w14:paraId="73A0C783" w14:textId="2178E8BB" w:rsidR="009B7A5E" w:rsidRPr="008C1C06" w:rsidRDefault="00A85027" w:rsidP="00A85027">
            <w:pPr>
              <w:pStyle w:val="NoSpacing"/>
              <w:ind w:left="720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(</w:t>
            </w:r>
            <w:r w:rsidR="009B7A5E" w:rsidRPr="008C1C06">
              <w:rPr>
                <w:rFonts w:ascii="Cambria" w:hAnsi="Cambria"/>
                <w:lang w:val="sr-Cyrl-RS"/>
              </w:rPr>
              <w:t>обуке за незапослена лица кроз ЛАПЗ</w:t>
            </w:r>
            <w:r w:rsidRPr="008C1C06">
              <w:rPr>
                <w:rFonts w:ascii="Cambria" w:hAnsi="Cambria"/>
                <w:lang w:val="sr-Cyrl-RS"/>
              </w:rPr>
              <w:t>)</w:t>
            </w:r>
            <w:r w:rsidR="009B7A5E" w:rsidRPr="008C1C06">
              <w:rPr>
                <w:rFonts w:ascii="Cambria" w:hAnsi="Cambria"/>
                <w:lang w:val="sr-Cyrl-RS"/>
              </w:rPr>
              <w:t xml:space="preserve"> </w:t>
            </w:r>
          </w:p>
          <w:p w14:paraId="7A12E765" w14:textId="77777777" w:rsidR="009B7A5E" w:rsidRPr="008C1C06" w:rsidRDefault="009B7A5E">
            <w:pPr>
              <w:pStyle w:val="NoSpacing"/>
              <w:numPr>
                <w:ilvl w:val="0"/>
                <w:numId w:val="10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 xml:space="preserve">развој сарадње институција за запошљавање, привреде и образовних институција </w:t>
            </w:r>
          </w:p>
          <w:p w14:paraId="424402CE" w14:textId="6F7F864C" w:rsidR="009B7A5E" w:rsidRPr="008C1C06" w:rsidRDefault="009B7A5E">
            <w:pPr>
              <w:pStyle w:val="NoSpacing"/>
              <w:numPr>
                <w:ilvl w:val="0"/>
                <w:numId w:val="10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 xml:space="preserve">подстицање </w:t>
            </w:r>
            <w:r w:rsidR="00A85027" w:rsidRPr="008C1C06">
              <w:rPr>
                <w:rFonts w:ascii="Cambria" w:hAnsi="Cambria"/>
                <w:lang w:val="sr-Cyrl-RS"/>
              </w:rPr>
              <w:t>дуалног образовања у школама</w:t>
            </w:r>
          </w:p>
          <w:p w14:paraId="462C6F14" w14:textId="77777777" w:rsidR="009B7A5E" w:rsidRPr="008C1C06" w:rsidRDefault="009B7A5E" w:rsidP="009B7A5E">
            <w:pPr>
              <w:pStyle w:val="NoSpacing"/>
              <w:rPr>
                <w:rFonts w:ascii="Cambria" w:hAnsi="Cambria"/>
                <w:lang w:val="sr-Cyrl-RS"/>
              </w:rPr>
            </w:pPr>
          </w:p>
          <w:p w14:paraId="31AE2EBA" w14:textId="1F8A819D" w:rsidR="009B7A5E" w:rsidRPr="008C1C06" w:rsidRDefault="009B7A5E" w:rsidP="000364E7">
            <w:pPr>
              <w:pStyle w:val="NoSpacing"/>
              <w:jc w:val="both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lang w:val="sr-Cyrl-RS"/>
              </w:rPr>
              <w:t>МЕРА 3.1.</w:t>
            </w:r>
            <w:r w:rsidR="00A85027" w:rsidRPr="008C1C06">
              <w:rPr>
                <w:rFonts w:ascii="Cambria" w:hAnsi="Cambria"/>
                <w:b/>
                <w:bCs/>
                <w:lang w:val="sr-Cyrl-RS"/>
              </w:rPr>
              <w:t>2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 xml:space="preserve">. </w:t>
            </w:r>
            <w:r w:rsidR="00D33539" w:rsidRPr="008C1C06">
              <w:rPr>
                <w:rFonts w:ascii="Cambria" w:hAnsi="Cambria"/>
                <w:b/>
                <w:bCs/>
                <w:lang w:val="sr-Cyrl-RS"/>
              </w:rPr>
              <w:t>Креирање и спровођење континуираног програма подршке развоју предузетништва (финансијске и нефина</w:t>
            </w:r>
            <w:r w:rsidR="000364E7" w:rsidRPr="008C1C06">
              <w:rPr>
                <w:rFonts w:ascii="Cambria" w:hAnsi="Cambria"/>
                <w:b/>
                <w:bCs/>
                <w:lang w:val="sr-Cyrl-RS"/>
              </w:rPr>
              <w:t>н</w:t>
            </w:r>
            <w:r w:rsidR="00D33539" w:rsidRPr="008C1C06">
              <w:rPr>
                <w:rFonts w:ascii="Cambria" w:hAnsi="Cambria"/>
                <w:b/>
                <w:bCs/>
                <w:lang w:val="sr-Cyrl-RS"/>
              </w:rPr>
              <w:t>сијске мере)</w:t>
            </w:r>
          </w:p>
          <w:p w14:paraId="024374F5" w14:textId="05EB0558" w:rsidR="009B7A5E" w:rsidRPr="008C1C06" w:rsidRDefault="001C6A0D" w:rsidP="009B7A5E">
            <w:pPr>
              <w:pStyle w:val="NoSpacing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Активности:</w:t>
            </w:r>
          </w:p>
          <w:p w14:paraId="2438BC04" w14:textId="1C63967F" w:rsidR="00252614" w:rsidRPr="008C1C06" w:rsidRDefault="00252614">
            <w:pPr>
              <w:pStyle w:val="NoSpacing"/>
              <w:numPr>
                <w:ilvl w:val="0"/>
                <w:numId w:val="11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програми подршке МСП сектору за набавку опреме</w:t>
            </w:r>
          </w:p>
          <w:p w14:paraId="33914D9F" w14:textId="3A49EB94" w:rsidR="00252614" w:rsidRPr="008C1C06" w:rsidRDefault="00252614">
            <w:pPr>
              <w:pStyle w:val="NoSpacing"/>
              <w:numPr>
                <w:ilvl w:val="0"/>
                <w:numId w:val="11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програми подршке женском и социјалном предузетништву</w:t>
            </w:r>
          </w:p>
          <w:p w14:paraId="423F95D3" w14:textId="6B9C733B" w:rsidR="00252614" w:rsidRPr="00B475C3" w:rsidRDefault="009B7A5E" w:rsidP="00061E65">
            <w:pPr>
              <w:pStyle w:val="NoSpacing"/>
              <w:numPr>
                <w:ilvl w:val="0"/>
                <w:numId w:val="11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 xml:space="preserve">подстицање формирања </w:t>
            </w:r>
            <w:r w:rsidR="00061E65" w:rsidRPr="00B475C3">
              <w:rPr>
                <w:rFonts w:ascii="Cambria" w:hAnsi="Cambria"/>
                <w:lang w:val="sr-Cyrl-RS"/>
              </w:rPr>
              <w:t xml:space="preserve">предузетничких радњи која су орјентисана на производњу и услуге у сарадњи са Регионалном развојном агенцијом „Браничево – Подунавље“ доо, </w:t>
            </w:r>
            <w:r w:rsidR="00252614" w:rsidRPr="00B475C3">
              <w:rPr>
                <w:rFonts w:ascii="Cambria" w:hAnsi="Cambria"/>
                <w:lang w:val="sr-Cyrl-RS"/>
              </w:rPr>
              <w:t xml:space="preserve"> при конкурисању за доступна финансијска средстава кроз едукацију и информисање (републичка и донаторска средства</w:t>
            </w:r>
            <w:r w:rsidR="00061E65" w:rsidRPr="00B475C3">
              <w:rPr>
                <w:rFonts w:ascii="Cambria" w:hAnsi="Cambria"/>
                <w:lang w:val="sr-Cyrl-RS"/>
              </w:rPr>
              <w:t xml:space="preserve"> ЕУ</w:t>
            </w:r>
            <w:r w:rsidR="00252614" w:rsidRPr="00B475C3">
              <w:rPr>
                <w:rFonts w:ascii="Cambria" w:hAnsi="Cambria"/>
                <w:lang w:val="sr-Cyrl-RS"/>
              </w:rPr>
              <w:t>)</w:t>
            </w:r>
          </w:p>
          <w:p w14:paraId="33455D13" w14:textId="77777777" w:rsidR="009B7A5E" w:rsidRPr="008C1C06" w:rsidRDefault="009B7A5E" w:rsidP="00252614">
            <w:pPr>
              <w:pStyle w:val="NoSpacing"/>
              <w:ind w:left="720"/>
              <w:rPr>
                <w:rFonts w:ascii="Cambria" w:hAnsi="Cambria"/>
                <w:lang w:val="sr-Cyrl-RS"/>
              </w:rPr>
            </w:pPr>
          </w:p>
          <w:p w14:paraId="071061D0" w14:textId="1EC9A45A" w:rsidR="009B7A5E" w:rsidRPr="008C1C06" w:rsidRDefault="009B7A5E" w:rsidP="000364E7">
            <w:pPr>
              <w:pStyle w:val="NoSpacing"/>
              <w:jc w:val="both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lang w:val="sr-Cyrl-RS"/>
              </w:rPr>
              <w:t>МЕРА 3.1.</w:t>
            </w:r>
            <w:r w:rsidR="00A85027" w:rsidRPr="008C1C06">
              <w:rPr>
                <w:rFonts w:ascii="Cambria" w:hAnsi="Cambria"/>
                <w:b/>
                <w:bCs/>
                <w:lang w:val="sr-Cyrl-RS"/>
              </w:rPr>
              <w:t>3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 xml:space="preserve">. </w:t>
            </w:r>
            <w:r w:rsidR="00D33539" w:rsidRPr="008C1C06">
              <w:rPr>
                <w:rFonts w:ascii="Cambria" w:hAnsi="Cambria"/>
                <w:b/>
                <w:bCs/>
                <w:lang w:val="sr-Cyrl-RS"/>
              </w:rPr>
              <w:t xml:space="preserve">Инфраструктурно опремање </w:t>
            </w:r>
            <w:r w:rsidR="005E4116" w:rsidRPr="008C1C06">
              <w:rPr>
                <w:rFonts w:ascii="Cambria" w:hAnsi="Cambria"/>
                <w:b/>
                <w:bCs/>
                <w:lang w:val="sr-Cyrl-RS"/>
              </w:rPr>
              <w:t xml:space="preserve"> и промоција </w:t>
            </w:r>
            <w:r w:rsidR="00D33539" w:rsidRPr="008C1C06">
              <w:rPr>
                <w:rFonts w:ascii="Cambria" w:hAnsi="Cambria"/>
                <w:b/>
                <w:bCs/>
                <w:lang w:val="sr-Cyrl-RS"/>
              </w:rPr>
              <w:t>пословних зона</w:t>
            </w:r>
          </w:p>
          <w:p w14:paraId="1A850A78" w14:textId="5F112037" w:rsidR="009B7A5E" w:rsidRPr="008C1C06" w:rsidRDefault="001C6A0D" w:rsidP="009B7A5E">
            <w:pPr>
              <w:pStyle w:val="NoSpacing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Активности:</w:t>
            </w:r>
          </w:p>
          <w:p w14:paraId="2325A1C2" w14:textId="5290FC48" w:rsidR="00E32130" w:rsidRPr="00B475C3" w:rsidRDefault="009B7A5E" w:rsidP="00C05E26">
            <w:pPr>
              <w:pStyle w:val="NoSpacing"/>
              <w:numPr>
                <w:ilvl w:val="0"/>
                <w:numId w:val="11"/>
              </w:numPr>
              <w:rPr>
                <w:rFonts w:ascii="Cambria" w:hAnsi="Cambria"/>
                <w:lang w:val="sr-Cyrl-RS"/>
              </w:rPr>
            </w:pPr>
            <w:r w:rsidRPr="00E32130">
              <w:rPr>
                <w:rFonts w:ascii="Cambria" w:hAnsi="Cambria"/>
                <w:lang w:val="sr-Cyrl-RS"/>
              </w:rPr>
              <w:t xml:space="preserve">израда </w:t>
            </w:r>
            <w:r w:rsidRPr="00B475C3">
              <w:rPr>
                <w:rFonts w:ascii="Cambria" w:hAnsi="Cambria"/>
                <w:lang w:val="sr-Cyrl-RS"/>
              </w:rPr>
              <w:t>планске</w:t>
            </w:r>
            <w:r w:rsidR="00A61BDB" w:rsidRPr="00B475C3">
              <w:rPr>
                <w:rFonts w:ascii="Cambria" w:hAnsi="Cambria"/>
                <w:lang w:val="sr-Cyrl-RS"/>
              </w:rPr>
              <w:t>, урбанистичко-техничке</w:t>
            </w:r>
            <w:r w:rsidRPr="00B475C3">
              <w:rPr>
                <w:rFonts w:ascii="Cambria" w:hAnsi="Cambria"/>
                <w:lang w:val="sr-Cyrl-RS"/>
              </w:rPr>
              <w:t xml:space="preserve"> и </w:t>
            </w:r>
            <w:r w:rsidR="00D33539" w:rsidRPr="00B475C3">
              <w:rPr>
                <w:rFonts w:ascii="Cambria" w:hAnsi="Cambria"/>
                <w:lang w:val="sr-Cyrl-RS"/>
              </w:rPr>
              <w:t>т</w:t>
            </w:r>
            <w:r w:rsidRPr="00B475C3">
              <w:rPr>
                <w:rFonts w:ascii="Cambria" w:hAnsi="Cambria"/>
                <w:lang w:val="sr-Cyrl-RS"/>
              </w:rPr>
              <w:t xml:space="preserve">ехничке документације намењене комуналном опремању  </w:t>
            </w:r>
            <w:r w:rsidR="00A61BDB" w:rsidRPr="00B475C3">
              <w:rPr>
                <w:rFonts w:ascii="Cambria" w:hAnsi="Cambria"/>
                <w:lang w:val="sr-Cyrl-RS"/>
              </w:rPr>
              <w:t>радних (</w:t>
            </w:r>
            <w:r w:rsidRPr="00B475C3">
              <w:rPr>
                <w:rFonts w:ascii="Cambria" w:hAnsi="Cambria"/>
                <w:lang w:val="sr-Cyrl-RS"/>
              </w:rPr>
              <w:t>индустријск</w:t>
            </w:r>
            <w:r w:rsidR="00D33539" w:rsidRPr="00B475C3">
              <w:rPr>
                <w:rFonts w:ascii="Cambria" w:hAnsi="Cambria"/>
                <w:lang w:val="sr-Cyrl-RS"/>
              </w:rPr>
              <w:t>их</w:t>
            </w:r>
            <w:r w:rsidR="00A61BDB" w:rsidRPr="00B475C3">
              <w:rPr>
                <w:rFonts w:ascii="Cambria" w:hAnsi="Cambria"/>
                <w:lang w:val="sr-Cyrl-RS"/>
              </w:rPr>
              <w:t>)</w:t>
            </w:r>
            <w:r w:rsidR="00D33539" w:rsidRPr="00B475C3">
              <w:rPr>
                <w:rFonts w:ascii="Cambria" w:hAnsi="Cambria"/>
                <w:lang w:val="sr-Cyrl-RS"/>
              </w:rPr>
              <w:t xml:space="preserve"> зона</w:t>
            </w:r>
            <w:r w:rsidR="00A61BDB" w:rsidRPr="00B475C3">
              <w:rPr>
                <w:rFonts w:ascii="Cambria" w:hAnsi="Cambria"/>
                <w:lang w:val="sr-Cyrl-RS"/>
              </w:rPr>
              <w:t xml:space="preserve"> саобраћајном, водоводном</w:t>
            </w:r>
            <w:r w:rsidRPr="00B475C3">
              <w:rPr>
                <w:rFonts w:ascii="Cambria" w:hAnsi="Cambria"/>
                <w:lang w:val="sr-Cyrl-RS"/>
              </w:rPr>
              <w:t>,</w:t>
            </w:r>
            <w:r w:rsidR="00A61BDB" w:rsidRPr="00B475C3">
              <w:rPr>
                <w:rFonts w:ascii="Cambria" w:hAnsi="Cambria"/>
                <w:lang w:val="sr-Cyrl-RS"/>
              </w:rPr>
              <w:t xml:space="preserve"> канализационом, </w:t>
            </w:r>
            <w:r w:rsidRPr="00B475C3">
              <w:rPr>
                <w:rFonts w:ascii="Cambria" w:hAnsi="Cambria"/>
                <w:lang w:val="sr-Cyrl-RS"/>
              </w:rPr>
              <w:t>јавн</w:t>
            </w:r>
            <w:r w:rsidR="000F0757" w:rsidRPr="00B475C3">
              <w:rPr>
                <w:rFonts w:ascii="Cambria" w:hAnsi="Cambria"/>
                <w:lang w:val="sr-Cyrl-RS"/>
              </w:rPr>
              <w:t>и</w:t>
            </w:r>
            <w:r w:rsidR="00E32130" w:rsidRPr="00B475C3">
              <w:rPr>
                <w:rFonts w:ascii="Cambria" w:hAnsi="Cambria"/>
                <w:lang w:val="sr-Cyrl-RS"/>
              </w:rPr>
              <w:t xml:space="preserve">м </w:t>
            </w:r>
            <w:r w:rsidR="000F0757" w:rsidRPr="00B475C3">
              <w:rPr>
                <w:rFonts w:ascii="Cambria" w:hAnsi="Cambria"/>
                <w:lang w:val="sr-Cyrl-RS"/>
              </w:rPr>
              <w:t>осветљењем</w:t>
            </w:r>
            <w:r w:rsidR="006A025E" w:rsidRPr="00B475C3">
              <w:rPr>
                <w:rFonts w:ascii="Cambria" w:hAnsi="Cambria"/>
                <w:lang w:val="sr-Cyrl-RS"/>
              </w:rPr>
              <w:t>, електро</w:t>
            </w:r>
            <w:r w:rsidR="000F0757" w:rsidRPr="00B475C3">
              <w:rPr>
                <w:rFonts w:ascii="Cambria" w:hAnsi="Cambria"/>
                <w:lang w:val="sr-Cyrl-RS"/>
              </w:rPr>
              <w:t>-енергетском, гасоводном, теле-комуникационом</w:t>
            </w:r>
            <w:r w:rsidRPr="00B475C3">
              <w:rPr>
                <w:rFonts w:ascii="Cambria" w:hAnsi="Cambria"/>
                <w:lang w:val="sr-Cyrl-RS"/>
              </w:rPr>
              <w:t xml:space="preserve"> и</w:t>
            </w:r>
            <w:r w:rsidR="00A61BDB" w:rsidRPr="00B475C3">
              <w:rPr>
                <w:rFonts w:ascii="Cambria" w:hAnsi="Cambria"/>
                <w:lang w:val="sr-Cyrl-RS"/>
              </w:rPr>
              <w:t xml:space="preserve"> др</w:t>
            </w:r>
            <w:r w:rsidRPr="00B475C3">
              <w:rPr>
                <w:rFonts w:ascii="Cambria" w:hAnsi="Cambria"/>
                <w:lang w:val="sr-Cyrl-RS"/>
              </w:rPr>
              <w:t>.</w:t>
            </w:r>
            <w:r w:rsidR="00E32130" w:rsidRPr="00B475C3">
              <w:rPr>
                <w:rFonts w:ascii="Cambria" w:hAnsi="Cambria"/>
                <w:lang w:val="sr-Cyrl-RS"/>
              </w:rPr>
              <w:t xml:space="preserve"> комуналном инфраструктуром</w:t>
            </w:r>
          </w:p>
          <w:p w14:paraId="0800F35E" w14:textId="14BD3F23" w:rsidR="009B7A5E" w:rsidRPr="00B475C3" w:rsidRDefault="009B7A5E" w:rsidP="00C05E26">
            <w:pPr>
              <w:pStyle w:val="NoSpacing"/>
              <w:numPr>
                <w:ilvl w:val="0"/>
                <w:numId w:val="11"/>
              </w:numPr>
              <w:rPr>
                <w:rFonts w:ascii="Cambria" w:hAnsi="Cambria"/>
                <w:lang w:val="sr-Cyrl-RS"/>
              </w:rPr>
            </w:pPr>
            <w:r w:rsidRPr="00B475C3">
              <w:rPr>
                <w:rFonts w:ascii="Cambria" w:hAnsi="Cambria"/>
                <w:lang w:val="sr-Cyrl-RS"/>
              </w:rPr>
              <w:t xml:space="preserve">комунално опремање </w:t>
            </w:r>
            <w:r w:rsidR="000F0757" w:rsidRPr="00B475C3">
              <w:rPr>
                <w:rFonts w:ascii="Cambria" w:hAnsi="Cambria"/>
                <w:lang w:val="sr-Cyrl-RS"/>
              </w:rPr>
              <w:t>радних (</w:t>
            </w:r>
            <w:r w:rsidRPr="00B475C3">
              <w:rPr>
                <w:rFonts w:ascii="Cambria" w:hAnsi="Cambria"/>
                <w:lang w:val="sr-Cyrl-RS"/>
              </w:rPr>
              <w:t>индустријск</w:t>
            </w:r>
            <w:r w:rsidR="00D33539" w:rsidRPr="00B475C3">
              <w:rPr>
                <w:rFonts w:ascii="Cambria" w:hAnsi="Cambria"/>
                <w:lang w:val="sr-Cyrl-RS"/>
              </w:rPr>
              <w:t>их</w:t>
            </w:r>
            <w:r w:rsidR="000F0757" w:rsidRPr="00B475C3">
              <w:rPr>
                <w:rFonts w:ascii="Cambria" w:hAnsi="Cambria"/>
                <w:lang w:val="sr-Cyrl-RS"/>
              </w:rPr>
              <w:t>)</w:t>
            </w:r>
            <w:r w:rsidR="00D33539" w:rsidRPr="00B475C3">
              <w:rPr>
                <w:rFonts w:ascii="Cambria" w:hAnsi="Cambria"/>
                <w:lang w:val="sr-Cyrl-RS"/>
              </w:rPr>
              <w:t xml:space="preserve"> зона (Север, Барајевица, Липовица и</w:t>
            </w:r>
            <w:r w:rsidR="00E32130" w:rsidRPr="00B475C3">
              <w:rPr>
                <w:rFonts w:ascii="Cambria" w:hAnsi="Cambria"/>
                <w:lang w:val="sr-Cyrl-RS"/>
              </w:rPr>
              <w:t xml:space="preserve"> др</w:t>
            </w:r>
            <w:r w:rsidR="00D33539" w:rsidRPr="00B475C3">
              <w:rPr>
                <w:rFonts w:ascii="Cambria" w:hAnsi="Cambria"/>
                <w:lang w:val="sr-Cyrl-RS"/>
              </w:rPr>
              <w:t>.)</w:t>
            </w:r>
          </w:p>
          <w:p w14:paraId="089C6787" w14:textId="3D059EB1" w:rsidR="00A85027" w:rsidRPr="008C1C06" w:rsidRDefault="005E4116">
            <w:pPr>
              <w:pStyle w:val="NoSpacing"/>
              <w:numPr>
                <w:ilvl w:val="0"/>
                <w:numId w:val="11"/>
              </w:numPr>
              <w:rPr>
                <w:rFonts w:ascii="Cambria" w:hAnsi="Cambria"/>
                <w:lang w:val="sr-Cyrl-RS"/>
              </w:rPr>
            </w:pPr>
            <w:r w:rsidRPr="00B475C3">
              <w:rPr>
                <w:rFonts w:ascii="Cambria" w:hAnsi="Cambria"/>
                <w:lang w:val="sr-Cyrl-RS"/>
              </w:rPr>
              <w:t>р</w:t>
            </w:r>
            <w:r w:rsidR="00A85027" w:rsidRPr="00B475C3">
              <w:rPr>
                <w:rFonts w:ascii="Cambria" w:hAnsi="Cambria"/>
                <w:lang w:val="sr-Cyrl-RS"/>
              </w:rPr>
              <w:t xml:space="preserve">азвој маркетиншких алата </w:t>
            </w:r>
            <w:r w:rsidR="00A85027" w:rsidRPr="008C1C06">
              <w:rPr>
                <w:rFonts w:ascii="Cambria" w:hAnsi="Cambria"/>
                <w:lang w:val="sr-Cyrl-RS"/>
              </w:rPr>
              <w:t>за привлачење домаћих и страних инвеститора (инвестициона брошура, промотивни филм, 3Д модели радних зона, итд.)</w:t>
            </w:r>
          </w:p>
          <w:p w14:paraId="4E508F2C" w14:textId="73686CB0" w:rsidR="008C18EB" w:rsidRPr="008C1C06" w:rsidRDefault="008C18EB" w:rsidP="000756DC">
            <w:pPr>
              <w:pStyle w:val="NoSpacing"/>
              <w:rPr>
                <w:rFonts w:ascii="Cambria" w:hAnsi="Cambria"/>
                <w:lang w:val="sr-Cyrl-RS"/>
              </w:rPr>
            </w:pPr>
          </w:p>
        </w:tc>
      </w:tr>
      <w:bookmarkEnd w:id="5"/>
      <w:tr w:rsidR="00F22260" w:rsidRPr="008C1C06" w14:paraId="33DD0A09" w14:textId="77777777" w:rsidTr="00C05E26">
        <w:tc>
          <w:tcPr>
            <w:tcW w:w="3860" w:type="dxa"/>
          </w:tcPr>
          <w:p w14:paraId="63B2AF70" w14:textId="60338DD1" w:rsidR="00AC4E2C" w:rsidRPr="008C1C06" w:rsidRDefault="00AC4E2C" w:rsidP="005E4116">
            <w:pPr>
              <w:spacing w:line="240" w:lineRule="auto"/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lastRenderedPageBreak/>
              <w:t>Приоритетни циљ 3.2.</w:t>
            </w:r>
          </w:p>
          <w:p w14:paraId="472682EB" w14:textId="1C4AE92A" w:rsidR="0078611A" w:rsidRPr="008C1C06" w:rsidRDefault="00B86B50" w:rsidP="005E4116">
            <w:pPr>
              <w:pStyle w:val="NoSpacing"/>
              <w:rPr>
                <w:rFonts w:ascii="Cambria" w:eastAsiaTheme="majorEastAsia" w:hAnsi="Cambria"/>
                <w:b/>
                <w:bCs/>
                <w:color w:val="365F91"/>
                <w:sz w:val="24"/>
                <w:szCs w:val="24"/>
                <w:lang w:val="sr-Cyrl-RS"/>
              </w:rPr>
            </w:pPr>
            <w:r w:rsidRPr="008C1C06">
              <w:rPr>
                <w:rFonts w:ascii="Cambria" w:eastAsiaTheme="majorEastAsia" w:hAnsi="Cambria"/>
                <w:b/>
                <w:bCs/>
                <w:color w:val="365F91"/>
                <w:sz w:val="24"/>
                <w:szCs w:val="24"/>
                <w:lang w:val="sr-Cyrl-RS"/>
              </w:rPr>
              <w:t xml:space="preserve">Обезбеђени услови за развој </w:t>
            </w:r>
            <w:r w:rsidR="0078611A" w:rsidRPr="008C1C06">
              <w:rPr>
                <w:rFonts w:ascii="Cambria" w:eastAsiaTheme="majorEastAsia" w:hAnsi="Cambria"/>
                <w:b/>
                <w:bCs/>
                <w:color w:val="365F91"/>
                <w:sz w:val="24"/>
                <w:szCs w:val="24"/>
                <w:lang w:val="sr-Cyrl-RS"/>
              </w:rPr>
              <w:t>одржив</w:t>
            </w:r>
            <w:r w:rsidRPr="008C1C06">
              <w:rPr>
                <w:rFonts w:ascii="Cambria" w:eastAsiaTheme="majorEastAsia" w:hAnsi="Cambria"/>
                <w:b/>
                <w:bCs/>
                <w:color w:val="365F91"/>
                <w:sz w:val="24"/>
                <w:szCs w:val="24"/>
                <w:lang w:val="sr-Cyrl-RS"/>
              </w:rPr>
              <w:t>е</w:t>
            </w:r>
            <w:r w:rsidR="0078611A" w:rsidRPr="008C1C06">
              <w:rPr>
                <w:rFonts w:ascii="Cambria" w:eastAsiaTheme="majorEastAsia" w:hAnsi="Cambria"/>
                <w:b/>
                <w:bCs/>
                <w:color w:val="365F91"/>
                <w:sz w:val="24"/>
                <w:szCs w:val="24"/>
                <w:lang w:val="sr-Cyrl-RS"/>
              </w:rPr>
              <w:t xml:space="preserve"> пољопривредн</w:t>
            </w:r>
            <w:r w:rsidRPr="008C1C06">
              <w:rPr>
                <w:rFonts w:ascii="Cambria" w:eastAsiaTheme="majorEastAsia" w:hAnsi="Cambria"/>
                <w:b/>
                <w:bCs/>
                <w:color w:val="365F91"/>
                <w:sz w:val="24"/>
                <w:szCs w:val="24"/>
                <w:lang w:val="sr-Cyrl-RS"/>
              </w:rPr>
              <w:t xml:space="preserve">е </w:t>
            </w:r>
            <w:r w:rsidR="0078611A" w:rsidRPr="008C1C06">
              <w:rPr>
                <w:rFonts w:ascii="Cambria" w:eastAsiaTheme="majorEastAsia" w:hAnsi="Cambria"/>
                <w:b/>
                <w:bCs/>
                <w:color w:val="365F91"/>
                <w:sz w:val="24"/>
                <w:szCs w:val="24"/>
                <w:lang w:val="sr-Cyrl-RS"/>
              </w:rPr>
              <w:lastRenderedPageBreak/>
              <w:t>производњ</w:t>
            </w:r>
            <w:r w:rsidRPr="008C1C06">
              <w:rPr>
                <w:rFonts w:ascii="Cambria" w:eastAsiaTheme="majorEastAsia" w:hAnsi="Cambria"/>
                <w:b/>
                <w:bCs/>
                <w:color w:val="365F91"/>
                <w:sz w:val="24"/>
                <w:szCs w:val="24"/>
                <w:lang w:val="sr-Cyrl-RS"/>
              </w:rPr>
              <w:t xml:space="preserve">е </w:t>
            </w:r>
            <w:r w:rsidR="0078611A" w:rsidRPr="008C1C06">
              <w:rPr>
                <w:rFonts w:ascii="Cambria" w:eastAsiaTheme="majorEastAsia" w:hAnsi="Cambria"/>
                <w:b/>
                <w:bCs/>
                <w:color w:val="365F91"/>
                <w:sz w:val="24"/>
                <w:szCs w:val="24"/>
                <w:lang w:val="sr-Cyrl-RS"/>
              </w:rPr>
              <w:t>и прерађивачк</w:t>
            </w:r>
            <w:r w:rsidRPr="008C1C06">
              <w:rPr>
                <w:rFonts w:ascii="Cambria" w:eastAsiaTheme="majorEastAsia" w:hAnsi="Cambria"/>
                <w:b/>
                <w:bCs/>
                <w:color w:val="365F91"/>
                <w:sz w:val="24"/>
                <w:szCs w:val="24"/>
                <w:lang w:val="sr-Cyrl-RS"/>
              </w:rPr>
              <w:t>е</w:t>
            </w:r>
            <w:r w:rsidR="0078611A" w:rsidRPr="008C1C06">
              <w:rPr>
                <w:rFonts w:ascii="Cambria" w:eastAsiaTheme="majorEastAsia" w:hAnsi="Cambria"/>
                <w:b/>
                <w:bCs/>
                <w:color w:val="365F91"/>
                <w:sz w:val="24"/>
                <w:szCs w:val="24"/>
                <w:lang w:val="sr-Cyrl-RS"/>
              </w:rPr>
              <w:t xml:space="preserve"> индуструј</w:t>
            </w:r>
            <w:r w:rsidRPr="008C1C06">
              <w:rPr>
                <w:rFonts w:ascii="Cambria" w:eastAsiaTheme="majorEastAsia" w:hAnsi="Cambria"/>
                <w:b/>
                <w:bCs/>
                <w:color w:val="365F91"/>
                <w:sz w:val="24"/>
                <w:szCs w:val="24"/>
                <w:lang w:val="sr-Cyrl-RS"/>
              </w:rPr>
              <w:t>е</w:t>
            </w:r>
          </w:p>
          <w:p w14:paraId="6DADEFAC" w14:textId="44D09591" w:rsidR="00781789" w:rsidRPr="008C1C06" w:rsidRDefault="00781789" w:rsidP="0078611A">
            <w:pPr>
              <w:pStyle w:val="NoSpacing"/>
              <w:jc w:val="center"/>
              <w:rPr>
                <w:rFonts w:ascii="Cambria" w:eastAsiaTheme="majorEastAsia" w:hAnsi="Cambria"/>
                <w:b/>
                <w:bCs/>
                <w:lang w:val="sr-Cyrl-RS"/>
              </w:rPr>
            </w:pPr>
          </w:p>
          <w:p w14:paraId="1106ADBA" w14:textId="77777777" w:rsidR="00781789" w:rsidRPr="008C1C06" w:rsidRDefault="00781789" w:rsidP="0078611A">
            <w:pPr>
              <w:pStyle w:val="NoSpacing"/>
              <w:jc w:val="center"/>
              <w:rPr>
                <w:rFonts w:ascii="Cambria" w:eastAsiaTheme="majorEastAsia" w:hAnsi="Cambria"/>
                <w:b/>
                <w:bCs/>
                <w:lang w:val="sr-Cyrl-RS"/>
              </w:rPr>
            </w:pPr>
          </w:p>
          <w:p w14:paraId="461BF213" w14:textId="77777777" w:rsidR="00F22260" w:rsidRPr="008C1C06" w:rsidRDefault="00F22260" w:rsidP="00AC4E2C">
            <w:pPr>
              <w:pStyle w:val="ListParagraph"/>
              <w:spacing w:line="240" w:lineRule="auto"/>
              <w:ind w:left="360"/>
              <w:contextualSpacing/>
              <w:jc w:val="center"/>
              <w:outlineLvl w:val="9"/>
              <w:rPr>
                <w:rFonts w:ascii="Cambria" w:hAnsi="Cambria"/>
                <w:b/>
                <w:bCs/>
                <w:lang w:val="sr-Cyrl-RS"/>
              </w:rPr>
            </w:pPr>
          </w:p>
          <w:p w14:paraId="7CF25784" w14:textId="028F8BA1" w:rsidR="00781789" w:rsidRPr="008C1C06" w:rsidRDefault="00565B3D" w:rsidP="00781789">
            <w:pPr>
              <w:pStyle w:val="ListParagraph"/>
              <w:spacing w:line="240" w:lineRule="auto"/>
              <w:ind w:left="360"/>
              <w:contextualSpacing/>
              <w:jc w:val="center"/>
              <w:outlineLvl w:val="9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lang w:val="sr-Cyrl-RS"/>
              </w:rPr>
              <w:t xml:space="preserve"> </w:t>
            </w:r>
          </w:p>
        </w:tc>
        <w:tc>
          <w:tcPr>
            <w:tcW w:w="5157" w:type="dxa"/>
          </w:tcPr>
          <w:p w14:paraId="74F90209" w14:textId="77777777" w:rsidR="0078611A" w:rsidRPr="008C1C06" w:rsidRDefault="0078611A" w:rsidP="000364E7">
            <w:pPr>
              <w:pStyle w:val="NoSpacing"/>
              <w:jc w:val="both"/>
              <w:rPr>
                <w:rFonts w:ascii="Cambria" w:eastAsiaTheme="majorEastAsia" w:hAnsi="Cambria"/>
                <w:b/>
                <w:bCs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lang w:val="sr-Cyrl-RS"/>
              </w:rPr>
              <w:lastRenderedPageBreak/>
              <w:t xml:space="preserve">МЕРА 3.2.1. </w:t>
            </w:r>
            <w:r w:rsidRPr="008C1C06">
              <w:rPr>
                <w:rFonts w:ascii="Cambria" w:eastAsiaTheme="majorEastAsia" w:hAnsi="Cambria"/>
                <w:b/>
                <w:bCs/>
                <w:lang w:val="sr-Cyrl-RS"/>
              </w:rPr>
              <w:t>Стварање услова за укрупњавање и уређење земљишних поседа</w:t>
            </w:r>
          </w:p>
          <w:p w14:paraId="0FD00BFB" w14:textId="50184AA2" w:rsidR="0078611A" w:rsidRPr="008C1C06" w:rsidRDefault="001C6A0D" w:rsidP="0078611A">
            <w:pPr>
              <w:pStyle w:val="NoSpacing"/>
              <w:rPr>
                <w:rFonts w:ascii="Cambria" w:eastAsiaTheme="majorEastAs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Активности:</w:t>
            </w:r>
          </w:p>
          <w:p w14:paraId="2F5CAEAF" w14:textId="0057806A" w:rsidR="0078611A" w:rsidRPr="008C1C06" w:rsidRDefault="0078611A">
            <w:pPr>
              <w:pStyle w:val="NoSpacing"/>
              <w:numPr>
                <w:ilvl w:val="0"/>
                <w:numId w:val="12"/>
              </w:numPr>
              <w:rPr>
                <w:rFonts w:ascii="Cambria" w:eastAsiaTheme="majorEastAsia" w:hAnsi="Cambria"/>
                <w:lang w:val="sr-Cyrl-RS"/>
              </w:rPr>
            </w:pPr>
            <w:r w:rsidRPr="008C1C06">
              <w:rPr>
                <w:rFonts w:ascii="Cambria" w:eastAsiaTheme="majorEastAsia" w:hAnsi="Cambria"/>
                <w:lang w:val="sr-Cyrl-RS"/>
              </w:rPr>
              <w:lastRenderedPageBreak/>
              <w:t>идентификација најважнијих површина са нерешеним имовинско-правним односима</w:t>
            </w:r>
          </w:p>
          <w:p w14:paraId="37E6017E" w14:textId="783F9779" w:rsidR="006828B6" w:rsidRPr="008C1C06" w:rsidRDefault="006828B6">
            <w:pPr>
              <w:pStyle w:val="NoSpacing"/>
              <w:numPr>
                <w:ilvl w:val="0"/>
                <w:numId w:val="12"/>
              </w:numPr>
              <w:rPr>
                <w:rFonts w:ascii="Cambria" w:eastAsiaTheme="majorEastAsia" w:hAnsi="Cambria"/>
                <w:lang w:val="sr-Cyrl-RS"/>
              </w:rPr>
            </w:pPr>
            <w:r w:rsidRPr="008C1C06">
              <w:rPr>
                <w:rFonts w:ascii="Cambria" w:eastAsiaTheme="majorEastAsia" w:hAnsi="Cambria"/>
                <w:lang w:val="sr-Cyrl-RS"/>
              </w:rPr>
              <w:t>завршетак процеса комасације</w:t>
            </w:r>
          </w:p>
          <w:p w14:paraId="312212CA" w14:textId="77777777" w:rsidR="0078611A" w:rsidRPr="008C1C06" w:rsidRDefault="0078611A">
            <w:pPr>
              <w:pStyle w:val="NoSpacing"/>
              <w:numPr>
                <w:ilvl w:val="0"/>
                <w:numId w:val="12"/>
              </w:numPr>
              <w:rPr>
                <w:rFonts w:ascii="Cambria" w:eastAsiaTheme="majorEastAsia" w:hAnsi="Cambria"/>
                <w:lang w:val="sr-Cyrl-RS"/>
              </w:rPr>
            </w:pPr>
            <w:r w:rsidRPr="008C1C06">
              <w:rPr>
                <w:rFonts w:ascii="Cambria" w:eastAsiaTheme="majorEastAsia" w:hAnsi="Cambria"/>
                <w:lang w:val="sr-Cyrl-RS"/>
              </w:rPr>
              <w:t>израда рејонизације и виноградарског катастра</w:t>
            </w:r>
          </w:p>
          <w:p w14:paraId="03378CC1" w14:textId="77777777" w:rsidR="0078611A" w:rsidRPr="008C1C06" w:rsidRDefault="0078611A">
            <w:pPr>
              <w:pStyle w:val="NoSpacing"/>
              <w:numPr>
                <w:ilvl w:val="0"/>
                <w:numId w:val="12"/>
              </w:numPr>
              <w:rPr>
                <w:rFonts w:ascii="Cambria" w:eastAsiaTheme="majorEastAsia" w:hAnsi="Cambria"/>
                <w:lang w:val="sr-Cyrl-RS"/>
              </w:rPr>
            </w:pPr>
            <w:r w:rsidRPr="008C1C06">
              <w:rPr>
                <w:rFonts w:ascii="Cambria" w:eastAsiaTheme="majorEastAsia" w:hAnsi="Cambria"/>
                <w:lang w:val="sr-Cyrl-RS"/>
              </w:rPr>
              <w:t>испитивање квалитета земљишта</w:t>
            </w:r>
          </w:p>
          <w:p w14:paraId="172E7A9C" w14:textId="77777777" w:rsidR="0078611A" w:rsidRPr="008C1C06" w:rsidRDefault="0078611A" w:rsidP="0078611A">
            <w:pPr>
              <w:pStyle w:val="NoSpacing"/>
              <w:rPr>
                <w:rFonts w:ascii="Cambria" w:eastAsiaTheme="majorEastAsia" w:hAnsi="Cambria"/>
                <w:lang w:val="sr-Cyrl-RS"/>
              </w:rPr>
            </w:pPr>
          </w:p>
          <w:p w14:paraId="04307F3D" w14:textId="02B39CB6" w:rsidR="00781789" w:rsidRPr="008C1C06" w:rsidRDefault="0078611A" w:rsidP="000364E7">
            <w:pPr>
              <w:pStyle w:val="NoSpacing"/>
              <w:jc w:val="both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eastAsiaTheme="majorEastAsia" w:hAnsi="Cambria"/>
                <w:b/>
                <w:bCs/>
                <w:lang w:val="sr-Cyrl-RS"/>
              </w:rPr>
              <w:t>М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>ЕРА 3.2.</w:t>
            </w:r>
            <w:r w:rsidR="00B913CB" w:rsidRPr="008C1C06">
              <w:rPr>
                <w:rFonts w:ascii="Cambria" w:hAnsi="Cambria"/>
                <w:b/>
                <w:bCs/>
                <w:lang w:val="sr-Cyrl-RS"/>
              </w:rPr>
              <w:t>2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 xml:space="preserve">. </w:t>
            </w:r>
            <w:r w:rsidRPr="008C1C06">
              <w:rPr>
                <w:rFonts w:ascii="Cambria" w:eastAsiaTheme="majorEastAsia" w:hAnsi="Cambria"/>
                <w:b/>
                <w:bCs/>
                <w:lang w:val="sr-Cyrl-RS"/>
              </w:rPr>
              <w:t xml:space="preserve"> </w:t>
            </w:r>
            <w:r w:rsidR="00781789" w:rsidRPr="008C1C06">
              <w:rPr>
                <w:rFonts w:ascii="Cambria" w:eastAsiaTheme="majorEastAsia" w:hAnsi="Cambria"/>
                <w:b/>
                <w:bCs/>
                <w:lang w:val="sr-Cyrl-RS"/>
              </w:rPr>
              <w:t>П</w:t>
            </w:r>
            <w:r w:rsidR="00781789" w:rsidRPr="008C1C06">
              <w:rPr>
                <w:rFonts w:ascii="Cambria" w:hAnsi="Cambria"/>
                <w:b/>
                <w:bCs/>
                <w:lang w:val="sr-Cyrl-RS"/>
              </w:rPr>
              <w:t xml:space="preserve">одршка </w:t>
            </w:r>
            <w:r w:rsidR="005E4116" w:rsidRPr="008C1C06">
              <w:rPr>
                <w:rFonts w:ascii="Cambria" w:hAnsi="Cambria"/>
                <w:b/>
                <w:bCs/>
                <w:lang w:val="sr-Cyrl-RS"/>
              </w:rPr>
              <w:t xml:space="preserve">развоју </w:t>
            </w:r>
            <w:r w:rsidR="00781789" w:rsidRPr="008C1C06">
              <w:rPr>
                <w:rFonts w:ascii="Cambria" w:hAnsi="Cambria"/>
                <w:b/>
                <w:bCs/>
                <w:lang w:val="sr-Cyrl-RS"/>
              </w:rPr>
              <w:t xml:space="preserve">агроиндустријског сектора </w:t>
            </w:r>
          </w:p>
          <w:p w14:paraId="5CD224AC" w14:textId="61103DAF" w:rsidR="0078611A" w:rsidRPr="008C1C06" w:rsidRDefault="001C6A0D" w:rsidP="0078611A">
            <w:pPr>
              <w:pStyle w:val="NoSpacing"/>
              <w:rPr>
                <w:rFonts w:ascii="Cambria" w:eastAsiaTheme="majorEastAs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Активности:</w:t>
            </w:r>
          </w:p>
          <w:p w14:paraId="74DA222C" w14:textId="0FCA7DA0" w:rsidR="003D7917" w:rsidRPr="008C1C06" w:rsidRDefault="003D7917">
            <w:pPr>
              <w:pStyle w:val="NoSpacing"/>
              <w:numPr>
                <w:ilvl w:val="0"/>
                <w:numId w:val="12"/>
              </w:numPr>
              <w:rPr>
                <w:rFonts w:ascii="Cambria" w:eastAsiaTheme="majorEastAs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и</w:t>
            </w:r>
            <w:r w:rsidRPr="008C1C06">
              <w:rPr>
                <w:rFonts w:ascii="Cambria" w:eastAsiaTheme="majorEastAsia" w:hAnsi="Cambria"/>
                <w:lang w:val="sr-Cyrl-RS"/>
              </w:rPr>
              <w:t>нвестиције у физичка средства пољопривредних газдинстава (опрем</w:t>
            </w:r>
            <w:r w:rsidR="005E4116" w:rsidRPr="008C1C06">
              <w:rPr>
                <w:rFonts w:ascii="Cambria" w:eastAsiaTheme="majorEastAsia" w:hAnsi="Cambria"/>
                <w:lang w:val="sr-Cyrl-RS"/>
              </w:rPr>
              <w:t>а</w:t>
            </w:r>
            <w:r w:rsidRPr="008C1C06">
              <w:rPr>
                <w:rFonts w:ascii="Cambria" w:eastAsiaTheme="majorEastAsia" w:hAnsi="Cambria"/>
                <w:lang w:val="sr-Cyrl-RS"/>
              </w:rPr>
              <w:t>, пластени</w:t>
            </w:r>
            <w:r w:rsidR="005E4116" w:rsidRPr="008C1C06">
              <w:rPr>
                <w:rFonts w:ascii="Cambria" w:eastAsiaTheme="majorEastAsia" w:hAnsi="Cambria"/>
                <w:lang w:val="sr-Cyrl-RS"/>
              </w:rPr>
              <w:t>ци</w:t>
            </w:r>
            <w:r w:rsidRPr="008C1C06">
              <w:rPr>
                <w:rFonts w:ascii="Cambria" w:eastAsiaTheme="majorEastAsia" w:hAnsi="Cambria"/>
                <w:lang w:val="sr-Cyrl-RS"/>
              </w:rPr>
              <w:t>, систем</w:t>
            </w:r>
            <w:r w:rsidR="005E4116" w:rsidRPr="008C1C06">
              <w:rPr>
                <w:rFonts w:ascii="Cambria" w:eastAsiaTheme="majorEastAsia" w:hAnsi="Cambria"/>
                <w:lang w:val="sr-Cyrl-RS"/>
              </w:rPr>
              <w:t>и</w:t>
            </w:r>
            <w:r w:rsidRPr="008C1C06">
              <w:rPr>
                <w:rFonts w:ascii="Cambria" w:eastAsiaTheme="majorEastAsia" w:hAnsi="Cambria"/>
                <w:lang w:val="sr-Cyrl-RS"/>
              </w:rPr>
              <w:t xml:space="preserve"> за наводњавање, </w:t>
            </w:r>
            <w:r w:rsidR="006828B6" w:rsidRPr="008C1C06">
              <w:rPr>
                <w:rFonts w:ascii="Cambria" w:eastAsiaTheme="majorEastAsia" w:hAnsi="Cambria"/>
                <w:lang w:val="sr-Cyrl-RS"/>
              </w:rPr>
              <w:t>противградн</w:t>
            </w:r>
            <w:r w:rsidR="005E4116" w:rsidRPr="008C1C06">
              <w:rPr>
                <w:rFonts w:ascii="Cambria" w:eastAsiaTheme="majorEastAsia" w:hAnsi="Cambria"/>
                <w:lang w:val="sr-Cyrl-RS"/>
              </w:rPr>
              <w:t>а</w:t>
            </w:r>
            <w:r w:rsidR="006828B6" w:rsidRPr="008C1C06">
              <w:rPr>
                <w:rFonts w:ascii="Cambria" w:eastAsiaTheme="majorEastAsia" w:hAnsi="Cambria"/>
                <w:lang w:val="sr-Cyrl-RS"/>
              </w:rPr>
              <w:t xml:space="preserve"> заштит</w:t>
            </w:r>
            <w:r w:rsidR="005E4116" w:rsidRPr="008C1C06">
              <w:rPr>
                <w:rFonts w:ascii="Cambria" w:eastAsiaTheme="majorEastAsia" w:hAnsi="Cambria"/>
                <w:lang w:val="sr-Cyrl-RS"/>
              </w:rPr>
              <w:t>а</w:t>
            </w:r>
            <w:r w:rsidR="006828B6" w:rsidRPr="008C1C06">
              <w:rPr>
                <w:rFonts w:ascii="Cambria" w:eastAsiaTheme="majorEastAsia" w:hAnsi="Cambria"/>
                <w:lang w:val="sr-Cyrl-RS"/>
              </w:rPr>
              <w:t xml:space="preserve">, </w:t>
            </w:r>
            <w:r w:rsidRPr="008C1C06">
              <w:rPr>
                <w:rFonts w:ascii="Cambria" w:eastAsiaTheme="majorEastAsia" w:hAnsi="Cambria"/>
                <w:lang w:val="sr-Cyrl-RS"/>
              </w:rPr>
              <w:t>копање артерских бунара)</w:t>
            </w:r>
          </w:p>
          <w:p w14:paraId="3BAADC10" w14:textId="66421F71" w:rsidR="00493D3D" w:rsidRPr="008C1C06" w:rsidRDefault="00493D3D">
            <w:pPr>
              <w:pStyle w:val="NoSpacing"/>
              <w:numPr>
                <w:ilvl w:val="0"/>
                <w:numId w:val="12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 w:cs="Arial"/>
                <w:lang w:val="sr-Cyrl-RS"/>
              </w:rPr>
              <w:t>финансијски подстицаји за унапређење и развој пољопривреде</w:t>
            </w:r>
            <w:r w:rsidR="005E4116" w:rsidRPr="008C1C06">
              <w:rPr>
                <w:rFonts w:ascii="Cambria" w:hAnsi="Cambria" w:cs="Arial"/>
                <w:lang w:val="sr-Cyrl-RS"/>
              </w:rPr>
              <w:t xml:space="preserve"> </w:t>
            </w:r>
            <w:r w:rsidRPr="008C1C06">
              <w:rPr>
                <w:rFonts w:ascii="Cambria" w:hAnsi="Cambria" w:cs="Arial"/>
                <w:lang w:val="sr-Cyrl-RS"/>
              </w:rPr>
              <w:t>(вештачко осемењавање говеда, матичење грла, куповина садница, куповина опреме за пчеларство, куповина опреме за ратарство, итд.)</w:t>
            </w:r>
          </w:p>
          <w:p w14:paraId="7B785129" w14:textId="1E010EA0" w:rsidR="003D7917" w:rsidRPr="008C1C06" w:rsidRDefault="00493D3D">
            <w:pPr>
              <w:pStyle w:val="NoSpacing"/>
              <w:numPr>
                <w:ilvl w:val="0"/>
                <w:numId w:val="12"/>
              </w:numPr>
              <w:rPr>
                <w:rFonts w:ascii="Cambria" w:eastAsiaTheme="majorEastAsia" w:hAnsi="Cambria"/>
                <w:lang w:val="sr-Cyrl-RS"/>
              </w:rPr>
            </w:pPr>
            <w:r w:rsidRPr="008C1C06">
              <w:rPr>
                <w:rFonts w:ascii="Cambria" w:eastAsiaTheme="majorEastAsia" w:hAnsi="Cambria"/>
                <w:lang w:val="sr-Cyrl-RS"/>
              </w:rPr>
              <w:t xml:space="preserve">финансијски </w:t>
            </w:r>
            <w:r w:rsidR="003D7917" w:rsidRPr="008C1C06">
              <w:rPr>
                <w:rFonts w:ascii="Cambria" w:eastAsiaTheme="majorEastAsia" w:hAnsi="Cambria"/>
                <w:lang w:val="sr-Cyrl-RS"/>
              </w:rPr>
              <w:t xml:space="preserve">подстицаји за изградњу и реконструкцију објеката и помоћних објеката </w:t>
            </w:r>
          </w:p>
          <w:p w14:paraId="0A5B25A1" w14:textId="77777777" w:rsidR="0078611A" w:rsidRPr="008C1C06" w:rsidRDefault="0078611A">
            <w:pPr>
              <w:pStyle w:val="NoSpacing"/>
              <w:numPr>
                <w:ilvl w:val="0"/>
                <w:numId w:val="12"/>
              </w:numPr>
              <w:rPr>
                <w:rFonts w:ascii="Cambria" w:eastAsiaTheme="majorEastAsia" w:hAnsi="Cambria"/>
                <w:lang w:val="sr-Cyrl-RS"/>
              </w:rPr>
            </w:pPr>
            <w:r w:rsidRPr="008C1C06">
              <w:rPr>
                <w:rFonts w:ascii="Cambria" w:eastAsiaTheme="majorEastAsia" w:hAnsi="Cambria"/>
                <w:lang w:val="sr-Cyrl-RS"/>
              </w:rPr>
              <w:t>подршка младима за покретање пољопривредне производње</w:t>
            </w:r>
          </w:p>
          <w:p w14:paraId="42D58603" w14:textId="31E715C4" w:rsidR="0078611A" w:rsidRPr="008C1C06" w:rsidRDefault="0078611A">
            <w:pPr>
              <w:pStyle w:val="NoSpacing"/>
              <w:numPr>
                <w:ilvl w:val="0"/>
                <w:numId w:val="12"/>
              </w:numPr>
              <w:rPr>
                <w:rFonts w:ascii="Cambria" w:eastAsiaTheme="majorEastAs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с</w:t>
            </w:r>
            <w:r w:rsidRPr="008C1C06">
              <w:rPr>
                <w:rFonts w:ascii="Cambria" w:eastAsiaTheme="majorEastAsia" w:hAnsi="Cambria"/>
                <w:lang w:val="sr-Cyrl-RS"/>
              </w:rPr>
              <w:t>тандардизација и сертификација у примарној производњи и преради</w:t>
            </w:r>
          </w:p>
          <w:p w14:paraId="2DBDF85B" w14:textId="77777777" w:rsidR="00493D3D" w:rsidRPr="008C1C06" w:rsidRDefault="00493D3D">
            <w:pPr>
              <w:pStyle w:val="NoSpacing"/>
              <w:numPr>
                <w:ilvl w:val="0"/>
                <w:numId w:val="12"/>
              </w:numPr>
              <w:rPr>
                <w:rFonts w:ascii="Cambria" w:eastAsiaTheme="majorEastAsia" w:hAnsi="Cambria"/>
                <w:lang w:val="sr-Cyrl-RS"/>
              </w:rPr>
            </w:pPr>
            <w:r w:rsidRPr="008C1C06">
              <w:rPr>
                <w:rFonts w:ascii="Cambria" w:eastAsiaTheme="majorEastAsia" w:hAnsi="Cambria"/>
                <w:lang w:val="sr-Cyrl-RS"/>
              </w:rPr>
              <w:t>програми подршке постојећим и успостављању нових капацитета за откуп, смештај, прераду и дистрибуцију производа (воћа и поврћа, меса и млека)</w:t>
            </w:r>
          </w:p>
          <w:p w14:paraId="1482F17E" w14:textId="77777777" w:rsidR="0078611A" w:rsidRPr="008C1C06" w:rsidRDefault="0078611A" w:rsidP="0078611A">
            <w:pPr>
              <w:pStyle w:val="NoSpacing"/>
              <w:rPr>
                <w:rFonts w:ascii="Cambria" w:eastAsiaTheme="majorEastAsia" w:hAnsi="Cambria"/>
                <w:lang w:val="sr-Cyrl-RS"/>
              </w:rPr>
            </w:pPr>
          </w:p>
          <w:p w14:paraId="55824D89" w14:textId="118704A1" w:rsidR="003D7917" w:rsidRPr="008C1C06" w:rsidRDefault="0078611A" w:rsidP="000364E7">
            <w:pPr>
              <w:pStyle w:val="NoSpacing"/>
              <w:jc w:val="both"/>
              <w:rPr>
                <w:rFonts w:ascii="Cambria" w:eastAsiaTheme="majorEastAsia" w:hAnsi="Cambria"/>
                <w:b/>
                <w:bCs/>
                <w:lang w:val="sr-Cyrl-RS"/>
              </w:rPr>
            </w:pPr>
            <w:r w:rsidRPr="008C1C06">
              <w:rPr>
                <w:rFonts w:ascii="Cambria" w:eastAsiaTheme="majorEastAsia" w:hAnsi="Cambria"/>
                <w:b/>
                <w:bCs/>
                <w:lang w:val="sr-Cyrl-RS"/>
              </w:rPr>
              <w:t>М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>ЕРА 3.2.</w:t>
            </w:r>
            <w:r w:rsidR="00B913CB" w:rsidRPr="008C1C06">
              <w:rPr>
                <w:rFonts w:ascii="Cambria" w:hAnsi="Cambria"/>
                <w:b/>
                <w:bCs/>
                <w:lang w:val="sr-Cyrl-RS"/>
              </w:rPr>
              <w:t>3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 xml:space="preserve">. </w:t>
            </w:r>
            <w:r w:rsidR="003D7917" w:rsidRPr="008C1C06">
              <w:rPr>
                <w:rFonts w:ascii="Cambria" w:hAnsi="Cambria"/>
                <w:b/>
                <w:bCs/>
                <w:lang w:val="sr-Cyrl-RS"/>
              </w:rPr>
              <w:t>П</w:t>
            </w:r>
            <w:r w:rsidR="003D7917" w:rsidRPr="008C1C06">
              <w:rPr>
                <w:rFonts w:ascii="Cambria" w:eastAsiaTheme="majorEastAsia" w:hAnsi="Cambria"/>
                <w:b/>
                <w:bCs/>
                <w:lang w:val="sr-Cyrl-RS"/>
              </w:rPr>
              <w:t xml:space="preserve">одстицање производње и пласмана традиционалних пољопривредних производа </w:t>
            </w:r>
          </w:p>
          <w:p w14:paraId="3AD72985" w14:textId="0C8C8730" w:rsidR="0078611A" w:rsidRPr="008C1C06" w:rsidRDefault="001C6A0D" w:rsidP="0078611A">
            <w:pPr>
              <w:pStyle w:val="NoSpacing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Активности:</w:t>
            </w:r>
          </w:p>
          <w:p w14:paraId="6B6098C6" w14:textId="77777777" w:rsidR="0078611A" w:rsidRPr="008C1C06" w:rsidRDefault="0078611A">
            <w:pPr>
              <w:pStyle w:val="NoSpacing"/>
              <w:numPr>
                <w:ilvl w:val="0"/>
                <w:numId w:val="12"/>
              </w:numPr>
              <w:rPr>
                <w:rFonts w:ascii="Cambria" w:eastAsiaTheme="majorEastAs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б</w:t>
            </w:r>
            <w:r w:rsidRPr="008C1C06">
              <w:rPr>
                <w:rFonts w:ascii="Cambria" w:eastAsiaTheme="majorEastAsia" w:hAnsi="Cambria"/>
                <w:lang w:val="sr-Cyrl-RS"/>
              </w:rPr>
              <w:t>рендирање пољопривредних производа</w:t>
            </w:r>
          </w:p>
          <w:p w14:paraId="73D1CC60" w14:textId="50E6A610" w:rsidR="0078611A" w:rsidRPr="008C1C06" w:rsidRDefault="00493D3D">
            <w:pPr>
              <w:pStyle w:val="NoSpacing"/>
              <w:numPr>
                <w:ilvl w:val="0"/>
                <w:numId w:val="12"/>
              </w:numPr>
              <w:rPr>
                <w:rFonts w:ascii="Cambria" w:eastAsiaTheme="majorEastAs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 xml:space="preserve">подршка </w:t>
            </w:r>
            <w:r w:rsidR="0078611A" w:rsidRPr="008C1C06">
              <w:rPr>
                <w:rFonts w:ascii="Cambria" w:hAnsi="Cambria"/>
                <w:lang w:val="sr-Cyrl-RS"/>
              </w:rPr>
              <w:t>и</w:t>
            </w:r>
            <w:r w:rsidR="0078611A" w:rsidRPr="008C1C06">
              <w:rPr>
                <w:rFonts w:ascii="Cambria" w:eastAsiaTheme="majorEastAsia" w:hAnsi="Cambria"/>
                <w:lang w:val="sr-Cyrl-RS"/>
              </w:rPr>
              <w:t>зградњ</w:t>
            </w:r>
            <w:r w:rsidRPr="008C1C06">
              <w:rPr>
                <w:rFonts w:ascii="Cambria" w:eastAsiaTheme="majorEastAsia" w:hAnsi="Cambria"/>
                <w:lang w:val="sr-Cyrl-RS"/>
              </w:rPr>
              <w:t>и</w:t>
            </w:r>
            <w:r w:rsidR="0078611A" w:rsidRPr="008C1C06">
              <w:rPr>
                <w:rFonts w:ascii="Cambria" w:eastAsiaTheme="majorEastAsia" w:hAnsi="Cambria"/>
                <w:lang w:val="sr-Cyrl-RS"/>
              </w:rPr>
              <w:t xml:space="preserve"> и отварањ</w:t>
            </w:r>
            <w:r w:rsidRPr="008C1C06">
              <w:rPr>
                <w:rFonts w:ascii="Cambria" w:eastAsiaTheme="majorEastAsia" w:hAnsi="Cambria"/>
                <w:lang w:val="sr-Cyrl-RS"/>
              </w:rPr>
              <w:t>у</w:t>
            </w:r>
            <w:r w:rsidR="0078611A" w:rsidRPr="008C1C06">
              <w:rPr>
                <w:rFonts w:ascii="Cambria" w:eastAsiaTheme="majorEastAsia" w:hAnsi="Cambria"/>
                <w:lang w:val="sr-Cyrl-RS"/>
              </w:rPr>
              <w:t xml:space="preserve"> дегустационо-дистрибутивних центара (производња вина)</w:t>
            </w:r>
          </w:p>
          <w:p w14:paraId="0D40660C" w14:textId="77777777" w:rsidR="0078611A" w:rsidRPr="008C1C06" w:rsidRDefault="0078611A">
            <w:pPr>
              <w:pStyle w:val="NoSpacing"/>
              <w:numPr>
                <w:ilvl w:val="0"/>
                <w:numId w:val="12"/>
              </w:numPr>
              <w:rPr>
                <w:rFonts w:ascii="Cambria" w:eastAsiaTheme="majorEastAs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з</w:t>
            </w:r>
            <w:r w:rsidRPr="008C1C06">
              <w:rPr>
                <w:rFonts w:ascii="Cambria" w:eastAsiaTheme="majorEastAsia" w:hAnsi="Cambria"/>
                <w:lang w:val="sr-Cyrl-RS"/>
              </w:rPr>
              <w:t>аштита производа са географским пореклом</w:t>
            </w:r>
          </w:p>
          <w:p w14:paraId="266D96C8" w14:textId="77777777" w:rsidR="0078611A" w:rsidRPr="008C1C06" w:rsidRDefault="0078611A" w:rsidP="0078611A">
            <w:pPr>
              <w:pStyle w:val="NoSpacing"/>
              <w:rPr>
                <w:rFonts w:ascii="Cambria" w:eastAsiaTheme="majorEastAsia" w:hAnsi="Cambria"/>
                <w:lang w:val="sr-Cyrl-RS"/>
              </w:rPr>
            </w:pPr>
          </w:p>
          <w:p w14:paraId="553E4627" w14:textId="5DA68BB5" w:rsidR="0078611A" w:rsidRPr="008C1C06" w:rsidRDefault="0078611A" w:rsidP="000364E7">
            <w:pPr>
              <w:pStyle w:val="NoSpacing"/>
              <w:jc w:val="both"/>
              <w:rPr>
                <w:rFonts w:ascii="Cambria" w:hAnsi="Cambria"/>
                <w:b/>
                <w:bCs/>
                <w:lang w:val="sr-Cyrl-RS"/>
              </w:rPr>
            </w:pPr>
            <w:r w:rsidRPr="008C1C06">
              <w:rPr>
                <w:rFonts w:ascii="Cambria" w:eastAsiaTheme="majorEastAsia" w:hAnsi="Cambria"/>
                <w:b/>
                <w:bCs/>
                <w:lang w:val="sr-Cyrl-RS"/>
              </w:rPr>
              <w:t>М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>ЕРА 3.2.</w:t>
            </w:r>
            <w:r w:rsidR="00B913CB" w:rsidRPr="008C1C06">
              <w:rPr>
                <w:rFonts w:ascii="Cambria" w:hAnsi="Cambria"/>
                <w:b/>
                <w:bCs/>
                <w:lang w:val="sr-Cyrl-RS"/>
              </w:rPr>
              <w:t>4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 xml:space="preserve">. </w:t>
            </w:r>
            <w:r w:rsidRPr="008C1C06">
              <w:rPr>
                <w:rFonts w:ascii="Cambria" w:eastAsiaTheme="majorEastAsia" w:hAnsi="Cambria"/>
                <w:b/>
                <w:bCs/>
                <w:lang w:val="sr-Cyrl-RS"/>
              </w:rPr>
              <w:t>Унапређење стручности и вештина пољопривредних произвођача</w:t>
            </w:r>
            <w:r w:rsidRPr="008C1C06">
              <w:rPr>
                <w:rFonts w:ascii="Cambria" w:hAnsi="Cambria"/>
                <w:b/>
                <w:bCs/>
                <w:lang w:val="sr-Cyrl-RS"/>
              </w:rPr>
              <w:t xml:space="preserve"> </w:t>
            </w:r>
          </w:p>
          <w:p w14:paraId="51163BA8" w14:textId="7D97FCEE" w:rsidR="0078611A" w:rsidRPr="008C1C06" w:rsidRDefault="001C6A0D" w:rsidP="0078611A">
            <w:pPr>
              <w:pStyle w:val="NoSpacing"/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Активности:</w:t>
            </w:r>
          </w:p>
          <w:p w14:paraId="5CFB6EAD" w14:textId="094121FF" w:rsidR="0078611A" w:rsidRPr="008C1C06" w:rsidRDefault="0078611A">
            <w:pPr>
              <w:pStyle w:val="NoSpacing"/>
              <w:numPr>
                <w:ilvl w:val="0"/>
                <w:numId w:val="12"/>
              </w:numPr>
              <w:rPr>
                <w:rFonts w:ascii="Cambria" w:eastAsiaTheme="majorEastAsia" w:hAnsi="Cambria"/>
                <w:lang w:val="sr-Cyrl-RS"/>
              </w:rPr>
            </w:pPr>
            <w:r w:rsidRPr="008C1C06">
              <w:rPr>
                <w:rFonts w:ascii="Cambria" w:eastAsiaTheme="majorEastAsia" w:hAnsi="Cambria"/>
                <w:lang w:val="sr-Cyrl-RS"/>
              </w:rPr>
              <w:t>информиса</w:t>
            </w:r>
            <w:r w:rsidRPr="008C1C06">
              <w:rPr>
                <w:rFonts w:ascii="Cambria" w:hAnsi="Cambria"/>
                <w:lang w:val="sr-Cyrl-RS"/>
              </w:rPr>
              <w:t>њ</w:t>
            </w:r>
            <w:r w:rsidRPr="008C1C06">
              <w:rPr>
                <w:rFonts w:ascii="Cambria" w:eastAsiaTheme="majorEastAsia" w:hAnsi="Cambria"/>
                <w:lang w:val="sr-Cyrl-RS"/>
              </w:rPr>
              <w:t>е</w:t>
            </w:r>
            <w:r w:rsidRPr="008C1C06">
              <w:rPr>
                <w:rFonts w:ascii="Cambria" w:hAnsi="Cambria"/>
                <w:lang w:val="sr-Cyrl-RS"/>
              </w:rPr>
              <w:t xml:space="preserve"> </w:t>
            </w:r>
            <w:r w:rsidRPr="008C1C06">
              <w:rPr>
                <w:rFonts w:ascii="Cambria" w:eastAsiaTheme="majorEastAsia" w:hAnsi="Cambria"/>
                <w:lang w:val="sr-Cyrl-RS"/>
              </w:rPr>
              <w:t>постојећих и будућих пољопривредних произвођача</w:t>
            </w:r>
            <w:r w:rsidRPr="008C1C06">
              <w:rPr>
                <w:rFonts w:ascii="Cambria" w:hAnsi="Cambria"/>
                <w:lang w:val="sr-Cyrl-RS"/>
              </w:rPr>
              <w:t xml:space="preserve"> </w:t>
            </w:r>
            <w:r w:rsidRPr="008C1C06">
              <w:rPr>
                <w:rFonts w:ascii="Cambria" w:eastAsiaTheme="majorEastAsia" w:hAnsi="Cambria"/>
                <w:lang w:val="sr-Cyrl-RS"/>
              </w:rPr>
              <w:t xml:space="preserve"> (информативне сесије, материјали, </w:t>
            </w:r>
            <w:r w:rsidRPr="008C1C06">
              <w:rPr>
                <w:rFonts w:ascii="Cambria" w:eastAsiaTheme="majorEastAsia" w:hAnsi="Cambria"/>
                <w:lang w:val="sr-Cyrl-RS"/>
              </w:rPr>
              <w:lastRenderedPageBreak/>
              <w:t>билтен</w:t>
            </w:r>
            <w:r w:rsidR="00C9219D" w:rsidRPr="008C1C06">
              <w:rPr>
                <w:rFonts w:ascii="Cambria" w:eastAsiaTheme="majorEastAsia" w:hAnsi="Cambria"/>
                <w:lang w:val="sr-Cyrl-RS"/>
              </w:rPr>
              <w:t>и</w:t>
            </w:r>
            <w:r w:rsidRPr="008C1C06">
              <w:rPr>
                <w:rFonts w:ascii="Cambria" w:eastAsiaTheme="majorEastAsia" w:hAnsi="Cambria"/>
                <w:lang w:val="sr-Cyrl-RS"/>
              </w:rPr>
              <w:t xml:space="preserve">, </w:t>
            </w:r>
            <w:r w:rsidR="00705FE3" w:rsidRPr="008C1C06">
              <w:rPr>
                <w:rFonts w:ascii="Cambria" w:eastAsiaTheme="majorEastAsia" w:hAnsi="Cambria"/>
                <w:lang w:val="sr-Cyrl-RS"/>
              </w:rPr>
              <w:t>и</w:t>
            </w:r>
            <w:r w:rsidRPr="008C1C06">
              <w:rPr>
                <w:rFonts w:ascii="Cambria" w:eastAsiaTheme="majorEastAsia" w:hAnsi="Cambria"/>
                <w:lang w:val="sr-Cyrl-RS"/>
              </w:rPr>
              <w:t>нтернет презентације, медији, …)</w:t>
            </w:r>
          </w:p>
          <w:p w14:paraId="34D1CA1A" w14:textId="77777777" w:rsidR="0078611A" w:rsidRPr="008C1C06" w:rsidRDefault="0078611A">
            <w:pPr>
              <w:pStyle w:val="NoSpacing"/>
              <w:numPr>
                <w:ilvl w:val="0"/>
                <w:numId w:val="12"/>
              </w:numPr>
              <w:rPr>
                <w:rFonts w:ascii="Cambria" w:eastAsiaTheme="majorEastAsia" w:hAnsi="Cambria"/>
                <w:lang w:val="sr-Cyrl-RS"/>
              </w:rPr>
            </w:pPr>
            <w:r w:rsidRPr="008C1C06">
              <w:rPr>
                <w:rFonts w:ascii="Cambria" w:eastAsiaTheme="majorEastAsia" w:hAnsi="Cambria"/>
                <w:lang w:val="sr-Cyrl-RS"/>
              </w:rPr>
              <w:t>повезивање младих пољопривредника са искусним и стручним газдинствима, предузећима, организацијама у конкретним секторима (промоција примера добре праксе и трансфер знања, маркетинг)</w:t>
            </w:r>
          </w:p>
          <w:p w14:paraId="6F430675" w14:textId="77777777" w:rsidR="0078611A" w:rsidRPr="008C1C06" w:rsidRDefault="0078611A">
            <w:pPr>
              <w:pStyle w:val="NoSpacing"/>
              <w:numPr>
                <w:ilvl w:val="0"/>
                <w:numId w:val="12"/>
              </w:numPr>
              <w:rPr>
                <w:rFonts w:ascii="Cambria" w:eastAsiaTheme="majorEastAsia" w:hAnsi="Cambria"/>
                <w:lang w:val="sr-Cyrl-RS"/>
              </w:rPr>
            </w:pPr>
            <w:r w:rsidRPr="008C1C06">
              <w:rPr>
                <w:rFonts w:ascii="Cambria" w:eastAsiaTheme="majorEastAsia" w:hAnsi="Cambria"/>
                <w:lang w:val="sr-Cyrl-RS"/>
              </w:rPr>
              <w:t>унапређење капацитета газдинстава и произвођача за апсорпцију националних ИПАРД средстава</w:t>
            </w:r>
          </w:p>
          <w:p w14:paraId="795BAD7D" w14:textId="77777777" w:rsidR="0078611A" w:rsidRPr="008C1C06" w:rsidRDefault="0078611A">
            <w:pPr>
              <w:pStyle w:val="NoSpacing"/>
              <w:numPr>
                <w:ilvl w:val="0"/>
                <w:numId w:val="12"/>
              </w:numPr>
              <w:rPr>
                <w:rFonts w:ascii="Cambria" w:eastAsiaTheme="majorEastAsia" w:hAnsi="Cambria"/>
                <w:lang w:val="sr-Cyrl-RS"/>
              </w:rPr>
            </w:pPr>
            <w:r w:rsidRPr="008C1C06">
              <w:rPr>
                <w:rFonts w:ascii="Cambria" w:eastAsiaTheme="majorEastAsia" w:hAnsi="Cambria"/>
                <w:lang w:val="sr-Cyrl-RS"/>
              </w:rPr>
              <w:t>јачање сарадње са пољопривредним стручним службама</w:t>
            </w:r>
          </w:p>
          <w:p w14:paraId="4D1B7F55" w14:textId="77777777" w:rsidR="0078611A" w:rsidRPr="008C1C06" w:rsidRDefault="0078611A">
            <w:pPr>
              <w:pStyle w:val="NoSpacing"/>
              <w:numPr>
                <w:ilvl w:val="0"/>
                <w:numId w:val="12"/>
              </w:numPr>
              <w:rPr>
                <w:rFonts w:ascii="Cambria" w:eastAsiaTheme="majorEastAs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п</w:t>
            </w:r>
            <w:r w:rsidRPr="008C1C06">
              <w:rPr>
                <w:rFonts w:ascii="Cambria" w:eastAsiaTheme="majorEastAsia" w:hAnsi="Cambria"/>
                <w:lang w:val="sr-Cyrl-RS"/>
              </w:rPr>
              <w:t>рактичне обуке стручњака у пољопривреди (сертификација)</w:t>
            </w:r>
          </w:p>
          <w:p w14:paraId="32F0C183" w14:textId="52E5975B" w:rsidR="0078611A" w:rsidRPr="008C1C06" w:rsidRDefault="0078611A">
            <w:pPr>
              <w:pStyle w:val="NoSpacing"/>
              <w:numPr>
                <w:ilvl w:val="0"/>
                <w:numId w:val="12"/>
              </w:numPr>
              <w:rPr>
                <w:rFonts w:ascii="Cambria" w:eastAsiaTheme="majorEastAs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п</w:t>
            </w:r>
            <w:r w:rsidRPr="008C1C06">
              <w:rPr>
                <w:rFonts w:ascii="Cambria" w:eastAsiaTheme="majorEastAsia" w:hAnsi="Cambria"/>
                <w:lang w:val="sr-Cyrl-RS"/>
              </w:rPr>
              <w:t>одстицање удруживања и пословне сарадње- јачање постојећих и оснивање нових организација произвођача (кластери, удружења, задруге,…)</w:t>
            </w:r>
          </w:p>
          <w:p w14:paraId="4CEC5773" w14:textId="22C1D8F4" w:rsidR="00314145" w:rsidRPr="008C1C06" w:rsidRDefault="00314145">
            <w:pPr>
              <w:pStyle w:val="NoSpacing"/>
              <w:numPr>
                <w:ilvl w:val="0"/>
                <w:numId w:val="12"/>
              </w:numPr>
              <w:rPr>
                <w:rFonts w:ascii="Cambria" w:eastAsiaTheme="majorEastAsia" w:hAnsi="Cambria"/>
                <w:lang w:val="sr-Cyrl-RS"/>
              </w:rPr>
            </w:pPr>
            <w:r w:rsidRPr="008C1C06">
              <w:rPr>
                <w:rFonts w:ascii="Cambria" w:eastAsiaTheme="majorEastAsia" w:hAnsi="Cambria"/>
                <w:lang w:val="sr-Cyrl-RS"/>
              </w:rPr>
              <w:t>умрежавање са институцијама и фирмама из околних земаља и Европске Уније ради размене искуства и појачавања ефеката иновативних начина производње и прераде</w:t>
            </w:r>
          </w:p>
          <w:p w14:paraId="0AF9FFF5" w14:textId="6F5291DD" w:rsidR="00F22260" w:rsidRPr="008C1C06" w:rsidRDefault="0078611A">
            <w:pPr>
              <w:pStyle w:val="NoSpacing"/>
              <w:numPr>
                <w:ilvl w:val="0"/>
                <w:numId w:val="12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п</w:t>
            </w:r>
            <w:r w:rsidRPr="008C1C06">
              <w:rPr>
                <w:rFonts w:ascii="Cambria" w:eastAsiaTheme="majorEastAsia" w:hAnsi="Cambria"/>
                <w:lang w:val="sr-Cyrl-RS"/>
              </w:rPr>
              <w:t xml:space="preserve">овезивање са дијаспором </w:t>
            </w:r>
          </w:p>
        </w:tc>
      </w:tr>
      <w:tr w:rsidR="00F22260" w:rsidRPr="008C1C06" w14:paraId="4381BC14" w14:textId="77777777" w:rsidTr="00C05E26">
        <w:tc>
          <w:tcPr>
            <w:tcW w:w="3860" w:type="dxa"/>
          </w:tcPr>
          <w:p w14:paraId="60069C1D" w14:textId="1466E224" w:rsidR="00AC4E2C" w:rsidRPr="008C1C06" w:rsidRDefault="00AC4E2C" w:rsidP="00AC4E2C">
            <w:pPr>
              <w:spacing w:line="240" w:lineRule="auto"/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</w:pPr>
            <w:r w:rsidRPr="008C1C06">
              <w:rPr>
                <w:rFonts w:ascii="Cambria" w:hAnsi="Cambria"/>
                <w:b/>
                <w:bCs/>
                <w:color w:val="365F91"/>
                <w:sz w:val="24"/>
                <w:szCs w:val="24"/>
                <w:lang w:val="sr-Cyrl-RS"/>
              </w:rPr>
              <w:lastRenderedPageBreak/>
              <w:t>Приоритетни циљ 3.3.</w:t>
            </w:r>
          </w:p>
          <w:p w14:paraId="3CCC654B" w14:textId="1537AE7A" w:rsidR="00F22260" w:rsidRPr="008C1C06" w:rsidRDefault="00F22260" w:rsidP="00C42A55">
            <w:pPr>
              <w:spacing w:line="240" w:lineRule="auto"/>
              <w:rPr>
                <w:rFonts w:ascii="Cambria" w:hAnsi="Cambria"/>
                <w:b/>
                <w:color w:val="365F91"/>
                <w:sz w:val="24"/>
                <w:szCs w:val="24"/>
                <w:lang w:val="sr-Cyrl-RS"/>
              </w:rPr>
            </w:pPr>
            <w:r w:rsidRPr="008C1C06">
              <w:rPr>
                <w:rFonts w:ascii="Cambria" w:hAnsi="Cambria"/>
                <w:b/>
                <w:color w:val="365F91"/>
                <w:sz w:val="24"/>
                <w:szCs w:val="24"/>
                <w:lang w:val="sr-Cyrl-RS"/>
              </w:rPr>
              <w:t xml:space="preserve">Створени услови за развој одрживог туризма </w:t>
            </w:r>
          </w:p>
          <w:p w14:paraId="142D3C24" w14:textId="77777777" w:rsidR="00C42A55" w:rsidRPr="008C1C06" w:rsidRDefault="00C42A55" w:rsidP="00C42A55">
            <w:pPr>
              <w:spacing w:line="240" w:lineRule="auto"/>
              <w:rPr>
                <w:rFonts w:ascii="Cambria" w:hAnsi="Cambria"/>
                <w:b/>
                <w:lang w:val="sr-Cyrl-RS"/>
              </w:rPr>
            </w:pPr>
          </w:p>
          <w:p w14:paraId="7579B357" w14:textId="77777777" w:rsidR="003768FB" w:rsidRPr="008C1C06" w:rsidRDefault="003768FB" w:rsidP="002E1F03">
            <w:pPr>
              <w:spacing w:after="0" w:line="240" w:lineRule="auto"/>
              <w:jc w:val="both"/>
              <w:rPr>
                <w:rFonts w:ascii="Cambria" w:hAnsi="Cambria"/>
                <w:lang w:val="sr-Cyrl-RS"/>
              </w:rPr>
            </w:pPr>
          </w:p>
          <w:p w14:paraId="41D6BF4E" w14:textId="13CC58B6" w:rsidR="002E1F03" w:rsidRPr="008C1C06" w:rsidRDefault="002E1F03" w:rsidP="00F10E26">
            <w:pPr>
              <w:spacing w:line="240" w:lineRule="auto"/>
              <w:jc w:val="center"/>
              <w:rPr>
                <w:rFonts w:ascii="Cambria" w:hAnsi="Cambria"/>
                <w:b/>
                <w:lang w:val="sr-Cyrl-RS"/>
              </w:rPr>
            </w:pPr>
          </w:p>
        </w:tc>
        <w:tc>
          <w:tcPr>
            <w:tcW w:w="5157" w:type="dxa"/>
          </w:tcPr>
          <w:p w14:paraId="275D7243" w14:textId="46D6ED75" w:rsidR="005477B9" w:rsidRPr="008C1C06" w:rsidRDefault="005477B9" w:rsidP="005477B9">
            <w:pPr>
              <w:spacing w:before="60" w:after="60" w:line="240" w:lineRule="auto"/>
              <w:jc w:val="both"/>
              <w:rPr>
                <w:rFonts w:ascii="Cambria" w:hAnsi="Cambria" w:cstheme="minorHAnsi"/>
                <w:b/>
                <w:bCs/>
                <w:lang w:val="sr-Cyrl-RS"/>
              </w:rPr>
            </w:pPr>
            <w:r w:rsidRPr="008C1C06">
              <w:rPr>
                <w:rFonts w:ascii="Cambria" w:hAnsi="Cambria" w:cstheme="minorHAnsi"/>
                <w:b/>
                <w:bCs/>
                <w:lang w:val="sr-Cyrl-RS"/>
              </w:rPr>
              <w:t>М</w:t>
            </w:r>
            <w:r w:rsidR="00801FC9" w:rsidRPr="008C1C06">
              <w:rPr>
                <w:rFonts w:ascii="Cambria" w:hAnsi="Cambria" w:cstheme="minorHAnsi"/>
                <w:b/>
                <w:bCs/>
                <w:lang w:val="sr-Cyrl-RS"/>
              </w:rPr>
              <w:t>ЕРА</w:t>
            </w:r>
            <w:r w:rsidRPr="008C1C06">
              <w:rPr>
                <w:rFonts w:ascii="Cambria" w:hAnsi="Cambria" w:cstheme="minorHAnsi"/>
                <w:b/>
                <w:bCs/>
                <w:lang w:val="sr-Cyrl-RS"/>
              </w:rPr>
              <w:t xml:space="preserve"> </w:t>
            </w:r>
            <w:r w:rsidR="00801FC9" w:rsidRPr="008C1C06">
              <w:rPr>
                <w:rFonts w:ascii="Cambria" w:hAnsi="Cambria" w:cstheme="minorHAnsi"/>
                <w:b/>
                <w:bCs/>
                <w:lang w:val="sr-Cyrl-RS"/>
              </w:rPr>
              <w:t>3</w:t>
            </w:r>
            <w:r w:rsidRPr="008C1C06">
              <w:rPr>
                <w:rFonts w:ascii="Cambria" w:hAnsi="Cambria" w:cstheme="minorHAnsi"/>
                <w:b/>
                <w:bCs/>
                <w:lang w:val="sr-Cyrl-RS"/>
              </w:rPr>
              <w:t>.3.</w:t>
            </w:r>
            <w:r w:rsidR="00801FC9" w:rsidRPr="008C1C06">
              <w:rPr>
                <w:rFonts w:ascii="Cambria" w:hAnsi="Cambria" w:cstheme="minorHAnsi"/>
                <w:b/>
                <w:bCs/>
                <w:lang w:val="sr-Cyrl-RS"/>
              </w:rPr>
              <w:t>1</w:t>
            </w:r>
            <w:r w:rsidRPr="008C1C06">
              <w:rPr>
                <w:rFonts w:ascii="Cambria" w:hAnsi="Cambria" w:cstheme="minorHAnsi"/>
                <w:b/>
                <w:bCs/>
                <w:lang w:val="sr-Cyrl-RS"/>
              </w:rPr>
              <w:t>.</w:t>
            </w:r>
            <w:r w:rsidRPr="008C1C06">
              <w:rPr>
                <w:rFonts w:ascii="Cambria" w:hAnsi="Cambria" w:cstheme="minorHAnsi"/>
                <w:lang w:val="sr-Cyrl-RS"/>
              </w:rPr>
              <w:t xml:space="preserve"> </w:t>
            </w:r>
            <w:r w:rsidR="00D32FFD" w:rsidRPr="008C1C06">
              <w:rPr>
                <w:rFonts w:ascii="Cambria" w:hAnsi="Cambria" w:cstheme="minorHAnsi"/>
                <w:b/>
                <w:bCs/>
                <w:lang w:val="sr-Cyrl-RS"/>
              </w:rPr>
              <w:t>Програми подршке за р</w:t>
            </w:r>
            <w:r w:rsidRPr="008C1C06">
              <w:rPr>
                <w:rFonts w:ascii="Cambria" w:hAnsi="Cambria" w:cstheme="minorHAnsi"/>
                <w:b/>
                <w:bCs/>
                <w:lang w:val="sr-Cyrl-RS"/>
              </w:rPr>
              <w:t xml:space="preserve">азвој руралног туризма </w:t>
            </w:r>
          </w:p>
          <w:p w14:paraId="4B4AEC69" w14:textId="7C6C2205" w:rsidR="00BB4C5D" w:rsidRPr="008C1C06" w:rsidRDefault="00BB4C5D" w:rsidP="00BB4C5D">
            <w:pPr>
              <w:pStyle w:val="NoSpacing"/>
              <w:rPr>
                <w:rFonts w:ascii="Cambria" w:hAnsi="Cambria" w:cstheme="minorHAnsi"/>
                <w:lang w:val="sr-Cyrl-RS"/>
              </w:rPr>
            </w:pPr>
            <w:r w:rsidRPr="008C1C06">
              <w:rPr>
                <w:rFonts w:ascii="Cambria" w:hAnsi="Cambria" w:cstheme="minorHAnsi"/>
                <w:lang w:val="sr-Cyrl-RS"/>
              </w:rPr>
              <w:t xml:space="preserve">Активности: </w:t>
            </w:r>
          </w:p>
          <w:p w14:paraId="5ADE0265" w14:textId="77777777" w:rsidR="00C42A55" w:rsidRPr="008C1C06" w:rsidRDefault="00C42A55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унапређење система категоризације смештајних објеката</w:t>
            </w:r>
          </w:p>
          <w:p w14:paraId="496330FD" w14:textId="16EAB364" w:rsidR="00801FC9" w:rsidRPr="008C1C06" w:rsidRDefault="00C42A55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 xml:space="preserve">финансијски подстицаји за изградњу смештајних објеката, адаптацију и опремање,  </w:t>
            </w:r>
            <w:r w:rsidR="005477B9" w:rsidRPr="008C1C06">
              <w:rPr>
                <w:rFonts w:ascii="Cambria" w:hAnsi="Cambria"/>
                <w:lang w:val="sr-Cyrl-RS"/>
              </w:rPr>
              <w:t>итд.)</w:t>
            </w:r>
          </w:p>
          <w:p w14:paraId="44F0AFFC" w14:textId="409493D5" w:rsidR="00801FC9" w:rsidRPr="008C1C06" w:rsidRDefault="00801FC9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подршка развоју винског и верског туризма</w:t>
            </w:r>
          </w:p>
          <w:p w14:paraId="0E57ABFF" w14:textId="77777777" w:rsidR="002E1F03" w:rsidRPr="008C1C06" w:rsidRDefault="002E1F03" w:rsidP="005477B9">
            <w:pPr>
              <w:pStyle w:val="ListParagraph"/>
              <w:autoSpaceDE w:val="0"/>
              <w:autoSpaceDN w:val="0"/>
              <w:adjustRightInd w:val="0"/>
              <w:spacing w:after="4" w:line="240" w:lineRule="auto"/>
              <w:ind w:left="766"/>
              <w:rPr>
                <w:rFonts w:ascii="Cambria" w:hAnsi="Cambria" w:cstheme="minorHAnsi"/>
                <w:color w:val="000000"/>
                <w:lang w:val="sr-Cyrl-RS"/>
              </w:rPr>
            </w:pPr>
          </w:p>
          <w:p w14:paraId="0055B9EF" w14:textId="2C4AEC67" w:rsidR="009379DA" w:rsidRPr="008C1C06" w:rsidRDefault="00801FC9" w:rsidP="000364E7">
            <w:pPr>
              <w:pStyle w:val="NoSpacing"/>
              <w:jc w:val="both"/>
              <w:rPr>
                <w:rFonts w:ascii="Cambria" w:hAnsi="Cambria" w:cstheme="minorHAnsi"/>
                <w:lang w:val="sr-Cyrl-RS"/>
              </w:rPr>
            </w:pPr>
            <w:r w:rsidRPr="008C1C06">
              <w:rPr>
                <w:rFonts w:ascii="Cambria" w:hAnsi="Cambria" w:cstheme="minorHAnsi"/>
                <w:b/>
                <w:bCs/>
                <w:lang w:val="sr-Cyrl-RS"/>
              </w:rPr>
              <w:t xml:space="preserve">МЕРА </w:t>
            </w:r>
            <w:r w:rsidR="002E1F03" w:rsidRPr="008C1C06">
              <w:rPr>
                <w:rFonts w:ascii="Cambria" w:hAnsi="Cambria" w:cstheme="minorHAnsi"/>
                <w:b/>
                <w:bCs/>
                <w:lang w:val="sr-Cyrl-RS"/>
              </w:rPr>
              <w:t>3.3.2 Изградња туристичке инфраструктуре на кључним локалитетима са потенцијалом за развој туризма</w:t>
            </w:r>
            <w:r w:rsidR="002E1F03" w:rsidRPr="008C1C06">
              <w:rPr>
                <w:rFonts w:ascii="Cambria" w:hAnsi="Cambria" w:cstheme="minorHAnsi"/>
                <w:lang w:val="sr-Cyrl-RS"/>
              </w:rPr>
              <w:t xml:space="preserve"> </w:t>
            </w:r>
          </w:p>
          <w:p w14:paraId="11F30CE2" w14:textId="3742FF25" w:rsidR="009379DA" w:rsidRPr="008C1C06" w:rsidRDefault="009379DA" w:rsidP="009379DA">
            <w:pPr>
              <w:pStyle w:val="NoSpacing"/>
              <w:rPr>
                <w:rFonts w:ascii="Cambria" w:hAnsi="Cambria" w:cstheme="minorHAnsi"/>
                <w:lang w:val="sr-Cyrl-RS"/>
              </w:rPr>
            </w:pPr>
            <w:r w:rsidRPr="008C1C06">
              <w:rPr>
                <w:rFonts w:ascii="Cambria" w:hAnsi="Cambria" w:cstheme="minorHAnsi"/>
                <w:lang w:val="sr-Cyrl-RS"/>
              </w:rPr>
              <w:t xml:space="preserve">Активности: </w:t>
            </w:r>
          </w:p>
          <w:p w14:paraId="2042F374" w14:textId="3D04FF47" w:rsidR="005477B9" w:rsidRPr="008C1C06" w:rsidRDefault="005477B9">
            <w:pPr>
              <w:pStyle w:val="NoSpacing"/>
              <w:numPr>
                <w:ilvl w:val="0"/>
                <w:numId w:val="23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изградња инфо пунктова и визитор центара</w:t>
            </w:r>
          </w:p>
          <w:p w14:paraId="03C226C8" w14:textId="58FE11BF" w:rsidR="005477B9" w:rsidRPr="008C1C06" w:rsidRDefault="005477B9">
            <w:pPr>
              <w:pStyle w:val="NoSpacing"/>
              <w:numPr>
                <w:ilvl w:val="0"/>
                <w:numId w:val="23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изградња паркинга и бициклистичких стаза</w:t>
            </w:r>
          </w:p>
          <w:p w14:paraId="25FBAC5F" w14:textId="4D76A1FF" w:rsidR="005477B9" w:rsidRPr="008C1C06" w:rsidRDefault="005477B9">
            <w:pPr>
              <w:pStyle w:val="NoSpacing"/>
              <w:numPr>
                <w:ilvl w:val="0"/>
                <w:numId w:val="23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сређивање излетишта</w:t>
            </w:r>
          </w:p>
          <w:p w14:paraId="5F2A651C" w14:textId="77777777" w:rsidR="009379DA" w:rsidRPr="008C1C06" w:rsidRDefault="009379DA">
            <w:pPr>
              <w:pStyle w:val="NoSpacing"/>
              <w:numPr>
                <w:ilvl w:val="0"/>
                <w:numId w:val="23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постављање туристичке сигнализације</w:t>
            </w:r>
          </w:p>
          <w:p w14:paraId="7875D0CA" w14:textId="14E56D04" w:rsidR="009379DA" w:rsidRPr="008C1C06" w:rsidRDefault="009379DA">
            <w:pPr>
              <w:pStyle w:val="NoSpacing"/>
              <w:numPr>
                <w:ilvl w:val="0"/>
                <w:numId w:val="23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обележавање</w:t>
            </w:r>
            <w:r w:rsidR="005477B9" w:rsidRPr="008C1C06">
              <w:rPr>
                <w:rFonts w:ascii="Cambria" w:hAnsi="Cambria"/>
                <w:lang w:val="sr-Cyrl-RS"/>
              </w:rPr>
              <w:t xml:space="preserve"> </w:t>
            </w:r>
            <w:r w:rsidRPr="008C1C06">
              <w:rPr>
                <w:rFonts w:ascii="Cambria" w:hAnsi="Cambria"/>
                <w:lang w:val="sr-Cyrl-RS"/>
              </w:rPr>
              <w:t>културно-историјских споменика саобраћајно-туристичком сигнализацијом</w:t>
            </w:r>
          </w:p>
          <w:p w14:paraId="6CA529C6" w14:textId="77777777" w:rsidR="005E4116" w:rsidRPr="008C1C06" w:rsidRDefault="005E4116" w:rsidP="000364E7">
            <w:pPr>
              <w:pStyle w:val="NoSpacing"/>
              <w:jc w:val="both"/>
              <w:rPr>
                <w:rFonts w:ascii="Cambria" w:hAnsi="Cambria" w:cstheme="minorHAnsi"/>
                <w:b/>
                <w:bCs/>
                <w:lang w:val="sr-Cyrl-RS"/>
              </w:rPr>
            </w:pPr>
          </w:p>
          <w:p w14:paraId="3581EBE4" w14:textId="01BDE274" w:rsidR="001458A3" w:rsidRPr="008C1C06" w:rsidRDefault="00A309DB" w:rsidP="000364E7">
            <w:pPr>
              <w:pStyle w:val="NoSpacing"/>
              <w:jc w:val="both"/>
              <w:rPr>
                <w:rFonts w:ascii="Cambria" w:hAnsi="Cambria" w:cstheme="minorHAnsi"/>
                <w:b/>
                <w:bCs/>
                <w:lang w:val="sr-Cyrl-RS"/>
              </w:rPr>
            </w:pPr>
            <w:r w:rsidRPr="008C1C06">
              <w:rPr>
                <w:rFonts w:ascii="Cambria" w:hAnsi="Cambria" w:cstheme="minorHAnsi"/>
                <w:b/>
                <w:bCs/>
                <w:lang w:val="sr-Cyrl-RS"/>
              </w:rPr>
              <w:t>М</w:t>
            </w:r>
            <w:r w:rsidR="001458A3" w:rsidRPr="008C1C06">
              <w:rPr>
                <w:rFonts w:ascii="Cambria" w:hAnsi="Cambria" w:cstheme="minorHAnsi"/>
                <w:b/>
                <w:bCs/>
                <w:lang w:val="sr-Cyrl-RS"/>
              </w:rPr>
              <w:t>ЕРА 3.3.</w:t>
            </w:r>
            <w:r w:rsidR="00801FC9" w:rsidRPr="008C1C06">
              <w:rPr>
                <w:rFonts w:ascii="Cambria" w:hAnsi="Cambria" w:cstheme="minorHAnsi"/>
                <w:b/>
                <w:bCs/>
                <w:lang w:val="sr-Cyrl-RS"/>
              </w:rPr>
              <w:t>3</w:t>
            </w:r>
            <w:r w:rsidR="001458A3" w:rsidRPr="008C1C06">
              <w:rPr>
                <w:rFonts w:ascii="Cambria" w:hAnsi="Cambria" w:cstheme="minorHAnsi"/>
                <w:b/>
                <w:bCs/>
                <w:lang w:val="sr-Cyrl-RS"/>
              </w:rPr>
              <w:t xml:space="preserve">. </w:t>
            </w:r>
            <w:r w:rsidR="001B02B6" w:rsidRPr="008C1C06">
              <w:rPr>
                <w:rFonts w:ascii="Cambria" w:hAnsi="Cambria" w:cstheme="minorHAnsi"/>
                <w:b/>
                <w:bCs/>
                <w:lang w:val="sr-Cyrl-RS"/>
              </w:rPr>
              <w:t xml:space="preserve"> </w:t>
            </w:r>
            <w:r w:rsidR="00D32FFD" w:rsidRPr="008C1C06">
              <w:rPr>
                <w:rFonts w:ascii="Cambria" w:hAnsi="Cambria" w:cstheme="minorHAnsi"/>
                <w:b/>
                <w:bCs/>
                <w:lang w:val="sr-Cyrl-RS"/>
              </w:rPr>
              <w:t>Формирање и промоција јединственог туристичког производа</w:t>
            </w:r>
          </w:p>
          <w:p w14:paraId="3D225B50" w14:textId="7D2ED793" w:rsidR="00901CF3" w:rsidRPr="008C1C06" w:rsidRDefault="001C6A0D" w:rsidP="00901CF3">
            <w:pPr>
              <w:spacing w:after="0" w:line="240" w:lineRule="auto"/>
              <w:jc w:val="both"/>
              <w:rPr>
                <w:rFonts w:ascii="Cambria" w:hAnsi="Cambria" w:cstheme="minorHAnsi"/>
                <w:lang w:val="sr-Cyrl-RS"/>
              </w:rPr>
            </w:pPr>
            <w:r w:rsidRPr="008C1C06">
              <w:rPr>
                <w:rFonts w:ascii="Cambria" w:hAnsi="Cambria" w:cstheme="minorHAnsi"/>
                <w:lang w:val="sr-Cyrl-RS"/>
              </w:rPr>
              <w:lastRenderedPageBreak/>
              <w:t>Активности:</w:t>
            </w:r>
          </w:p>
          <w:p w14:paraId="0713F7B5" w14:textId="100D7506" w:rsidR="00A309DB" w:rsidRPr="008C1C06" w:rsidRDefault="00A309DB" w:rsidP="00D32FFD">
            <w:pPr>
              <w:pStyle w:val="NoSpacing"/>
              <w:ind w:left="766"/>
              <w:rPr>
                <w:rFonts w:ascii="Cambria" w:hAnsi="Cambria" w:cstheme="minorHAnsi"/>
                <w:lang w:val="sr-Cyrl-RS"/>
              </w:rPr>
            </w:pPr>
          </w:p>
          <w:p w14:paraId="59B6FE67" w14:textId="4CC9CDF6" w:rsidR="008C1114" w:rsidRPr="008C1C06" w:rsidRDefault="008C1114">
            <w:pPr>
              <w:pStyle w:val="NoSpacing"/>
              <w:numPr>
                <w:ilvl w:val="0"/>
                <w:numId w:val="24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у</w:t>
            </w:r>
            <w:r w:rsidR="006F755E" w:rsidRPr="008C1C06">
              <w:rPr>
                <w:rFonts w:ascii="Cambria" w:hAnsi="Cambria"/>
                <w:lang w:val="sr-Cyrl-RS"/>
              </w:rPr>
              <w:t>напређење и промоција постојећих традиционалних манифестација</w:t>
            </w:r>
          </w:p>
          <w:p w14:paraId="1B938D35" w14:textId="211DFFCA" w:rsidR="00801FC9" w:rsidRPr="008C1C06" w:rsidRDefault="008C1114">
            <w:pPr>
              <w:pStyle w:val="NoSpacing"/>
              <w:numPr>
                <w:ilvl w:val="0"/>
                <w:numId w:val="24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 xml:space="preserve">брендирање и </w:t>
            </w:r>
            <w:r w:rsidR="00D32FFD" w:rsidRPr="008C1C06">
              <w:rPr>
                <w:rFonts w:ascii="Cambria" w:hAnsi="Cambria"/>
                <w:lang w:val="sr-Cyrl-RS"/>
              </w:rPr>
              <w:t>промоција</w:t>
            </w:r>
            <w:r w:rsidRPr="008C1C06">
              <w:rPr>
                <w:rFonts w:ascii="Cambria" w:hAnsi="Cambria"/>
                <w:lang w:val="sr-Cyrl-RS"/>
              </w:rPr>
              <w:t xml:space="preserve"> туристичких потенцијала</w:t>
            </w:r>
            <w:r w:rsidR="001458A3" w:rsidRPr="008C1C06">
              <w:rPr>
                <w:rFonts w:ascii="Cambria" w:hAnsi="Cambria"/>
                <w:lang w:val="sr-Cyrl-RS"/>
              </w:rPr>
              <w:t xml:space="preserve"> (израда промотивних филмова, промотивне брошуре, </w:t>
            </w:r>
            <w:r w:rsidR="00D32FFD" w:rsidRPr="008C1C06">
              <w:rPr>
                <w:rFonts w:ascii="Cambria" w:hAnsi="Cambria"/>
                <w:lang w:val="sr-Cyrl-RS"/>
              </w:rPr>
              <w:t xml:space="preserve">промоција на </w:t>
            </w:r>
            <w:r w:rsidR="001458A3" w:rsidRPr="008C1C06">
              <w:rPr>
                <w:rFonts w:ascii="Cambria" w:hAnsi="Cambria"/>
                <w:lang w:val="sr-Cyrl-RS"/>
              </w:rPr>
              <w:t>интернет портали</w:t>
            </w:r>
            <w:r w:rsidR="00D32FFD" w:rsidRPr="008C1C06">
              <w:rPr>
                <w:rFonts w:ascii="Cambria" w:hAnsi="Cambria"/>
                <w:lang w:val="sr-Cyrl-RS"/>
              </w:rPr>
              <w:t>ма</w:t>
            </w:r>
            <w:r w:rsidR="001458A3" w:rsidRPr="008C1C06">
              <w:rPr>
                <w:rFonts w:ascii="Cambria" w:hAnsi="Cambria"/>
                <w:lang w:val="sr-Cyrl-RS"/>
              </w:rPr>
              <w:t xml:space="preserve"> и друштвен</w:t>
            </w:r>
            <w:r w:rsidR="00D32FFD" w:rsidRPr="008C1C06">
              <w:rPr>
                <w:rFonts w:ascii="Cambria" w:hAnsi="Cambria"/>
                <w:lang w:val="sr-Cyrl-RS"/>
              </w:rPr>
              <w:t xml:space="preserve">им </w:t>
            </w:r>
            <w:r w:rsidR="001458A3" w:rsidRPr="008C1C06">
              <w:rPr>
                <w:rFonts w:ascii="Cambria" w:hAnsi="Cambria"/>
                <w:lang w:val="sr-Cyrl-RS"/>
              </w:rPr>
              <w:t>мреж</w:t>
            </w:r>
            <w:r w:rsidR="00D32FFD" w:rsidRPr="008C1C06">
              <w:rPr>
                <w:rFonts w:ascii="Cambria" w:hAnsi="Cambria"/>
                <w:lang w:val="sr-Cyrl-RS"/>
              </w:rPr>
              <w:t>ама,</w:t>
            </w:r>
            <w:r w:rsidR="001458A3" w:rsidRPr="008C1C06">
              <w:rPr>
                <w:rFonts w:ascii="Cambria" w:hAnsi="Cambria"/>
                <w:lang w:val="sr-Cyrl-RS"/>
              </w:rPr>
              <w:t xml:space="preserve"> итд.) </w:t>
            </w:r>
          </w:p>
          <w:p w14:paraId="7323B66E" w14:textId="358C9E84" w:rsidR="001458A3" w:rsidRPr="008C1C06" w:rsidRDefault="00A309DB" w:rsidP="007F338D">
            <w:pPr>
              <w:pStyle w:val="Heading3"/>
              <w:numPr>
                <w:ilvl w:val="0"/>
                <w:numId w:val="0"/>
              </w:numPr>
              <w:rPr>
                <w:rFonts w:cstheme="minorHAnsi"/>
                <w:color w:val="auto"/>
                <w:lang w:val="sr-Cyrl-RS"/>
              </w:rPr>
            </w:pPr>
            <w:r w:rsidRPr="008C1C06">
              <w:rPr>
                <w:rFonts w:cstheme="minorHAnsi"/>
                <w:color w:val="auto"/>
                <w:lang w:val="sr-Cyrl-RS"/>
              </w:rPr>
              <w:t>МЕРА 3.3.</w:t>
            </w:r>
            <w:r w:rsidR="00801FC9" w:rsidRPr="008C1C06">
              <w:rPr>
                <w:rFonts w:cstheme="minorHAnsi"/>
                <w:color w:val="auto"/>
                <w:lang w:val="sr-Cyrl-RS"/>
              </w:rPr>
              <w:t>4</w:t>
            </w:r>
            <w:r w:rsidRPr="008C1C06">
              <w:rPr>
                <w:rFonts w:cstheme="minorHAnsi"/>
                <w:color w:val="auto"/>
                <w:lang w:val="sr-Cyrl-RS"/>
              </w:rPr>
              <w:t>.</w:t>
            </w:r>
            <w:r w:rsidR="00901CF3" w:rsidRPr="008C1C06">
              <w:rPr>
                <w:rFonts w:cstheme="minorHAnsi"/>
                <w:color w:val="auto"/>
                <w:lang w:val="sr-Cyrl-RS"/>
              </w:rPr>
              <w:t xml:space="preserve"> </w:t>
            </w:r>
            <w:r w:rsidRPr="008C1C06">
              <w:rPr>
                <w:rFonts w:cstheme="minorHAnsi"/>
                <w:color w:val="auto"/>
                <w:lang w:val="sr-Cyrl-RS"/>
              </w:rPr>
              <w:t>Хоризонтално повезивање актера туристичког развоја</w:t>
            </w:r>
          </w:p>
          <w:p w14:paraId="7A716458" w14:textId="702A5455" w:rsidR="001458A3" w:rsidRPr="008C1C06" w:rsidRDefault="001C6A0D" w:rsidP="00901CF3">
            <w:pPr>
              <w:pStyle w:val="NoSpacing"/>
              <w:rPr>
                <w:rFonts w:ascii="Cambria" w:hAnsi="Cambria" w:cstheme="minorHAnsi"/>
                <w:lang w:val="sr-Cyrl-RS"/>
              </w:rPr>
            </w:pPr>
            <w:r w:rsidRPr="008C1C06">
              <w:rPr>
                <w:rFonts w:ascii="Cambria" w:hAnsi="Cambria" w:cstheme="minorHAnsi"/>
                <w:lang w:val="sr-Cyrl-RS"/>
              </w:rPr>
              <w:t>Активности:</w:t>
            </w:r>
            <w:r w:rsidR="001458A3" w:rsidRPr="008C1C06">
              <w:rPr>
                <w:rFonts w:ascii="Cambria" w:hAnsi="Cambria" w:cstheme="minorHAnsi"/>
                <w:lang w:val="sr-Cyrl-RS"/>
              </w:rPr>
              <w:t xml:space="preserve"> </w:t>
            </w:r>
          </w:p>
          <w:p w14:paraId="0B2CC6BB" w14:textId="320403E9" w:rsidR="001A6FB0" w:rsidRPr="008C1C06" w:rsidRDefault="001458A3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lang w:val="sr-Cyrl-RS" w:eastAsia="sr-Latn-RS"/>
              </w:rPr>
            </w:pPr>
            <w:r w:rsidRPr="008C1C06">
              <w:rPr>
                <w:rFonts w:ascii="Cambria" w:hAnsi="Cambria"/>
                <w:lang w:val="sr-Cyrl-RS" w:eastAsia="sr-Latn-RS"/>
              </w:rPr>
              <w:t>е</w:t>
            </w:r>
            <w:r w:rsidR="001A6FB0" w:rsidRPr="008C1C06">
              <w:rPr>
                <w:rFonts w:ascii="Cambria" w:hAnsi="Cambria"/>
                <w:lang w:val="sr-Cyrl-RS" w:eastAsia="sr-Latn-RS"/>
              </w:rPr>
              <w:t xml:space="preserve">дукација и промоција пружалаца услуга у сектору туризма </w:t>
            </w:r>
          </w:p>
          <w:p w14:paraId="12B06753" w14:textId="759A66A7" w:rsidR="001A6FB0" w:rsidRPr="008C1C06" w:rsidRDefault="001A6FB0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 xml:space="preserve">јачање капацитета </w:t>
            </w:r>
            <w:r w:rsidR="005E4116" w:rsidRPr="008C1C06">
              <w:rPr>
                <w:rFonts w:ascii="Cambria" w:hAnsi="Cambria"/>
                <w:lang w:val="sr-Cyrl-RS"/>
              </w:rPr>
              <w:t>Туристичке организације</w:t>
            </w:r>
            <w:r w:rsidRPr="008C1C06">
              <w:rPr>
                <w:rFonts w:ascii="Cambria" w:hAnsi="Cambria"/>
                <w:lang w:val="sr-Cyrl-RS"/>
              </w:rPr>
              <w:t xml:space="preserve"> </w:t>
            </w:r>
            <w:r w:rsidR="001458A3" w:rsidRPr="008C1C06">
              <w:rPr>
                <w:rFonts w:ascii="Cambria" w:hAnsi="Cambria"/>
                <w:lang w:val="sr-Cyrl-RS"/>
              </w:rPr>
              <w:t>Велика Плана</w:t>
            </w:r>
          </w:p>
          <w:p w14:paraId="6ABCD86B" w14:textId="77777777" w:rsidR="00C42A55" w:rsidRPr="008C1C06" w:rsidRDefault="00C42A55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едукација туристичких водича</w:t>
            </w:r>
          </w:p>
          <w:p w14:paraId="1A77232B" w14:textId="64BEFAFE" w:rsidR="00C42A55" w:rsidRPr="008C1C06" w:rsidRDefault="00C42A55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 xml:space="preserve">стручне и тематске радионице за локалне пружаоце услуга у сектору туризма и подршка код конкурисања за доступна републичка и страна донаторска средства </w:t>
            </w:r>
          </w:p>
          <w:p w14:paraId="62F03F35" w14:textId="165E17A6" w:rsidR="00A309DB" w:rsidRPr="008C1C06" w:rsidRDefault="00A309DB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lang w:val="sr-Cyrl-RS"/>
              </w:rPr>
            </w:pPr>
            <w:r w:rsidRPr="008C1C06">
              <w:rPr>
                <w:rFonts w:ascii="Cambria" w:hAnsi="Cambria"/>
                <w:lang w:val="sr-Cyrl-RS"/>
              </w:rPr>
              <w:t>повезивање локалних производа и туристичке понуде и њихово обједињавање (произвођачи и пружаоци услуга)</w:t>
            </w:r>
          </w:p>
          <w:p w14:paraId="32BDF381" w14:textId="53A5ED3F" w:rsidR="00C42A55" w:rsidRPr="008C1C06" w:rsidRDefault="008E3C41" w:rsidP="005E4116">
            <w:pPr>
              <w:pStyle w:val="NoSpacing"/>
              <w:ind w:left="766"/>
              <w:rPr>
                <w:rFonts w:ascii="Cambria" w:hAnsi="Cambria" w:cstheme="minorHAnsi"/>
                <w:lang w:val="sr-Cyrl-RS"/>
              </w:rPr>
            </w:pPr>
            <w:r w:rsidRPr="008C1C06">
              <w:rPr>
                <w:rFonts w:ascii="Cambria" w:hAnsi="Cambria" w:cstheme="minorHAnsi"/>
                <w:lang w:val="sr-Cyrl-RS"/>
              </w:rPr>
              <w:t xml:space="preserve"> </w:t>
            </w:r>
          </w:p>
          <w:p w14:paraId="561D8E24" w14:textId="4BD783EA" w:rsidR="005F51F5" w:rsidRPr="008C1C06" w:rsidRDefault="005F51F5" w:rsidP="005F51F5">
            <w:pPr>
              <w:spacing w:before="60" w:after="60" w:line="240" w:lineRule="auto"/>
              <w:jc w:val="both"/>
              <w:rPr>
                <w:rFonts w:ascii="Cambria" w:hAnsi="Cambria" w:cstheme="minorHAnsi"/>
                <w:b/>
                <w:bCs/>
                <w:lang w:val="sr-Cyrl-RS"/>
              </w:rPr>
            </w:pPr>
            <w:r w:rsidRPr="008C1C06">
              <w:rPr>
                <w:rFonts w:ascii="Cambria" w:hAnsi="Cambria" w:cstheme="minorHAnsi"/>
                <w:b/>
                <w:bCs/>
                <w:lang w:val="sr-Cyrl-RS"/>
              </w:rPr>
              <w:t xml:space="preserve">МЕРА 3.3.5. Валоризација културно-историјских </w:t>
            </w:r>
            <w:r w:rsidR="00515A94" w:rsidRPr="008C1C06">
              <w:rPr>
                <w:rFonts w:ascii="Cambria" w:hAnsi="Cambria" w:cstheme="minorHAnsi"/>
                <w:b/>
                <w:bCs/>
                <w:lang w:val="sr-Cyrl-RS"/>
              </w:rPr>
              <w:t xml:space="preserve">и верских </w:t>
            </w:r>
            <w:r w:rsidRPr="008C1C06">
              <w:rPr>
                <w:rFonts w:ascii="Cambria" w:hAnsi="Cambria" w:cstheme="minorHAnsi"/>
                <w:b/>
                <w:bCs/>
                <w:lang w:val="sr-Cyrl-RS"/>
              </w:rPr>
              <w:t>туристичких ресурса</w:t>
            </w:r>
          </w:p>
          <w:p w14:paraId="09D3FDFF" w14:textId="3032A3AB" w:rsidR="005F51F5" w:rsidRPr="008C1C06" w:rsidRDefault="001C6A0D" w:rsidP="005F51F5">
            <w:pPr>
              <w:spacing w:before="60" w:after="60" w:line="240" w:lineRule="auto"/>
              <w:jc w:val="both"/>
              <w:rPr>
                <w:rFonts w:ascii="Cambria" w:hAnsi="Cambria" w:cstheme="minorHAnsi"/>
                <w:lang w:val="sr-Cyrl-RS"/>
              </w:rPr>
            </w:pPr>
            <w:r w:rsidRPr="008C1C06">
              <w:rPr>
                <w:rFonts w:ascii="Cambria" w:hAnsi="Cambria" w:cstheme="minorHAnsi"/>
                <w:lang w:val="sr-Cyrl-RS"/>
              </w:rPr>
              <w:t>Активности:</w:t>
            </w:r>
          </w:p>
          <w:p w14:paraId="4EBED54E" w14:textId="34B7EFA9" w:rsidR="005F51F5" w:rsidRPr="008C1C06" w:rsidRDefault="005F51F5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Cambria" w:hAnsi="Cambria" w:cstheme="minorHAnsi"/>
                <w:lang w:val="sr-Cyrl-RS"/>
              </w:rPr>
            </w:pPr>
            <w:r w:rsidRPr="008C1C06">
              <w:rPr>
                <w:rFonts w:ascii="Cambria" w:hAnsi="Cambria" w:cstheme="minorHAnsi"/>
                <w:lang w:val="sr-Cyrl-RS"/>
              </w:rPr>
              <w:t xml:space="preserve">интерактивна презентација постојећих </w:t>
            </w:r>
            <w:r w:rsidR="00515A94" w:rsidRPr="008C1C06">
              <w:rPr>
                <w:rFonts w:ascii="Cambria" w:hAnsi="Cambria" w:cstheme="minorHAnsi"/>
                <w:lang w:val="sr-Cyrl-RS"/>
              </w:rPr>
              <w:t xml:space="preserve">културно-историјских и верских </w:t>
            </w:r>
            <w:r w:rsidRPr="008C1C06">
              <w:rPr>
                <w:rFonts w:ascii="Cambria" w:hAnsi="Cambria" w:cstheme="minorHAnsi"/>
                <w:lang w:val="sr-Cyrl-RS"/>
              </w:rPr>
              <w:t>локалитета</w:t>
            </w:r>
          </w:p>
          <w:p w14:paraId="139C4DF4" w14:textId="558AE801" w:rsidR="005F51F5" w:rsidRPr="008C1C06" w:rsidRDefault="005F51F5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Cambria" w:hAnsi="Cambria" w:cstheme="minorHAnsi"/>
                <w:lang w:val="sr-Cyrl-RS"/>
              </w:rPr>
            </w:pPr>
            <w:r w:rsidRPr="008C1C06">
              <w:rPr>
                <w:rFonts w:ascii="Cambria" w:hAnsi="Cambria" w:cstheme="minorHAnsi"/>
                <w:lang w:val="sr-Cyrl-RS"/>
              </w:rPr>
              <w:t>подизање свести о важности културно – историјске баштине</w:t>
            </w:r>
          </w:p>
          <w:p w14:paraId="3010F76E" w14:textId="240BFA4E" w:rsidR="00DD0AC8" w:rsidRPr="008C1C06" w:rsidRDefault="00DD0AC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,BoldItalic" w:hAnsi="Cambria" w:cstheme="minorHAnsi"/>
                <w:lang w:val="sr-Cyrl-RS"/>
              </w:rPr>
            </w:pPr>
            <w:r w:rsidRPr="008C1C06">
              <w:rPr>
                <w:rFonts w:ascii="Cambria" w:eastAsia="Calibri,BoldItalic" w:hAnsi="Cambria" w:cstheme="minorHAnsi"/>
                <w:lang w:val="sr-Cyrl-RS"/>
              </w:rPr>
              <w:t xml:space="preserve">ревитализација, адаптација и заштита културно-историјских споменика </w:t>
            </w:r>
          </w:p>
          <w:p w14:paraId="45EA2B08" w14:textId="2B4B0FCD" w:rsidR="00A309DB" w:rsidRPr="008C1C06" w:rsidRDefault="00A309DB" w:rsidP="00B25FFE">
            <w:pPr>
              <w:spacing w:before="60" w:after="60" w:line="240" w:lineRule="auto"/>
              <w:jc w:val="both"/>
              <w:rPr>
                <w:rFonts w:ascii="Cambria" w:hAnsi="Cambria" w:cstheme="minorHAnsi"/>
                <w:lang w:val="sr-Cyrl-RS"/>
              </w:rPr>
            </w:pPr>
          </w:p>
        </w:tc>
      </w:tr>
    </w:tbl>
    <w:p w14:paraId="4E3BEDD8" w14:textId="77777777" w:rsidR="008623AE" w:rsidRPr="008C1C06" w:rsidRDefault="008623AE" w:rsidP="008623AE">
      <w:pPr>
        <w:rPr>
          <w:rFonts w:ascii="Cambria" w:hAnsi="Cambria"/>
          <w:lang w:val="sr-Cyrl-RS"/>
        </w:rPr>
      </w:pPr>
    </w:p>
    <w:sectPr w:rsidR="008623AE" w:rsidRPr="008C1C06" w:rsidSect="007E601C">
      <w:footerReference w:type="default" r:id="rId8"/>
      <w:pgSz w:w="11907" w:h="16840" w:code="9"/>
      <w:pgMar w:top="1560" w:right="1440" w:bottom="1417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8EC57" w14:textId="77777777" w:rsidR="00DE0063" w:rsidRDefault="00DE0063" w:rsidP="000A08F3">
      <w:pPr>
        <w:spacing w:after="0" w:line="240" w:lineRule="auto"/>
      </w:pPr>
      <w:r>
        <w:separator/>
      </w:r>
    </w:p>
  </w:endnote>
  <w:endnote w:type="continuationSeparator" w:id="0">
    <w:p w14:paraId="450EBED6" w14:textId="77777777" w:rsidR="00DE0063" w:rsidRDefault="00DE0063" w:rsidP="000A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B2A8" w14:textId="77777777" w:rsidR="006744E1" w:rsidRDefault="006744E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455C">
      <w:rPr>
        <w:noProof/>
      </w:rPr>
      <w:t>19</w:t>
    </w:r>
    <w:r>
      <w:rPr>
        <w:noProof/>
      </w:rPr>
      <w:fldChar w:fldCharType="end"/>
    </w:r>
  </w:p>
  <w:p w14:paraId="1F688C62" w14:textId="77777777" w:rsidR="006744E1" w:rsidRDefault="006744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6062C" w14:textId="77777777" w:rsidR="00DE0063" w:rsidRDefault="00DE0063" w:rsidP="000A08F3">
      <w:pPr>
        <w:spacing w:after="0" w:line="240" w:lineRule="auto"/>
      </w:pPr>
      <w:r>
        <w:separator/>
      </w:r>
    </w:p>
  </w:footnote>
  <w:footnote w:type="continuationSeparator" w:id="0">
    <w:p w14:paraId="51948D04" w14:textId="77777777" w:rsidR="00DE0063" w:rsidRDefault="00DE0063" w:rsidP="000A0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2912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7573C72"/>
    <w:multiLevelType w:val="hybridMultilevel"/>
    <w:tmpl w:val="27EE3D30"/>
    <w:lvl w:ilvl="0" w:tplc="6D1AF8F0">
      <w:numFmt w:val="bullet"/>
      <w:lvlText w:val="-"/>
      <w:lvlJc w:val="left"/>
      <w:pPr>
        <w:ind w:left="720" w:hanging="360"/>
      </w:pPr>
      <w:rPr>
        <w:rFonts w:ascii="Cambria" w:eastAsia="Calibri,BoldItalic" w:hAnsi="Cambria" w:cs="Calibri,BoldItalic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77C4F"/>
    <w:multiLevelType w:val="hybridMultilevel"/>
    <w:tmpl w:val="A9B86E44"/>
    <w:lvl w:ilvl="0" w:tplc="863ADDC6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565FA"/>
    <w:multiLevelType w:val="hybridMultilevel"/>
    <w:tmpl w:val="EE6A206C"/>
    <w:lvl w:ilvl="0" w:tplc="6D1AF8F0">
      <w:numFmt w:val="bullet"/>
      <w:lvlText w:val="-"/>
      <w:lvlJc w:val="left"/>
      <w:pPr>
        <w:ind w:left="732" w:hanging="360"/>
      </w:pPr>
      <w:rPr>
        <w:rFonts w:ascii="Cambria" w:eastAsia="Calibri,BoldItalic" w:hAnsi="Cambria" w:cs="Calibri,BoldItalic" w:hint="default"/>
      </w:rPr>
    </w:lvl>
    <w:lvl w:ilvl="1" w:tplc="241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0D871F06"/>
    <w:multiLevelType w:val="hybridMultilevel"/>
    <w:tmpl w:val="EDC68528"/>
    <w:lvl w:ilvl="0" w:tplc="983809D2">
      <w:numFmt w:val="bullet"/>
      <w:lvlText w:val="-"/>
      <w:lvlJc w:val="left"/>
      <w:pPr>
        <w:ind w:left="766" w:hanging="360"/>
      </w:pPr>
      <w:rPr>
        <w:rFonts w:ascii="Calibri" w:eastAsia="Calibri" w:hAnsi="Calibri" w:cs="Calibri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3373D"/>
    <w:multiLevelType w:val="hybridMultilevel"/>
    <w:tmpl w:val="A7EC9722"/>
    <w:lvl w:ilvl="0" w:tplc="3B129F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4593A"/>
    <w:multiLevelType w:val="hybridMultilevel"/>
    <w:tmpl w:val="8E34E860"/>
    <w:lvl w:ilvl="0" w:tplc="6D1AF8F0">
      <w:numFmt w:val="bullet"/>
      <w:lvlText w:val="-"/>
      <w:lvlJc w:val="left"/>
      <w:pPr>
        <w:ind w:left="720" w:hanging="360"/>
      </w:pPr>
      <w:rPr>
        <w:rFonts w:ascii="Cambria" w:eastAsia="Calibri,BoldItalic" w:hAnsi="Cambria" w:cs="Calibri,BoldItalic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441B4"/>
    <w:multiLevelType w:val="hybridMultilevel"/>
    <w:tmpl w:val="BEF690A4"/>
    <w:lvl w:ilvl="0" w:tplc="983809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77206"/>
    <w:multiLevelType w:val="hybridMultilevel"/>
    <w:tmpl w:val="039A73EE"/>
    <w:lvl w:ilvl="0" w:tplc="6D1AF8F0">
      <w:numFmt w:val="bullet"/>
      <w:lvlText w:val="-"/>
      <w:lvlJc w:val="left"/>
      <w:pPr>
        <w:ind w:left="720" w:hanging="360"/>
      </w:pPr>
      <w:rPr>
        <w:rFonts w:ascii="Cambria" w:eastAsia="Calibri,BoldItalic" w:hAnsi="Cambria" w:cs="Calibri,BoldItal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728FF"/>
    <w:multiLevelType w:val="hybridMultilevel"/>
    <w:tmpl w:val="EB26BCE8"/>
    <w:lvl w:ilvl="0" w:tplc="3B129F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9083D"/>
    <w:multiLevelType w:val="hybridMultilevel"/>
    <w:tmpl w:val="63867E68"/>
    <w:lvl w:ilvl="0" w:tplc="D4B4B6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4226C"/>
    <w:multiLevelType w:val="hybridMultilevel"/>
    <w:tmpl w:val="79FC523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E62B1"/>
    <w:multiLevelType w:val="hybridMultilevel"/>
    <w:tmpl w:val="F57AFBBA"/>
    <w:lvl w:ilvl="0" w:tplc="3B129F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C6FFD"/>
    <w:multiLevelType w:val="hybridMultilevel"/>
    <w:tmpl w:val="2CE23B24"/>
    <w:lvl w:ilvl="0" w:tplc="983809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C2824"/>
    <w:multiLevelType w:val="hybridMultilevel"/>
    <w:tmpl w:val="2FA2A1A2"/>
    <w:lvl w:ilvl="0" w:tplc="AEDA4C1A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30455"/>
    <w:multiLevelType w:val="hybridMultilevel"/>
    <w:tmpl w:val="A7A050BE"/>
    <w:lvl w:ilvl="0" w:tplc="68EED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A73F0"/>
    <w:multiLevelType w:val="hybridMultilevel"/>
    <w:tmpl w:val="B77239D0"/>
    <w:lvl w:ilvl="0" w:tplc="3B129F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37D4233"/>
    <w:multiLevelType w:val="hybridMultilevel"/>
    <w:tmpl w:val="C1208C06"/>
    <w:lvl w:ilvl="0" w:tplc="6D1AF8F0">
      <w:numFmt w:val="bullet"/>
      <w:lvlText w:val="-"/>
      <w:lvlJc w:val="left"/>
      <w:pPr>
        <w:ind w:left="720" w:hanging="360"/>
      </w:pPr>
      <w:rPr>
        <w:rFonts w:ascii="Cambria" w:eastAsia="Calibri,BoldItalic" w:hAnsi="Cambria" w:cs="Calibri,BoldItalic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76112"/>
    <w:multiLevelType w:val="hybridMultilevel"/>
    <w:tmpl w:val="83FCC4D4"/>
    <w:lvl w:ilvl="0" w:tplc="6D1AF8F0">
      <w:numFmt w:val="bullet"/>
      <w:lvlText w:val="-"/>
      <w:lvlJc w:val="left"/>
      <w:pPr>
        <w:ind w:left="720" w:hanging="360"/>
      </w:pPr>
      <w:rPr>
        <w:rFonts w:ascii="Cambria" w:eastAsia="Calibri,BoldItalic" w:hAnsi="Cambria" w:cs="Calibri,BoldItalic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D1D9F"/>
    <w:multiLevelType w:val="hybridMultilevel"/>
    <w:tmpl w:val="13AAE27E"/>
    <w:lvl w:ilvl="0" w:tplc="D4B4B6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54DE0"/>
    <w:multiLevelType w:val="hybridMultilevel"/>
    <w:tmpl w:val="8FC2976E"/>
    <w:lvl w:ilvl="0" w:tplc="D4B4B6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C6B93"/>
    <w:multiLevelType w:val="hybridMultilevel"/>
    <w:tmpl w:val="8EB66ECA"/>
    <w:lvl w:ilvl="0" w:tplc="6D1AF8F0">
      <w:numFmt w:val="bullet"/>
      <w:lvlText w:val="-"/>
      <w:lvlJc w:val="left"/>
      <w:pPr>
        <w:ind w:left="720" w:hanging="360"/>
      </w:pPr>
      <w:rPr>
        <w:rFonts w:ascii="Cambria" w:eastAsia="Calibri,BoldItalic" w:hAnsi="Cambria" w:cs="Calibri,BoldItalic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D2E3B"/>
    <w:multiLevelType w:val="hybridMultilevel"/>
    <w:tmpl w:val="97A8866E"/>
    <w:lvl w:ilvl="0" w:tplc="6D1AF8F0">
      <w:numFmt w:val="bullet"/>
      <w:lvlText w:val="-"/>
      <w:lvlJc w:val="left"/>
      <w:pPr>
        <w:ind w:left="720" w:hanging="360"/>
      </w:pPr>
      <w:rPr>
        <w:rFonts w:ascii="Cambria" w:eastAsia="Calibri,BoldItalic" w:hAnsi="Cambria" w:cs="Calibri,BoldItalic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92953"/>
    <w:multiLevelType w:val="hybridMultilevel"/>
    <w:tmpl w:val="4028BBE0"/>
    <w:lvl w:ilvl="0" w:tplc="6D1AF8F0">
      <w:numFmt w:val="bullet"/>
      <w:lvlText w:val="-"/>
      <w:lvlJc w:val="left"/>
      <w:pPr>
        <w:ind w:left="732" w:hanging="360"/>
      </w:pPr>
      <w:rPr>
        <w:rFonts w:ascii="Cambria" w:eastAsia="Calibri,BoldItalic" w:hAnsi="Cambria" w:cs="Calibri,BoldItalic" w:hint="default"/>
      </w:rPr>
    </w:lvl>
    <w:lvl w:ilvl="1" w:tplc="241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4" w15:restartNumberingAfterBreak="0">
    <w:nsid w:val="50615611"/>
    <w:multiLevelType w:val="hybridMultilevel"/>
    <w:tmpl w:val="09A8B274"/>
    <w:lvl w:ilvl="0" w:tplc="6D1AF8F0">
      <w:numFmt w:val="bullet"/>
      <w:lvlText w:val="-"/>
      <w:lvlJc w:val="left"/>
      <w:pPr>
        <w:ind w:left="720" w:hanging="360"/>
      </w:pPr>
      <w:rPr>
        <w:rFonts w:ascii="Cambria" w:eastAsia="Calibri,BoldItalic" w:hAnsi="Cambria" w:cs="Calibri,BoldItalic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2ED"/>
    <w:multiLevelType w:val="hybridMultilevel"/>
    <w:tmpl w:val="A0C8CAD0"/>
    <w:lvl w:ilvl="0" w:tplc="68EED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733F7"/>
    <w:multiLevelType w:val="hybridMultilevel"/>
    <w:tmpl w:val="8A30D884"/>
    <w:lvl w:ilvl="0" w:tplc="983809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44D68"/>
    <w:multiLevelType w:val="hybridMultilevel"/>
    <w:tmpl w:val="8DCC4412"/>
    <w:lvl w:ilvl="0" w:tplc="983809D2">
      <w:numFmt w:val="bullet"/>
      <w:lvlText w:val="-"/>
      <w:lvlJc w:val="left"/>
      <w:pPr>
        <w:ind w:left="766" w:hanging="360"/>
      </w:pPr>
      <w:rPr>
        <w:rFonts w:ascii="Calibri" w:eastAsia="Calibri" w:hAnsi="Calibri" w:cs="Calibri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15F27"/>
    <w:multiLevelType w:val="hybridMultilevel"/>
    <w:tmpl w:val="2A729A92"/>
    <w:lvl w:ilvl="0" w:tplc="6D1AF8F0">
      <w:numFmt w:val="bullet"/>
      <w:lvlText w:val="-"/>
      <w:lvlJc w:val="left"/>
      <w:pPr>
        <w:ind w:left="732" w:hanging="360"/>
      </w:pPr>
      <w:rPr>
        <w:rFonts w:ascii="Cambria" w:eastAsia="Calibri,BoldItalic" w:hAnsi="Cambria" w:cs="Calibri,BoldItalic" w:hint="default"/>
      </w:rPr>
    </w:lvl>
    <w:lvl w:ilvl="1" w:tplc="241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6E07415"/>
    <w:multiLevelType w:val="hybridMultilevel"/>
    <w:tmpl w:val="D5F0E15C"/>
    <w:lvl w:ilvl="0" w:tplc="FFEC8640">
      <w:numFmt w:val="bullet"/>
      <w:pStyle w:val="Heading10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C3B09"/>
    <w:multiLevelType w:val="multilevel"/>
    <w:tmpl w:val="F8300F9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C530AD8"/>
    <w:multiLevelType w:val="hybridMultilevel"/>
    <w:tmpl w:val="622CB93E"/>
    <w:lvl w:ilvl="0" w:tplc="6D1AF8F0">
      <w:numFmt w:val="bullet"/>
      <w:lvlText w:val="-"/>
      <w:lvlJc w:val="left"/>
      <w:pPr>
        <w:ind w:left="720" w:hanging="360"/>
      </w:pPr>
      <w:rPr>
        <w:rFonts w:ascii="Cambria" w:eastAsia="Calibri,BoldItalic" w:hAnsi="Cambria" w:cs="Calibri,BoldItalic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73324"/>
    <w:multiLevelType w:val="hybridMultilevel"/>
    <w:tmpl w:val="65E81294"/>
    <w:lvl w:ilvl="0" w:tplc="983809D2">
      <w:numFmt w:val="bullet"/>
      <w:lvlText w:val="-"/>
      <w:lvlJc w:val="left"/>
      <w:pPr>
        <w:ind w:left="766" w:hanging="360"/>
      </w:pPr>
      <w:rPr>
        <w:rFonts w:ascii="Calibri" w:eastAsia="Calibri" w:hAnsi="Calibri" w:cs="Calibri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35085"/>
    <w:multiLevelType w:val="multilevel"/>
    <w:tmpl w:val="9C26E65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3392A91"/>
    <w:multiLevelType w:val="hybridMultilevel"/>
    <w:tmpl w:val="93D6FFE0"/>
    <w:lvl w:ilvl="0" w:tplc="983809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007E0"/>
    <w:multiLevelType w:val="hybridMultilevel"/>
    <w:tmpl w:val="9A44A3DC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B6642"/>
    <w:multiLevelType w:val="multilevel"/>
    <w:tmpl w:val="58CC06AC"/>
    <w:lvl w:ilvl="0">
      <w:start w:val="1"/>
      <w:numFmt w:val="decimal"/>
      <w:pStyle w:val="Heading1"/>
      <w:lvlText w:val="%1"/>
      <w:lvlJc w:val="left"/>
      <w:pPr>
        <w:ind w:left="7236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150319631">
    <w:abstractNumId w:val="36"/>
  </w:num>
  <w:num w:numId="2" w16cid:durableId="1059982301">
    <w:abstractNumId w:val="16"/>
  </w:num>
  <w:num w:numId="3" w16cid:durableId="181870273">
    <w:abstractNumId w:val="29"/>
  </w:num>
  <w:num w:numId="4" w16cid:durableId="887491847">
    <w:abstractNumId w:val="30"/>
  </w:num>
  <w:num w:numId="5" w16cid:durableId="1298603010">
    <w:abstractNumId w:val="33"/>
  </w:num>
  <w:num w:numId="6" w16cid:durableId="1594782480">
    <w:abstractNumId w:val="14"/>
  </w:num>
  <w:num w:numId="7" w16cid:durableId="1231190268">
    <w:abstractNumId w:val="19"/>
  </w:num>
  <w:num w:numId="8" w16cid:durableId="1990360902">
    <w:abstractNumId w:val="10"/>
  </w:num>
  <w:num w:numId="9" w16cid:durableId="344135417">
    <w:abstractNumId w:val="4"/>
  </w:num>
  <w:num w:numId="10" w16cid:durableId="2101633489">
    <w:abstractNumId w:val="15"/>
  </w:num>
  <w:num w:numId="11" w16cid:durableId="137036057">
    <w:abstractNumId w:val="25"/>
  </w:num>
  <w:num w:numId="12" w16cid:durableId="195237823">
    <w:abstractNumId w:val="27"/>
  </w:num>
  <w:num w:numId="13" w16cid:durableId="1822261217">
    <w:abstractNumId w:val="12"/>
  </w:num>
  <w:num w:numId="14" w16cid:durableId="814568919">
    <w:abstractNumId w:val="17"/>
  </w:num>
  <w:num w:numId="15" w16cid:durableId="548103878">
    <w:abstractNumId w:val="31"/>
  </w:num>
  <w:num w:numId="16" w16cid:durableId="177281905">
    <w:abstractNumId w:val="18"/>
  </w:num>
  <w:num w:numId="17" w16cid:durableId="1065571899">
    <w:abstractNumId w:val="24"/>
  </w:num>
  <w:num w:numId="18" w16cid:durableId="2067022766">
    <w:abstractNumId w:val="28"/>
  </w:num>
  <w:num w:numId="19" w16cid:durableId="856425440">
    <w:abstractNumId w:val="23"/>
  </w:num>
  <w:num w:numId="20" w16cid:durableId="650788032">
    <w:abstractNumId w:val="3"/>
  </w:num>
  <w:num w:numId="21" w16cid:durableId="706873258">
    <w:abstractNumId w:val="6"/>
  </w:num>
  <w:num w:numId="22" w16cid:durableId="1157260831">
    <w:abstractNumId w:val="21"/>
  </w:num>
  <w:num w:numId="23" w16cid:durableId="1284073263">
    <w:abstractNumId w:val="22"/>
  </w:num>
  <w:num w:numId="24" w16cid:durableId="131757388">
    <w:abstractNumId w:val="1"/>
  </w:num>
  <w:num w:numId="25" w16cid:durableId="897009587">
    <w:abstractNumId w:val="32"/>
  </w:num>
  <w:num w:numId="26" w16cid:durableId="1972468804">
    <w:abstractNumId w:val="5"/>
  </w:num>
  <w:num w:numId="27" w16cid:durableId="450780441">
    <w:abstractNumId w:val="9"/>
  </w:num>
  <w:num w:numId="28" w16cid:durableId="1567253626">
    <w:abstractNumId w:val="11"/>
  </w:num>
  <w:num w:numId="29" w16cid:durableId="2049186323">
    <w:abstractNumId w:val="35"/>
  </w:num>
  <w:num w:numId="30" w16cid:durableId="2031489779">
    <w:abstractNumId w:val="20"/>
  </w:num>
  <w:num w:numId="31" w16cid:durableId="6030885">
    <w:abstractNumId w:val="2"/>
  </w:num>
  <w:num w:numId="32" w16cid:durableId="1183128591">
    <w:abstractNumId w:val="8"/>
  </w:num>
  <w:num w:numId="33" w16cid:durableId="1356999228">
    <w:abstractNumId w:val="26"/>
  </w:num>
  <w:num w:numId="34" w16cid:durableId="1846751497">
    <w:abstractNumId w:val="7"/>
  </w:num>
  <w:num w:numId="35" w16cid:durableId="415829233">
    <w:abstractNumId w:val="34"/>
  </w:num>
  <w:num w:numId="36" w16cid:durableId="2120634769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A1"/>
    <w:rsid w:val="00002D08"/>
    <w:rsid w:val="00003744"/>
    <w:rsid w:val="00004B1D"/>
    <w:rsid w:val="00005B7D"/>
    <w:rsid w:val="00006326"/>
    <w:rsid w:val="00006827"/>
    <w:rsid w:val="00007B08"/>
    <w:rsid w:val="00010191"/>
    <w:rsid w:val="00010851"/>
    <w:rsid w:val="00010E36"/>
    <w:rsid w:val="000111B9"/>
    <w:rsid w:val="000118D4"/>
    <w:rsid w:val="00012AEB"/>
    <w:rsid w:val="00013DA0"/>
    <w:rsid w:val="000150CC"/>
    <w:rsid w:val="00020FD6"/>
    <w:rsid w:val="00021CA8"/>
    <w:rsid w:val="00021F1D"/>
    <w:rsid w:val="00022BA6"/>
    <w:rsid w:val="000248E4"/>
    <w:rsid w:val="00026653"/>
    <w:rsid w:val="000267AD"/>
    <w:rsid w:val="00030225"/>
    <w:rsid w:val="00030BBB"/>
    <w:rsid w:val="00032F7B"/>
    <w:rsid w:val="00036446"/>
    <w:rsid w:val="000364E7"/>
    <w:rsid w:val="00037BB4"/>
    <w:rsid w:val="0004019F"/>
    <w:rsid w:val="000409DE"/>
    <w:rsid w:val="000418B5"/>
    <w:rsid w:val="00041FEB"/>
    <w:rsid w:val="00042EF9"/>
    <w:rsid w:val="00051339"/>
    <w:rsid w:val="00054D79"/>
    <w:rsid w:val="00055E40"/>
    <w:rsid w:val="00056675"/>
    <w:rsid w:val="00057364"/>
    <w:rsid w:val="00057EB6"/>
    <w:rsid w:val="00061E65"/>
    <w:rsid w:val="00063028"/>
    <w:rsid w:val="00063331"/>
    <w:rsid w:val="00064632"/>
    <w:rsid w:val="00066339"/>
    <w:rsid w:val="0006643D"/>
    <w:rsid w:val="000665BF"/>
    <w:rsid w:val="00066B5D"/>
    <w:rsid w:val="000670FD"/>
    <w:rsid w:val="000701E7"/>
    <w:rsid w:val="00071B7F"/>
    <w:rsid w:val="00072509"/>
    <w:rsid w:val="00072939"/>
    <w:rsid w:val="000756DC"/>
    <w:rsid w:val="00075891"/>
    <w:rsid w:val="000779F3"/>
    <w:rsid w:val="00083B8B"/>
    <w:rsid w:val="000847CB"/>
    <w:rsid w:val="00085325"/>
    <w:rsid w:val="00086BAA"/>
    <w:rsid w:val="00090F5F"/>
    <w:rsid w:val="00091E3D"/>
    <w:rsid w:val="00093E57"/>
    <w:rsid w:val="0009454F"/>
    <w:rsid w:val="00094633"/>
    <w:rsid w:val="00094D05"/>
    <w:rsid w:val="000A08F3"/>
    <w:rsid w:val="000A11A2"/>
    <w:rsid w:val="000A1AC7"/>
    <w:rsid w:val="000A27C6"/>
    <w:rsid w:val="000A2A78"/>
    <w:rsid w:val="000A2A9E"/>
    <w:rsid w:val="000A456E"/>
    <w:rsid w:val="000A5928"/>
    <w:rsid w:val="000A6168"/>
    <w:rsid w:val="000A7A4B"/>
    <w:rsid w:val="000B17FB"/>
    <w:rsid w:val="000B2D6A"/>
    <w:rsid w:val="000B2F1B"/>
    <w:rsid w:val="000B4E93"/>
    <w:rsid w:val="000B75F7"/>
    <w:rsid w:val="000C34EA"/>
    <w:rsid w:val="000C3BD4"/>
    <w:rsid w:val="000C55A9"/>
    <w:rsid w:val="000C6AB4"/>
    <w:rsid w:val="000C71A0"/>
    <w:rsid w:val="000C786E"/>
    <w:rsid w:val="000C79DE"/>
    <w:rsid w:val="000D2399"/>
    <w:rsid w:val="000D2647"/>
    <w:rsid w:val="000D30F4"/>
    <w:rsid w:val="000D5111"/>
    <w:rsid w:val="000D61C5"/>
    <w:rsid w:val="000D7540"/>
    <w:rsid w:val="000E1511"/>
    <w:rsid w:val="000E251C"/>
    <w:rsid w:val="000E4747"/>
    <w:rsid w:val="000E56E7"/>
    <w:rsid w:val="000E7175"/>
    <w:rsid w:val="000F0757"/>
    <w:rsid w:val="000F2B97"/>
    <w:rsid w:val="000F3413"/>
    <w:rsid w:val="000F3B9A"/>
    <w:rsid w:val="000F3D1E"/>
    <w:rsid w:val="000F4173"/>
    <w:rsid w:val="000F7E32"/>
    <w:rsid w:val="001005BE"/>
    <w:rsid w:val="00113457"/>
    <w:rsid w:val="00113773"/>
    <w:rsid w:val="001176BB"/>
    <w:rsid w:val="00117FF2"/>
    <w:rsid w:val="001217D0"/>
    <w:rsid w:val="00121C39"/>
    <w:rsid w:val="001232E2"/>
    <w:rsid w:val="001233AD"/>
    <w:rsid w:val="00124676"/>
    <w:rsid w:val="001254A0"/>
    <w:rsid w:val="00125906"/>
    <w:rsid w:val="00125A43"/>
    <w:rsid w:val="001266F0"/>
    <w:rsid w:val="0012725F"/>
    <w:rsid w:val="001305B5"/>
    <w:rsid w:val="0013180B"/>
    <w:rsid w:val="0013297F"/>
    <w:rsid w:val="00132D4D"/>
    <w:rsid w:val="0013304E"/>
    <w:rsid w:val="00133CC9"/>
    <w:rsid w:val="00134864"/>
    <w:rsid w:val="00134B9A"/>
    <w:rsid w:val="00140264"/>
    <w:rsid w:val="00142F97"/>
    <w:rsid w:val="00143234"/>
    <w:rsid w:val="00143F5F"/>
    <w:rsid w:val="00144A07"/>
    <w:rsid w:val="001458A3"/>
    <w:rsid w:val="00145AA5"/>
    <w:rsid w:val="00151255"/>
    <w:rsid w:val="00151E22"/>
    <w:rsid w:val="00152D48"/>
    <w:rsid w:val="00152E38"/>
    <w:rsid w:val="00154128"/>
    <w:rsid w:val="00160C21"/>
    <w:rsid w:val="00162172"/>
    <w:rsid w:val="00164E33"/>
    <w:rsid w:val="0016590B"/>
    <w:rsid w:val="00166015"/>
    <w:rsid w:val="00167735"/>
    <w:rsid w:val="00170F5C"/>
    <w:rsid w:val="001752C5"/>
    <w:rsid w:val="00175BB8"/>
    <w:rsid w:val="001766D1"/>
    <w:rsid w:val="00176BBE"/>
    <w:rsid w:val="0018393F"/>
    <w:rsid w:val="00184185"/>
    <w:rsid w:val="00186300"/>
    <w:rsid w:val="00190CF9"/>
    <w:rsid w:val="00191D8D"/>
    <w:rsid w:val="00192123"/>
    <w:rsid w:val="00192B39"/>
    <w:rsid w:val="0019326A"/>
    <w:rsid w:val="001941F6"/>
    <w:rsid w:val="00195A1D"/>
    <w:rsid w:val="001961A5"/>
    <w:rsid w:val="001974D6"/>
    <w:rsid w:val="001A0A95"/>
    <w:rsid w:val="001A18DE"/>
    <w:rsid w:val="001A226D"/>
    <w:rsid w:val="001A3454"/>
    <w:rsid w:val="001A370C"/>
    <w:rsid w:val="001A54AE"/>
    <w:rsid w:val="001A5644"/>
    <w:rsid w:val="001A6FB0"/>
    <w:rsid w:val="001A77B9"/>
    <w:rsid w:val="001A7FB7"/>
    <w:rsid w:val="001B02B6"/>
    <w:rsid w:val="001B0351"/>
    <w:rsid w:val="001B0CB9"/>
    <w:rsid w:val="001B321F"/>
    <w:rsid w:val="001B3741"/>
    <w:rsid w:val="001B3AD1"/>
    <w:rsid w:val="001B4C7D"/>
    <w:rsid w:val="001B5098"/>
    <w:rsid w:val="001B51E9"/>
    <w:rsid w:val="001B536F"/>
    <w:rsid w:val="001B6E13"/>
    <w:rsid w:val="001B7EC1"/>
    <w:rsid w:val="001B7F62"/>
    <w:rsid w:val="001C0053"/>
    <w:rsid w:val="001C1A0D"/>
    <w:rsid w:val="001C338B"/>
    <w:rsid w:val="001C663A"/>
    <w:rsid w:val="001C6A0D"/>
    <w:rsid w:val="001D24B7"/>
    <w:rsid w:val="001D262B"/>
    <w:rsid w:val="001D298D"/>
    <w:rsid w:val="001D2BF9"/>
    <w:rsid w:val="001D3260"/>
    <w:rsid w:val="001D39E0"/>
    <w:rsid w:val="001D3D6C"/>
    <w:rsid w:val="001D5F47"/>
    <w:rsid w:val="001D6705"/>
    <w:rsid w:val="001D6BD5"/>
    <w:rsid w:val="001E01C8"/>
    <w:rsid w:val="001E0781"/>
    <w:rsid w:val="001E19D2"/>
    <w:rsid w:val="001E1A64"/>
    <w:rsid w:val="001E3527"/>
    <w:rsid w:val="001E3EFB"/>
    <w:rsid w:val="001E515A"/>
    <w:rsid w:val="001E5263"/>
    <w:rsid w:val="001E6177"/>
    <w:rsid w:val="001E65C1"/>
    <w:rsid w:val="001E72C2"/>
    <w:rsid w:val="001E7EC7"/>
    <w:rsid w:val="001F1773"/>
    <w:rsid w:val="001F4B2E"/>
    <w:rsid w:val="001F5934"/>
    <w:rsid w:val="001F6BBB"/>
    <w:rsid w:val="001F714C"/>
    <w:rsid w:val="001F73FF"/>
    <w:rsid w:val="00203210"/>
    <w:rsid w:val="00203237"/>
    <w:rsid w:val="00204430"/>
    <w:rsid w:val="0020545F"/>
    <w:rsid w:val="0020652F"/>
    <w:rsid w:val="00206CB0"/>
    <w:rsid w:val="00213C90"/>
    <w:rsid w:val="00214A4C"/>
    <w:rsid w:val="0021726A"/>
    <w:rsid w:val="00217509"/>
    <w:rsid w:val="0022264D"/>
    <w:rsid w:val="002246C8"/>
    <w:rsid w:val="00225EC8"/>
    <w:rsid w:val="00227FC0"/>
    <w:rsid w:val="00231B9F"/>
    <w:rsid w:val="0023310B"/>
    <w:rsid w:val="002339C1"/>
    <w:rsid w:val="00235DA2"/>
    <w:rsid w:val="002366A9"/>
    <w:rsid w:val="002371C9"/>
    <w:rsid w:val="00237256"/>
    <w:rsid w:val="0023742D"/>
    <w:rsid w:val="0024071A"/>
    <w:rsid w:val="00241B20"/>
    <w:rsid w:val="002435A6"/>
    <w:rsid w:val="0024658F"/>
    <w:rsid w:val="00251486"/>
    <w:rsid w:val="00252614"/>
    <w:rsid w:val="00253BDE"/>
    <w:rsid w:val="002540AE"/>
    <w:rsid w:val="00255B0E"/>
    <w:rsid w:val="00256817"/>
    <w:rsid w:val="00257020"/>
    <w:rsid w:val="00260070"/>
    <w:rsid w:val="00260B93"/>
    <w:rsid w:val="00261A0E"/>
    <w:rsid w:val="00261F1D"/>
    <w:rsid w:val="002634A8"/>
    <w:rsid w:val="0026459F"/>
    <w:rsid w:val="0026522A"/>
    <w:rsid w:val="002708CE"/>
    <w:rsid w:val="00272429"/>
    <w:rsid w:val="0027416F"/>
    <w:rsid w:val="0027512A"/>
    <w:rsid w:val="0028191E"/>
    <w:rsid w:val="0028226C"/>
    <w:rsid w:val="0028303D"/>
    <w:rsid w:val="00284151"/>
    <w:rsid w:val="00284CEE"/>
    <w:rsid w:val="00290B43"/>
    <w:rsid w:val="0029111A"/>
    <w:rsid w:val="0029163B"/>
    <w:rsid w:val="002926D2"/>
    <w:rsid w:val="002930A3"/>
    <w:rsid w:val="00294745"/>
    <w:rsid w:val="00294ED2"/>
    <w:rsid w:val="00295092"/>
    <w:rsid w:val="002A086A"/>
    <w:rsid w:val="002A1546"/>
    <w:rsid w:val="002A2573"/>
    <w:rsid w:val="002A42EC"/>
    <w:rsid w:val="002A4A1E"/>
    <w:rsid w:val="002A748C"/>
    <w:rsid w:val="002B02DE"/>
    <w:rsid w:val="002B1214"/>
    <w:rsid w:val="002B1E6E"/>
    <w:rsid w:val="002B4597"/>
    <w:rsid w:val="002B539A"/>
    <w:rsid w:val="002B5C9A"/>
    <w:rsid w:val="002B71D8"/>
    <w:rsid w:val="002C29BE"/>
    <w:rsid w:val="002C6505"/>
    <w:rsid w:val="002C7580"/>
    <w:rsid w:val="002C77DC"/>
    <w:rsid w:val="002D068E"/>
    <w:rsid w:val="002D06D8"/>
    <w:rsid w:val="002D124B"/>
    <w:rsid w:val="002D1986"/>
    <w:rsid w:val="002D37B5"/>
    <w:rsid w:val="002D6024"/>
    <w:rsid w:val="002D6D78"/>
    <w:rsid w:val="002E06D2"/>
    <w:rsid w:val="002E07BC"/>
    <w:rsid w:val="002E13DE"/>
    <w:rsid w:val="002E1F03"/>
    <w:rsid w:val="002E20C9"/>
    <w:rsid w:val="002E2344"/>
    <w:rsid w:val="002E2B2C"/>
    <w:rsid w:val="002E2BCA"/>
    <w:rsid w:val="002E388D"/>
    <w:rsid w:val="002E62A9"/>
    <w:rsid w:val="002E65CF"/>
    <w:rsid w:val="002F21D7"/>
    <w:rsid w:val="002F28CB"/>
    <w:rsid w:val="002F4503"/>
    <w:rsid w:val="002F523C"/>
    <w:rsid w:val="002F5D62"/>
    <w:rsid w:val="002F6E2B"/>
    <w:rsid w:val="002F7B58"/>
    <w:rsid w:val="0030227E"/>
    <w:rsid w:val="00302DCF"/>
    <w:rsid w:val="00303892"/>
    <w:rsid w:val="0030390D"/>
    <w:rsid w:val="003057CB"/>
    <w:rsid w:val="00305B22"/>
    <w:rsid w:val="003076CE"/>
    <w:rsid w:val="00307D4E"/>
    <w:rsid w:val="00310101"/>
    <w:rsid w:val="003101D5"/>
    <w:rsid w:val="00311EA4"/>
    <w:rsid w:val="003122B2"/>
    <w:rsid w:val="00313135"/>
    <w:rsid w:val="003134F2"/>
    <w:rsid w:val="00314145"/>
    <w:rsid w:val="0031421D"/>
    <w:rsid w:val="0032072A"/>
    <w:rsid w:val="00324AAD"/>
    <w:rsid w:val="00326988"/>
    <w:rsid w:val="00326F12"/>
    <w:rsid w:val="00330112"/>
    <w:rsid w:val="00331387"/>
    <w:rsid w:val="003323C4"/>
    <w:rsid w:val="003325BE"/>
    <w:rsid w:val="00332AF2"/>
    <w:rsid w:val="003337F9"/>
    <w:rsid w:val="00333819"/>
    <w:rsid w:val="00334451"/>
    <w:rsid w:val="003345C5"/>
    <w:rsid w:val="00335648"/>
    <w:rsid w:val="003357E9"/>
    <w:rsid w:val="0033660E"/>
    <w:rsid w:val="00336D66"/>
    <w:rsid w:val="00337711"/>
    <w:rsid w:val="003401FB"/>
    <w:rsid w:val="00340EE8"/>
    <w:rsid w:val="003414AD"/>
    <w:rsid w:val="00341762"/>
    <w:rsid w:val="00343F6E"/>
    <w:rsid w:val="0034580C"/>
    <w:rsid w:val="00346B47"/>
    <w:rsid w:val="00347005"/>
    <w:rsid w:val="00347CA2"/>
    <w:rsid w:val="00347D70"/>
    <w:rsid w:val="00347FC3"/>
    <w:rsid w:val="00351297"/>
    <w:rsid w:val="00351888"/>
    <w:rsid w:val="00352837"/>
    <w:rsid w:val="0035664A"/>
    <w:rsid w:val="0035762A"/>
    <w:rsid w:val="0036028C"/>
    <w:rsid w:val="003613E5"/>
    <w:rsid w:val="0036328B"/>
    <w:rsid w:val="003638C0"/>
    <w:rsid w:val="00364494"/>
    <w:rsid w:val="00364512"/>
    <w:rsid w:val="003648AD"/>
    <w:rsid w:val="00365B4C"/>
    <w:rsid w:val="00370513"/>
    <w:rsid w:val="003765EC"/>
    <w:rsid w:val="003768FB"/>
    <w:rsid w:val="00376A0F"/>
    <w:rsid w:val="00383ECA"/>
    <w:rsid w:val="00384476"/>
    <w:rsid w:val="00384879"/>
    <w:rsid w:val="003876FE"/>
    <w:rsid w:val="00387830"/>
    <w:rsid w:val="0039196F"/>
    <w:rsid w:val="003921AC"/>
    <w:rsid w:val="00393931"/>
    <w:rsid w:val="00393D83"/>
    <w:rsid w:val="0039433F"/>
    <w:rsid w:val="00394C28"/>
    <w:rsid w:val="00397BC3"/>
    <w:rsid w:val="00397FA0"/>
    <w:rsid w:val="003A0CC2"/>
    <w:rsid w:val="003A1219"/>
    <w:rsid w:val="003A3506"/>
    <w:rsid w:val="003A4A7A"/>
    <w:rsid w:val="003A6A6B"/>
    <w:rsid w:val="003A78EF"/>
    <w:rsid w:val="003A7ABB"/>
    <w:rsid w:val="003A7D4F"/>
    <w:rsid w:val="003A7D7D"/>
    <w:rsid w:val="003B1690"/>
    <w:rsid w:val="003B1A6D"/>
    <w:rsid w:val="003B3321"/>
    <w:rsid w:val="003B3811"/>
    <w:rsid w:val="003B3A93"/>
    <w:rsid w:val="003B7289"/>
    <w:rsid w:val="003C03D1"/>
    <w:rsid w:val="003C1762"/>
    <w:rsid w:val="003C24A5"/>
    <w:rsid w:val="003C36BC"/>
    <w:rsid w:val="003C5399"/>
    <w:rsid w:val="003C5E7E"/>
    <w:rsid w:val="003C642D"/>
    <w:rsid w:val="003C6948"/>
    <w:rsid w:val="003D0C18"/>
    <w:rsid w:val="003D14E0"/>
    <w:rsid w:val="003D1E35"/>
    <w:rsid w:val="003D3252"/>
    <w:rsid w:val="003D3531"/>
    <w:rsid w:val="003D464B"/>
    <w:rsid w:val="003D4A2B"/>
    <w:rsid w:val="003D60BB"/>
    <w:rsid w:val="003D663E"/>
    <w:rsid w:val="003D7917"/>
    <w:rsid w:val="003E3947"/>
    <w:rsid w:val="003E3B8B"/>
    <w:rsid w:val="003E4395"/>
    <w:rsid w:val="003F2FFA"/>
    <w:rsid w:val="003F341D"/>
    <w:rsid w:val="003F50C9"/>
    <w:rsid w:val="003F5A34"/>
    <w:rsid w:val="003F692C"/>
    <w:rsid w:val="003F7CFA"/>
    <w:rsid w:val="0040228D"/>
    <w:rsid w:val="004027F6"/>
    <w:rsid w:val="00403654"/>
    <w:rsid w:val="00403B9D"/>
    <w:rsid w:val="00403EC2"/>
    <w:rsid w:val="004050E7"/>
    <w:rsid w:val="00411271"/>
    <w:rsid w:val="00411352"/>
    <w:rsid w:val="0041405C"/>
    <w:rsid w:val="00415A82"/>
    <w:rsid w:val="004161C2"/>
    <w:rsid w:val="004169DD"/>
    <w:rsid w:val="00417038"/>
    <w:rsid w:val="004177C5"/>
    <w:rsid w:val="00420EDA"/>
    <w:rsid w:val="00421B70"/>
    <w:rsid w:val="0042217D"/>
    <w:rsid w:val="00422A19"/>
    <w:rsid w:val="00423D6C"/>
    <w:rsid w:val="0042455C"/>
    <w:rsid w:val="004246F8"/>
    <w:rsid w:val="00425A60"/>
    <w:rsid w:val="00426843"/>
    <w:rsid w:val="00427243"/>
    <w:rsid w:val="0042775A"/>
    <w:rsid w:val="00427BC3"/>
    <w:rsid w:val="00432B71"/>
    <w:rsid w:val="0043495D"/>
    <w:rsid w:val="004373C7"/>
    <w:rsid w:val="004375A3"/>
    <w:rsid w:val="0044257D"/>
    <w:rsid w:val="004427CE"/>
    <w:rsid w:val="004428DD"/>
    <w:rsid w:val="00443A12"/>
    <w:rsid w:val="00443EB6"/>
    <w:rsid w:val="00444868"/>
    <w:rsid w:val="00444C59"/>
    <w:rsid w:val="0044636F"/>
    <w:rsid w:val="00446949"/>
    <w:rsid w:val="00450B3D"/>
    <w:rsid w:val="00452410"/>
    <w:rsid w:val="0045403A"/>
    <w:rsid w:val="00454D25"/>
    <w:rsid w:val="004578F3"/>
    <w:rsid w:val="004605B9"/>
    <w:rsid w:val="004623AB"/>
    <w:rsid w:val="004646E4"/>
    <w:rsid w:val="00464AE4"/>
    <w:rsid w:val="00465CE9"/>
    <w:rsid w:val="00465F9B"/>
    <w:rsid w:val="004660A0"/>
    <w:rsid w:val="00466C79"/>
    <w:rsid w:val="00467E63"/>
    <w:rsid w:val="0047150A"/>
    <w:rsid w:val="004719DB"/>
    <w:rsid w:val="00471F9A"/>
    <w:rsid w:val="0047307D"/>
    <w:rsid w:val="0047464F"/>
    <w:rsid w:val="00474CF6"/>
    <w:rsid w:val="00475C21"/>
    <w:rsid w:val="00476178"/>
    <w:rsid w:val="00477FD7"/>
    <w:rsid w:val="00480102"/>
    <w:rsid w:val="00481549"/>
    <w:rsid w:val="00481626"/>
    <w:rsid w:val="004833E5"/>
    <w:rsid w:val="00483BE5"/>
    <w:rsid w:val="004848C1"/>
    <w:rsid w:val="0048500D"/>
    <w:rsid w:val="00486002"/>
    <w:rsid w:val="004869A7"/>
    <w:rsid w:val="00486BEC"/>
    <w:rsid w:val="00491CCC"/>
    <w:rsid w:val="004920C0"/>
    <w:rsid w:val="00493D3D"/>
    <w:rsid w:val="00495369"/>
    <w:rsid w:val="00495E36"/>
    <w:rsid w:val="004A4B74"/>
    <w:rsid w:val="004B2893"/>
    <w:rsid w:val="004B4465"/>
    <w:rsid w:val="004B48A5"/>
    <w:rsid w:val="004B4E19"/>
    <w:rsid w:val="004B6F79"/>
    <w:rsid w:val="004B70E3"/>
    <w:rsid w:val="004C0338"/>
    <w:rsid w:val="004C20B9"/>
    <w:rsid w:val="004C3472"/>
    <w:rsid w:val="004C61E8"/>
    <w:rsid w:val="004C7337"/>
    <w:rsid w:val="004C7ADB"/>
    <w:rsid w:val="004C7C3A"/>
    <w:rsid w:val="004D266B"/>
    <w:rsid w:val="004D3920"/>
    <w:rsid w:val="004D561B"/>
    <w:rsid w:val="004D5896"/>
    <w:rsid w:val="004D6AB8"/>
    <w:rsid w:val="004D6CBE"/>
    <w:rsid w:val="004D6D35"/>
    <w:rsid w:val="004D77CD"/>
    <w:rsid w:val="004D796E"/>
    <w:rsid w:val="004E0AD5"/>
    <w:rsid w:val="004E27C7"/>
    <w:rsid w:val="004E2812"/>
    <w:rsid w:val="004E4E40"/>
    <w:rsid w:val="004E6B22"/>
    <w:rsid w:val="004E799C"/>
    <w:rsid w:val="004F1739"/>
    <w:rsid w:val="004F1A08"/>
    <w:rsid w:val="004F36C6"/>
    <w:rsid w:val="004F4D61"/>
    <w:rsid w:val="004F54D2"/>
    <w:rsid w:val="004F54EE"/>
    <w:rsid w:val="004F5BC0"/>
    <w:rsid w:val="004F6500"/>
    <w:rsid w:val="004F6AB6"/>
    <w:rsid w:val="004F7C3F"/>
    <w:rsid w:val="004F7C9D"/>
    <w:rsid w:val="004F7E63"/>
    <w:rsid w:val="00500D71"/>
    <w:rsid w:val="005011C4"/>
    <w:rsid w:val="00502463"/>
    <w:rsid w:val="005031E9"/>
    <w:rsid w:val="00504137"/>
    <w:rsid w:val="00505ADC"/>
    <w:rsid w:val="005071EC"/>
    <w:rsid w:val="0051079E"/>
    <w:rsid w:val="00511580"/>
    <w:rsid w:val="00511F29"/>
    <w:rsid w:val="00512512"/>
    <w:rsid w:val="00512CF7"/>
    <w:rsid w:val="00512D84"/>
    <w:rsid w:val="0051423F"/>
    <w:rsid w:val="00514B8B"/>
    <w:rsid w:val="00515A94"/>
    <w:rsid w:val="00515BC5"/>
    <w:rsid w:val="00517E58"/>
    <w:rsid w:val="00520AD3"/>
    <w:rsid w:val="00520C18"/>
    <w:rsid w:val="0052155F"/>
    <w:rsid w:val="00521A2E"/>
    <w:rsid w:val="00522C26"/>
    <w:rsid w:val="00522D09"/>
    <w:rsid w:val="00522D2F"/>
    <w:rsid w:val="00523446"/>
    <w:rsid w:val="00527304"/>
    <w:rsid w:val="00527F73"/>
    <w:rsid w:val="00531B08"/>
    <w:rsid w:val="00532661"/>
    <w:rsid w:val="00532D9D"/>
    <w:rsid w:val="00533DD7"/>
    <w:rsid w:val="00537AD1"/>
    <w:rsid w:val="0054108C"/>
    <w:rsid w:val="0054172F"/>
    <w:rsid w:val="00541C0D"/>
    <w:rsid w:val="00541E5D"/>
    <w:rsid w:val="00542036"/>
    <w:rsid w:val="00542A3A"/>
    <w:rsid w:val="00544784"/>
    <w:rsid w:val="005477B9"/>
    <w:rsid w:val="00550371"/>
    <w:rsid w:val="00550905"/>
    <w:rsid w:val="0055116A"/>
    <w:rsid w:val="0055160C"/>
    <w:rsid w:val="00552CF3"/>
    <w:rsid w:val="005539BA"/>
    <w:rsid w:val="005549AD"/>
    <w:rsid w:val="00554C6E"/>
    <w:rsid w:val="0055503F"/>
    <w:rsid w:val="00555956"/>
    <w:rsid w:val="00556624"/>
    <w:rsid w:val="00556AEE"/>
    <w:rsid w:val="0055736F"/>
    <w:rsid w:val="00557B80"/>
    <w:rsid w:val="00557EC6"/>
    <w:rsid w:val="00557EFC"/>
    <w:rsid w:val="00563351"/>
    <w:rsid w:val="0056560D"/>
    <w:rsid w:val="00565B3D"/>
    <w:rsid w:val="0056666A"/>
    <w:rsid w:val="00567F01"/>
    <w:rsid w:val="005709E1"/>
    <w:rsid w:val="0057121D"/>
    <w:rsid w:val="00572883"/>
    <w:rsid w:val="00572DB7"/>
    <w:rsid w:val="00573062"/>
    <w:rsid w:val="00573ACE"/>
    <w:rsid w:val="0057429D"/>
    <w:rsid w:val="00574852"/>
    <w:rsid w:val="00576382"/>
    <w:rsid w:val="0057708D"/>
    <w:rsid w:val="00577D6A"/>
    <w:rsid w:val="00580846"/>
    <w:rsid w:val="00582485"/>
    <w:rsid w:val="005828F7"/>
    <w:rsid w:val="005926CF"/>
    <w:rsid w:val="005936BC"/>
    <w:rsid w:val="005A07CF"/>
    <w:rsid w:val="005A0FF8"/>
    <w:rsid w:val="005A71E7"/>
    <w:rsid w:val="005B0B42"/>
    <w:rsid w:val="005B5166"/>
    <w:rsid w:val="005B54C0"/>
    <w:rsid w:val="005B5B82"/>
    <w:rsid w:val="005B5C3A"/>
    <w:rsid w:val="005B6E60"/>
    <w:rsid w:val="005B720A"/>
    <w:rsid w:val="005C0853"/>
    <w:rsid w:val="005C1261"/>
    <w:rsid w:val="005C1CE5"/>
    <w:rsid w:val="005C3570"/>
    <w:rsid w:val="005C3DEC"/>
    <w:rsid w:val="005C3F6C"/>
    <w:rsid w:val="005C4337"/>
    <w:rsid w:val="005C46B1"/>
    <w:rsid w:val="005C6984"/>
    <w:rsid w:val="005C7197"/>
    <w:rsid w:val="005C7D9B"/>
    <w:rsid w:val="005D16D8"/>
    <w:rsid w:val="005D34F0"/>
    <w:rsid w:val="005E0731"/>
    <w:rsid w:val="005E0881"/>
    <w:rsid w:val="005E0E2D"/>
    <w:rsid w:val="005E163D"/>
    <w:rsid w:val="005E4116"/>
    <w:rsid w:val="005E41C0"/>
    <w:rsid w:val="005E587D"/>
    <w:rsid w:val="005F0EB3"/>
    <w:rsid w:val="005F196D"/>
    <w:rsid w:val="005F260D"/>
    <w:rsid w:val="005F397C"/>
    <w:rsid w:val="005F3D88"/>
    <w:rsid w:val="005F4972"/>
    <w:rsid w:val="005F51F5"/>
    <w:rsid w:val="005F58E5"/>
    <w:rsid w:val="005F673B"/>
    <w:rsid w:val="005F68C9"/>
    <w:rsid w:val="005F7736"/>
    <w:rsid w:val="005F7891"/>
    <w:rsid w:val="00600889"/>
    <w:rsid w:val="00600A25"/>
    <w:rsid w:val="00600CC3"/>
    <w:rsid w:val="0060155E"/>
    <w:rsid w:val="0060277F"/>
    <w:rsid w:val="00602866"/>
    <w:rsid w:val="0060286D"/>
    <w:rsid w:val="00604328"/>
    <w:rsid w:val="006067D4"/>
    <w:rsid w:val="00606A8E"/>
    <w:rsid w:val="00610ABE"/>
    <w:rsid w:val="006114B1"/>
    <w:rsid w:val="006116DE"/>
    <w:rsid w:val="00611EB7"/>
    <w:rsid w:val="00614E21"/>
    <w:rsid w:val="006170AE"/>
    <w:rsid w:val="00621047"/>
    <w:rsid w:val="006232D4"/>
    <w:rsid w:val="00623DAD"/>
    <w:rsid w:val="00623DCC"/>
    <w:rsid w:val="006245AE"/>
    <w:rsid w:val="00624AF9"/>
    <w:rsid w:val="00626DA8"/>
    <w:rsid w:val="00633CA4"/>
    <w:rsid w:val="00634641"/>
    <w:rsid w:val="0063587F"/>
    <w:rsid w:val="00636D20"/>
    <w:rsid w:val="006401C6"/>
    <w:rsid w:val="0064470D"/>
    <w:rsid w:val="00645A75"/>
    <w:rsid w:val="00645DF3"/>
    <w:rsid w:val="006470F5"/>
    <w:rsid w:val="00650EB7"/>
    <w:rsid w:val="00650F9A"/>
    <w:rsid w:val="006570FB"/>
    <w:rsid w:val="00657333"/>
    <w:rsid w:val="006579EE"/>
    <w:rsid w:val="006625F1"/>
    <w:rsid w:val="0066273C"/>
    <w:rsid w:val="00670FCA"/>
    <w:rsid w:val="006744E1"/>
    <w:rsid w:val="00675915"/>
    <w:rsid w:val="00676274"/>
    <w:rsid w:val="00676EAA"/>
    <w:rsid w:val="00677CE9"/>
    <w:rsid w:val="006806A0"/>
    <w:rsid w:val="006809AE"/>
    <w:rsid w:val="0068195A"/>
    <w:rsid w:val="006828B6"/>
    <w:rsid w:val="0069197E"/>
    <w:rsid w:val="00691D6D"/>
    <w:rsid w:val="0069450D"/>
    <w:rsid w:val="00694670"/>
    <w:rsid w:val="00696C10"/>
    <w:rsid w:val="006A025E"/>
    <w:rsid w:val="006A040D"/>
    <w:rsid w:val="006A0531"/>
    <w:rsid w:val="006A1083"/>
    <w:rsid w:val="006A40B8"/>
    <w:rsid w:val="006A6C5E"/>
    <w:rsid w:val="006A6D21"/>
    <w:rsid w:val="006B276A"/>
    <w:rsid w:val="006B4C5E"/>
    <w:rsid w:val="006B5741"/>
    <w:rsid w:val="006B6044"/>
    <w:rsid w:val="006B6FC3"/>
    <w:rsid w:val="006B7A39"/>
    <w:rsid w:val="006B7D37"/>
    <w:rsid w:val="006B7D5F"/>
    <w:rsid w:val="006C122A"/>
    <w:rsid w:val="006C1FD8"/>
    <w:rsid w:val="006C28D3"/>
    <w:rsid w:val="006C4852"/>
    <w:rsid w:val="006C5338"/>
    <w:rsid w:val="006C6999"/>
    <w:rsid w:val="006D0E09"/>
    <w:rsid w:val="006D50EA"/>
    <w:rsid w:val="006D594F"/>
    <w:rsid w:val="006D6968"/>
    <w:rsid w:val="006D7F06"/>
    <w:rsid w:val="006E3FD0"/>
    <w:rsid w:val="006E4261"/>
    <w:rsid w:val="006E671F"/>
    <w:rsid w:val="006E7067"/>
    <w:rsid w:val="006F0306"/>
    <w:rsid w:val="006F0675"/>
    <w:rsid w:val="006F18FD"/>
    <w:rsid w:val="006F1C31"/>
    <w:rsid w:val="006F5C7A"/>
    <w:rsid w:val="006F6C45"/>
    <w:rsid w:val="006F755E"/>
    <w:rsid w:val="006F78B9"/>
    <w:rsid w:val="006F7B60"/>
    <w:rsid w:val="007043A0"/>
    <w:rsid w:val="00704E33"/>
    <w:rsid w:val="00705835"/>
    <w:rsid w:val="00705FE3"/>
    <w:rsid w:val="007062D3"/>
    <w:rsid w:val="0070651A"/>
    <w:rsid w:val="007069DD"/>
    <w:rsid w:val="00706ADE"/>
    <w:rsid w:val="00707EC3"/>
    <w:rsid w:val="00710DAB"/>
    <w:rsid w:val="00711807"/>
    <w:rsid w:val="00711BF7"/>
    <w:rsid w:val="00711E84"/>
    <w:rsid w:val="00712289"/>
    <w:rsid w:val="00713021"/>
    <w:rsid w:val="0071320D"/>
    <w:rsid w:val="0071458E"/>
    <w:rsid w:val="00717C20"/>
    <w:rsid w:val="007203A0"/>
    <w:rsid w:val="00721C89"/>
    <w:rsid w:val="007246B8"/>
    <w:rsid w:val="00725E5B"/>
    <w:rsid w:val="00727325"/>
    <w:rsid w:val="007339D0"/>
    <w:rsid w:val="0074012D"/>
    <w:rsid w:val="00740CD6"/>
    <w:rsid w:val="00742D1B"/>
    <w:rsid w:val="0074317A"/>
    <w:rsid w:val="00743F20"/>
    <w:rsid w:val="007471B4"/>
    <w:rsid w:val="00747764"/>
    <w:rsid w:val="00747945"/>
    <w:rsid w:val="007503CE"/>
    <w:rsid w:val="00752914"/>
    <w:rsid w:val="00753D2D"/>
    <w:rsid w:val="0075799A"/>
    <w:rsid w:val="00757DD2"/>
    <w:rsid w:val="00760DEA"/>
    <w:rsid w:val="007624FC"/>
    <w:rsid w:val="00762848"/>
    <w:rsid w:val="00764496"/>
    <w:rsid w:val="00764A9A"/>
    <w:rsid w:val="00766249"/>
    <w:rsid w:val="00770190"/>
    <w:rsid w:val="007706C1"/>
    <w:rsid w:val="007719F2"/>
    <w:rsid w:val="00773798"/>
    <w:rsid w:val="007752E8"/>
    <w:rsid w:val="00776057"/>
    <w:rsid w:val="00777618"/>
    <w:rsid w:val="0077776E"/>
    <w:rsid w:val="007803F7"/>
    <w:rsid w:val="00781789"/>
    <w:rsid w:val="00783864"/>
    <w:rsid w:val="007840AE"/>
    <w:rsid w:val="007844FD"/>
    <w:rsid w:val="007846BD"/>
    <w:rsid w:val="0078611A"/>
    <w:rsid w:val="0079065A"/>
    <w:rsid w:val="007914B1"/>
    <w:rsid w:val="00792301"/>
    <w:rsid w:val="00792316"/>
    <w:rsid w:val="007929FD"/>
    <w:rsid w:val="00794A24"/>
    <w:rsid w:val="00794AF4"/>
    <w:rsid w:val="00795242"/>
    <w:rsid w:val="00797871"/>
    <w:rsid w:val="00797CF9"/>
    <w:rsid w:val="007A014C"/>
    <w:rsid w:val="007A6218"/>
    <w:rsid w:val="007A7543"/>
    <w:rsid w:val="007B03EA"/>
    <w:rsid w:val="007B24C2"/>
    <w:rsid w:val="007B38B5"/>
    <w:rsid w:val="007B3D37"/>
    <w:rsid w:val="007B6010"/>
    <w:rsid w:val="007B6861"/>
    <w:rsid w:val="007B70D7"/>
    <w:rsid w:val="007C28D9"/>
    <w:rsid w:val="007C2D0E"/>
    <w:rsid w:val="007C3AC9"/>
    <w:rsid w:val="007C4645"/>
    <w:rsid w:val="007C59A8"/>
    <w:rsid w:val="007C7B7F"/>
    <w:rsid w:val="007D10E0"/>
    <w:rsid w:val="007D1978"/>
    <w:rsid w:val="007D1D1D"/>
    <w:rsid w:val="007D1F58"/>
    <w:rsid w:val="007D26F3"/>
    <w:rsid w:val="007D2FC1"/>
    <w:rsid w:val="007D3EEF"/>
    <w:rsid w:val="007D44DB"/>
    <w:rsid w:val="007D51A2"/>
    <w:rsid w:val="007D6253"/>
    <w:rsid w:val="007D62B0"/>
    <w:rsid w:val="007D74CB"/>
    <w:rsid w:val="007E19F3"/>
    <w:rsid w:val="007E25AF"/>
    <w:rsid w:val="007E2675"/>
    <w:rsid w:val="007E2AB6"/>
    <w:rsid w:val="007E44A1"/>
    <w:rsid w:val="007E601C"/>
    <w:rsid w:val="007E720E"/>
    <w:rsid w:val="007E7214"/>
    <w:rsid w:val="007F0379"/>
    <w:rsid w:val="007F0A86"/>
    <w:rsid w:val="007F2270"/>
    <w:rsid w:val="007F2A9C"/>
    <w:rsid w:val="007F338D"/>
    <w:rsid w:val="007F57C8"/>
    <w:rsid w:val="007F73CE"/>
    <w:rsid w:val="007F7439"/>
    <w:rsid w:val="00801639"/>
    <w:rsid w:val="00801C8D"/>
    <w:rsid w:val="00801FC9"/>
    <w:rsid w:val="00804A68"/>
    <w:rsid w:val="008056BA"/>
    <w:rsid w:val="00805EA0"/>
    <w:rsid w:val="00807E4E"/>
    <w:rsid w:val="00810DE2"/>
    <w:rsid w:val="008119B3"/>
    <w:rsid w:val="00811CB5"/>
    <w:rsid w:val="00816F6B"/>
    <w:rsid w:val="008172C0"/>
    <w:rsid w:val="00817364"/>
    <w:rsid w:val="00821371"/>
    <w:rsid w:val="00821647"/>
    <w:rsid w:val="00821A09"/>
    <w:rsid w:val="008223C6"/>
    <w:rsid w:val="00824DD9"/>
    <w:rsid w:val="008275BA"/>
    <w:rsid w:val="008308DA"/>
    <w:rsid w:val="00831646"/>
    <w:rsid w:val="0083336E"/>
    <w:rsid w:val="00833DED"/>
    <w:rsid w:val="0083470E"/>
    <w:rsid w:val="008355E3"/>
    <w:rsid w:val="008402F7"/>
    <w:rsid w:val="008403B9"/>
    <w:rsid w:val="008424AA"/>
    <w:rsid w:val="00842987"/>
    <w:rsid w:val="00843B8B"/>
    <w:rsid w:val="00845144"/>
    <w:rsid w:val="00845945"/>
    <w:rsid w:val="00846958"/>
    <w:rsid w:val="008478EE"/>
    <w:rsid w:val="00851560"/>
    <w:rsid w:val="008523F0"/>
    <w:rsid w:val="00852806"/>
    <w:rsid w:val="0085296B"/>
    <w:rsid w:val="00854C2F"/>
    <w:rsid w:val="0085591D"/>
    <w:rsid w:val="0085610F"/>
    <w:rsid w:val="00857409"/>
    <w:rsid w:val="00857693"/>
    <w:rsid w:val="008602FC"/>
    <w:rsid w:val="008607CC"/>
    <w:rsid w:val="00860EA1"/>
    <w:rsid w:val="00861AD1"/>
    <w:rsid w:val="008623AE"/>
    <w:rsid w:val="00862B59"/>
    <w:rsid w:val="008632F2"/>
    <w:rsid w:val="0086372F"/>
    <w:rsid w:val="00864137"/>
    <w:rsid w:val="00864F3E"/>
    <w:rsid w:val="00865A7B"/>
    <w:rsid w:val="00865FCA"/>
    <w:rsid w:val="00866728"/>
    <w:rsid w:val="00866A1D"/>
    <w:rsid w:val="00866B34"/>
    <w:rsid w:val="00867029"/>
    <w:rsid w:val="00867D09"/>
    <w:rsid w:val="008700AD"/>
    <w:rsid w:val="00872A2F"/>
    <w:rsid w:val="00872AE1"/>
    <w:rsid w:val="00873CA7"/>
    <w:rsid w:val="00873CB3"/>
    <w:rsid w:val="00876808"/>
    <w:rsid w:val="00876E8E"/>
    <w:rsid w:val="00876ECD"/>
    <w:rsid w:val="00877268"/>
    <w:rsid w:val="008775A1"/>
    <w:rsid w:val="00884925"/>
    <w:rsid w:val="008849A0"/>
    <w:rsid w:val="00886A4E"/>
    <w:rsid w:val="0088703D"/>
    <w:rsid w:val="008872C1"/>
    <w:rsid w:val="0088740B"/>
    <w:rsid w:val="00892EEF"/>
    <w:rsid w:val="00894FF8"/>
    <w:rsid w:val="00895290"/>
    <w:rsid w:val="0089762E"/>
    <w:rsid w:val="008A0494"/>
    <w:rsid w:val="008A0E14"/>
    <w:rsid w:val="008A245E"/>
    <w:rsid w:val="008A37E5"/>
    <w:rsid w:val="008A6410"/>
    <w:rsid w:val="008A7830"/>
    <w:rsid w:val="008A7FB6"/>
    <w:rsid w:val="008B010F"/>
    <w:rsid w:val="008B0B58"/>
    <w:rsid w:val="008B1AF5"/>
    <w:rsid w:val="008B223D"/>
    <w:rsid w:val="008B39AE"/>
    <w:rsid w:val="008B3EFC"/>
    <w:rsid w:val="008B4B76"/>
    <w:rsid w:val="008B4C5D"/>
    <w:rsid w:val="008B6665"/>
    <w:rsid w:val="008B7C08"/>
    <w:rsid w:val="008C0C0F"/>
    <w:rsid w:val="008C0CE6"/>
    <w:rsid w:val="008C1114"/>
    <w:rsid w:val="008C18EB"/>
    <w:rsid w:val="008C1C06"/>
    <w:rsid w:val="008C2EB2"/>
    <w:rsid w:val="008C370A"/>
    <w:rsid w:val="008C41CA"/>
    <w:rsid w:val="008C42CA"/>
    <w:rsid w:val="008C492C"/>
    <w:rsid w:val="008C698B"/>
    <w:rsid w:val="008D13CE"/>
    <w:rsid w:val="008D228E"/>
    <w:rsid w:val="008D2545"/>
    <w:rsid w:val="008D4AE1"/>
    <w:rsid w:val="008D6FE8"/>
    <w:rsid w:val="008E1169"/>
    <w:rsid w:val="008E15DD"/>
    <w:rsid w:val="008E3C41"/>
    <w:rsid w:val="008E404E"/>
    <w:rsid w:val="008E4B4D"/>
    <w:rsid w:val="008E6581"/>
    <w:rsid w:val="008E6611"/>
    <w:rsid w:val="008E67CD"/>
    <w:rsid w:val="008F07E1"/>
    <w:rsid w:val="008F1764"/>
    <w:rsid w:val="008F2644"/>
    <w:rsid w:val="008F26DA"/>
    <w:rsid w:val="008F2F7C"/>
    <w:rsid w:val="008F3BBD"/>
    <w:rsid w:val="008F3F49"/>
    <w:rsid w:val="008F55A9"/>
    <w:rsid w:val="008F5F8A"/>
    <w:rsid w:val="008F602D"/>
    <w:rsid w:val="008F61C1"/>
    <w:rsid w:val="008F6438"/>
    <w:rsid w:val="008F70FA"/>
    <w:rsid w:val="008F7254"/>
    <w:rsid w:val="00901CF3"/>
    <w:rsid w:val="00902594"/>
    <w:rsid w:val="009030CE"/>
    <w:rsid w:val="00903495"/>
    <w:rsid w:val="00904E91"/>
    <w:rsid w:val="009064C9"/>
    <w:rsid w:val="00910EA3"/>
    <w:rsid w:val="00911392"/>
    <w:rsid w:val="009118D0"/>
    <w:rsid w:val="00914FFA"/>
    <w:rsid w:val="00915AF8"/>
    <w:rsid w:val="009165A2"/>
    <w:rsid w:val="00920ABE"/>
    <w:rsid w:val="00920BCF"/>
    <w:rsid w:val="00922B97"/>
    <w:rsid w:val="009247E9"/>
    <w:rsid w:val="00924C0B"/>
    <w:rsid w:val="009250EA"/>
    <w:rsid w:val="0092613F"/>
    <w:rsid w:val="00926650"/>
    <w:rsid w:val="00926A5D"/>
    <w:rsid w:val="00927121"/>
    <w:rsid w:val="00927494"/>
    <w:rsid w:val="0093031D"/>
    <w:rsid w:val="00931FD2"/>
    <w:rsid w:val="0093200B"/>
    <w:rsid w:val="00932A0B"/>
    <w:rsid w:val="00932E47"/>
    <w:rsid w:val="00933835"/>
    <w:rsid w:val="00935E94"/>
    <w:rsid w:val="00936B02"/>
    <w:rsid w:val="00937076"/>
    <w:rsid w:val="009379DA"/>
    <w:rsid w:val="009400D8"/>
    <w:rsid w:val="009425DD"/>
    <w:rsid w:val="00942B39"/>
    <w:rsid w:val="00942CD5"/>
    <w:rsid w:val="009451EC"/>
    <w:rsid w:val="00951C98"/>
    <w:rsid w:val="009525D2"/>
    <w:rsid w:val="0095485B"/>
    <w:rsid w:val="00956BCB"/>
    <w:rsid w:val="0095758A"/>
    <w:rsid w:val="009606DD"/>
    <w:rsid w:val="009608BD"/>
    <w:rsid w:val="00960EC8"/>
    <w:rsid w:val="00964E4E"/>
    <w:rsid w:val="00965BB7"/>
    <w:rsid w:val="0096739B"/>
    <w:rsid w:val="0097274B"/>
    <w:rsid w:val="009738F0"/>
    <w:rsid w:val="00974BE9"/>
    <w:rsid w:val="00976C29"/>
    <w:rsid w:val="00976CF5"/>
    <w:rsid w:val="0097781C"/>
    <w:rsid w:val="00977A1D"/>
    <w:rsid w:val="00980690"/>
    <w:rsid w:val="0098145A"/>
    <w:rsid w:val="00981B06"/>
    <w:rsid w:val="00981F7F"/>
    <w:rsid w:val="00987D8A"/>
    <w:rsid w:val="00992E35"/>
    <w:rsid w:val="0099388C"/>
    <w:rsid w:val="00993914"/>
    <w:rsid w:val="00994311"/>
    <w:rsid w:val="00994606"/>
    <w:rsid w:val="0099499B"/>
    <w:rsid w:val="00995720"/>
    <w:rsid w:val="00995F01"/>
    <w:rsid w:val="00996065"/>
    <w:rsid w:val="009A06B5"/>
    <w:rsid w:val="009A3F56"/>
    <w:rsid w:val="009A62FB"/>
    <w:rsid w:val="009B0B3B"/>
    <w:rsid w:val="009B178D"/>
    <w:rsid w:val="009B2AB1"/>
    <w:rsid w:val="009B332E"/>
    <w:rsid w:val="009B372F"/>
    <w:rsid w:val="009B7A5E"/>
    <w:rsid w:val="009B7BA4"/>
    <w:rsid w:val="009C09A4"/>
    <w:rsid w:val="009C2B35"/>
    <w:rsid w:val="009C5436"/>
    <w:rsid w:val="009C5D6E"/>
    <w:rsid w:val="009C6575"/>
    <w:rsid w:val="009C696A"/>
    <w:rsid w:val="009D0349"/>
    <w:rsid w:val="009D06FB"/>
    <w:rsid w:val="009D11A1"/>
    <w:rsid w:val="009D269A"/>
    <w:rsid w:val="009D58B3"/>
    <w:rsid w:val="009D63E9"/>
    <w:rsid w:val="009D6BFF"/>
    <w:rsid w:val="009D72CC"/>
    <w:rsid w:val="009E036C"/>
    <w:rsid w:val="009E30CE"/>
    <w:rsid w:val="009E44F3"/>
    <w:rsid w:val="009E5DB6"/>
    <w:rsid w:val="009F0E03"/>
    <w:rsid w:val="009F1112"/>
    <w:rsid w:val="009F3C29"/>
    <w:rsid w:val="009F5B0A"/>
    <w:rsid w:val="009F6570"/>
    <w:rsid w:val="009F6A4C"/>
    <w:rsid w:val="009F7561"/>
    <w:rsid w:val="00A0009C"/>
    <w:rsid w:val="00A00ED0"/>
    <w:rsid w:val="00A0171F"/>
    <w:rsid w:val="00A018DE"/>
    <w:rsid w:val="00A023B9"/>
    <w:rsid w:val="00A0242A"/>
    <w:rsid w:val="00A03570"/>
    <w:rsid w:val="00A05004"/>
    <w:rsid w:val="00A06C98"/>
    <w:rsid w:val="00A0769B"/>
    <w:rsid w:val="00A07A6F"/>
    <w:rsid w:val="00A100DD"/>
    <w:rsid w:val="00A11678"/>
    <w:rsid w:val="00A11807"/>
    <w:rsid w:val="00A11CA1"/>
    <w:rsid w:val="00A17321"/>
    <w:rsid w:val="00A17DD1"/>
    <w:rsid w:val="00A20B15"/>
    <w:rsid w:val="00A21197"/>
    <w:rsid w:val="00A22AD4"/>
    <w:rsid w:val="00A24F15"/>
    <w:rsid w:val="00A3077C"/>
    <w:rsid w:val="00A309DB"/>
    <w:rsid w:val="00A33F23"/>
    <w:rsid w:val="00A34330"/>
    <w:rsid w:val="00A355C7"/>
    <w:rsid w:val="00A3605E"/>
    <w:rsid w:val="00A4189C"/>
    <w:rsid w:val="00A427ED"/>
    <w:rsid w:val="00A42EDE"/>
    <w:rsid w:val="00A43649"/>
    <w:rsid w:val="00A43EB0"/>
    <w:rsid w:val="00A44559"/>
    <w:rsid w:val="00A4497C"/>
    <w:rsid w:val="00A46823"/>
    <w:rsid w:val="00A518CD"/>
    <w:rsid w:val="00A51D31"/>
    <w:rsid w:val="00A5335B"/>
    <w:rsid w:val="00A574D9"/>
    <w:rsid w:val="00A61BDB"/>
    <w:rsid w:val="00A631DF"/>
    <w:rsid w:val="00A6503C"/>
    <w:rsid w:val="00A65D74"/>
    <w:rsid w:val="00A66FE5"/>
    <w:rsid w:val="00A70EFB"/>
    <w:rsid w:val="00A71587"/>
    <w:rsid w:val="00A71B17"/>
    <w:rsid w:val="00A7243F"/>
    <w:rsid w:val="00A74745"/>
    <w:rsid w:val="00A75FE0"/>
    <w:rsid w:val="00A76B76"/>
    <w:rsid w:val="00A82588"/>
    <w:rsid w:val="00A8363D"/>
    <w:rsid w:val="00A84576"/>
    <w:rsid w:val="00A85027"/>
    <w:rsid w:val="00A86038"/>
    <w:rsid w:val="00A86EC3"/>
    <w:rsid w:val="00A93856"/>
    <w:rsid w:val="00A94411"/>
    <w:rsid w:val="00A97950"/>
    <w:rsid w:val="00A97953"/>
    <w:rsid w:val="00AA1580"/>
    <w:rsid w:val="00AA3062"/>
    <w:rsid w:val="00AA49D5"/>
    <w:rsid w:val="00AA74F7"/>
    <w:rsid w:val="00AA75B8"/>
    <w:rsid w:val="00AB01E1"/>
    <w:rsid w:val="00AB107E"/>
    <w:rsid w:val="00AB16AB"/>
    <w:rsid w:val="00AB20F0"/>
    <w:rsid w:val="00AB2D20"/>
    <w:rsid w:val="00AB357B"/>
    <w:rsid w:val="00AB5CB1"/>
    <w:rsid w:val="00AC4E2C"/>
    <w:rsid w:val="00AC5580"/>
    <w:rsid w:val="00AC638B"/>
    <w:rsid w:val="00AC6B97"/>
    <w:rsid w:val="00AC6BA1"/>
    <w:rsid w:val="00AD0437"/>
    <w:rsid w:val="00AD14A6"/>
    <w:rsid w:val="00AD1A38"/>
    <w:rsid w:val="00AD1EF2"/>
    <w:rsid w:val="00AD2E11"/>
    <w:rsid w:val="00AD3012"/>
    <w:rsid w:val="00AD39A7"/>
    <w:rsid w:val="00AD3C59"/>
    <w:rsid w:val="00AD3F39"/>
    <w:rsid w:val="00AD4008"/>
    <w:rsid w:val="00AD67A5"/>
    <w:rsid w:val="00AE2101"/>
    <w:rsid w:val="00AE6CB3"/>
    <w:rsid w:val="00AF1DAA"/>
    <w:rsid w:val="00AF1E24"/>
    <w:rsid w:val="00AF4A9E"/>
    <w:rsid w:val="00AF58D6"/>
    <w:rsid w:val="00AF5F61"/>
    <w:rsid w:val="00AF7E3D"/>
    <w:rsid w:val="00AF7F90"/>
    <w:rsid w:val="00B0099B"/>
    <w:rsid w:val="00B00ADD"/>
    <w:rsid w:val="00B01DFE"/>
    <w:rsid w:val="00B03940"/>
    <w:rsid w:val="00B04DB0"/>
    <w:rsid w:val="00B04EA9"/>
    <w:rsid w:val="00B0624E"/>
    <w:rsid w:val="00B06D60"/>
    <w:rsid w:val="00B071F2"/>
    <w:rsid w:val="00B07566"/>
    <w:rsid w:val="00B076D9"/>
    <w:rsid w:val="00B11B35"/>
    <w:rsid w:val="00B11E36"/>
    <w:rsid w:val="00B125EB"/>
    <w:rsid w:val="00B14A5C"/>
    <w:rsid w:val="00B14D55"/>
    <w:rsid w:val="00B17AFC"/>
    <w:rsid w:val="00B20010"/>
    <w:rsid w:val="00B207AE"/>
    <w:rsid w:val="00B21FB0"/>
    <w:rsid w:val="00B25FFE"/>
    <w:rsid w:val="00B27145"/>
    <w:rsid w:val="00B30307"/>
    <w:rsid w:val="00B31053"/>
    <w:rsid w:val="00B3407D"/>
    <w:rsid w:val="00B347D6"/>
    <w:rsid w:val="00B34CB9"/>
    <w:rsid w:val="00B35AE8"/>
    <w:rsid w:val="00B36990"/>
    <w:rsid w:val="00B37A35"/>
    <w:rsid w:val="00B40803"/>
    <w:rsid w:val="00B413C5"/>
    <w:rsid w:val="00B41FC8"/>
    <w:rsid w:val="00B4236B"/>
    <w:rsid w:val="00B42BEB"/>
    <w:rsid w:val="00B43E22"/>
    <w:rsid w:val="00B46657"/>
    <w:rsid w:val="00B4751B"/>
    <w:rsid w:val="00B475C3"/>
    <w:rsid w:val="00B47B2D"/>
    <w:rsid w:val="00B5099A"/>
    <w:rsid w:val="00B551D1"/>
    <w:rsid w:val="00B5605A"/>
    <w:rsid w:val="00B6364A"/>
    <w:rsid w:val="00B6426C"/>
    <w:rsid w:val="00B658BB"/>
    <w:rsid w:val="00B65D89"/>
    <w:rsid w:val="00B660C9"/>
    <w:rsid w:val="00B675AF"/>
    <w:rsid w:val="00B707D8"/>
    <w:rsid w:val="00B70CB1"/>
    <w:rsid w:val="00B74EEC"/>
    <w:rsid w:val="00B7531F"/>
    <w:rsid w:val="00B76A65"/>
    <w:rsid w:val="00B80086"/>
    <w:rsid w:val="00B8291B"/>
    <w:rsid w:val="00B83294"/>
    <w:rsid w:val="00B83B7B"/>
    <w:rsid w:val="00B84118"/>
    <w:rsid w:val="00B855E3"/>
    <w:rsid w:val="00B86B50"/>
    <w:rsid w:val="00B86FBA"/>
    <w:rsid w:val="00B8779F"/>
    <w:rsid w:val="00B913CB"/>
    <w:rsid w:val="00B93F3A"/>
    <w:rsid w:val="00B94C97"/>
    <w:rsid w:val="00B95D82"/>
    <w:rsid w:val="00B95EEA"/>
    <w:rsid w:val="00BA00CD"/>
    <w:rsid w:val="00BA28B1"/>
    <w:rsid w:val="00BA2D4E"/>
    <w:rsid w:val="00BA42C5"/>
    <w:rsid w:val="00BA64EB"/>
    <w:rsid w:val="00BA6C70"/>
    <w:rsid w:val="00BA7525"/>
    <w:rsid w:val="00BA778E"/>
    <w:rsid w:val="00BA7BE1"/>
    <w:rsid w:val="00BB012C"/>
    <w:rsid w:val="00BB0F23"/>
    <w:rsid w:val="00BB129B"/>
    <w:rsid w:val="00BB1889"/>
    <w:rsid w:val="00BB2423"/>
    <w:rsid w:val="00BB30ED"/>
    <w:rsid w:val="00BB3A21"/>
    <w:rsid w:val="00BB4C5D"/>
    <w:rsid w:val="00BB4DBA"/>
    <w:rsid w:val="00BB4F93"/>
    <w:rsid w:val="00BC1A19"/>
    <w:rsid w:val="00BC2973"/>
    <w:rsid w:val="00BC4197"/>
    <w:rsid w:val="00BC471D"/>
    <w:rsid w:val="00BC6B02"/>
    <w:rsid w:val="00BD0D46"/>
    <w:rsid w:val="00BD214B"/>
    <w:rsid w:val="00BD312E"/>
    <w:rsid w:val="00BD32CB"/>
    <w:rsid w:val="00BD39F7"/>
    <w:rsid w:val="00BD47B9"/>
    <w:rsid w:val="00BD596C"/>
    <w:rsid w:val="00BD6A8F"/>
    <w:rsid w:val="00BD789D"/>
    <w:rsid w:val="00BE1385"/>
    <w:rsid w:val="00BE25E7"/>
    <w:rsid w:val="00BE2A7C"/>
    <w:rsid w:val="00BE4F0D"/>
    <w:rsid w:val="00BE5BC0"/>
    <w:rsid w:val="00BE5EB9"/>
    <w:rsid w:val="00BE65CC"/>
    <w:rsid w:val="00BE7974"/>
    <w:rsid w:val="00BF2D7B"/>
    <w:rsid w:val="00BF3517"/>
    <w:rsid w:val="00BF7909"/>
    <w:rsid w:val="00C006CE"/>
    <w:rsid w:val="00C00FAF"/>
    <w:rsid w:val="00C013AB"/>
    <w:rsid w:val="00C04481"/>
    <w:rsid w:val="00C05B46"/>
    <w:rsid w:val="00C05E26"/>
    <w:rsid w:val="00C1025D"/>
    <w:rsid w:val="00C10711"/>
    <w:rsid w:val="00C10E46"/>
    <w:rsid w:val="00C13BBC"/>
    <w:rsid w:val="00C14833"/>
    <w:rsid w:val="00C14B63"/>
    <w:rsid w:val="00C14F4C"/>
    <w:rsid w:val="00C151B6"/>
    <w:rsid w:val="00C151C1"/>
    <w:rsid w:val="00C16158"/>
    <w:rsid w:val="00C2047E"/>
    <w:rsid w:val="00C23CB7"/>
    <w:rsid w:val="00C24B1B"/>
    <w:rsid w:val="00C26B91"/>
    <w:rsid w:val="00C26D6B"/>
    <w:rsid w:val="00C2757E"/>
    <w:rsid w:val="00C27C1A"/>
    <w:rsid w:val="00C3061E"/>
    <w:rsid w:val="00C30FA0"/>
    <w:rsid w:val="00C31B8F"/>
    <w:rsid w:val="00C31F78"/>
    <w:rsid w:val="00C32518"/>
    <w:rsid w:val="00C3389D"/>
    <w:rsid w:val="00C343A8"/>
    <w:rsid w:val="00C348AC"/>
    <w:rsid w:val="00C35063"/>
    <w:rsid w:val="00C358E5"/>
    <w:rsid w:val="00C35C03"/>
    <w:rsid w:val="00C35E23"/>
    <w:rsid w:val="00C37D28"/>
    <w:rsid w:val="00C40BF1"/>
    <w:rsid w:val="00C422EA"/>
    <w:rsid w:val="00C42A55"/>
    <w:rsid w:val="00C44761"/>
    <w:rsid w:val="00C46D3D"/>
    <w:rsid w:val="00C47298"/>
    <w:rsid w:val="00C474E3"/>
    <w:rsid w:val="00C47596"/>
    <w:rsid w:val="00C5137D"/>
    <w:rsid w:val="00C57016"/>
    <w:rsid w:val="00C5763E"/>
    <w:rsid w:val="00C623E0"/>
    <w:rsid w:val="00C631BC"/>
    <w:rsid w:val="00C6543E"/>
    <w:rsid w:val="00C656CC"/>
    <w:rsid w:val="00C65C3D"/>
    <w:rsid w:val="00C66073"/>
    <w:rsid w:val="00C70A0D"/>
    <w:rsid w:val="00C73634"/>
    <w:rsid w:val="00C75691"/>
    <w:rsid w:val="00C75745"/>
    <w:rsid w:val="00C76040"/>
    <w:rsid w:val="00C81C8B"/>
    <w:rsid w:val="00C83410"/>
    <w:rsid w:val="00C84E59"/>
    <w:rsid w:val="00C8685A"/>
    <w:rsid w:val="00C8747A"/>
    <w:rsid w:val="00C902DD"/>
    <w:rsid w:val="00C91BF1"/>
    <w:rsid w:val="00C9219D"/>
    <w:rsid w:val="00C95EA9"/>
    <w:rsid w:val="00C96EE6"/>
    <w:rsid w:val="00C9732F"/>
    <w:rsid w:val="00CA51C9"/>
    <w:rsid w:val="00CA591A"/>
    <w:rsid w:val="00CA5BAF"/>
    <w:rsid w:val="00CA6327"/>
    <w:rsid w:val="00CA67FB"/>
    <w:rsid w:val="00CB2898"/>
    <w:rsid w:val="00CB449D"/>
    <w:rsid w:val="00CB54B1"/>
    <w:rsid w:val="00CB78D0"/>
    <w:rsid w:val="00CC213D"/>
    <w:rsid w:val="00CC2347"/>
    <w:rsid w:val="00CC2D8B"/>
    <w:rsid w:val="00CC6F56"/>
    <w:rsid w:val="00CD00FB"/>
    <w:rsid w:val="00CD0C44"/>
    <w:rsid w:val="00CD0FCC"/>
    <w:rsid w:val="00CD1AD4"/>
    <w:rsid w:val="00CD1E2E"/>
    <w:rsid w:val="00CD3EAA"/>
    <w:rsid w:val="00CD4AED"/>
    <w:rsid w:val="00CD74D9"/>
    <w:rsid w:val="00CE02F9"/>
    <w:rsid w:val="00CE039E"/>
    <w:rsid w:val="00CE0AF6"/>
    <w:rsid w:val="00CE3EAA"/>
    <w:rsid w:val="00CE3FB9"/>
    <w:rsid w:val="00CE599A"/>
    <w:rsid w:val="00CF1188"/>
    <w:rsid w:val="00CF1E57"/>
    <w:rsid w:val="00CF2ABB"/>
    <w:rsid w:val="00CF3489"/>
    <w:rsid w:val="00CF45F8"/>
    <w:rsid w:val="00CF4745"/>
    <w:rsid w:val="00CF4EE8"/>
    <w:rsid w:val="00CF5B53"/>
    <w:rsid w:val="00CF60AF"/>
    <w:rsid w:val="00CF60DA"/>
    <w:rsid w:val="00CF713D"/>
    <w:rsid w:val="00CF737D"/>
    <w:rsid w:val="00D00066"/>
    <w:rsid w:val="00D0085D"/>
    <w:rsid w:val="00D00E2B"/>
    <w:rsid w:val="00D01413"/>
    <w:rsid w:val="00D03EDE"/>
    <w:rsid w:val="00D04780"/>
    <w:rsid w:val="00D04E22"/>
    <w:rsid w:val="00D105CA"/>
    <w:rsid w:val="00D162FA"/>
    <w:rsid w:val="00D16BCB"/>
    <w:rsid w:val="00D1710C"/>
    <w:rsid w:val="00D171BB"/>
    <w:rsid w:val="00D212FD"/>
    <w:rsid w:val="00D22DE4"/>
    <w:rsid w:val="00D22EA0"/>
    <w:rsid w:val="00D25309"/>
    <w:rsid w:val="00D25BAB"/>
    <w:rsid w:val="00D266BC"/>
    <w:rsid w:val="00D27E60"/>
    <w:rsid w:val="00D3099D"/>
    <w:rsid w:val="00D32FFD"/>
    <w:rsid w:val="00D33539"/>
    <w:rsid w:val="00D37BE6"/>
    <w:rsid w:val="00D42646"/>
    <w:rsid w:val="00D42870"/>
    <w:rsid w:val="00D433D0"/>
    <w:rsid w:val="00D44634"/>
    <w:rsid w:val="00D44FE0"/>
    <w:rsid w:val="00D46CE0"/>
    <w:rsid w:val="00D46F2D"/>
    <w:rsid w:val="00D51969"/>
    <w:rsid w:val="00D51F6D"/>
    <w:rsid w:val="00D52131"/>
    <w:rsid w:val="00D529FA"/>
    <w:rsid w:val="00D54834"/>
    <w:rsid w:val="00D5507F"/>
    <w:rsid w:val="00D55D49"/>
    <w:rsid w:val="00D6087C"/>
    <w:rsid w:val="00D60C94"/>
    <w:rsid w:val="00D61835"/>
    <w:rsid w:val="00D62A08"/>
    <w:rsid w:val="00D62D82"/>
    <w:rsid w:val="00D636E5"/>
    <w:rsid w:val="00D637BA"/>
    <w:rsid w:val="00D637F7"/>
    <w:rsid w:val="00D65D66"/>
    <w:rsid w:val="00D665EF"/>
    <w:rsid w:val="00D67546"/>
    <w:rsid w:val="00D72373"/>
    <w:rsid w:val="00D73A8B"/>
    <w:rsid w:val="00D73FEB"/>
    <w:rsid w:val="00D74AE8"/>
    <w:rsid w:val="00D75606"/>
    <w:rsid w:val="00D76860"/>
    <w:rsid w:val="00D8030D"/>
    <w:rsid w:val="00D8101B"/>
    <w:rsid w:val="00D81132"/>
    <w:rsid w:val="00D81409"/>
    <w:rsid w:val="00D81F71"/>
    <w:rsid w:val="00D84881"/>
    <w:rsid w:val="00D8517D"/>
    <w:rsid w:val="00D87108"/>
    <w:rsid w:val="00D8779B"/>
    <w:rsid w:val="00D87EBE"/>
    <w:rsid w:val="00D87FDC"/>
    <w:rsid w:val="00D900B4"/>
    <w:rsid w:val="00D90E46"/>
    <w:rsid w:val="00D92825"/>
    <w:rsid w:val="00D9381E"/>
    <w:rsid w:val="00D94C5A"/>
    <w:rsid w:val="00D95796"/>
    <w:rsid w:val="00D962BA"/>
    <w:rsid w:val="00D9762D"/>
    <w:rsid w:val="00DA2AAC"/>
    <w:rsid w:val="00DA400E"/>
    <w:rsid w:val="00DA5B4E"/>
    <w:rsid w:val="00DA7622"/>
    <w:rsid w:val="00DB1AB3"/>
    <w:rsid w:val="00DB46C0"/>
    <w:rsid w:val="00DB4770"/>
    <w:rsid w:val="00DB62D9"/>
    <w:rsid w:val="00DB6B27"/>
    <w:rsid w:val="00DB6D1F"/>
    <w:rsid w:val="00DC3D2E"/>
    <w:rsid w:val="00DC567F"/>
    <w:rsid w:val="00DD0AC8"/>
    <w:rsid w:val="00DD11A4"/>
    <w:rsid w:val="00DD3012"/>
    <w:rsid w:val="00DD43B9"/>
    <w:rsid w:val="00DD5C71"/>
    <w:rsid w:val="00DD5DD4"/>
    <w:rsid w:val="00DD7C80"/>
    <w:rsid w:val="00DE0063"/>
    <w:rsid w:val="00DE2B55"/>
    <w:rsid w:val="00DE3483"/>
    <w:rsid w:val="00DE49EA"/>
    <w:rsid w:val="00DE54B6"/>
    <w:rsid w:val="00DE5F39"/>
    <w:rsid w:val="00DE611D"/>
    <w:rsid w:val="00DE6A01"/>
    <w:rsid w:val="00DF0595"/>
    <w:rsid w:val="00DF0776"/>
    <w:rsid w:val="00DF0A90"/>
    <w:rsid w:val="00DF2BDB"/>
    <w:rsid w:val="00DF2C5D"/>
    <w:rsid w:val="00DF2FC8"/>
    <w:rsid w:val="00DF350F"/>
    <w:rsid w:val="00DF395C"/>
    <w:rsid w:val="00DF4A83"/>
    <w:rsid w:val="00DF4E50"/>
    <w:rsid w:val="00DF5801"/>
    <w:rsid w:val="00E03219"/>
    <w:rsid w:val="00E041D2"/>
    <w:rsid w:val="00E05245"/>
    <w:rsid w:val="00E05624"/>
    <w:rsid w:val="00E05DF6"/>
    <w:rsid w:val="00E06256"/>
    <w:rsid w:val="00E06333"/>
    <w:rsid w:val="00E064EE"/>
    <w:rsid w:val="00E112C4"/>
    <w:rsid w:val="00E1226A"/>
    <w:rsid w:val="00E135AF"/>
    <w:rsid w:val="00E17C07"/>
    <w:rsid w:val="00E20CEE"/>
    <w:rsid w:val="00E212B4"/>
    <w:rsid w:val="00E22BEA"/>
    <w:rsid w:val="00E232B0"/>
    <w:rsid w:val="00E23FAC"/>
    <w:rsid w:val="00E24311"/>
    <w:rsid w:val="00E32130"/>
    <w:rsid w:val="00E33103"/>
    <w:rsid w:val="00E33CE5"/>
    <w:rsid w:val="00E354EE"/>
    <w:rsid w:val="00E35515"/>
    <w:rsid w:val="00E35AD5"/>
    <w:rsid w:val="00E36912"/>
    <w:rsid w:val="00E3798A"/>
    <w:rsid w:val="00E37D7C"/>
    <w:rsid w:val="00E41324"/>
    <w:rsid w:val="00E4194C"/>
    <w:rsid w:val="00E41AD6"/>
    <w:rsid w:val="00E41D42"/>
    <w:rsid w:val="00E425D3"/>
    <w:rsid w:val="00E438A3"/>
    <w:rsid w:val="00E43B41"/>
    <w:rsid w:val="00E44C6E"/>
    <w:rsid w:val="00E45FBF"/>
    <w:rsid w:val="00E460C0"/>
    <w:rsid w:val="00E46911"/>
    <w:rsid w:val="00E47451"/>
    <w:rsid w:val="00E5053B"/>
    <w:rsid w:val="00E522D8"/>
    <w:rsid w:val="00E527BF"/>
    <w:rsid w:val="00E54962"/>
    <w:rsid w:val="00E556CE"/>
    <w:rsid w:val="00E55998"/>
    <w:rsid w:val="00E55C44"/>
    <w:rsid w:val="00E56A75"/>
    <w:rsid w:val="00E56C74"/>
    <w:rsid w:val="00E5792D"/>
    <w:rsid w:val="00E60241"/>
    <w:rsid w:val="00E618F9"/>
    <w:rsid w:val="00E6463A"/>
    <w:rsid w:val="00E65383"/>
    <w:rsid w:val="00E65DE6"/>
    <w:rsid w:val="00E6621D"/>
    <w:rsid w:val="00E663A9"/>
    <w:rsid w:val="00E6664C"/>
    <w:rsid w:val="00E66929"/>
    <w:rsid w:val="00E66A82"/>
    <w:rsid w:val="00E6759D"/>
    <w:rsid w:val="00E71793"/>
    <w:rsid w:val="00E71C19"/>
    <w:rsid w:val="00E761AE"/>
    <w:rsid w:val="00E766B4"/>
    <w:rsid w:val="00E7768F"/>
    <w:rsid w:val="00E8012E"/>
    <w:rsid w:val="00E80386"/>
    <w:rsid w:val="00E84749"/>
    <w:rsid w:val="00E8494D"/>
    <w:rsid w:val="00E90320"/>
    <w:rsid w:val="00E91327"/>
    <w:rsid w:val="00E924A8"/>
    <w:rsid w:val="00E92A31"/>
    <w:rsid w:val="00E92D25"/>
    <w:rsid w:val="00E932B3"/>
    <w:rsid w:val="00E9425C"/>
    <w:rsid w:val="00E97724"/>
    <w:rsid w:val="00E97F32"/>
    <w:rsid w:val="00EA006E"/>
    <w:rsid w:val="00EA06B4"/>
    <w:rsid w:val="00EA2187"/>
    <w:rsid w:val="00EA2219"/>
    <w:rsid w:val="00EA2678"/>
    <w:rsid w:val="00EA2F5D"/>
    <w:rsid w:val="00EA6C83"/>
    <w:rsid w:val="00EB0737"/>
    <w:rsid w:val="00EB145D"/>
    <w:rsid w:val="00EB1659"/>
    <w:rsid w:val="00EB1C57"/>
    <w:rsid w:val="00EB1E92"/>
    <w:rsid w:val="00EB67F1"/>
    <w:rsid w:val="00EB7F74"/>
    <w:rsid w:val="00EC156C"/>
    <w:rsid w:val="00EC1A1F"/>
    <w:rsid w:val="00EC1E43"/>
    <w:rsid w:val="00EC3257"/>
    <w:rsid w:val="00EC4271"/>
    <w:rsid w:val="00EC43A5"/>
    <w:rsid w:val="00EC467A"/>
    <w:rsid w:val="00EC467B"/>
    <w:rsid w:val="00EC52C9"/>
    <w:rsid w:val="00EC7872"/>
    <w:rsid w:val="00EC78EE"/>
    <w:rsid w:val="00ED05CB"/>
    <w:rsid w:val="00ED0801"/>
    <w:rsid w:val="00ED1A53"/>
    <w:rsid w:val="00ED2F26"/>
    <w:rsid w:val="00ED5516"/>
    <w:rsid w:val="00ED5775"/>
    <w:rsid w:val="00ED625F"/>
    <w:rsid w:val="00EE0D16"/>
    <w:rsid w:val="00EE0F79"/>
    <w:rsid w:val="00EE167D"/>
    <w:rsid w:val="00EE1CCF"/>
    <w:rsid w:val="00EE4B83"/>
    <w:rsid w:val="00EE57D6"/>
    <w:rsid w:val="00EE5DDE"/>
    <w:rsid w:val="00EE606B"/>
    <w:rsid w:val="00EE63E3"/>
    <w:rsid w:val="00EE6A66"/>
    <w:rsid w:val="00EF08CD"/>
    <w:rsid w:val="00EF0B2D"/>
    <w:rsid w:val="00EF133E"/>
    <w:rsid w:val="00EF1EC7"/>
    <w:rsid w:val="00EF2764"/>
    <w:rsid w:val="00EF3391"/>
    <w:rsid w:val="00EF3C81"/>
    <w:rsid w:val="00EF439E"/>
    <w:rsid w:val="00EF45A4"/>
    <w:rsid w:val="00F00A5F"/>
    <w:rsid w:val="00F019EE"/>
    <w:rsid w:val="00F02FF5"/>
    <w:rsid w:val="00F04060"/>
    <w:rsid w:val="00F04F62"/>
    <w:rsid w:val="00F05109"/>
    <w:rsid w:val="00F0580E"/>
    <w:rsid w:val="00F05E50"/>
    <w:rsid w:val="00F07300"/>
    <w:rsid w:val="00F10E26"/>
    <w:rsid w:val="00F11D7D"/>
    <w:rsid w:val="00F13A40"/>
    <w:rsid w:val="00F13BEF"/>
    <w:rsid w:val="00F13CA0"/>
    <w:rsid w:val="00F15720"/>
    <w:rsid w:val="00F17700"/>
    <w:rsid w:val="00F179B8"/>
    <w:rsid w:val="00F20570"/>
    <w:rsid w:val="00F22260"/>
    <w:rsid w:val="00F22722"/>
    <w:rsid w:val="00F2295C"/>
    <w:rsid w:val="00F22B3F"/>
    <w:rsid w:val="00F24F61"/>
    <w:rsid w:val="00F25E45"/>
    <w:rsid w:val="00F26320"/>
    <w:rsid w:val="00F30652"/>
    <w:rsid w:val="00F32829"/>
    <w:rsid w:val="00F32F8B"/>
    <w:rsid w:val="00F3300A"/>
    <w:rsid w:val="00F334D9"/>
    <w:rsid w:val="00F33981"/>
    <w:rsid w:val="00F33FB7"/>
    <w:rsid w:val="00F36033"/>
    <w:rsid w:val="00F41EDE"/>
    <w:rsid w:val="00F42B90"/>
    <w:rsid w:val="00F4465F"/>
    <w:rsid w:val="00F47D1F"/>
    <w:rsid w:val="00F51DC9"/>
    <w:rsid w:val="00F5247D"/>
    <w:rsid w:val="00F529AE"/>
    <w:rsid w:val="00F56010"/>
    <w:rsid w:val="00F56205"/>
    <w:rsid w:val="00F57F17"/>
    <w:rsid w:val="00F60298"/>
    <w:rsid w:val="00F6059B"/>
    <w:rsid w:val="00F62726"/>
    <w:rsid w:val="00F63E7B"/>
    <w:rsid w:val="00F64D22"/>
    <w:rsid w:val="00F66183"/>
    <w:rsid w:val="00F67EA0"/>
    <w:rsid w:val="00F67EF4"/>
    <w:rsid w:val="00F71B68"/>
    <w:rsid w:val="00F73EC0"/>
    <w:rsid w:val="00F76942"/>
    <w:rsid w:val="00F7741E"/>
    <w:rsid w:val="00F804C9"/>
    <w:rsid w:val="00F82948"/>
    <w:rsid w:val="00F83FCB"/>
    <w:rsid w:val="00F849B5"/>
    <w:rsid w:val="00F86107"/>
    <w:rsid w:val="00F861E9"/>
    <w:rsid w:val="00F90077"/>
    <w:rsid w:val="00F91AAF"/>
    <w:rsid w:val="00F927A8"/>
    <w:rsid w:val="00F93564"/>
    <w:rsid w:val="00F93D6C"/>
    <w:rsid w:val="00F93E94"/>
    <w:rsid w:val="00F95175"/>
    <w:rsid w:val="00F95B37"/>
    <w:rsid w:val="00F96F91"/>
    <w:rsid w:val="00F97918"/>
    <w:rsid w:val="00F97B47"/>
    <w:rsid w:val="00FA2E96"/>
    <w:rsid w:val="00FA3402"/>
    <w:rsid w:val="00FA354A"/>
    <w:rsid w:val="00FA458C"/>
    <w:rsid w:val="00FA5448"/>
    <w:rsid w:val="00FA5A5D"/>
    <w:rsid w:val="00FA616A"/>
    <w:rsid w:val="00FA6AFE"/>
    <w:rsid w:val="00FB004E"/>
    <w:rsid w:val="00FB12AB"/>
    <w:rsid w:val="00FC0D4C"/>
    <w:rsid w:val="00FC25BF"/>
    <w:rsid w:val="00FC3778"/>
    <w:rsid w:val="00FC42DB"/>
    <w:rsid w:val="00FC4AF9"/>
    <w:rsid w:val="00FC5A13"/>
    <w:rsid w:val="00FC6AB1"/>
    <w:rsid w:val="00FC769A"/>
    <w:rsid w:val="00FC7D22"/>
    <w:rsid w:val="00FC7D9B"/>
    <w:rsid w:val="00FD0544"/>
    <w:rsid w:val="00FD1633"/>
    <w:rsid w:val="00FD2051"/>
    <w:rsid w:val="00FD2403"/>
    <w:rsid w:val="00FD61AD"/>
    <w:rsid w:val="00FD66D8"/>
    <w:rsid w:val="00FD7CA2"/>
    <w:rsid w:val="00FE0A59"/>
    <w:rsid w:val="00FE5953"/>
    <w:rsid w:val="00FE7A57"/>
    <w:rsid w:val="00FF0859"/>
    <w:rsid w:val="00FF1446"/>
    <w:rsid w:val="00FF27B9"/>
    <w:rsid w:val="00FF2AA5"/>
    <w:rsid w:val="00FF32A2"/>
    <w:rsid w:val="00FF5F3F"/>
    <w:rsid w:val="00FF65D9"/>
    <w:rsid w:val="00FF671F"/>
    <w:rsid w:val="00FF6989"/>
    <w:rsid w:val="00FF6EEB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AF9B1"/>
  <w15:docId w15:val="{A23099AB-F67E-451D-ABE1-6D78BDC5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35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606B"/>
    <w:pPr>
      <w:keepNext/>
      <w:keepLines/>
      <w:numPr>
        <w:numId w:val="1"/>
      </w:numPr>
      <w:spacing w:before="720" w:after="0" w:line="240" w:lineRule="auto"/>
      <w:jc w:val="both"/>
      <w:outlineLvl w:val="0"/>
    </w:pPr>
    <w:rPr>
      <w:rFonts w:ascii="Cambria" w:hAnsi="Cambria" w:cs="Cambria"/>
      <w:b/>
      <w:bCs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E556C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E606B"/>
    <w:pPr>
      <w:keepNext/>
      <w:keepLines/>
      <w:numPr>
        <w:ilvl w:val="2"/>
        <w:numId w:val="1"/>
      </w:numPr>
      <w:spacing w:before="200" w:after="0" w:line="240" w:lineRule="auto"/>
      <w:jc w:val="both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E606B"/>
    <w:pPr>
      <w:keepNext/>
      <w:keepLines/>
      <w:numPr>
        <w:ilvl w:val="3"/>
        <w:numId w:val="1"/>
      </w:numPr>
      <w:spacing w:before="200" w:after="0" w:line="240" w:lineRule="auto"/>
      <w:jc w:val="both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E606B"/>
    <w:pPr>
      <w:keepNext/>
      <w:keepLines/>
      <w:numPr>
        <w:ilvl w:val="4"/>
        <w:numId w:val="1"/>
      </w:numPr>
      <w:spacing w:before="200" w:after="0" w:line="240" w:lineRule="auto"/>
      <w:jc w:val="both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E606B"/>
    <w:pPr>
      <w:keepNext/>
      <w:keepLines/>
      <w:numPr>
        <w:ilvl w:val="5"/>
        <w:numId w:val="1"/>
      </w:numPr>
      <w:spacing w:before="200" w:after="0" w:line="240" w:lineRule="auto"/>
      <w:jc w:val="both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E606B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E606B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E606B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E606B"/>
    <w:rPr>
      <w:rFonts w:ascii="Cambria" w:hAnsi="Cambria" w:cs="Cambria"/>
      <w:b/>
      <w:bCs/>
      <w:color w:val="365F91"/>
      <w:sz w:val="32"/>
      <w:szCs w:val="32"/>
      <w:lang w:val="en-US" w:eastAsia="en-US"/>
    </w:rPr>
  </w:style>
  <w:style w:type="character" w:customStyle="1" w:styleId="Heading2Char">
    <w:name w:val="Heading 2 Char"/>
    <w:uiPriority w:val="99"/>
    <w:locked/>
    <w:rsid w:val="00EE606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EE606B"/>
    <w:rPr>
      <w:rFonts w:ascii="Cambria" w:hAnsi="Cambria" w:cs="Cambria"/>
      <w:b/>
      <w:bCs/>
      <w:color w:val="4F81BD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9"/>
    <w:locked/>
    <w:rsid w:val="00EE606B"/>
    <w:rPr>
      <w:rFonts w:ascii="Cambria" w:hAnsi="Cambria" w:cs="Cambria"/>
      <w:b/>
      <w:bCs/>
      <w:i/>
      <w:iCs/>
      <w:color w:val="4F81BD"/>
      <w:sz w:val="22"/>
      <w:szCs w:val="22"/>
      <w:lang w:val="en-US" w:eastAsia="en-US"/>
    </w:rPr>
  </w:style>
  <w:style w:type="character" w:customStyle="1" w:styleId="Heading5Char">
    <w:name w:val="Heading 5 Char"/>
    <w:link w:val="Heading5"/>
    <w:uiPriority w:val="99"/>
    <w:locked/>
    <w:rsid w:val="00EE606B"/>
    <w:rPr>
      <w:rFonts w:ascii="Cambria" w:hAnsi="Cambria" w:cs="Cambria"/>
      <w:color w:val="243F60"/>
      <w:sz w:val="22"/>
      <w:szCs w:val="22"/>
      <w:lang w:val="en-US" w:eastAsia="en-US"/>
    </w:rPr>
  </w:style>
  <w:style w:type="character" w:customStyle="1" w:styleId="Heading6Char">
    <w:name w:val="Heading 6 Char"/>
    <w:link w:val="Heading6"/>
    <w:uiPriority w:val="99"/>
    <w:locked/>
    <w:rsid w:val="00EE606B"/>
    <w:rPr>
      <w:rFonts w:ascii="Cambria" w:hAnsi="Cambria" w:cs="Cambria"/>
      <w:i/>
      <w:iCs/>
      <w:color w:val="243F60"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9"/>
    <w:locked/>
    <w:rsid w:val="00EE606B"/>
    <w:rPr>
      <w:rFonts w:ascii="Cambria" w:hAnsi="Cambria" w:cs="Cambria"/>
      <w:i/>
      <w:iCs/>
      <w:color w:val="404040"/>
      <w:sz w:val="22"/>
      <w:szCs w:val="22"/>
      <w:lang w:val="en-US" w:eastAsia="en-US"/>
    </w:rPr>
  </w:style>
  <w:style w:type="character" w:customStyle="1" w:styleId="Heading8Char">
    <w:name w:val="Heading 8 Char"/>
    <w:link w:val="Heading8"/>
    <w:uiPriority w:val="99"/>
    <w:locked/>
    <w:rsid w:val="00EE606B"/>
    <w:rPr>
      <w:rFonts w:ascii="Cambria" w:hAnsi="Cambria" w:cs="Cambria"/>
      <w:color w:val="404040"/>
      <w:lang w:val="en-US" w:eastAsia="en-US"/>
    </w:rPr>
  </w:style>
  <w:style w:type="character" w:customStyle="1" w:styleId="Heading9Char">
    <w:name w:val="Heading 9 Char"/>
    <w:link w:val="Heading9"/>
    <w:uiPriority w:val="99"/>
    <w:locked/>
    <w:rsid w:val="00EE606B"/>
    <w:rPr>
      <w:rFonts w:ascii="Cambria" w:hAnsi="Cambria" w:cs="Cambria"/>
      <w:i/>
      <w:iCs/>
      <w:color w:val="404040"/>
      <w:lang w:val="en-US" w:eastAsia="en-US"/>
    </w:rPr>
  </w:style>
  <w:style w:type="paragraph" w:styleId="ListParagraph">
    <w:name w:val="List Paragraph"/>
    <w:aliases w:val="Heading 21,Heading 211,List Paragraph1,Dot pt,F5 List Paragraph,No Spacing1,List Paragraph Char Char Char,Indicator Text,Colorful List - Accent 11,Numbered Para 1,Bullet 1,Bullet Points,List Paragraph2,MAIN CONTENT,Normal numbered"/>
    <w:basedOn w:val="Normal"/>
    <w:link w:val="ListParagraphChar"/>
    <w:uiPriority w:val="34"/>
    <w:qFormat/>
    <w:rsid w:val="0093200B"/>
    <w:pPr>
      <w:ind w:left="720"/>
      <w:outlineLvl w:val="1"/>
    </w:pPr>
  </w:style>
  <w:style w:type="table" w:styleId="TableGrid">
    <w:name w:val="Table Grid"/>
    <w:basedOn w:val="TableNormal"/>
    <w:uiPriority w:val="39"/>
    <w:rsid w:val="00633CA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rsid w:val="00932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32A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32A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32A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932A0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32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932A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0A08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A08F3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0A08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A08F3"/>
    <w:rPr>
      <w:sz w:val="22"/>
      <w:szCs w:val="22"/>
    </w:rPr>
  </w:style>
  <w:style w:type="character" w:styleId="Hyperlink">
    <w:name w:val="Hyperlink"/>
    <w:uiPriority w:val="99"/>
    <w:rsid w:val="003A7ABB"/>
    <w:rPr>
      <w:color w:val="0000FF"/>
      <w:u w:val="single"/>
    </w:rPr>
  </w:style>
  <w:style w:type="paragraph" w:customStyle="1" w:styleId="Default">
    <w:name w:val="Default"/>
    <w:rsid w:val="006D7F0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 w:eastAsia="en-US"/>
    </w:rPr>
  </w:style>
  <w:style w:type="paragraph" w:styleId="FootnoteText">
    <w:name w:val="footnote text"/>
    <w:aliases w:val="Reference,Fußnote,Footnote Text Char Char,Footnote Text Char Char Char Char,Footnote Text1,Footnote Text Char Char Char,Fu§notentext Char,Fu§notentext Char1 Char1,Fu§notentext Char Char Char Char,o,fn,Fußn,Fußnotentextf,f"/>
    <w:basedOn w:val="Normal"/>
    <w:link w:val="FootnoteTextChar"/>
    <w:uiPriority w:val="99"/>
    <w:rsid w:val="006D7F06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aliases w:val="Reference Char,Fußnote Char,Footnote Text Char Char Char1,Footnote Text Char Char Char Char Char,Footnote Text1 Char,Footnote Text Char Char Char Char1,Fu§notentext Char Char,Fu§notentext Char1 Char1 Char,o Char,fn Char,Fußn Char"/>
    <w:link w:val="FootnoteText"/>
    <w:uiPriority w:val="99"/>
    <w:qFormat/>
    <w:locked/>
    <w:rsid w:val="006D7F06"/>
    <w:rPr>
      <w:sz w:val="24"/>
      <w:szCs w:val="24"/>
    </w:rPr>
  </w:style>
  <w:style w:type="character" w:styleId="FootnoteReference">
    <w:name w:val="footnote reference"/>
    <w:aliases w:val="BVI fnr,ftref,16 Point,Superscript 6 Point,Footnotes refss,Footnote Reference Number,nota pié di pagina,Times 10 Point,Exposant 3 Point,Footnote symbol,Footnote reference number,EN Footnote Reference,Ref,R,note TESI"/>
    <w:link w:val="BVIfnrChar"/>
    <w:uiPriority w:val="99"/>
    <w:semiHidden/>
    <w:locked/>
    <w:rsid w:val="006D7F06"/>
    <w:rPr>
      <w:vertAlign w:val="superscript"/>
    </w:rPr>
  </w:style>
  <w:style w:type="paragraph" w:styleId="NoSpacing">
    <w:name w:val="No Spacing"/>
    <w:link w:val="NoSpacingChar"/>
    <w:uiPriority w:val="1"/>
    <w:qFormat/>
    <w:rsid w:val="0060286D"/>
    <w:rPr>
      <w:rFonts w:eastAsia="Times New Roman"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locked/>
    <w:rsid w:val="0060286D"/>
    <w:rPr>
      <w:rFonts w:eastAsia="Times New Roman"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99"/>
    <w:qFormat/>
    <w:rsid w:val="00EE606B"/>
    <w:pPr>
      <w:spacing w:line="276" w:lineRule="auto"/>
      <w:jc w:val="left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rsid w:val="00AD39A7"/>
    <w:pPr>
      <w:spacing w:before="120" w:after="100" w:line="240" w:lineRule="auto"/>
      <w:jc w:val="both"/>
    </w:pPr>
    <w:rPr>
      <w:rFonts w:ascii="Cambria" w:hAnsi="Cambria" w:cs="Cambria"/>
      <w:color w:val="44546A"/>
      <w:sz w:val="26"/>
      <w:szCs w:val="26"/>
    </w:rPr>
  </w:style>
  <w:style w:type="paragraph" w:styleId="TOC2">
    <w:name w:val="toc 2"/>
    <w:basedOn w:val="Normal"/>
    <w:next w:val="Normal"/>
    <w:autoRedefine/>
    <w:uiPriority w:val="99"/>
    <w:semiHidden/>
    <w:rsid w:val="00EE606B"/>
    <w:pPr>
      <w:spacing w:before="120" w:after="100" w:line="240" w:lineRule="auto"/>
      <w:ind w:left="220"/>
      <w:jc w:val="both"/>
    </w:pPr>
  </w:style>
  <w:style w:type="paragraph" w:styleId="TOC3">
    <w:name w:val="toc 3"/>
    <w:basedOn w:val="Normal"/>
    <w:next w:val="Normal"/>
    <w:autoRedefine/>
    <w:uiPriority w:val="99"/>
    <w:semiHidden/>
    <w:rsid w:val="00EE606B"/>
    <w:pPr>
      <w:spacing w:before="120" w:after="100" w:line="240" w:lineRule="auto"/>
      <w:ind w:left="440"/>
      <w:jc w:val="both"/>
    </w:pPr>
  </w:style>
  <w:style w:type="character" w:customStyle="1" w:styleId="ListParagraphChar">
    <w:name w:val="List Paragraph Char"/>
    <w:aliases w:val="Heading 21 Char,Heading 211 Char,List Paragraph1 Char,Dot pt Char,F5 List Paragraph Char,No Spacing1 Char,List Paragraph Char Char Char Char,Indicator Text Char,Colorful List - Accent 11 Char,Numbered Para 1 Char,Bullet 1 Char"/>
    <w:link w:val="ListParagraph"/>
    <w:uiPriority w:val="34"/>
    <w:qFormat/>
    <w:locked/>
    <w:rsid w:val="00EE606B"/>
    <w:rPr>
      <w:sz w:val="22"/>
      <w:szCs w:val="22"/>
    </w:rPr>
  </w:style>
  <w:style w:type="paragraph" w:styleId="NormalWeb">
    <w:name w:val="Normal (Web)"/>
    <w:basedOn w:val="Normal"/>
    <w:uiPriority w:val="99"/>
    <w:rsid w:val="00D76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8A0494"/>
    <w:pPr>
      <w:spacing w:line="240" w:lineRule="auto"/>
    </w:pPr>
    <w:rPr>
      <w:rFonts w:eastAsia="Times New Roman"/>
      <w:i/>
      <w:iCs/>
      <w:color w:val="44546A"/>
      <w:sz w:val="18"/>
      <w:szCs w:val="18"/>
    </w:rPr>
  </w:style>
  <w:style w:type="paragraph" w:styleId="TOC4">
    <w:name w:val="toc 4"/>
    <w:basedOn w:val="Normal"/>
    <w:next w:val="Normal"/>
    <w:autoRedefine/>
    <w:uiPriority w:val="99"/>
    <w:semiHidden/>
    <w:rsid w:val="008A0494"/>
    <w:pPr>
      <w:spacing w:after="0" w:line="240" w:lineRule="auto"/>
      <w:ind w:left="660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8A0494"/>
    <w:pPr>
      <w:spacing w:after="0" w:line="240" w:lineRule="auto"/>
      <w:ind w:left="88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8A0494"/>
    <w:pPr>
      <w:spacing w:after="0" w:line="240" w:lineRule="auto"/>
      <w:ind w:left="1100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8A0494"/>
    <w:pPr>
      <w:spacing w:after="0" w:line="240" w:lineRule="auto"/>
      <w:ind w:left="1320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8A0494"/>
    <w:pPr>
      <w:spacing w:after="0" w:line="240" w:lineRule="auto"/>
      <w:ind w:left="1540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8A0494"/>
    <w:pPr>
      <w:spacing w:after="0" w:line="240" w:lineRule="auto"/>
      <w:ind w:left="1760"/>
    </w:pPr>
    <w:rPr>
      <w:rFonts w:eastAsia="Times New Roman"/>
      <w:sz w:val="18"/>
      <w:szCs w:val="18"/>
    </w:rPr>
  </w:style>
  <w:style w:type="character" w:customStyle="1" w:styleId="apple-converted-space">
    <w:name w:val="apple-converted-space"/>
    <w:uiPriority w:val="99"/>
    <w:rsid w:val="008A0494"/>
  </w:style>
  <w:style w:type="table" w:styleId="MediumGrid2-Accent2">
    <w:name w:val="Medium Grid 2 Accent 2"/>
    <w:basedOn w:val="TableNormal"/>
    <w:uiPriority w:val="99"/>
    <w:rsid w:val="008A0494"/>
    <w:rPr>
      <w:rFonts w:ascii="Calibri Light" w:eastAsia="Times New Roman" w:hAnsi="Calibri Light" w:cs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PlainTable51">
    <w:name w:val="Plain Table 51"/>
    <w:uiPriority w:val="99"/>
    <w:rsid w:val="008A0494"/>
    <w:rPr>
      <w:rFonts w:eastAsia="Times New Roman" w:cs="Calibri"/>
      <w:lang w:val="sr-Latn-CS" w:eastAsia="sr-Latn-C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A0494"/>
    <w:rPr>
      <w:rFonts w:eastAsia="Times New Roman" w:cs="Calibri"/>
      <w:sz w:val="22"/>
      <w:szCs w:val="22"/>
      <w:lang w:val="en-US" w:eastAsia="en-US"/>
    </w:rPr>
  </w:style>
  <w:style w:type="character" w:customStyle="1" w:styleId="UnresolvedMention1">
    <w:name w:val="Unresolved Mention1"/>
    <w:uiPriority w:val="99"/>
    <w:rsid w:val="008A0494"/>
    <w:rPr>
      <w:color w:val="auto"/>
      <w:shd w:val="clear" w:color="auto" w:fill="auto"/>
    </w:rPr>
  </w:style>
  <w:style w:type="character" w:styleId="FollowedHyperlink">
    <w:name w:val="FollowedHyperlink"/>
    <w:uiPriority w:val="99"/>
    <w:semiHidden/>
    <w:rsid w:val="00A4497C"/>
    <w:rPr>
      <w:color w:val="auto"/>
      <w:u w:val="single"/>
    </w:rPr>
  </w:style>
  <w:style w:type="character" w:customStyle="1" w:styleId="Documenttitle">
    <w:name w:val="Document title"/>
    <w:uiPriority w:val="99"/>
    <w:rsid w:val="00A4497C"/>
  </w:style>
  <w:style w:type="character" w:styleId="Strong">
    <w:name w:val="Strong"/>
    <w:uiPriority w:val="99"/>
    <w:qFormat/>
    <w:rsid w:val="00A4497C"/>
    <w:rPr>
      <w:b/>
      <w:bCs/>
    </w:rPr>
  </w:style>
  <w:style w:type="paragraph" w:customStyle="1" w:styleId="1">
    <w:name w:val="Обојено сенчење – наглашавање 1"/>
    <w:hidden/>
    <w:uiPriority w:val="99"/>
    <w:semiHidden/>
    <w:rsid w:val="00A4497C"/>
    <w:rPr>
      <w:rFonts w:cs="Calibri"/>
      <w:sz w:val="24"/>
      <w:szCs w:val="24"/>
      <w:lang w:val="en-US" w:eastAsia="en-US"/>
    </w:rPr>
  </w:style>
  <w:style w:type="paragraph" w:customStyle="1" w:styleId="a">
    <w:name w:val="Коректура"/>
    <w:hidden/>
    <w:uiPriority w:val="99"/>
    <w:semiHidden/>
    <w:rsid w:val="00A4497C"/>
    <w:rPr>
      <w:rFonts w:cs="Calibri"/>
      <w:sz w:val="24"/>
      <w:szCs w:val="24"/>
      <w:lang w:val="en-US" w:eastAsia="en-US"/>
    </w:rPr>
  </w:style>
  <w:style w:type="character" w:customStyle="1" w:styleId="badge">
    <w:name w:val="badge"/>
    <w:uiPriority w:val="99"/>
    <w:rsid w:val="00467E63"/>
  </w:style>
  <w:style w:type="table" w:customStyle="1" w:styleId="GridTable5Dark-Accent21">
    <w:name w:val="Grid Table 5 Dark - Accent 21"/>
    <w:uiPriority w:val="99"/>
    <w:rsid w:val="00467E63"/>
    <w:rPr>
      <w:rFonts w:cs="Calibri"/>
      <w:lang w:val="sr-Latn-CS" w:eastAsia="sr-Latn-C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</w:style>
  <w:style w:type="table" w:customStyle="1" w:styleId="GridTable5Dark-Accent51">
    <w:name w:val="Grid Table 5 Dark - Accent 51"/>
    <w:uiPriority w:val="99"/>
    <w:rsid w:val="00467E63"/>
    <w:rPr>
      <w:rFonts w:cs="Calibri"/>
      <w:lang w:val="sr-Latn-CS" w:eastAsia="sr-Latn-C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</w:style>
  <w:style w:type="table" w:customStyle="1" w:styleId="GridTable5Dark-Accent11">
    <w:name w:val="Grid Table 5 Dark - Accent 11"/>
    <w:uiPriority w:val="99"/>
    <w:rsid w:val="00467E63"/>
    <w:rPr>
      <w:rFonts w:cs="Calibri"/>
      <w:lang w:val="sr-Latn-CS" w:eastAsia="sr-Latn-C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character" w:customStyle="1" w:styleId="tlid-translation">
    <w:name w:val="tlid-translation"/>
    <w:uiPriority w:val="99"/>
    <w:rsid w:val="00EE0D16"/>
  </w:style>
  <w:style w:type="paragraph" w:customStyle="1" w:styleId="BVIfnrChar">
    <w:name w:val="BVI fnr Char"/>
    <w:aliases w:val="ftref Char,16 Point Char,Superscript 6 Point Char,Footnotes refss Char,Footnote Reference Number Char,nota pié di pagina Char,Times 10 Point Char,Exposant 3 Point Char,Footnote symbol Char,Footnote reference number Char"/>
    <w:basedOn w:val="Normal"/>
    <w:link w:val="FootnoteReference"/>
    <w:uiPriority w:val="99"/>
    <w:qFormat/>
    <w:rsid w:val="00811CB5"/>
    <w:pPr>
      <w:spacing w:after="160" w:line="240" w:lineRule="exact"/>
    </w:pPr>
    <w:rPr>
      <w:sz w:val="20"/>
      <w:szCs w:val="20"/>
      <w:vertAlign w:val="superscript"/>
    </w:rPr>
  </w:style>
  <w:style w:type="table" w:customStyle="1" w:styleId="PlainTable31">
    <w:name w:val="Plain Table 31"/>
    <w:uiPriority w:val="99"/>
    <w:rsid w:val="00811CB5"/>
    <w:rPr>
      <w:rFonts w:cs="Calibri"/>
      <w:lang w:val="en-US" w:eastAsia="en-U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2">
    <w:name w:val="Grid Table 5 Dark - Accent 12"/>
    <w:uiPriority w:val="99"/>
    <w:rsid w:val="00811CB5"/>
    <w:rPr>
      <w:rFonts w:cs="Calibri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</w:style>
  <w:style w:type="character" w:customStyle="1" w:styleId="broj">
    <w:name w:val="broj"/>
    <w:rsid w:val="002F7B58"/>
  </w:style>
  <w:style w:type="table" w:customStyle="1" w:styleId="GridTable4-Accent51">
    <w:name w:val="Grid Table 4 - Accent 51"/>
    <w:uiPriority w:val="99"/>
    <w:rsid w:val="00965BB7"/>
    <w:rPr>
      <w:rFonts w:cs="Calibri"/>
      <w:lang w:val="en-US"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213C90"/>
    <w:rPr>
      <w:rFonts w:cs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1">
    <w:name w:val="Heading 2 Char1"/>
    <w:link w:val="Heading2"/>
    <w:uiPriority w:val="99"/>
    <w:semiHidden/>
    <w:locked/>
    <w:rsid w:val="00E556CE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table" w:customStyle="1" w:styleId="GridTable5Dark-Accent511">
    <w:name w:val="Grid Table 5 Dark - Accent 511"/>
    <w:uiPriority w:val="99"/>
    <w:rsid w:val="00E556CE"/>
    <w:rPr>
      <w:rFonts w:cs="Calibri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</w:style>
  <w:style w:type="paragraph" w:customStyle="1" w:styleId="Normal2">
    <w:name w:val="Normal2"/>
    <w:rsid w:val="00415A82"/>
    <w:pPr>
      <w:spacing w:after="200" w:line="276" w:lineRule="auto"/>
    </w:pPr>
    <w:rPr>
      <w:rFonts w:cs="Calibri"/>
      <w:sz w:val="22"/>
      <w:szCs w:val="22"/>
      <w:lang w:val="en-GB" w:eastAsia="en-US"/>
    </w:rPr>
  </w:style>
  <w:style w:type="paragraph" w:customStyle="1" w:styleId="Normal3">
    <w:name w:val="Normal3"/>
    <w:rsid w:val="00415A82"/>
    <w:pPr>
      <w:spacing w:after="200" w:line="276" w:lineRule="auto"/>
    </w:pPr>
    <w:rPr>
      <w:rFonts w:cs="Calibri"/>
      <w:sz w:val="22"/>
      <w:szCs w:val="22"/>
      <w:lang w:val="en-GB" w:eastAsia="en-US"/>
    </w:rPr>
  </w:style>
  <w:style w:type="paragraph" w:customStyle="1" w:styleId="Heading10">
    <w:name w:val="Heading 10"/>
    <w:basedOn w:val="Normal"/>
    <w:next w:val="BodyText"/>
    <w:rsid w:val="00415A82"/>
    <w:pPr>
      <w:keepNext/>
      <w:numPr>
        <w:numId w:val="3"/>
      </w:numPr>
      <w:suppressAutoHyphens/>
      <w:spacing w:before="240" w:after="120" w:line="240" w:lineRule="auto"/>
    </w:pPr>
    <w:rPr>
      <w:rFonts w:ascii="Arial" w:eastAsia="Microsoft YaHei" w:hAnsi="Arial" w:cs="Mangal"/>
      <w:b/>
      <w:bCs/>
      <w:sz w:val="21"/>
      <w:szCs w:val="21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415A8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15A82"/>
    <w:rPr>
      <w:rFonts w:cs="Calibri"/>
      <w:sz w:val="22"/>
      <w:szCs w:val="22"/>
      <w:lang w:val="en-US" w:eastAsia="en-US"/>
    </w:rPr>
  </w:style>
  <w:style w:type="paragraph" w:customStyle="1" w:styleId="Standard">
    <w:name w:val="Standard"/>
    <w:rsid w:val="00E4194C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en-US" w:eastAsia="en-US"/>
    </w:rPr>
  </w:style>
  <w:style w:type="paragraph" w:customStyle="1" w:styleId="Normal1">
    <w:name w:val="Normal1"/>
    <w:rsid w:val="00D46F2D"/>
    <w:pPr>
      <w:spacing w:after="200" w:line="276" w:lineRule="auto"/>
    </w:pPr>
    <w:rPr>
      <w:rFonts w:cs="Calibri"/>
      <w:sz w:val="22"/>
      <w:szCs w:val="22"/>
      <w:lang w:val="en-GB" w:eastAsia="en-US"/>
    </w:rPr>
  </w:style>
  <w:style w:type="table" w:customStyle="1" w:styleId="GridTable4-Accent52">
    <w:name w:val="Grid Table 4 - Accent 52"/>
    <w:basedOn w:val="TableNormal"/>
    <w:uiPriority w:val="49"/>
    <w:rsid w:val="00D46F2D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FootnoteCharacters">
    <w:name w:val="Footnote Characters"/>
    <w:uiPriority w:val="99"/>
    <w:qFormat/>
    <w:rsid w:val="004D266B"/>
  </w:style>
  <w:style w:type="character" w:customStyle="1" w:styleId="FootnoteAnchor">
    <w:name w:val="Footnote Anchor"/>
    <w:rsid w:val="004D266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B04D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DB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B04DB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04DB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6E1F7-AEF5-4FC2-8A64-DD6798F3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3958</Words>
  <Characters>22564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План развоја општине Петровац на Млави</vt:lpstr>
    </vt:vector>
  </TitlesOfParts>
  <Company>mAx</Company>
  <LinksUpToDate>false</LinksUpToDate>
  <CharactersWithSpaces>26470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развоја општине Петровац на Млави</dc:title>
  <dc:creator>Општина Петровац  на Млави</dc:creator>
  <cp:lastModifiedBy>Natasa Andrejevic</cp:lastModifiedBy>
  <cp:revision>4</cp:revision>
  <cp:lastPrinted>2023-04-07T10:47:00Z</cp:lastPrinted>
  <dcterms:created xsi:type="dcterms:W3CDTF">2023-04-13T08:18:00Z</dcterms:created>
  <dcterms:modified xsi:type="dcterms:W3CDTF">2023-04-13T08:19:00Z</dcterms:modified>
</cp:coreProperties>
</file>