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1970" w14:textId="74125569" w:rsidR="004F3A37" w:rsidRPr="00664CBC" w:rsidRDefault="009D5DD3" w:rsidP="004F3A37">
      <w:pPr>
        <w:jc w:val="center"/>
        <w:rPr>
          <w:rFonts w:ascii="Cambria" w:hAnsi="Cambria" w:cstheme="minorHAnsi"/>
          <w:b/>
          <w:bCs/>
          <w:sz w:val="24"/>
          <w:szCs w:val="24"/>
          <w:lang w:val="sr-Cyrl-RS"/>
        </w:rPr>
      </w:pPr>
      <w:r w:rsidRPr="00664CBC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  <w:r w:rsidR="008E68DF" w:rsidRPr="00664CBC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  <w:r w:rsidR="00D50CE3" w:rsidRPr="00664CBC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  <w:r w:rsidR="007D29BC" w:rsidRPr="00664CBC">
        <w:rPr>
          <w:rFonts w:ascii="Cambria" w:hAnsi="Cambria" w:cstheme="minorHAnsi"/>
          <w:b/>
          <w:bCs/>
          <w:sz w:val="24"/>
          <w:szCs w:val="24"/>
          <w:lang w:val="sr-Latn-RS"/>
        </w:rPr>
        <w:t xml:space="preserve"> </w:t>
      </w:r>
    </w:p>
    <w:p w14:paraId="73559572" w14:textId="488E86E8" w:rsidR="004F3A37" w:rsidRPr="00664CBC" w:rsidRDefault="00F50F7B" w:rsidP="00F50F7B">
      <w:pPr>
        <w:jc w:val="center"/>
        <w:rPr>
          <w:rFonts w:ascii="Cambria" w:hAnsi="Cambria" w:cstheme="minorHAnsi"/>
          <w:b/>
          <w:bCs/>
          <w:sz w:val="24"/>
          <w:szCs w:val="24"/>
          <w:lang w:val="sr-Cyrl-RS"/>
        </w:rPr>
      </w:pPr>
      <w:r w:rsidRPr="00F50F7B">
        <w:rPr>
          <w:rFonts w:ascii="Cambria" w:hAnsi="Cambria" w:cstheme="minorHAnsi"/>
          <w:b/>
          <w:bCs/>
          <w:noProof/>
          <w:sz w:val="24"/>
          <w:szCs w:val="24"/>
        </w:rPr>
        <w:drawing>
          <wp:inline distT="0" distB="0" distL="0" distR="0" wp14:anchorId="1EDA4EAC" wp14:editId="3808CE8A">
            <wp:extent cx="2224836" cy="1906403"/>
            <wp:effectExtent l="0" t="0" r="444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4A1D4C0-BF23-AAFE-F9A1-47218F0006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4A1D4C0-BF23-AAFE-F9A1-47218F0006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36" cy="190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6086" w14:textId="77777777" w:rsidR="004F3A37" w:rsidRPr="00664CBC" w:rsidRDefault="004F3A37" w:rsidP="005F3CCB">
      <w:pPr>
        <w:jc w:val="center"/>
        <w:rPr>
          <w:rFonts w:ascii="Cambria" w:hAnsi="Cambria" w:cstheme="minorHAnsi"/>
          <w:b/>
          <w:bCs/>
          <w:sz w:val="32"/>
          <w:szCs w:val="32"/>
          <w:lang w:val="sr-Cyrl-RS"/>
        </w:rPr>
      </w:pPr>
    </w:p>
    <w:p w14:paraId="6671777F" w14:textId="1E7CD248" w:rsidR="00B0563B" w:rsidRPr="00664CBC" w:rsidRDefault="00095CF9" w:rsidP="005F3CCB">
      <w:pPr>
        <w:jc w:val="center"/>
        <w:rPr>
          <w:rFonts w:ascii="Cambria" w:hAnsi="Cambria" w:cstheme="minorHAnsi"/>
          <w:b/>
          <w:bCs/>
          <w:sz w:val="32"/>
          <w:szCs w:val="32"/>
          <w:lang w:val="sr-Cyrl-RS"/>
        </w:rPr>
      </w:pPr>
      <w:r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 xml:space="preserve">ПЛАН РАЗВОЈА </w:t>
      </w:r>
      <w:r w:rsidR="00B0563B"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 xml:space="preserve">ОПШТИНЕ </w:t>
      </w:r>
      <w:r w:rsidR="00F50F7B">
        <w:rPr>
          <w:rFonts w:ascii="Cambria" w:hAnsi="Cambria" w:cstheme="minorHAnsi"/>
          <w:b/>
          <w:bCs/>
          <w:sz w:val="32"/>
          <w:szCs w:val="32"/>
          <w:lang w:val="sr-Cyrl-RS"/>
        </w:rPr>
        <w:t>ВЕЛИКА ПЛАНА</w:t>
      </w:r>
    </w:p>
    <w:p w14:paraId="604DE884" w14:textId="4C58571A" w:rsidR="00E70CFD" w:rsidRPr="00664CBC" w:rsidRDefault="00095CF9" w:rsidP="005F3CCB">
      <w:pPr>
        <w:jc w:val="center"/>
        <w:rPr>
          <w:rFonts w:ascii="Cambria" w:hAnsi="Cambria" w:cstheme="minorHAnsi"/>
          <w:b/>
          <w:bCs/>
          <w:sz w:val="32"/>
          <w:szCs w:val="32"/>
          <w:lang w:val="sr-Cyrl-RS"/>
        </w:rPr>
      </w:pPr>
      <w:r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>ЗА ПЕРИОД 202</w:t>
      </w:r>
      <w:r w:rsidR="006918A7"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>3</w:t>
      </w:r>
      <w:r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 xml:space="preserve"> – 20</w:t>
      </w:r>
      <w:r w:rsidR="00F50F7B">
        <w:rPr>
          <w:rFonts w:ascii="Cambria" w:hAnsi="Cambria" w:cstheme="minorHAnsi"/>
          <w:b/>
          <w:bCs/>
          <w:sz w:val="32"/>
          <w:szCs w:val="32"/>
          <w:lang w:val="sr-Cyrl-RS"/>
        </w:rPr>
        <w:t>29</w:t>
      </w:r>
      <w:r w:rsidRPr="00664CBC">
        <w:rPr>
          <w:rFonts w:ascii="Cambria" w:hAnsi="Cambria" w:cstheme="minorHAnsi"/>
          <w:b/>
          <w:bCs/>
          <w:sz w:val="32"/>
          <w:szCs w:val="32"/>
          <w:lang w:val="sr-Cyrl-RS"/>
        </w:rPr>
        <w:t>. ГОДИНЕ</w:t>
      </w:r>
    </w:p>
    <w:p w14:paraId="5FA933CB" w14:textId="2E87B88B" w:rsidR="002775FC" w:rsidRPr="00664CBC" w:rsidRDefault="002775FC" w:rsidP="005F3CCB">
      <w:pPr>
        <w:jc w:val="center"/>
        <w:rPr>
          <w:rFonts w:ascii="Cambria" w:hAnsi="Cambria"/>
          <w:b/>
          <w:highlight w:val="yellow"/>
          <w:lang w:val="sr-Latn-RS"/>
        </w:rPr>
      </w:pPr>
    </w:p>
    <w:p w14:paraId="27BF6D03" w14:textId="77777777" w:rsidR="00DB3D86" w:rsidRPr="00664CBC" w:rsidRDefault="00DB3D86" w:rsidP="005F3CCB">
      <w:pPr>
        <w:jc w:val="center"/>
        <w:rPr>
          <w:rFonts w:ascii="Cambria" w:hAnsi="Cambria"/>
          <w:b/>
          <w:highlight w:val="yellow"/>
          <w:lang w:val="sr-Latn-RS"/>
        </w:rPr>
      </w:pPr>
    </w:p>
    <w:p w14:paraId="337076E5" w14:textId="76FA4D7B" w:rsidR="002775FC" w:rsidRPr="00664CBC" w:rsidRDefault="002775FC" w:rsidP="005F3CCB">
      <w:pPr>
        <w:jc w:val="center"/>
        <w:rPr>
          <w:rFonts w:ascii="Cambria" w:hAnsi="Cambria"/>
          <w:b/>
          <w:sz w:val="32"/>
          <w:szCs w:val="32"/>
          <w:lang w:val="sr-Cyrl-RS"/>
        </w:rPr>
      </w:pPr>
      <w:r w:rsidRPr="00664CBC">
        <w:rPr>
          <w:rFonts w:ascii="Cambria" w:hAnsi="Cambria"/>
          <w:b/>
          <w:sz w:val="32"/>
          <w:szCs w:val="32"/>
          <w:lang w:val="sr-Latn-RS"/>
        </w:rPr>
        <w:t xml:space="preserve">SWOT </w:t>
      </w:r>
      <w:r w:rsidRPr="00664CBC">
        <w:rPr>
          <w:rFonts w:ascii="Cambria" w:hAnsi="Cambria"/>
          <w:b/>
          <w:sz w:val="32"/>
          <w:szCs w:val="32"/>
          <w:lang w:val="sr-Cyrl-RS"/>
        </w:rPr>
        <w:t>АНАЛИЗА</w:t>
      </w:r>
    </w:p>
    <w:p w14:paraId="10ECD1EB" w14:textId="332FB964" w:rsidR="00DB3D86" w:rsidRPr="00664CBC" w:rsidRDefault="002775FC" w:rsidP="00DB3D86">
      <w:pPr>
        <w:jc w:val="center"/>
        <w:rPr>
          <w:rFonts w:ascii="Cambria" w:hAnsi="Cambria"/>
          <w:sz w:val="32"/>
          <w:szCs w:val="32"/>
          <w:lang w:val="sr-Cyrl-RS"/>
        </w:rPr>
      </w:pPr>
      <w:r w:rsidRPr="00664CBC">
        <w:rPr>
          <w:rFonts w:ascii="Cambria" w:hAnsi="Cambria"/>
          <w:sz w:val="32"/>
          <w:szCs w:val="32"/>
          <w:lang w:val="sr-Cyrl-RS"/>
        </w:rPr>
        <w:t xml:space="preserve">Продукти радионице одржане </w:t>
      </w:r>
      <w:r w:rsidR="002B2727" w:rsidRPr="00664CBC">
        <w:rPr>
          <w:rFonts w:ascii="Cambria" w:hAnsi="Cambria"/>
          <w:sz w:val="32"/>
          <w:szCs w:val="32"/>
          <w:lang w:val="sr-Latn-RS"/>
        </w:rPr>
        <w:t>1</w:t>
      </w:r>
      <w:r w:rsidR="00F50F7B">
        <w:rPr>
          <w:rFonts w:ascii="Cambria" w:hAnsi="Cambria"/>
          <w:sz w:val="32"/>
          <w:szCs w:val="32"/>
          <w:lang w:val="sr-Cyrl-RS"/>
        </w:rPr>
        <w:t>4</w:t>
      </w:r>
      <w:r w:rsidRPr="00664CBC">
        <w:rPr>
          <w:rFonts w:ascii="Cambria" w:hAnsi="Cambria"/>
          <w:sz w:val="32"/>
          <w:szCs w:val="32"/>
          <w:lang w:val="sr-Cyrl-RS"/>
        </w:rPr>
        <w:t>.1</w:t>
      </w:r>
      <w:r w:rsidR="002B2727" w:rsidRPr="00664CBC">
        <w:rPr>
          <w:rFonts w:ascii="Cambria" w:hAnsi="Cambria"/>
          <w:sz w:val="32"/>
          <w:szCs w:val="32"/>
          <w:lang w:val="sr-Latn-RS"/>
        </w:rPr>
        <w:t>1</w:t>
      </w:r>
      <w:r w:rsidRPr="00664CBC">
        <w:rPr>
          <w:rFonts w:ascii="Cambria" w:hAnsi="Cambria"/>
          <w:sz w:val="32"/>
          <w:szCs w:val="32"/>
          <w:lang w:val="sr-Cyrl-RS"/>
        </w:rPr>
        <w:t>.202</w:t>
      </w:r>
      <w:r w:rsidR="002B2727" w:rsidRPr="00664CBC">
        <w:rPr>
          <w:rFonts w:ascii="Cambria" w:hAnsi="Cambria"/>
          <w:sz w:val="32"/>
          <w:szCs w:val="32"/>
          <w:lang w:val="sr-Latn-RS"/>
        </w:rPr>
        <w:t>2</w:t>
      </w:r>
      <w:r w:rsidRPr="00664CBC">
        <w:rPr>
          <w:rFonts w:ascii="Cambria" w:hAnsi="Cambria"/>
          <w:sz w:val="32"/>
          <w:szCs w:val="32"/>
          <w:lang w:val="sr-Cyrl-RS"/>
        </w:rPr>
        <w:t>.</w:t>
      </w:r>
    </w:p>
    <w:p w14:paraId="6D19E28E" w14:textId="7871EDB3" w:rsidR="004F3A37" w:rsidRPr="00664CBC" w:rsidRDefault="00F50F7B">
      <w:pPr>
        <w:pStyle w:val="ListParagraph"/>
        <w:numPr>
          <w:ilvl w:val="0"/>
          <w:numId w:val="5"/>
        </w:numPr>
        <w:ind w:left="284" w:hanging="284"/>
        <w:jc w:val="center"/>
        <w:rPr>
          <w:rFonts w:ascii="Cambria" w:hAnsi="Cambria"/>
          <w:sz w:val="32"/>
          <w:szCs w:val="32"/>
          <w:lang w:val="sr-Cyrl-RS"/>
        </w:rPr>
      </w:pPr>
      <w:r>
        <w:rPr>
          <w:rFonts w:ascii="Cambria" w:hAnsi="Cambria"/>
          <w:b/>
          <w:bCs/>
          <w:color w:val="050505"/>
          <w:sz w:val="24"/>
          <w:szCs w:val="24"/>
          <w:shd w:val="clear" w:color="auto" w:fill="FFFFFF"/>
          <w:lang w:val="sr-Cyrl-RS"/>
        </w:rPr>
        <w:t>Мала</w:t>
      </w:r>
      <w:r w:rsidR="006918A7" w:rsidRPr="00664CBC">
        <w:rPr>
          <w:rFonts w:ascii="Cambria" w:hAnsi="Cambria"/>
          <w:b/>
          <w:bCs/>
          <w:color w:val="050505"/>
          <w:sz w:val="24"/>
          <w:szCs w:val="24"/>
          <w:shd w:val="clear" w:color="auto" w:fill="FFFFFF"/>
          <w:lang w:val="sr-Cyrl-RS"/>
        </w:rPr>
        <w:t xml:space="preserve"> сала Општине </w:t>
      </w:r>
      <w:r>
        <w:rPr>
          <w:rFonts w:ascii="Cambria" w:hAnsi="Cambria"/>
          <w:b/>
          <w:bCs/>
          <w:color w:val="050505"/>
          <w:sz w:val="24"/>
          <w:szCs w:val="24"/>
          <w:shd w:val="clear" w:color="auto" w:fill="FFFFFF"/>
          <w:lang w:val="sr-Cyrl-RS"/>
        </w:rPr>
        <w:t>Велика Плана</w:t>
      </w:r>
      <w:r w:rsidR="00DB3D86" w:rsidRPr="00664CBC">
        <w:rPr>
          <w:rFonts w:ascii="Cambria" w:hAnsi="Cambria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r w:rsidR="00DB3D86" w:rsidRPr="00664CBC">
        <w:rPr>
          <w:rFonts w:ascii="Cambria" w:hAnsi="Cambria" w:cstheme="minorHAnsi"/>
          <w:sz w:val="24"/>
          <w:szCs w:val="24"/>
          <w:lang w:val="sr-Cyrl-RS"/>
        </w:rPr>
        <w:t xml:space="preserve"> -</w:t>
      </w:r>
    </w:p>
    <w:p w14:paraId="2F6F25E5" w14:textId="053EB339" w:rsidR="00783B42" w:rsidRPr="00664CBC" w:rsidRDefault="00783B42" w:rsidP="005F3CCB">
      <w:pPr>
        <w:jc w:val="center"/>
        <w:rPr>
          <w:rFonts w:ascii="Cambria" w:hAnsi="Cambria" w:cstheme="minorHAnsi"/>
          <w:b/>
          <w:bCs/>
          <w:sz w:val="24"/>
          <w:szCs w:val="24"/>
          <w:lang w:val="sr-Cyrl-RS"/>
        </w:rPr>
      </w:pPr>
    </w:p>
    <w:p w14:paraId="6369CD9A" w14:textId="6472DB73" w:rsidR="00783B42" w:rsidRPr="00664CBC" w:rsidRDefault="00783B42" w:rsidP="004F3A37">
      <w:pPr>
        <w:jc w:val="center"/>
        <w:rPr>
          <w:rFonts w:ascii="Cambria" w:hAnsi="Cambria" w:cstheme="minorHAnsi"/>
          <w:b/>
          <w:bCs/>
          <w:sz w:val="24"/>
          <w:szCs w:val="24"/>
          <w:lang w:val="sr-Cyrl-RS"/>
        </w:rPr>
      </w:pPr>
    </w:p>
    <w:p w14:paraId="2F4278E0" w14:textId="3D83AE2A" w:rsidR="006918A7" w:rsidRPr="00664CBC" w:rsidRDefault="006918A7" w:rsidP="006918A7">
      <w:pPr>
        <w:jc w:val="both"/>
        <w:rPr>
          <w:rFonts w:ascii="Cambria" w:hAnsi="Cambria" w:cs="Arial"/>
          <w:sz w:val="18"/>
          <w:szCs w:val="18"/>
          <w:lang w:val="sr-Cyrl-RS"/>
        </w:rPr>
      </w:pPr>
    </w:p>
    <w:p w14:paraId="10777660" w14:textId="63D807EB" w:rsidR="006918A7" w:rsidRPr="00664CBC" w:rsidRDefault="006918A7" w:rsidP="006918A7">
      <w:pPr>
        <w:jc w:val="both"/>
        <w:rPr>
          <w:rFonts w:ascii="Cambria" w:hAnsi="Cambria" w:cs="Arial"/>
          <w:sz w:val="18"/>
          <w:szCs w:val="18"/>
          <w:lang w:val="sr-Cyrl-RS"/>
        </w:rPr>
      </w:pPr>
    </w:p>
    <w:p w14:paraId="26B9A8DB" w14:textId="516E4568" w:rsidR="006918A7" w:rsidRPr="00664CBC" w:rsidRDefault="006918A7" w:rsidP="006918A7">
      <w:pPr>
        <w:jc w:val="both"/>
        <w:rPr>
          <w:rFonts w:ascii="Cambria" w:hAnsi="Cambria" w:cs="Arial"/>
          <w:sz w:val="18"/>
          <w:szCs w:val="18"/>
          <w:lang w:val="sr-Cyrl-RS"/>
        </w:rPr>
      </w:pPr>
      <w:r w:rsidRPr="00664CBC">
        <w:rPr>
          <w:rFonts w:ascii="Cambria" w:hAnsi="Cambria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C1EE14" wp14:editId="7C4FFF41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5935980" cy="897890"/>
            <wp:effectExtent l="0" t="0" r="7620" b="0"/>
            <wp:wrapSquare wrapText="bothSides"/>
            <wp:docPr id="12" name="Picture 11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62304E-BAF4-4FDA-B75A-F1F522774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0762304E-BAF4-4FDA-B75A-F1F522774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0AE273" w14:textId="60BD1B06" w:rsidR="006918A7" w:rsidRPr="00664CBC" w:rsidRDefault="006918A7" w:rsidP="006918A7">
      <w:pPr>
        <w:jc w:val="both"/>
        <w:rPr>
          <w:rFonts w:ascii="Cambria" w:hAnsi="Cambria" w:cs="Arial"/>
          <w:sz w:val="18"/>
          <w:szCs w:val="18"/>
          <w:lang w:val="sr-Cyrl-RS"/>
        </w:rPr>
      </w:pPr>
    </w:p>
    <w:p w14:paraId="64E88889" w14:textId="38F222EC" w:rsidR="00107CFD" w:rsidRPr="00664CBC" w:rsidRDefault="006918A7" w:rsidP="006918A7">
      <w:pPr>
        <w:jc w:val="both"/>
        <w:rPr>
          <w:rFonts w:ascii="Cambria" w:hAnsi="Cambria"/>
        </w:rPr>
      </w:pPr>
      <w:r w:rsidRPr="00664CBC">
        <w:rPr>
          <w:rFonts w:ascii="Cambria" w:hAnsi="Cambria" w:cs="Arial"/>
          <w:sz w:val="18"/>
          <w:szCs w:val="18"/>
          <w:lang w:val="sr-Cyrl-RS"/>
        </w:rPr>
        <w:t>Израда Плана развоја</w:t>
      </w:r>
      <w:r w:rsidRPr="00664CBC">
        <w:rPr>
          <w:rFonts w:ascii="Cambria" w:hAnsi="Cambria" w:cs="Arial"/>
          <w:sz w:val="18"/>
          <w:szCs w:val="18"/>
        </w:rPr>
        <w:t xml:space="preserve"> </w:t>
      </w:r>
      <w:r w:rsidRPr="00664CBC">
        <w:rPr>
          <w:rFonts w:ascii="Cambria" w:hAnsi="Cambria" w:cs="Arial"/>
          <w:sz w:val="18"/>
          <w:szCs w:val="18"/>
          <w:lang w:val="sr-Cyrl-RS"/>
        </w:rPr>
        <w:t xml:space="preserve">општине </w:t>
      </w:r>
      <w:r w:rsidR="00F50F7B">
        <w:rPr>
          <w:rFonts w:ascii="Cambria" w:hAnsi="Cambria" w:cs="Arial"/>
          <w:sz w:val="18"/>
          <w:szCs w:val="18"/>
          <w:lang w:val="sr-Cyrl-RS"/>
        </w:rPr>
        <w:t>Велика Плана</w:t>
      </w:r>
      <w:r w:rsidRPr="00664CBC">
        <w:rPr>
          <w:rFonts w:ascii="Cambria" w:hAnsi="Cambria" w:cs="Arial"/>
          <w:sz w:val="18"/>
          <w:szCs w:val="18"/>
          <w:lang w:val="sr-Cyrl-RS"/>
        </w:rPr>
        <w:t xml:space="preserve"> финансира се из средстава Немачко – српске развојне сарадње у оквиру пројекта „Подршка реформи јавне управе у процесу приступања Европској унији“ који спроводи GIZ. Пружање подршке при изради Плана развоја реализују Национална алијанса за локални економски развој и Балкански центар за регулаторну реформу, у сарадњи са Републичким секретаријатом за јавне политике.</w:t>
      </w:r>
    </w:p>
    <w:p w14:paraId="4EE67AD2" w14:textId="77777777" w:rsidR="00107CFD" w:rsidRPr="00664CBC" w:rsidRDefault="00107CFD">
      <w:pPr>
        <w:rPr>
          <w:rFonts w:ascii="Cambria" w:hAnsi="Cambria" w:cstheme="minorHAnsi"/>
          <w:lang w:val="sr-Cyrl-RS"/>
        </w:rPr>
      </w:pPr>
    </w:p>
    <w:sdt>
      <w:sdtPr>
        <w:rPr>
          <w:rFonts w:ascii="Cambria" w:eastAsiaTheme="minorHAnsi" w:hAnsi="Cambria" w:cstheme="minorHAnsi"/>
          <w:color w:val="auto"/>
          <w:sz w:val="22"/>
          <w:szCs w:val="22"/>
        </w:rPr>
        <w:id w:val="5865059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1082D1" w14:textId="77777777" w:rsidR="00A934A7" w:rsidRPr="00664CBC" w:rsidRDefault="00A934A7" w:rsidP="004F3A37">
          <w:pPr>
            <w:pStyle w:val="TOCHeading"/>
            <w:jc w:val="center"/>
            <w:rPr>
              <w:rFonts w:ascii="Cambria" w:hAnsi="Cambria" w:cstheme="minorHAnsi"/>
              <w:b/>
              <w:bCs/>
              <w:sz w:val="28"/>
              <w:szCs w:val="28"/>
              <w:lang w:val="sr-Cyrl-RS"/>
            </w:rPr>
          </w:pPr>
          <w:r w:rsidRPr="00664CBC">
            <w:rPr>
              <w:rFonts w:ascii="Cambria" w:hAnsi="Cambria" w:cstheme="minorHAnsi"/>
              <w:b/>
              <w:bCs/>
              <w:sz w:val="28"/>
              <w:szCs w:val="28"/>
              <w:lang w:val="sr-Cyrl-RS"/>
            </w:rPr>
            <w:t>Садржај</w:t>
          </w:r>
        </w:p>
        <w:p w14:paraId="67777892" w14:textId="77777777" w:rsidR="00A934A7" w:rsidRPr="00664CBC" w:rsidRDefault="00A934A7" w:rsidP="00A934A7">
          <w:pPr>
            <w:rPr>
              <w:rFonts w:ascii="Cambria" w:hAnsi="Cambria" w:cstheme="minorHAnsi"/>
              <w:lang w:val="ru-RU"/>
            </w:rPr>
          </w:pPr>
        </w:p>
        <w:p w14:paraId="6A746CB8" w14:textId="58936062" w:rsidR="004E43BA" w:rsidRPr="00664CBC" w:rsidRDefault="00A934A7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r w:rsidRPr="00664CBC">
            <w:rPr>
              <w:rFonts w:ascii="Cambria" w:hAnsi="Cambria" w:cstheme="minorHAnsi"/>
            </w:rPr>
            <w:fldChar w:fldCharType="begin"/>
          </w:r>
          <w:r w:rsidRPr="00664CBC">
            <w:rPr>
              <w:rFonts w:ascii="Cambria" w:hAnsi="Cambria" w:cstheme="minorHAnsi"/>
            </w:rPr>
            <w:instrText xml:space="preserve"> TOC \o "1-3" \h \z \u </w:instrText>
          </w:r>
          <w:r w:rsidRPr="00664CBC">
            <w:rPr>
              <w:rFonts w:ascii="Cambria" w:hAnsi="Cambria" w:cstheme="minorHAnsi"/>
            </w:rPr>
            <w:fldChar w:fldCharType="separate"/>
          </w:r>
          <w:hyperlink w:anchor="_Toc99759935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Увод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_Toc99759935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2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F7BC8AE" w14:textId="4DB55CCD" w:rsidR="004E43BA" w:rsidRPr="00664CBC" w:rsidRDefault="00000000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36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Радна група за унапређење јавне управе и друштвених делатности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_Toc99759936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3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ACE7C07" w14:textId="7D2F3D23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37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Чланови радне групе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_Toc99759937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3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E78D096" w14:textId="52F955FB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38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SWOT анализа</w:t>
            </w:r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  <w:lang w:val="sr-Cyrl-RS"/>
              </w:rPr>
              <w:t xml:space="preserve"> - унапређење јавне управе и друштвених делатности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_Toc99759938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3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BE70599" w14:textId="22042827" w:rsidR="004E43BA" w:rsidRPr="00664CBC" w:rsidRDefault="00000000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39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  <w:lang w:val="sr-Cyrl-RS"/>
              </w:rPr>
              <w:t>Радна група за развој инфраструктуре и заштите животне средине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_Toc99759939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5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8CEA934" w14:textId="505DD1F7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40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Чланови радне групе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_Toc99759940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5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B3E1C03" w14:textId="319C16D6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41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SWOT анализа - развој инфраструктуре и заштите животне средине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_Toc99759941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6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8C57D0C" w14:textId="40219F4B" w:rsidR="004E43BA" w:rsidRPr="00664CBC" w:rsidRDefault="00000000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42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  <w:lang w:val="sr-Cyrl-RS"/>
              </w:rPr>
              <w:t>Радна група за развој привреде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_Toc99759942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7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B5B2D05" w14:textId="50B9158E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43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Чланови радне групе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_Toc99759943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7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3DAF5CE" w14:textId="3AE4E29F" w:rsidR="004E43BA" w:rsidRPr="00664CBC" w:rsidRDefault="00000000">
          <w:pPr>
            <w:pStyle w:val="TOC2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sr-Latn-RS" w:eastAsia="sr-Latn-RS"/>
            </w:rPr>
          </w:pPr>
          <w:hyperlink w:anchor="_Toc99759944" w:history="1"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</w:rPr>
              <w:t>SWOT анализа</w:t>
            </w:r>
            <w:r w:rsidR="004E43BA" w:rsidRPr="00664CBC">
              <w:rPr>
                <w:rStyle w:val="Hyperlink"/>
                <w:rFonts w:ascii="Cambria" w:hAnsi="Cambria"/>
                <w:b/>
                <w:bCs/>
                <w:noProof/>
                <w:lang w:val="sr-Cyrl-RS"/>
              </w:rPr>
              <w:t xml:space="preserve"> - развој привреде</w:t>
            </w:r>
            <w:r w:rsidR="004E43BA" w:rsidRPr="00664CBC">
              <w:rPr>
                <w:rFonts w:ascii="Cambria" w:hAnsi="Cambria"/>
                <w:noProof/>
                <w:webHidden/>
              </w:rPr>
              <w:tab/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begin"/>
            </w:r>
            <w:r w:rsidR="004E43BA" w:rsidRPr="00664CBC">
              <w:rPr>
                <w:rFonts w:ascii="Cambria" w:hAnsi="Cambria"/>
                <w:noProof/>
                <w:webHidden/>
              </w:rPr>
              <w:instrText xml:space="preserve"> PAGEREF _Toc99759944 \h </w:instrText>
            </w:r>
            <w:r w:rsidR="004E43BA" w:rsidRPr="00664CBC">
              <w:rPr>
                <w:rFonts w:ascii="Cambria" w:hAnsi="Cambria"/>
                <w:noProof/>
                <w:webHidden/>
              </w:rPr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separate"/>
            </w:r>
            <w:r w:rsidR="00987330" w:rsidRPr="00664CBC">
              <w:rPr>
                <w:rFonts w:ascii="Cambria" w:hAnsi="Cambria"/>
                <w:noProof/>
                <w:webHidden/>
              </w:rPr>
              <w:t>7</w:t>
            </w:r>
            <w:r w:rsidR="004E43BA" w:rsidRPr="00664CBC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7C44B90" w14:textId="0214A347" w:rsidR="00A934A7" w:rsidRPr="00664CBC" w:rsidRDefault="00A934A7">
          <w:pPr>
            <w:rPr>
              <w:rFonts w:ascii="Cambria" w:hAnsi="Cambria" w:cstheme="minorHAnsi"/>
            </w:rPr>
          </w:pPr>
          <w:r w:rsidRPr="00664CBC">
            <w:rPr>
              <w:rFonts w:ascii="Cambria" w:hAnsi="Cambria" w:cstheme="minorHAnsi"/>
              <w:b/>
              <w:bCs/>
              <w:noProof/>
            </w:rPr>
            <w:fldChar w:fldCharType="end"/>
          </w:r>
        </w:p>
      </w:sdtContent>
    </w:sdt>
    <w:p w14:paraId="4093CCEC" w14:textId="46535A0F" w:rsidR="00170FDF" w:rsidRPr="00664CBC" w:rsidRDefault="00170FDF">
      <w:pPr>
        <w:rPr>
          <w:rFonts w:ascii="Cambria" w:hAnsi="Cambria" w:cstheme="minorHAnsi"/>
          <w:lang w:val="sr-Cyrl-RS"/>
        </w:rPr>
      </w:pPr>
    </w:p>
    <w:p w14:paraId="06B2D4A8" w14:textId="1594F764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0EE38050" w14:textId="2E672BD2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4708D5C7" w14:textId="4C205F3C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10F25FF6" w14:textId="443B972E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3D239E0C" w14:textId="48EF2F85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1AFEDFF4" w14:textId="4D6AD05C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15C829F9" w14:textId="7664BAC3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115DCBA5" w14:textId="5A5CB654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31CB8AD6" w14:textId="545C61D9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772299B8" w14:textId="633BDED7" w:rsidR="005F3CCB" w:rsidRDefault="005F3CCB">
      <w:pPr>
        <w:rPr>
          <w:rFonts w:ascii="Cambria" w:hAnsi="Cambria" w:cstheme="minorHAnsi"/>
          <w:lang w:val="sr-Cyrl-RS"/>
        </w:rPr>
      </w:pPr>
    </w:p>
    <w:p w14:paraId="0AE0DA1E" w14:textId="77777777" w:rsidR="00664CBC" w:rsidRPr="00664CBC" w:rsidRDefault="00664CBC">
      <w:pPr>
        <w:rPr>
          <w:rFonts w:ascii="Cambria" w:hAnsi="Cambria" w:cstheme="minorHAnsi"/>
          <w:lang w:val="sr-Cyrl-RS"/>
        </w:rPr>
      </w:pPr>
    </w:p>
    <w:p w14:paraId="1D7BA402" w14:textId="77777777" w:rsidR="00DB3D86" w:rsidRPr="00664CBC" w:rsidRDefault="00DB3D86">
      <w:pPr>
        <w:rPr>
          <w:rFonts w:ascii="Cambria" w:hAnsi="Cambria" w:cstheme="minorHAnsi"/>
          <w:lang w:val="sr-Cyrl-RS"/>
        </w:rPr>
      </w:pPr>
    </w:p>
    <w:p w14:paraId="0F61BA87" w14:textId="10397685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078474DB" w14:textId="76659508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32135C80" w14:textId="77777777" w:rsidR="005F3CCB" w:rsidRPr="00664CBC" w:rsidRDefault="005F3CCB">
      <w:pPr>
        <w:rPr>
          <w:rFonts w:ascii="Cambria" w:hAnsi="Cambria" w:cstheme="minorHAnsi"/>
          <w:lang w:val="sr-Cyrl-RS"/>
        </w:rPr>
      </w:pPr>
    </w:p>
    <w:p w14:paraId="01294C16" w14:textId="77777777" w:rsidR="00E70CFD" w:rsidRPr="00664CBC" w:rsidRDefault="00E70CFD" w:rsidP="004E43BA">
      <w:pPr>
        <w:pStyle w:val="Heading1"/>
        <w:rPr>
          <w:rFonts w:ascii="Cambria" w:hAnsi="Cambria"/>
          <w:b/>
          <w:bCs/>
          <w:sz w:val="24"/>
          <w:szCs w:val="24"/>
        </w:rPr>
      </w:pPr>
      <w:bookmarkStart w:id="0" w:name="_Toc99759935"/>
      <w:proofErr w:type="spellStart"/>
      <w:r w:rsidRPr="00664CBC">
        <w:rPr>
          <w:rFonts w:ascii="Cambria" w:hAnsi="Cambria"/>
          <w:b/>
          <w:bCs/>
          <w:sz w:val="24"/>
          <w:szCs w:val="24"/>
        </w:rPr>
        <w:lastRenderedPageBreak/>
        <w:t>Увод</w:t>
      </w:r>
      <w:bookmarkEnd w:id="0"/>
      <w:proofErr w:type="spellEnd"/>
    </w:p>
    <w:p w14:paraId="353AB0C1" w14:textId="77777777" w:rsidR="00203DA3" w:rsidRPr="00664CBC" w:rsidRDefault="00203DA3" w:rsidP="005F3CCB">
      <w:pPr>
        <w:pStyle w:val="NoSpacing"/>
        <w:jc w:val="both"/>
        <w:rPr>
          <w:rFonts w:ascii="Cambria" w:hAnsi="Cambria" w:cstheme="minorHAnsi"/>
          <w:lang w:val="sr-Cyrl-RS"/>
        </w:rPr>
      </w:pPr>
    </w:p>
    <w:p w14:paraId="1A8E5694" w14:textId="4A13CC0A" w:rsidR="00783B42" w:rsidRPr="00664CBC" w:rsidRDefault="00783B42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Општина </w:t>
      </w:r>
      <w:r w:rsidR="00F50F7B">
        <w:rPr>
          <w:rFonts w:ascii="Cambria" w:hAnsi="Cambria" w:cstheme="minorHAnsi"/>
          <w:lang w:val="sr-Cyrl-RS"/>
        </w:rPr>
        <w:t>Велика Плана</w:t>
      </w:r>
      <w:r w:rsidR="00E70CFD" w:rsidRPr="00664CBC">
        <w:rPr>
          <w:rFonts w:ascii="Cambria" w:hAnsi="Cambria" w:cstheme="minorHAnsi"/>
          <w:lang w:val="sr-Cyrl-RS"/>
        </w:rPr>
        <w:t xml:space="preserve"> је започе</w:t>
      </w:r>
      <w:r w:rsidRPr="00664CBC">
        <w:rPr>
          <w:rFonts w:ascii="Cambria" w:hAnsi="Cambria" w:cstheme="minorHAnsi"/>
          <w:lang w:val="sr-Cyrl-RS"/>
        </w:rPr>
        <w:t>ла</w:t>
      </w:r>
      <w:r w:rsidR="00185A38" w:rsidRPr="00664CBC">
        <w:rPr>
          <w:rFonts w:ascii="Cambria" w:hAnsi="Cambria" w:cstheme="minorHAnsi"/>
          <w:lang w:val="sr-Latn-RS"/>
        </w:rPr>
        <w:t xml:space="preserve"> </w:t>
      </w:r>
      <w:r w:rsidR="00185A38" w:rsidRPr="00664CBC">
        <w:rPr>
          <w:rFonts w:ascii="Cambria" w:hAnsi="Cambria" w:cstheme="minorHAnsi"/>
          <w:lang w:val="sr-Cyrl-RS"/>
        </w:rPr>
        <w:t>процес израде</w:t>
      </w:r>
      <w:r w:rsidR="00E70CFD" w:rsidRPr="00664CBC">
        <w:rPr>
          <w:rFonts w:ascii="Cambria" w:hAnsi="Cambria" w:cstheme="minorHAnsi"/>
          <w:lang w:val="sr-Cyrl-RS"/>
        </w:rPr>
        <w:t xml:space="preserve"> План</w:t>
      </w:r>
      <w:r w:rsidR="006E7F16" w:rsidRPr="00664CBC">
        <w:rPr>
          <w:rFonts w:ascii="Cambria" w:hAnsi="Cambria" w:cstheme="minorHAnsi"/>
          <w:lang w:val="sr-Cyrl-RS"/>
        </w:rPr>
        <w:t>а</w:t>
      </w:r>
      <w:r w:rsidR="00E70CFD" w:rsidRPr="00664CBC">
        <w:rPr>
          <w:rFonts w:ascii="Cambria" w:hAnsi="Cambria" w:cstheme="minorHAnsi"/>
          <w:lang w:val="sr-Cyrl-RS"/>
        </w:rPr>
        <w:t xml:space="preserve"> развоја </w:t>
      </w:r>
      <w:r w:rsidRPr="00664CBC">
        <w:rPr>
          <w:rFonts w:ascii="Cambria" w:hAnsi="Cambria" w:cstheme="minorHAnsi"/>
          <w:lang w:val="sr-Cyrl-RS"/>
        </w:rPr>
        <w:t xml:space="preserve">општине </w:t>
      </w:r>
      <w:r w:rsidR="00F50F7B">
        <w:rPr>
          <w:rFonts w:ascii="Cambria" w:hAnsi="Cambria" w:cstheme="minorHAnsi"/>
          <w:lang w:val="sr-Cyrl-RS"/>
        </w:rPr>
        <w:t>Велика Плана</w:t>
      </w:r>
      <w:r w:rsidR="00E70CFD" w:rsidRPr="00664CBC">
        <w:rPr>
          <w:rFonts w:ascii="Cambria" w:hAnsi="Cambria" w:cstheme="minorHAnsi"/>
          <w:lang w:val="sr-Cyrl-RS"/>
        </w:rPr>
        <w:t xml:space="preserve"> за период </w:t>
      </w:r>
      <w:r w:rsidR="00F50F7B">
        <w:rPr>
          <w:rFonts w:ascii="Cambria" w:hAnsi="Cambria" w:cstheme="minorHAnsi"/>
          <w:lang w:val="sr-Cyrl-RS"/>
        </w:rPr>
        <w:t>2023 - 2029.</w:t>
      </w:r>
      <w:r w:rsidR="00E70CFD" w:rsidRPr="00664CBC">
        <w:rPr>
          <w:rFonts w:ascii="Cambria" w:hAnsi="Cambria" w:cstheme="minorHAnsi"/>
          <w:lang w:val="sr-Cyrl-RS"/>
        </w:rPr>
        <w:t xml:space="preserve"> године, свеобухватног и највишег документа дугорочног развојног планирања за период од седам година.</w:t>
      </w:r>
      <w:r w:rsidR="00AC7CF9" w:rsidRPr="00664CBC">
        <w:rPr>
          <w:rFonts w:ascii="Cambria" w:hAnsi="Cambria" w:cstheme="minorHAnsi"/>
          <w:lang w:val="sr-Cyrl-RS"/>
        </w:rPr>
        <w:t xml:space="preserve"> </w:t>
      </w:r>
    </w:p>
    <w:p w14:paraId="4D2255DA" w14:textId="788962C8" w:rsidR="00181CF5" w:rsidRPr="00664CBC" w:rsidRDefault="00783B42" w:rsidP="005F3CCB">
      <w:pPr>
        <w:pStyle w:val="NoSpacing"/>
        <w:jc w:val="both"/>
        <w:rPr>
          <w:rStyle w:val="longtext"/>
          <w:rFonts w:ascii="Cambria" w:hAnsi="Cambria" w:cstheme="minorHAnsi"/>
          <w:color w:val="000000" w:themeColor="text1"/>
          <w:shd w:val="clear" w:color="auto" w:fill="FFFFFF"/>
          <w:lang w:val="sr-Cyrl-RS"/>
        </w:rPr>
      </w:pPr>
      <w:proofErr w:type="spellStart"/>
      <w:r w:rsidRPr="00664CBC">
        <w:rPr>
          <w:rFonts w:ascii="Cambria" w:hAnsi="Cambria" w:cstheme="minorHAnsi"/>
        </w:rPr>
        <w:t>Циљ</w:t>
      </w:r>
      <w:proofErr w:type="spellEnd"/>
      <w:r w:rsidRPr="00664CBC">
        <w:rPr>
          <w:rFonts w:ascii="Cambria" w:hAnsi="Cambria" w:cstheme="minorHAnsi"/>
        </w:rPr>
        <w:t xml:space="preserve"> </w:t>
      </w:r>
      <w:proofErr w:type="spellStart"/>
      <w:r w:rsidRPr="00664CBC">
        <w:rPr>
          <w:rFonts w:ascii="Cambria" w:hAnsi="Cambria" w:cstheme="minorHAnsi"/>
        </w:rPr>
        <w:t>израде</w:t>
      </w:r>
      <w:proofErr w:type="spellEnd"/>
      <w:r w:rsidRPr="00664CBC">
        <w:rPr>
          <w:rFonts w:ascii="Cambria" w:hAnsi="Cambria" w:cstheme="minorHAnsi"/>
        </w:rPr>
        <w:t xml:space="preserve"> </w:t>
      </w:r>
      <w:r w:rsidRPr="00664CBC">
        <w:rPr>
          <w:rFonts w:ascii="Cambria" w:hAnsi="Cambria" w:cstheme="minorHAnsi"/>
          <w:lang w:val="sr-Cyrl-RS"/>
        </w:rPr>
        <w:t>Плана</w:t>
      </w:r>
      <w:r w:rsidRPr="00664CBC">
        <w:rPr>
          <w:rFonts w:ascii="Cambria" w:hAnsi="Cambria" w:cstheme="minorHAnsi"/>
        </w:rPr>
        <w:t xml:space="preserve"> </w:t>
      </w:r>
      <w:r w:rsidRPr="00664CBC">
        <w:rPr>
          <w:rFonts w:ascii="Cambria" w:hAnsi="Cambria" w:cstheme="minorHAnsi"/>
          <w:lang w:val="sr-Cyrl-RS"/>
        </w:rPr>
        <w:t xml:space="preserve">развоја </w:t>
      </w:r>
      <w:proofErr w:type="spellStart"/>
      <w:r w:rsidRPr="00664CBC">
        <w:rPr>
          <w:rFonts w:ascii="Cambria" w:hAnsi="Cambria" w:cstheme="minorHAnsi"/>
        </w:rPr>
        <w:t>је</w:t>
      </w:r>
      <w:proofErr w:type="spellEnd"/>
      <w:r w:rsidRPr="00664CBC">
        <w:rPr>
          <w:rFonts w:ascii="Cambria" w:hAnsi="Cambria" w:cstheme="minorHAnsi"/>
        </w:rPr>
        <w:t xml:space="preserve"> д</w:t>
      </w:r>
      <w:r w:rsidRPr="00664CBC">
        <w:rPr>
          <w:rFonts w:ascii="Cambria" w:hAnsi="Cambria" w:cstheme="minorHAnsi"/>
          <w:lang w:val="sr-Cyrl-RS"/>
        </w:rPr>
        <w:t>е</w:t>
      </w:r>
      <w:proofErr w:type="spellStart"/>
      <w:r w:rsidRPr="00664CBC">
        <w:rPr>
          <w:rFonts w:ascii="Cambria" w:hAnsi="Cambria" w:cstheme="minorHAnsi"/>
        </w:rPr>
        <w:t>финисање</w:t>
      </w:r>
      <w:proofErr w:type="spellEnd"/>
      <w:r w:rsidRPr="00664CBC">
        <w:rPr>
          <w:rFonts w:ascii="Cambria" w:hAnsi="Cambria" w:cstheme="minorHAnsi"/>
        </w:rPr>
        <w:t xml:space="preserve"> </w:t>
      </w:r>
      <w:proofErr w:type="spellStart"/>
      <w:r w:rsidRPr="00664CBC">
        <w:rPr>
          <w:rFonts w:ascii="Cambria" w:hAnsi="Cambria" w:cstheme="minorHAnsi"/>
        </w:rPr>
        <w:t>визије</w:t>
      </w:r>
      <w:proofErr w:type="spellEnd"/>
      <w:r w:rsidRPr="00664CBC">
        <w:rPr>
          <w:rFonts w:ascii="Cambria" w:hAnsi="Cambria" w:cstheme="minorHAnsi"/>
        </w:rPr>
        <w:t xml:space="preserve"> </w:t>
      </w:r>
      <w:proofErr w:type="spellStart"/>
      <w:r w:rsidRPr="00664CBC">
        <w:rPr>
          <w:rFonts w:ascii="Cambria" w:hAnsi="Cambria" w:cstheme="minorHAnsi"/>
        </w:rPr>
        <w:t>развоја</w:t>
      </w:r>
      <w:proofErr w:type="spellEnd"/>
      <w:r w:rsidRPr="00664CBC">
        <w:rPr>
          <w:rFonts w:ascii="Cambria" w:hAnsi="Cambria" w:cstheme="minorHAnsi"/>
        </w:rPr>
        <w:t xml:space="preserve"> </w:t>
      </w:r>
      <w:r w:rsidRPr="00664CBC">
        <w:rPr>
          <w:rFonts w:ascii="Cambria" w:hAnsi="Cambria" w:cstheme="minorHAnsi"/>
          <w:lang w:val="sr-Cyrl-RS"/>
        </w:rPr>
        <w:t xml:space="preserve">општине </w:t>
      </w:r>
      <w:r w:rsidR="00F50F7B">
        <w:rPr>
          <w:rFonts w:ascii="Cambria" w:hAnsi="Cambria" w:cstheme="minorHAnsi"/>
          <w:lang w:val="sr-Cyrl-RS"/>
        </w:rPr>
        <w:t>Велика Плана</w:t>
      </w:r>
      <w:r w:rsidRPr="00664CBC">
        <w:rPr>
          <w:rFonts w:ascii="Cambria" w:hAnsi="Cambria" w:cstheme="minorHAnsi"/>
        </w:rPr>
        <w:t>,</w:t>
      </w:r>
      <w:r w:rsidRPr="00664CBC">
        <w:rPr>
          <w:rFonts w:ascii="Cambria" w:hAnsi="Cambria" w:cstheme="minorHAnsi"/>
          <w:lang w:val="sr-Cyrl-RS"/>
        </w:rPr>
        <w:t xml:space="preserve"> </w:t>
      </w:r>
      <w:proofErr w:type="spellStart"/>
      <w:r w:rsidRPr="00664CBC">
        <w:rPr>
          <w:rFonts w:ascii="Cambria" w:hAnsi="Cambria" w:cstheme="minorHAnsi"/>
        </w:rPr>
        <w:t>одређивање</w:t>
      </w:r>
      <w:proofErr w:type="spellEnd"/>
      <w:r w:rsidRPr="00664CBC">
        <w:rPr>
          <w:rFonts w:ascii="Cambria" w:hAnsi="Cambria" w:cstheme="minorHAnsi"/>
          <w:lang w:val="sr-Cyrl-RS"/>
        </w:rPr>
        <w:t xml:space="preserve"> </w:t>
      </w:r>
      <w:proofErr w:type="spellStart"/>
      <w:r w:rsidRPr="00664CBC">
        <w:rPr>
          <w:rFonts w:ascii="Cambria" w:hAnsi="Cambria" w:cstheme="minorHAnsi"/>
        </w:rPr>
        <w:t>потенцијалних</w:t>
      </w:r>
      <w:proofErr w:type="spellEnd"/>
      <w:r w:rsidRPr="00664CBC">
        <w:rPr>
          <w:rFonts w:ascii="Cambria" w:hAnsi="Cambria" w:cstheme="minorHAnsi"/>
        </w:rPr>
        <w:t xml:space="preserve"> </w:t>
      </w:r>
      <w:proofErr w:type="spellStart"/>
      <w:r w:rsidRPr="00664CBC">
        <w:rPr>
          <w:rFonts w:ascii="Cambria" w:hAnsi="Cambria" w:cstheme="minorHAnsi"/>
        </w:rPr>
        <w:t>предности</w:t>
      </w:r>
      <w:proofErr w:type="spellEnd"/>
      <w:r w:rsidRPr="00664CBC">
        <w:rPr>
          <w:rFonts w:ascii="Cambria" w:hAnsi="Cambria" w:cstheme="minorHAnsi"/>
        </w:rPr>
        <w:t xml:space="preserve"> и </w:t>
      </w:r>
      <w:proofErr w:type="spellStart"/>
      <w:r w:rsidRPr="00664CBC">
        <w:rPr>
          <w:rFonts w:ascii="Cambria" w:hAnsi="Cambria" w:cstheme="minorHAnsi"/>
        </w:rPr>
        <w:t>развојних</w:t>
      </w:r>
      <w:proofErr w:type="spellEnd"/>
      <w:r w:rsidRPr="00664CBC">
        <w:rPr>
          <w:rFonts w:ascii="Cambria" w:hAnsi="Cambria" w:cstheme="minorHAnsi"/>
        </w:rPr>
        <w:t xml:space="preserve"> </w:t>
      </w:r>
      <w:proofErr w:type="spellStart"/>
      <w:r w:rsidRPr="00664CBC">
        <w:rPr>
          <w:rFonts w:ascii="Cambria" w:hAnsi="Cambria" w:cstheme="minorHAnsi"/>
        </w:rPr>
        <w:t>праваца</w:t>
      </w:r>
      <w:proofErr w:type="spellEnd"/>
      <w:r w:rsidRPr="00664CBC">
        <w:rPr>
          <w:rFonts w:ascii="Cambria" w:hAnsi="Cambria" w:cstheme="minorHAnsi"/>
        </w:rPr>
        <w:t xml:space="preserve"> </w:t>
      </w:r>
      <w:r w:rsidRPr="00664CBC">
        <w:rPr>
          <w:rFonts w:ascii="Cambria" w:hAnsi="Cambria" w:cstheme="minorHAnsi"/>
          <w:lang w:val="sr-Cyrl-RS"/>
        </w:rPr>
        <w:t xml:space="preserve">општине и одговарајућих мера, </w:t>
      </w:r>
      <w:r w:rsidR="00181CF5" w:rsidRPr="00664CBC">
        <w:rPr>
          <w:rFonts w:ascii="Cambria" w:hAnsi="Cambria" w:cstheme="minorHAnsi"/>
          <w:color w:val="000000" w:themeColor="text1"/>
          <w:lang w:val="sr-Cyrl-RS"/>
        </w:rPr>
        <w:t xml:space="preserve">заснованих на унапређењу квалитета живота грађана и подстицању убрзаног </w:t>
      </w:r>
      <w:r w:rsidR="00181CF5" w:rsidRPr="00664CBC">
        <w:rPr>
          <w:rFonts w:ascii="Cambria" w:hAnsi="Cambria" w:cstheme="minorHAnsi"/>
          <w:color w:val="000000" w:themeColor="text1"/>
          <w:lang w:val="sr-Latn-RS"/>
        </w:rPr>
        <w:t>економског ра</w:t>
      </w:r>
      <w:r w:rsidR="00181CF5" w:rsidRPr="00664CBC">
        <w:rPr>
          <w:rFonts w:ascii="Cambria" w:hAnsi="Cambria" w:cstheme="minorHAnsi"/>
          <w:color w:val="000000" w:themeColor="text1"/>
          <w:lang w:val="sr-Cyrl-RS"/>
        </w:rPr>
        <w:t>звоја,</w:t>
      </w:r>
      <w:r w:rsidR="00181CF5" w:rsidRPr="00664CBC">
        <w:rPr>
          <w:rFonts w:ascii="Cambria" w:hAnsi="Cambria" w:cstheme="minorHAnsi"/>
          <w:color w:val="000000" w:themeColor="text1"/>
          <w:lang w:val="sr-Latn-RS"/>
        </w:rPr>
        <w:t xml:space="preserve"> </w:t>
      </w:r>
      <w:r w:rsidR="00181CF5" w:rsidRPr="00664CBC">
        <w:rPr>
          <w:rFonts w:ascii="Cambria" w:hAnsi="Cambria" w:cstheme="minorHAnsi"/>
          <w:color w:val="000000" w:themeColor="text1"/>
          <w:lang w:val="sr-Cyrl-RS"/>
        </w:rPr>
        <w:t xml:space="preserve">тежећи ка </w:t>
      </w:r>
      <w:r w:rsidR="00181CF5" w:rsidRPr="00664CBC">
        <w:rPr>
          <w:rStyle w:val="longtext"/>
          <w:rFonts w:ascii="Cambria" w:hAnsi="Cambria" w:cstheme="minorHAnsi"/>
          <w:color w:val="000000" w:themeColor="text1"/>
          <w:lang w:val="sr-Cyrl-RS"/>
        </w:rPr>
        <w:t xml:space="preserve">одрживом, планском и рационалном коришћењу природних ресурса, </w:t>
      </w:r>
      <w:r w:rsidR="00181CF5" w:rsidRPr="00664CBC">
        <w:rPr>
          <w:rStyle w:val="longtext"/>
          <w:rFonts w:ascii="Cambria" w:hAnsi="Cambria" w:cstheme="minorHAnsi"/>
          <w:color w:val="000000" w:themeColor="text1"/>
          <w:shd w:val="clear" w:color="auto" w:fill="FFFFFF"/>
          <w:lang w:val="sr-Cyrl-RS"/>
        </w:rPr>
        <w:t>уз очување природног и културног наслеђа,</w:t>
      </w:r>
      <w:r w:rsidR="00181CF5" w:rsidRPr="00664CBC"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="00181CF5" w:rsidRPr="00664CBC">
        <w:rPr>
          <w:rFonts w:ascii="Cambria" w:hAnsi="Cambria" w:cstheme="minorHAnsi"/>
          <w:color w:val="000000" w:themeColor="text1"/>
          <w:lang w:val="sr-Cyrl-RS"/>
        </w:rPr>
        <w:t>о</w:t>
      </w:r>
      <w:r w:rsidR="00181CF5" w:rsidRPr="00664CBC">
        <w:rPr>
          <w:rFonts w:ascii="Cambria" w:hAnsi="Cambria" w:cstheme="minorHAnsi"/>
          <w:color w:val="000000" w:themeColor="text1"/>
          <w:lang w:val="sr-Latn-RS"/>
        </w:rPr>
        <w:t>безбеђење социјалног</w:t>
      </w:r>
      <w:r w:rsidR="00181CF5" w:rsidRPr="00664CBC">
        <w:rPr>
          <w:rFonts w:ascii="Cambria" w:hAnsi="Cambria" w:cstheme="minorHAnsi"/>
          <w:color w:val="000000" w:themeColor="text1"/>
          <w:lang w:val="sr-Cyrl-RS"/>
        </w:rPr>
        <w:t xml:space="preserve"> </w:t>
      </w:r>
      <w:r w:rsidR="00181CF5" w:rsidRPr="00664CBC">
        <w:rPr>
          <w:rFonts w:ascii="Cambria" w:hAnsi="Cambria" w:cstheme="minorHAnsi"/>
          <w:color w:val="000000" w:themeColor="text1"/>
          <w:lang w:val="sr-Latn-RS"/>
        </w:rPr>
        <w:t xml:space="preserve">напретка, </w:t>
      </w:r>
      <w:r w:rsidR="00181CF5" w:rsidRPr="00664CBC">
        <w:rPr>
          <w:rStyle w:val="longtext"/>
          <w:rFonts w:ascii="Cambria" w:hAnsi="Cambria" w:cstheme="minorHAnsi"/>
          <w:color w:val="000000" w:themeColor="text1"/>
          <w:shd w:val="clear" w:color="auto" w:fill="FFFFFF"/>
          <w:lang w:val="sr-Cyrl-RS"/>
        </w:rPr>
        <w:t>пружање квалитетног образовања, здравствене заштите, поштујући различитости и пружајући основна права и једнаке могућности за све.</w:t>
      </w:r>
    </w:p>
    <w:p w14:paraId="268F93C6" w14:textId="08E05E89" w:rsidR="00203DA3" w:rsidRPr="00664CBC" w:rsidRDefault="00203DA3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>Полазну основу за формулисање Плана, представљају дефинисани правци развоја Републике Србије и Е</w:t>
      </w:r>
      <w:r w:rsidR="00FD5A86" w:rsidRPr="00664CBC">
        <w:rPr>
          <w:rFonts w:ascii="Cambria" w:hAnsi="Cambria" w:cstheme="minorHAnsi"/>
          <w:lang w:val="sr-Cyrl-RS"/>
        </w:rPr>
        <w:t xml:space="preserve">У, </w:t>
      </w:r>
      <w:r w:rsidRPr="00664CBC">
        <w:rPr>
          <w:rFonts w:ascii="Cambria" w:hAnsi="Cambria" w:cstheme="minorHAnsi"/>
          <w:lang w:val="sr-Cyrl-RS"/>
        </w:rPr>
        <w:t xml:space="preserve">кроз сагледавање европских, националних и локалних развојних докумената и докумената јавних политика, и програма и пројеката који се реализују у </w:t>
      </w:r>
      <w:r w:rsidR="00FD5A86" w:rsidRPr="00664CBC">
        <w:rPr>
          <w:rFonts w:ascii="Cambria" w:hAnsi="Cambria" w:cstheme="minorHAnsi"/>
          <w:lang w:val="sr-Cyrl-RS"/>
        </w:rPr>
        <w:t xml:space="preserve">општини </w:t>
      </w:r>
      <w:r w:rsidR="00F50F7B">
        <w:rPr>
          <w:rFonts w:ascii="Cambria" w:hAnsi="Cambria" w:cstheme="minorHAnsi"/>
          <w:lang w:val="sr-Cyrl-RS"/>
        </w:rPr>
        <w:t>Велика Плана</w:t>
      </w:r>
      <w:r w:rsidRPr="00664CBC">
        <w:rPr>
          <w:rFonts w:ascii="Cambria" w:hAnsi="Cambria" w:cstheme="minorHAnsi"/>
          <w:lang w:val="sr-Cyrl-RS"/>
        </w:rPr>
        <w:t xml:space="preserve">. </w:t>
      </w:r>
    </w:p>
    <w:p w14:paraId="6D24CBF3" w14:textId="6789410E" w:rsidR="00203DA3" w:rsidRPr="00664CBC" w:rsidRDefault="00203DA3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>Кроз процес припреме Плана промовише се интегрални партиципативни приступ планирању локалног развоја, међусекторска сарадња и размена информација, укључивање и координација јавног, приватног и цивилног сектора у процесу одлучивања и партнерство међу институцијама.</w:t>
      </w:r>
    </w:p>
    <w:p w14:paraId="16C20079" w14:textId="77777777" w:rsidR="006E7F16" w:rsidRPr="00664CBC" w:rsidRDefault="006E7F16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>Иако је процес планирања и израде Плана развоја општине инициран од стране општинског руководства, његово спровођење је засновано на принципу ''одоздо на горе'', који подразумева дефинисање приоритета кроз консултативне процесе свих нивоа власти и свих сектора друштва.</w:t>
      </w:r>
    </w:p>
    <w:p w14:paraId="4D7CEA98" w14:textId="14020FDE" w:rsidR="005F3CCB" w:rsidRPr="00664CBC" w:rsidRDefault="00921369" w:rsidP="005F3CCB">
      <w:pPr>
        <w:pStyle w:val="NoSpacing"/>
        <w:jc w:val="both"/>
        <w:rPr>
          <w:rFonts w:ascii="Cambria" w:hAnsi="Cambria" w:cstheme="minorHAnsi"/>
          <w:lang w:val="sr-Cyrl-CS"/>
        </w:rPr>
      </w:pPr>
      <w:r w:rsidRPr="00664CBC">
        <w:rPr>
          <w:rFonts w:ascii="Cambria" w:hAnsi="Cambria" w:cstheme="minorHAnsi"/>
          <w:lang w:val="sr-Cyrl-CS"/>
        </w:rPr>
        <w:t xml:space="preserve">На основу усвојене методологије, послови координације израде Плана развоја општине поверени су Координационом тиму за израду Плана развоја општине и тематским радним групама </w:t>
      </w:r>
      <w:r w:rsidR="005F3CCB" w:rsidRPr="00664CBC">
        <w:rPr>
          <w:rFonts w:ascii="Cambria" w:hAnsi="Cambria" w:cstheme="minorHAnsi"/>
          <w:lang w:val="sr-Cyrl-CS"/>
        </w:rPr>
        <w:t xml:space="preserve">које чине: </w:t>
      </w:r>
      <w:r w:rsidR="005F3CCB" w:rsidRPr="00664CBC">
        <w:rPr>
          <w:rFonts w:ascii="Cambria" w:hAnsi="Cambria" w:cstheme="minorHAnsi"/>
          <w:lang w:val="sr-Cyrl-RS"/>
        </w:rPr>
        <w:t xml:space="preserve">представници општинске управе, стручна лица општинских јавних предузећа и установа, стручна лица републичких јавних предузећа и установа, представници социјалних, образовних и здравствених институција, представници цивилног сектора, представници привредника и пољопривредника и других стручњака.  </w:t>
      </w:r>
    </w:p>
    <w:p w14:paraId="4C0BDC3F" w14:textId="414BBDF6" w:rsidR="00921369" w:rsidRPr="00664CBC" w:rsidRDefault="005F3CCB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Образоване су три радне групе </w:t>
      </w:r>
      <w:r w:rsidR="006E7F16" w:rsidRPr="00664CBC">
        <w:rPr>
          <w:rFonts w:ascii="Cambria" w:hAnsi="Cambria" w:cstheme="minorHAnsi"/>
          <w:lang w:val="sr-Cyrl-RS"/>
        </w:rPr>
        <w:t>у следећим областима</w:t>
      </w:r>
      <w:r w:rsidR="006E7F16" w:rsidRPr="00664CBC">
        <w:rPr>
          <w:rFonts w:ascii="Cambria" w:hAnsi="Cambria" w:cstheme="minorHAnsi"/>
          <w:lang w:val="sr-Cyrl-CS"/>
        </w:rPr>
        <w:t>:</w:t>
      </w:r>
      <w:r w:rsidR="006E7F16" w:rsidRPr="00664CBC">
        <w:rPr>
          <w:rFonts w:ascii="Cambria" w:hAnsi="Cambria" w:cstheme="minorHAnsi"/>
          <w:lang w:val="sr-Cyrl-RS"/>
        </w:rPr>
        <w:t xml:space="preserve"> </w:t>
      </w:r>
    </w:p>
    <w:p w14:paraId="11C35891" w14:textId="77777777" w:rsidR="004E43BA" w:rsidRPr="00664CBC" w:rsidRDefault="004E43BA" w:rsidP="005F3CCB">
      <w:pPr>
        <w:pStyle w:val="NoSpacing"/>
        <w:jc w:val="both"/>
        <w:rPr>
          <w:rFonts w:ascii="Cambria" w:hAnsi="Cambria" w:cstheme="minorHAnsi"/>
          <w:lang w:val="sr-Cyrl-RS"/>
        </w:rPr>
      </w:pPr>
    </w:p>
    <w:p w14:paraId="5BCB514F" w14:textId="62A7726C" w:rsidR="00921369" w:rsidRPr="00664CBC" w:rsidRDefault="006E7F16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1. Радна група за </w:t>
      </w:r>
      <w:r w:rsidR="005F3CCB" w:rsidRPr="00664CBC">
        <w:rPr>
          <w:rFonts w:ascii="Cambria" w:hAnsi="Cambria" w:cstheme="minorHAnsi"/>
          <w:lang w:val="sr-Cyrl-RS"/>
        </w:rPr>
        <w:t>унапређење јавне управе и друштвених делатности</w:t>
      </w:r>
      <w:r w:rsidRPr="00664CBC">
        <w:rPr>
          <w:rFonts w:ascii="Cambria" w:hAnsi="Cambria" w:cstheme="minorHAnsi"/>
          <w:lang w:val="sr-Cyrl-RS"/>
        </w:rPr>
        <w:t xml:space="preserve">, </w:t>
      </w:r>
    </w:p>
    <w:p w14:paraId="3DBF59BB" w14:textId="67A2A56A" w:rsidR="00921369" w:rsidRPr="00664CBC" w:rsidRDefault="006E7F16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2. Радна група за </w:t>
      </w:r>
      <w:r w:rsidR="005F3CCB" w:rsidRPr="00664CBC">
        <w:rPr>
          <w:rFonts w:ascii="Cambria" w:hAnsi="Cambria" w:cstheme="minorHAnsi"/>
          <w:lang w:val="sr-Cyrl-RS"/>
        </w:rPr>
        <w:t xml:space="preserve">развој инфраструктуре и заштиту животне средине </w:t>
      </w:r>
      <w:r w:rsidRPr="00664CBC">
        <w:rPr>
          <w:rFonts w:ascii="Cambria" w:hAnsi="Cambria" w:cstheme="minorHAnsi"/>
          <w:lang w:val="sr-Cyrl-RS"/>
        </w:rPr>
        <w:t xml:space="preserve">и </w:t>
      </w:r>
    </w:p>
    <w:p w14:paraId="2B98EB77" w14:textId="2F0B8278" w:rsidR="006E7F16" w:rsidRPr="00664CBC" w:rsidRDefault="006E7F16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>3. Радна група за развој привреде.</w:t>
      </w:r>
    </w:p>
    <w:p w14:paraId="6798F5BB" w14:textId="77777777" w:rsidR="00921369" w:rsidRPr="00664CBC" w:rsidRDefault="00921369" w:rsidP="005F3CCB">
      <w:pPr>
        <w:pStyle w:val="NoSpacing"/>
        <w:jc w:val="both"/>
        <w:rPr>
          <w:rFonts w:ascii="Cambria" w:hAnsi="Cambria" w:cstheme="minorHAnsi"/>
          <w:lang w:val="sr-Cyrl-RS"/>
        </w:rPr>
      </w:pPr>
    </w:p>
    <w:p w14:paraId="248DEEFA" w14:textId="20C8496D" w:rsidR="006E7F16" w:rsidRPr="00664CBC" w:rsidRDefault="006E7F16" w:rsidP="005F3CCB">
      <w:pPr>
        <w:pStyle w:val="NoSpacing"/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У складу са пројектним задатком, </w:t>
      </w:r>
      <w:r w:rsidR="00FD5A86" w:rsidRPr="00664CBC">
        <w:rPr>
          <w:rFonts w:ascii="Cambria" w:hAnsi="Cambria" w:cstheme="minorHAnsi"/>
          <w:lang w:val="sr-Cyrl-RS"/>
        </w:rPr>
        <w:t>из</w:t>
      </w:r>
      <w:r w:rsidRPr="00664CBC">
        <w:rPr>
          <w:rFonts w:ascii="Cambria" w:hAnsi="Cambria" w:cstheme="minorHAnsi"/>
          <w:lang w:val="sr-Cyrl-RS"/>
        </w:rPr>
        <w:t xml:space="preserve">рађена је </w:t>
      </w:r>
      <w:r w:rsidRPr="00664CBC">
        <w:rPr>
          <w:rFonts w:ascii="Cambria" w:hAnsi="Cambria" w:cstheme="minorHAnsi"/>
        </w:rPr>
        <w:t>SWOT</w:t>
      </w:r>
      <w:r w:rsidRPr="00664CBC">
        <w:rPr>
          <w:rFonts w:ascii="Cambria" w:hAnsi="Cambria" w:cstheme="minorHAnsi"/>
          <w:lang w:val="sr-Cyrl-RS"/>
        </w:rPr>
        <w:t xml:space="preserve"> анализа на основу кој</w:t>
      </w:r>
      <w:r w:rsidRPr="00664CBC">
        <w:rPr>
          <w:rFonts w:ascii="Cambria" w:hAnsi="Cambria" w:cstheme="minorHAnsi"/>
          <w:lang w:val="sr-Cyrl-CS"/>
        </w:rPr>
        <w:t>е</w:t>
      </w:r>
      <w:r w:rsidRPr="00664CBC">
        <w:rPr>
          <w:rFonts w:ascii="Cambria" w:hAnsi="Cambria" w:cstheme="minorHAnsi"/>
          <w:lang w:val="sr-Cyrl-RS"/>
        </w:rPr>
        <w:t xml:space="preserve"> </w:t>
      </w:r>
      <w:r w:rsidR="00921369" w:rsidRPr="00664CBC">
        <w:rPr>
          <w:rFonts w:ascii="Cambria" w:hAnsi="Cambria" w:cstheme="minorHAnsi"/>
          <w:lang w:val="sr-Cyrl-RS"/>
        </w:rPr>
        <w:t>ће бити</w:t>
      </w:r>
      <w:r w:rsidRPr="00664CBC">
        <w:rPr>
          <w:rFonts w:ascii="Cambria" w:hAnsi="Cambria" w:cstheme="minorHAnsi"/>
          <w:lang w:val="sr-Cyrl-RS"/>
        </w:rPr>
        <w:t xml:space="preserve"> дефинисани конкретни секторски циљеви, подциљеви</w:t>
      </w:r>
      <w:r w:rsidR="006918A7" w:rsidRPr="00664CBC">
        <w:rPr>
          <w:rFonts w:ascii="Cambria" w:hAnsi="Cambria" w:cstheme="minorHAnsi"/>
          <w:lang w:val="sr-Cyrl-RS"/>
        </w:rPr>
        <w:t xml:space="preserve"> и</w:t>
      </w:r>
      <w:r w:rsidRPr="00664CBC">
        <w:rPr>
          <w:rFonts w:ascii="Cambria" w:hAnsi="Cambria" w:cstheme="minorHAnsi"/>
          <w:lang w:val="sr-Cyrl-RS"/>
        </w:rPr>
        <w:t xml:space="preserve"> мере.</w:t>
      </w:r>
    </w:p>
    <w:p w14:paraId="3026048A" w14:textId="0F06ABA9" w:rsidR="00FD5A86" w:rsidRDefault="00FD5A86" w:rsidP="00FD5A86">
      <w:pPr>
        <w:jc w:val="both"/>
        <w:rPr>
          <w:rFonts w:ascii="Cambria" w:hAnsi="Cambria" w:cstheme="minorHAnsi"/>
          <w:lang w:val="sr-Cyrl-RS"/>
        </w:rPr>
      </w:pPr>
      <w:r w:rsidRPr="00664CBC">
        <w:rPr>
          <w:rFonts w:ascii="Cambria" w:hAnsi="Cambria" w:cstheme="minorHAnsi"/>
          <w:lang w:val="sr-Cyrl-RS"/>
        </w:rPr>
        <w:t xml:space="preserve">Чланови тематских Радних група су на састанку који је одржан дана </w:t>
      </w:r>
      <w:r w:rsidR="006918A7" w:rsidRPr="00664CBC">
        <w:rPr>
          <w:rFonts w:ascii="Cambria" w:hAnsi="Cambria" w:cstheme="minorHAnsi"/>
          <w:lang w:val="sr-Cyrl-RS"/>
        </w:rPr>
        <w:t>1</w:t>
      </w:r>
      <w:r w:rsidR="00866466">
        <w:rPr>
          <w:rFonts w:ascii="Cambria" w:hAnsi="Cambria" w:cstheme="minorHAnsi"/>
          <w:lang w:val="sr-Cyrl-RS"/>
        </w:rPr>
        <w:t>4</w:t>
      </w:r>
      <w:r w:rsidRPr="00664CBC">
        <w:rPr>
          <w:rFonts w:ascii="Cambria" w:hAnsi="Cambria" w:cstheme="minorHAnsi"/>
          <w:lang w:val="sr-Cyrl-RS"/>
        </w:rPr>
        <w:t>.1</w:t>
      </w:r>
      <w:r w:rsidR="006918A7" w:rsidRPr="00664CBC">
        <w:rPr>
          <w:rFonts w:ascii="Cambria" w:hAnsi="Cambria" w:cstheme="minorHAnsi"/>
          <w:lang w:val="sr-Cyrl-RS"/>
        </w:rPr>
        <w:t>1</w:t>
      </w:r>
      <w:r w:rsidRPr="00664CBC">
        <w:rPr>
          <w:rFonts w:ascii="Cambria" w:hAnsi="Cambria" w:cstheme="minorHAnsi"/>
          <w:lang w:val="sr-Cyrl-RS"/>
        </w:rPr>
        <w:t>.202</w:t>
      </w:r>
      <w:r w:rsidR="006918A7" w:rsidRPr="00664CBC">
        <w:rPr>
          <w:rFonts w:ascii="Cambria" w:hAnsi="Cambria" w:cstheme="minorHAnsi"/>
          <w:lang w:val="sr-Cyrl-RS"/>
        </w:rPr>
        <w:t>2</w:t>
      </w:r>
      <w:r w:rsidRPr="00664CBC">
        <w:rPr>
          <w:rFonts w:ascii="Cambria" w:hAnsi="Cambria" w:cstheme="minorHAnsi"/>
          <w:lang w:val="sr-Cyrl-RS"/>
        </w:rPr>
        <w:t xml:space="preserve">. године у </w:t>
      </w:r>
      <w:r w:rsidR="00F50F7B">
        <w:rPr>
          <w:rFonts w:ascii="Cambria" w:hAnsi="Cambria" w:cstheme="minorHAnsi"/>
          <w:lang w:val="sr-Cyrl-RS"/>
        </w:rPr>
        <w:t>Малој</w:t>
      </w:r>
      <w:r w:rsidR="006918A7" w:rsidRPr="00664CBC">
        <w:rPr>
          <w:rFonts w:ascii="Cambria" w:hAnsi="Cambria" w:cstheme="minorHAnsi"/>
          <w:lang w:val="sr-Cyrl-RS"/>
        </w:rPr>
        <w:t xml:space="preserve"> сали Општине </w:t>
      </w:r>
      <w:r w:rsidR="00F50F7B">
        <w:rPr>
          <w:rFonts w:ascii="Cambria" w:hAnsi="Cambria" w:cstheme="minorHAnsi"/>
          <w:lang w:val="sr-Cyrl-RS"/>
        </w:rPr>
        <w:t>Велика Плана</w:t>
      </w:r>
      <w:r w:rsidRPr="00664CBC">
        <w:rPr>
          <w:rFonts w:ascii="Cambria" w:hAnsi="Cambria" w:cstheme="minorHAnsi"/>
          <w:lang w:val="sr-Cyrl-RS"/>
        </w:rPr>
        <w:t xml:space="preserve"> дали виђење у ком би то смеру општина </w:t>
      </w:r>
      <w:r w:rsidR="00F50F7B">
        <w:rPr>
          <w:rFonts w:ascii="Cambria" w:hAnsi="Cambria" w:cstheme="minorHAnsi"/>
          <w:lang w:val="sr-Cyrl-RS"/>
        </w:rPr>
        <w:t>Велика Плана</w:t>
      </w:r>
      <w:r w:rsidRPr="00664CBC">
        <w:rPr>
          <w:rFonts w:ascii="Cambria" w:hAnsi="Cambria" w:cstheme="minorHAnsi"/>
          <w:lang w:val="sr-Cyrl-RS"/>
        </w:rPr>
        <w:t xml:space="preserve"> требало да се развија у наредних седам година. Свако из свог делокруга представио је све битне снаге и шансе које општина </w:t>
      </w:r>
      <w:r w:rsidR="00F50F7B">
        <w:rPr>
          <w:rFonts w:ascii="Cambria" w:hAnsi="Cambria" w:cstheme="minorHAnsi"/>
          <w:lang w:val="sr-Cyrl-RS"/>
        </w:rPr>
        <w:t>Велика Плана</w:t>
      </w:r>
      <w:r w:rsidRPr="00664CBC">
        <w:rPr>
          <w:rFonts w:ascii="Cambria" w:hAnsi="Cambria" w:cstheme="minorHAnsi"/>
          <w:lang w:val="sr-Cyrl-RS"/>
        </w:rPr>
        <w:t xml:space="preserve"> треба </w:t>
      </w:r>
      <w:r w:rsidR="00277026" w:rsidRPr="00664CBC">
        <w:rPr>
          <w:rFonts w:ascii="Cambria" w:hAnsi="Cambria" w:cstheme="minorHAnsi"/>
          <w:lang w:val="sr-Cyrl-RS"/>
        </w:rPr>
        <w:t xml:space="preserve">да </w:t>
      </w:r>
      <w:r w:rsidRPr="00664CBC">
        <w:rPr>
          <w:rFonts w:ascii="Cambria" w:hAnsi="Cambria" w:cstheme="minorHAnsi"/>
          <w:lang w:val="sr-Cyrl-RS"/>
        </w:rPr>
        <w:t>искористи, односно слабости и претње које треба имати у виду приликом дефинисања мера за период од 202</w:t>
      </w:r>
      <w:r w:rsidR="003F5FFF" w:rsidRPr="00664CBC">
        <w:rPr>
          <w:rFonts w:ascii="Cambria" w:hAnsi="Cambria" w:cstheme="minorHAnsi"/>
          <w:lang w:val="sr-Cyrl-RS"/>
        </w:rPr>
        <w:t>3</w:t>
      </w:r>
      <w:r w:rsidRPr="00664CBC">
        <w:rPr>
          <w:rFonts w:ascii="Cambria" w:hAnsi="Cambria" w:cstheme="minorHAnsi"/>
          <w:lang w:val="sr-Cyrl-RS"/>
        </w:rPr>
        <w:t>. до 20</w:t>
      </w:r>
      <w:r w:rsidR="00866466">
        <w:rPr>
          <w:rFonts w:ascii="Cambria" w:hAnsi="Cambria" w:cstheme="minorHAnsi"/>
          <w:lang w:val="sr-Cyrl-RS"/>
        </w:rPr>
        <w:t>29</w:t>
      </w:r>
      <w:r w:rsidRPr="00664CBC">
        <w:rPr>
          <w:rFonts w:ascii="Cambria" w:hAnsi="Cambria" w:cstheme="minorHAnsi"/>
          <w:lang w:val="sr-Cyrl-RS"/>
        </w:rPr>
        <w:t>. године</w:t>
      </w:r>
      <w:r w:rsidR="004E43BA" w:rsidRPr="00664CBC">
        <w:rPr>
          <w:rFonts w:ascii="Cambria" w:hAnsi="Cambria" w:cstheme="minorHAnsi"/>
          <w:lang w:val="sr-Cyrl-RS"/>
        </w:rPr>
        <w:t>.</w:t>
      </w:r>
    </w:p>
    <w:p w14:paraId="0DF43DDA" w14:textId="6DF5844C" w:rsidR="00507ADC" w:rsidRDefault="00507ADC" w:rsidP="00FD5A86">
      <w:pPr>
        <w:jc w:val="both"/>
        <w:rPr>
          <w:rFonts w:ascii="Cambria" w:hAnsi="Cambria" w:cstheme="minorHAnsi"/>
          <w:lang w:val="sr-Cyrl-RS"/>
        </w:rPr>
      </w:pPr>
    </w:p>
    <w:p w14:paraId="7EE148F9" w14:textId="5EE1B446" w:rsidR="00507ADC" w:rsidRDefault="00507ADC" w:rsidP="00FD5A86">
      <w:pPr>
        <w:jc w:val="both"/>
        <w:rPr>
          <w:rFonts w:ascii="Cambria" w:hAnsi="Cambria" w:cstheme="minorHAnsi"/>
          <w:lang w:val="sr-Cyrl-RS"/>
        </w:rPr>
      </w:pPr>
    </w:p>
    <w:p w14:paraId="74068B2F" w14:textId="77777777" w:rsidR="008D34A4" w:rsidRDefault="008D34A4" w:rsidP="003F4E95">
      <w:pPr>
        <w:pStyle w:val="Heading1"/>
        <w:spacing w:before="120"/>
        <w:rPr>
          <w:rFonts w:ascii="Cambria" w:hAnsi="Cambria"/>
          <w:b/>
          <w:bCs/>
          <w:sz w:val="24"/>
          <w:szCs w:val="24"/>
        </w:rPr>
      </w:pPr>
      <w:bookmarkStart w:id="1" w:name="_Toc99759936"/>
    </w:p>
    <w:p w14:paraId="1C18809E" w14:textId="3B66DBAF" w:rsidR="00CB7066" w:rsidRPr="00664CBC" w:rsidRDefault="001F7A67" w:rsidP="003F4E95">
      <w:pPr>
        <w:pStyle w:val="Heading1"/>
        <w:spacing w:before="120"/>
        <w:rPr>
          <w:rFonts w:ascii="Cambria" w:hAnsi="Cambria"/>
          <w:b/>
          <w:bCs/>
          <w:sz w:val="24"/>
          <w:szCs w:val="24"/>
        </w:rPr>
      </w:pPr>
      <w:proofErr w:type="spellStart"/>
      <w:r w:rsidRPr="00664CBC">
        <w:rPr>
          <w:rFonts w:ascii="Cambria" w:hAnsi="Cambria"/>
          <w:b/>
          <w:bCs/>
          <w:sz w:val="24"/>
          <w:szCs w:val="24"/>
        </w:rPr>
        <w:t>Радна</w:t>
      </w:r>
      <w:proofErr w:type="spellEnd"/>
      <w:r w:rsidRPr="00664CB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4"/>
          <w:szCs w:val="24"/>
        </w:rPr>
        <w:t>група</w:t>
      </w:r>
      <w:proofErr w:type="spellEnd"/>
      <w:r w:rsidRPr="00664CBC">
        <w:rPr>
          <w:rFonts w:ascii="Cambria" w:hAnsi="Cambria"/>
          <w:b/>
          <w:bCs/>
          <w:sz w:val="24"/>
          <w:szCs w:val="24"/>
        </w:rPr>
        <w:t xml:space="preserve"> за </w:t>
      </w:r>
      <w:proofErr w:type="spellStart"/>
      <w:r w:rsidR="002775FC" w:rsidRPr="00664CBC">
        <w:rPr>
          <w:rFonts w:ascii="Cambria" w:hAnsi="Cambria"/>
          <w:b/>
          <w:bCs/>
          <w:sz w:val="24"/>
          <w:szCs w:val="24"/>
        </w:rPr>
        <w:t>унапређење</w:t>
      </w:r>
      <w:proofErr w:type="spellEnd"/>
      <w:r w:rsidR="002775FC" w:rsidRPr="00664CB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775FC" w:rsidRPr="00664CBC">
        <w:rPr>
          <w:rFonts w:ascii="Cambria" w:hAnsi="Cambria"/>
          <w:b/>
          <w:bCs/>
          <w:sz w:val="24"/>
          <w:szCs w:val="24"/>
        </w:rPr>
        <w:t>јавне</w:t>
      </w:r>
      <w:proofErr w:type="spellEnd"/>
      <w:r w:rsidR="002775FC" w:rsidRPr="00664CB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775FC" w:rsidRPr="00664CBC">
        <w:rPr>
          <w:rFonts w:ascii="Cambria" w:hAnsi="Cambria"/>
          <w:b/>
          <w:bCs/>
          <w:sz w:val="24"/>
          <w:szCs w:val="24"/>
        </w:rPr>
        <w:t>управе</w:t>
      </w:r>
      <w:proofErr w:type="spellEnd"/>
      <w:r w:rsidR="002775FC" w:rsidRPr="00664CBC">
        <w:rPr>
          <w:rFonts w:ascii="Cambria" w:hAnsi="Cambria"/>
          <w:b/>
          <w:bCs/>
          <w:sz w:val="24"/>
          <w:szCs w:val="24"/>
        </w:rPr>
        <w:t xml:space="preserve"> и </w:t>
      </w:r>
      <w:proofErr w:type="spellStart"/>
      <w:r w:rsidR="002775FC" w:rsidRPr="00664CBC">
        <w:rPr>
          <w:rFonts w:ascii="Cambria" w:hAnsi="Cambria"/>
          <w:b/>
          <w:bCs/>
          <w:sz w:val="24"/>
          <w:szCs w:val="24"/>
        </w:rPr>
        <w:t>друштвених</w:t>
      </w:r>
      <w:proofErr w:type="spellEnd"/>
      <w:r w:rsidR="002775FC" w:rsidRPr="00664CB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775FC" w:rsidRPr="00664CBC">
        <w:rPr>
          <w:rFonts w:ascii="Cambria" w:hAnsi="Cambria"/>
          <w:b/>
          <w:bCs/>
          <w:sz w:val="24"/>
          <w:szCs w:val="24"/>
        </w:rPr>
        <w:t>делатности</w:t>
      </w:r>
      <w:bookmarkEnd w:id="1"/>
      <w:proofErr w:type="spellEnd"/>
    </w:p>
    <w:p w14:paraId="5BD5D4F1" w14:textId="77777777" w:rsidR="00FD5A86" w:rsidRPr="00664CBC" w:rsidRDefault="00FD5A86" w:rsidP="003F4E95">
      <w:pPr>
        <w:spacing w:after="0"/>
        <w:rPr>
          <w:rFonts w:ascii="Cambria" w:hAnsi="Cambria"/>
          <w:lang w:val="sr-Cyrl-RS"/>
        </w:rPr>
      </w:pPr>
    </w:p>
    <w:p w14:paraId="730AE465" w14:textId="1D407860" w:rsidR="00CB7066" w:rsidRDefault="00CB7066" w:rsidP="004E43BA">
      <w:pPr>
        <w:pStyle w:val="Heading2"/>
        <w:rPr>
          <w:rFonts w:ascii="Cambria" w:hAnsi="Cambria"/>
          <w:b/>
          <w:bCs/>
          <w:sz w:val="22"/>
          <w:szCs w:val="22"/>
        </w:rPr>
      </w:pPr>
      <w:bookmarkStart w:id="2" w:name="_Toc99759937"/>
      <w:proofErr w:type="spellStart"/>
      <w:r w:rsidRPr="00664CBC">
        <w:rPr>
          <w:rFonts w:ascii="Cambria" w:hAnsi="Cambria"/>
          <w:b/>
          <w:bCs/>
          <w:sz w:val="22"/>
          <w:szCs w:val="22"/>
        </w:rPr>
        <w:t>Чланови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радне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групе</w:t>
      </w:r>
      <w:bookmarkEnd w:id="2"/>
      <w:proofErr w:type="spellEnd"/>
    </w:p>
    <w:p w14:paraId="6FCB035B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Неда Новаковић, представник Одељења за друштвене делатности</w:t>
      </w:r>
    </w:p>
    <w:p w14:paraId="5A4C9AB7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Горан Тасић, начелник општинске управе – координатор Радне групе</w:t>
      </w:r>
    </w:p>
    <w:p w14:paraId="07F782B0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Светлана Младеновић, начелник Одељења за општу управу и заједничке послове</w:t>
      </w:r>
    </w:p>
    <w:p w14:paraId="4747A4EC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Оливера Которчевић, н</w:t>
      </w:r>
      <w:r w:rsidR="00507ADC" w:rsidRPr="00EA1BB2">
        <w:rPr>
          <w:rFonts w:ascii="Cambria" w:hAnsi="Cambria"/>
          <w:lang w:val="sr-Cyrl-RS"/>
        </w:rPr>
        <w:t>ачелник</w:t>
      </w:r>
      <w:r w:rsidR="00507ADC" w:rsidRPr="00EA1BB2">
        <w:rPr>
          <w:rFonts w:ascii="Cambria" w:hAnsi="Cambria"/>
        </w:rPr>
        <w:t xml:space="preserve"> О</w:t>
      </w:r>
      <w:r w:rsidR="00507ADC" w:rsidRPr="00EA1BB2">
        <w:rPr>
          <w:rFonts w:ascii="Cambria" w:hAnsi="Cambria"/>
          <w:lang w:val="sr-Cyrl-RS"/>
        </w:rPr>
        <w:t>дељења за друштвене делатности</w:t>
      </w:r>
    </w:p>
    <w:p w14:paraId="6BA9CEF5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Наташа Станојловић, п</w:t>
      </w:r>
      <w:r w:rsidR="00507ADC" w:rsidRPr="00EA1BB2">
        <w:rPr>
          <w:rFonts w:ascii="Cambria" w:hAnsi="Cambria"/>
          <w:lang w:val="sr-Cyrl-RS"/>
        </w:rPr>
        <w:t>редставник</w:t>
      </w:r>
      <w:r w:rsidR="00507ADC" w:rsidRPr="00EA1BB2">
        <w:rPr>
          <w:rFonts w:ascii="Cambria" w:hAnsi="Cambria"/>
          <w:lang w:val="sr-Latn-RS"/>
        </w:rPr>
        <w:t xml:space="preserve"> </w:t>
      </w:r>
      <w:r w:rsidR="00507ADC" w:rsidRPr="00EA1BB2">
        <w:rPr>
          <w:rFonts w:ascii="Cambria" w:hAnsi="Cambria"/>
          <w:lang w:val="sr-Cyrl-RS"/>
        </w:rPr>
        <w:t>Одсека за</w:t>
      </w:r>
      <w:r w:rsidR="00507ADC" w:rsidRPr="00EA1BB2">
        <w:rPr>
          <w:rFonts w:ascii="Cambria" w:hAnsi="Cambria"/>
          <w:lang w:val="sr-Latn-RS"/>
        </w:rPr>
        <w:t xml:space="preserve"> </w:t>
      </w:r>
      <w:r w:rsidR="00507ADC" w:rsidRPr="00EA1BB2">
        <w:rPr>
          <w:rFonts w:ascii="Cambria" w:hAnsi="Cambria"/>
          <w:lang w:val="sr-Cyrl-RS"/>
        </w:rPr>
        <w:t xml:space="preserve">урбанизам и грађевину и </w:t>
      </w:r>
      <w:proofErr w:type="spellStart"/>
      <w:r w:rsidR="00507ADC" w:rsidRPr="00EA1BB2">
        <w:rPr>
          <w:rFonts w:ascii="Cambria" w:hAnsi="Cambria"/>
        </w:rPr>
        <w:t>комунално</w:t>
      </w:r>
      <w:proofErr w:type="spellEnd"/>
      <w:r w:rsidR="00507ADC" w:rsidRPr="00EA1BB2">
        <w:rPr>
          <w:rFonts w:ascii="Cambria" w:hAnsi="Cambria"/>
        </w:rPr>
        <w:t xml:space="preserve"> </w:t>
      </w:r>
      <w:proofErr w:type="spellStart"/>
      <w:r w:rsidR="00507ADC" w:rsidRPr="00EA1BB2">
        <w:rPr>
          <w:rFonts w:ascii="Cambria" w:hAnsi="Cambria"/>
        </w:rPr>
        <w:t>стамбене</w:t>
      </w:r>
      <w:proofErr w:type="spellEnd"/>
      <w:r w:rsidR="00507ADC" w:rsidRPr="00EA1BB2">
        <w:rPr>
          <w:rFonts w:ascii="Cambria" w:hAnsi="Cambria"/>
        </w:rPr>
        <w:t xml:space="preserve"> </w:t>
      </w:r>
      <w:proofErr w:type="spellStart"/>
      <w:r w:rsidR="00507ADC" w:rsidRPr="00EA1BB2">
        <w:rPr>
          <w:rFonts w:ascii="Cambria" w:hAnsi="Cambria"/>
        </w:rPr>
        <w:t>послове</w:t>
      </w:r>
      <w:proofErr w:type="spellEnd"/>
    </w:p>
    <w:p w14:paraId="05D62D80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Драгана Исаилович, н</w:t>
      </w:r>
      <w:r w:rsidR="00507ADC" w:rsidRPr="00EA1BB2">
        <w:rPr>
          <w:rFonts w:ascii="Cambria" w:hAnsi="Cambria"/>
          <w:lang w:val="sr-Cyrl-RS"/>
        </w:rPr>
        <w:t xml:space="preserve">ачелник одељења за финансије </w:t>
      </w:r>
    </w:p>
    <w:p w14:paraId="28B7E750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Александра Обрадовић, п</w:t>
      </w:r>
      <w:r w:rsidR="00507ADC" w:rsidRPr="00EA1BB2">
        <w:rPr>
          <w:rFonts w:ascii="Cambria" w:hAnsi="Cambria"/>
          <w:lang w:val="sr-Cyrl-RS"/>
        </w:rPr>
        <w:t>редставник Службе за скупштинске послове и односе са јавношћу</w:t>
      </w:r>
    </w:p>
    <w:p w14:paraId="7480E279" w14:textId="77777777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Марија Старчевић, д</w:t>
      </w:r>
      <w:r w:rsidR="00507ADC" w:rsidRPr="00EA1BB2">
        <w:rPr>
          <w:rFonts w:ascii="Cambria" w:hAnsi="Cambria"/>
          <w:lang w:val="sr-Cyrl-RS"/>
        </w:rPr>
        <w:t>иректор предшколске установе ,,Дечје царство,, Велика Плана</w:t>
      </w:r>
    </w:p>
    <w:p w14:paraId="7B352133" w14:textId="0F7D4035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Марија Савић, директор ОШ „Свети Сава“ В. Плана</w:t>
      </w:r>
    </w:p>
    <w:p w14:paraId="5314FBA8" w14:textId="376B53A1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 xml:space="preserve">Александар Скачков, директор ОШ „Карађорђе“ </w:t>
      </w:r>
      <w:r w:rsidRPr="00EA1BB2">
        <w:rPr>
          <w:rFonts w:ascii="Cambria" w:hAnsi="Cambria"/>
          <w:lang w:val="sr-Cyrl-RS"/>
        </w:rPr>
        <w:t>Велика Плана</w:t>
      </w:r>
    </w:p>
    <w:p w14:paraId="24ED7029" w14:textId="1EF91EAB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 xml:space="preserve">Весна Илић, директор ОШ „Надежда Петровић“ </w:t>
      </w:r>
      <w:r w:rsidRPr="00EA1BB2">
        <w:rPr>
          <w:rFonts w:ascii="Cambria" w:hAnsi="Cambria"/>
          <w:lang w:val="sr-Cyrl-RS"/>
        </w:rPr>
        <w:t>Велика Плана</w:t>
      </w:r>
    </w:p>
    <w:p w14:paraId="6D25DF5A" w14:textId="63BD98AF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Саша Станојевић, директор ОШ „Други шумадијски одред“ Марковац</w:t>
      </w:r>
    </w:p>
    <w:p w14:paraId="7B976D0D" w14:textId="352F80DE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Славиша Исаиловић, директор ОШ „Академик Радомир Лукић“ Милошевац</w:t>
      </w:r>
    </w:p>
    <w:p w14:paraId="7A6FA2AE" w14:textId="4FF284EA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Стојадин Туфегџић, директор Гимназије, В. Плана</w:t>
      </w:r>
    </w:p>
    <w:p w14:paraId="25E1E598" w14:textId="6B45DDA1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Александра Илић, директор Економско-угоститељске школе „Вук Караџић“, В. Плана</w:t>
      </w:r>
    </w:p>
    <w:p w14:paraId="725464E4" w14:textId="198671A6" w:rsidR="009D23BB" w:rsidRPr="00EA1BB2" w:rsidRDefault="009D23BB" w:rsidP="009D23BB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Зорица Јанковић, в.д. директора техничке школе „Никола Тесла“ Велика Плана</w:t>
      </w:r>
    </w:p>
    <w:p w14:paraId="6F968C4E" w14:textId="77777777" w:rsidR="00EA1BB2" w:rsidRPr="00EA1BB2" w:rsidRDefault="009D23BB" w:rsidP="00EA1BB2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 xml:space="preserve">Предраг Георгијев, директор </w:t>
      </w:r>
      <w:r w:rsidR="00507ADC" w:rsidRPr="00EA1BB2">
        <w:rPr>
          <w:rFonts w:ascii="Cambria" w:hAnsi="Cambria"/>
          <w:lang w:val="sr-Cyrl-RS"/>
        </w:rPr>
        <w:t xml:space="preserve">Центра за културу </w:t>
      </w:r>
      <w:r w:rsidRPr="00EA1BB2">
        <w:rPr>
          <w:rFonts w:ascii="Cambria" w:hAnsi="Cambria"/>
          <w:lang w:val="sr-Cyrl-RS"/>
        </w:rPr>
        <w:t xml:space="preserve">„Масука“ </w:t>
      </w:r>
      <w:r w:rsidR="00507ADC" w:rsidRPr="00EA1BB2">
        <w:rPr>
          <w:rFonts w:ascii="Cambria" w:hAnsi="Cambria"/>
          <w:lang w:val="sr-Cyrl-RS"/>
        </w:rPr>
        <w:t>Велика Плана</w:t>
      </w:r>
    </w:p>
    <w:p w14:paraId="4952B7F4" w14:textId="77777777" w:rsidR="00EA1BB2" w:rsidRPr="00EA1BB2" w:rsidRDefault="00EA1BB2" w:rsidP="00EA1BB2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Мирјана Бојковић, д</w:t>
      </w:r>
      <w:r w:rsidR="00507ADC" w:rsidRPr="00EA1BB2">
        <w:rPr>
          <w:rFonts w:ascii="Cambria" w:hAnsi="Cambria"/>
          <w:lang w:val="sr-Cyrl-RS"/>
        </w:rPr>
        <w:t>иректор Библиотеке „Радоје Домановић“</w:t>
      </w:r>
      <w:r w:rsidRPr="00EA1BB2">
        <w:rPr>
          <w:rFonts w:ascii="Cambria" w:hAnsi="Cambria"/>
          <w:lang w:val="sr-Cyrl-RS"/>
        </w:rPr>
        <w:t xml:space="preserve"> Велика Плана</w:t>
      </w:r>
    </w:p>
    <w:p w14:paraId="01ADBEEE" w14:textId="77777777" w:rsidR="00EA1BB2" w:rsidRPr="00EA1BB2" w:rsidRDefault="00EA1BB2" w:rsidP="00EA1BB2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Слађана Јанковић, в.д. д</w:t>
      </w:r>
      <w:r w:rsidR="00507ADC" w:rsidRPr="00EA1BB2">
        <w:rPr>
          <w:rFonts w:ascii="Cambria" w:hAnsi="Cambria"/>
          <w:lang w:val="sr-Cyrl-RS"/>
        </w:rPr>
        <w:t>иректор</w:t>
      </w:r>
      <w:r w:rsidRPr="00EA1BB2">
        <w:rPr>
          <w:rFonts w:ascii="Cambria" w:hAnsi="Cambria"/>
          <w:lang w:val="sr-Cyrl-RS"/>
        </w:rPr>
        <w:t>а</w:t>
      </w:r>
      <w:r w:rsidR="00507ADC" w:rsidRPr="00EA1BB2">
        <w:rPr>
          <w:rFonts w:ascii="Cambria" w:hAnsi="Cambria"/>
          <w:lang w:val="sr-Cyrl-RS"/>
        </w:rPr>
        <w:t xml:space="preserve"> Дома здравља </w:t>
      </w:r>
      <w:r w:rsidRPr="00EA1BB2">
        <w:rPr>
          <w:rFonts w:ascii="Cambria" w:hAnsi="Cambria"/>
          <w:lang w:val="sr-Cyrl-RS"/>
        </w:rPr>
        <w:t xml:space="preserve">„др Милан- Бане Ђорђевић“ </w:t>
      </w:r>
      <w:r w:rsidR="00507ADC" w:rsidRPr="00EA1BB2">
        <w:rPr>
          <w:rFonts w:ascii="Cambria" w:hAnsi="Cambria"/>
          <w:lang w:val="sr-Cyrl-RS"/>
        </w:rPr>
        <w:t>Велика Плана</w:t>
      </w:r>
    </w:p>
    <w:p w14:paraId="62C9B3A2" w14:textId="77777777" w:rsidR="00EA1BB2" w:rsidRPr="00EA1BB2" w:rsidRDefault="00EA1BB2" w:rsidP="00EA1BB2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Драгана Грујић, директор</w:t>
      </w:r>
      <w:r w:rsidR="00507ADC" w:rsidRPr="00EA1BB2">
        <w:rPr>
          <w:rFonts w:ascii="Cambria" w:hAnsi="Cambria"/>
          <w:lang w:val="sr-Cyrl-RS"/>
        </w:rPr>
        <w:t xml:space="preserve"> Центра за социјални рад Велика Плана</w:t>
      </w:r>
    </w:p>
    <w:p w14:paraId="61EFBACF" w14:textId="77777777" w:rsidR="00EA1BB2" w:rsidRPr="00EA1BB2" w:rsidRDefault="00EA1BB2" w:rsidP="00EA1BB2">
      <w:pPr>
        <w:pStyle w:val="ListParagraph"/>
        <w:numPr>
          <w:ilvl w:val="0"/>
          <w:numId w:val="30"/>
        </w:numPr>
        <w:rPr>
          <w:rFonts w:ascii="Cambria" w:hAnsi="Cambria"/>
          <w:lang w:val="sr-Cyrl-RS"/>
        </w:rPr>
      </w:pPr>
      <w:r w:rsidRPr="00EA1BB2">
        <w:rPr>
          <w:rFonts w:ascii="Cambria" w:hAnsi="Cambria"/>
          <w:lang w:val="sr-Cyrl-RS"/>
        </w:rPr>
        <w:t>Соња Станојловић Томић, п</w:t>
      </w:r>
      <w:r w:rsidR="00507ADC" w:rsidRPr="00EA1BB2">
        <w:rPr>
          <w:rFonts w:ascii="Cambria" w:hAnsi="Cambria"/>
          <w:lang w:val="sr-Cyrl-RS"/>
        </w:rPr>
        <w:t>редставник МУП-а – ПУ Велика Плана, саобраћајна полиција</w:t>
      </w:r>
    </w:p>
    <w:p w14:paraId="6CC37B16" w14:textId="2C67980A" w:rsidR="00866466" w:rsidRPr="00EA1BB2" w:rsidRDefault="00EA1BB2" w:rsidP="00FF7F5B">
      <w:pPr>
        <w:pStyle w:val="ListParagraph"/>
        <w:numPr>
          <w:ilvl w:val="0"/>
          <w:numId w:val="30"/>
        </w:numPr>
        <w:rPr>
          <w:rFonts w:ascii="Cambria" w:hAnsi="Cambria"/>
        </w:rPr>
      </w:pPr>
      <w:r w:rsidRPr="00EA1BB2">
        <w:rPr>
          <w:rFonts w:ascii="Cambria" w:hAnsi="Cambria"/>
          <w:lang w:val="sr-Cyrl-RS"/>
        </w:rPr>
        <w:t>Радован Радуловић, п</w:t>
      </w:r>
      <w:r w:rsidR="00507ADC" w:rsidRPr="00EA1BB2">
        <w:rPr>
          <w:rFonts w:ascii="Cambria" w:hAnsi="Cambria"/>
          <w:lang w:val="sr-Cyrl-RS"/>
        </w:rPr>
        <w:t>редставник удружења грађана</w:t>
      </w:r>
    </w:p>
    <w:p w14:paraId="3942D636" w14:textId="2FB499D0" w:rsidR="006975A8" w:rsidRPr="00664CBC" w:rsidRDefault="00F57439" w:rsidP="0050180E">
      <w:pPr>
        <w:pStyle w:val="Heading2"/>
        <w:tabs>
          <w:tab w:val="left" w:pos="9214"/>
        </w:tabs>
        <w:jc w:val="center"/>
        <w:rPr>
          <w:rFonts w:ascii="Cambria" w:hAnsi="Cambria"/>
          <w:b/>
          <w:bCs/>
          <w:sz w:val="22"/>
          <w:szCs w:val="22"/>
          <w:lang w:val="sr-Cyrl-RS"/>
        </w:rPr>
      </w:pPr>
      <w:bookmarkStart w:id="3" w:name="_Toc99759938"/>
      <w:r w:rsidRPr="00664CBC">
        <w:rPr>
          <w:rFonts w:ascii="Cambria" w:hAnsi="Cambria"/>
          <w:b/>
          <w:bCs/>
          <w:sz w:val="22"/>
          <w:szCs w:val="22"/>
        </w:rPr>
        <w:t xml:space="preserve">SWOT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анализа</w:t>
      </w:r>
      <w:proofErr w:type="spellEnd"/>
      <w:r w:rsidR="004E43BA" w:rsidRPr="00664CBC">
        <w:rPr>
          <w:rFonts w:ascii="Cambria" w:hAnsi="Cambria"/>
          <w:b/>
          <w:bCs/>
          <w:sz w:val="22"/>
          <w:szCs w:val="22"/>
          <w:lang w:val="sr-Cyrl-RS"/>
        </w:rPr>
        <w:t xml:space="preserve"> - унапређење јавне управе и друштвених делатности</w:t>
      </w:r>
      <w:bookmarkEnd w:id="3"/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09683D" w:rsidRPr="00427BED" w14:paraId="3D1F3EAC" w14:textId="77777777" w:rsidTr="00551DFD">
        <w:tc>
          <w:tcPr>
            <w:tcW w:w="4673" w:type="dxa"/>
          </w:tcPr>
          <w:p w14:paraId="062F63DE" w14:textId="77777777" w:rsidR="0009683D" w:rsidRPr="00427BED" w:rsidRDefault="0009683D" w:rsidP="00551DFD">
            <w:pPr>
              <w:jc w:val="center"/>
              <w:rPr>
                <w:rFonts w:ascii="Cambria" w:hAnsi="Cambria" w:cstheme="minorHAnsi"/>
                <w:b/>
                <w:color w:val="000000" w:themeColor="text1"/>
                <w:lang w:val="sr-Cyrl-RS"/>
              </w:rPr>
            </w:pPr>
            <w:r w:rsidRPr="00427BED">
              <w:rPr>
                <w:rFonts w:ascii="Cambria" w:hAnsi="Cambria" w:cstheme="minorHAnsi"/>
                <w:b/>
                <w:color w:val="000000" w:themeColor="text1"/>
                <w:lang w:val="sr-Cyrl-RS"/>
              </w:rPr>
              <w:t>СНАГЕ</w:t>
            </w:r>
          </w:p>
          <w:p w14:paraId="1C8D4EFF" w14:textId="77777777" w:rsidR="00405A6C" w:rsidRPr="00427BED" w:rsidRDefault="00405A6C" w:rsidP="00551DFD">
            <w:pPr>
              <w:rPr>
                <w:rFonts w:ascii="Cambria" w:hAnsi="Cambria" w:cstheme="minorHAnsi"/>
                <w:bCs/>
                <w:highlight w:val="yellow"/>
                <w:lang w:val="sr-Cyrl-RS"/>
              </w:rPr>
            </w:pPr>
          </w:p>
          <w:p w14:paraId="7857C2BC" w14:textId="77777777" w:rsidR="00702021" w:rsidRPr="00427BED" w:rsidRDefault="00D56CDB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Успостављена функционална</w:t>
            </w:r>
            <w:r w:rsidR="00277130" w:rsidRPr="00427BED">
              <w:rPr>
                <w:rFonts w:ascii="Cambria" w:hAnsi="Cambria" w:cstheme="minorHAnsi"/>
                <w:bCs/>
                <w:lang w:val="sr-Cyrl-RS"/>
              </w:rPr>
              <w:t xml:space="preserve"> КЛЕР</w:t>
            </w:r>
          </w:p>
          <w:p w14:paraId="20522113" w14:textId="77777777" w:rsidR="00702021" w:rsidRPr="00427BED" w:rsidRDefault="00702021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Опремљеност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насељима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објектима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јавних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служби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1F55BDA0" w14:textId="77777777" w:rsidR="00702021" w:rsidRPr="00427BED" w:rsidRDefault="00702021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Густина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насељености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изнад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просека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Србију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4F89A347" w14:textId="77777777" w:rsidR="00702021" w:rsidRPr="00427BED" w:rsidRDefault="00702021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Уравнотежена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структура</w:t>
            </w:r>
            <w:proofErr w:type="spellEnd"/>
          </w:p>
          <w:p w14:paraId="65AC22EC" w14:textId="6B6CFF43" w:rsidR="00702021" w:rsidRPr="00427BED" w:rsidRDefault="00702021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Релативно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равномеран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распоред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становништва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територији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општине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28AD1287" w14:textId="77777777" w:rsidR="008B66A6" w:rsidRPr="00427BED" w:rsidRDefault="00277130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Успостављен систем основног, средњег и високог образовања</w:t>
            </w:r>
          </w:p>
          <w:p w14:paraId="290BEF23" w14:textId="77777777" w:rsidR="008B66A6" w:rsidRPr="00427BED" w:rsidRDefault="008B66A6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Добра мрежа основних школа</w:t>
            </w:r>
          </w:p>
          <w:p w14:paraId="5662D86D" w14:textId="4B48F623" w:rsidR="008B66A6" w:rsidRPr="00427BED" w:rsidRDefault="008B66A6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Добра мрежа предшколске установе</w:t>
            </w:r>
          </w:p>
          <w:p w14:paraId="139AF1FF" w14:textId="77777777" w:rsidR="00863598" w:rsidRPr="00427BED" w:rsidRDefault="00D56CDB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Cambria" w:hAnsi="Cambria" w:cstheme="minorHAns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sz w:val="22"/>
                <w:szCs w:val="22"/>
                <w:lang w:val="ru-RU"/>
              </w:rPr>
              <w:lastRenderedPageBreak/>
              <w:t>Коришћење постојећих савремених информационих технологија у школама у свакодневном раду</w:t>
            </w:r>
            <w:r w:rsidRPr="00427BED">
              <w:rPr>
                <w:rStyle w:val="eop"/>
                <w:rFonts w:ascii="Cambria" w:hAnsi="Cambria" w:cstheme="minorHAnsi"/>
                <w:sz w:val="22"/>
                <w:szCs w:val="22"/>
              </w:rPr>
              <w:t> </w:t>
            </w:r>
          </w:p>
          <w:p w14:paraId="2570C8A5" w14:textId="6449137D" w:rsidR="008B66A6" w:rsidRPr="00427BED" w:rsidRDefault="00863598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sz w:val="22"/>
                <w:szCs w:val="22"/>
              </w:rPr>
            </w:pPr>
            <w:r w:rsidRPr="00427BED">
              <w:rPr>
                <w:rStyle w:val="eop"/>
                <w:rFonts w:ascii="Cambria" w:hAnsi="Cambria"/>
                <w:sz w:val="22"/>
                <w:szCs w:val="22"/>
                <w:lang w:val="sr-Cyrl-RS"/>
              </w:rPr>
              <w:t>Р</w:t>
            </w:r>
            <w:r w:rsidR="008B66A6" w:rsidRPr="00427BED">
              <w:rPr>
                <w:rFonts w:ascii="Cambria" w:hAnsi="Cambria" w:cstheme="minorHAnsi"/>
                <w:bCs/>
                <w:sz w:val="22"/>
                <w:szCs w:val="22"/>
                <w:lang w:val="sr-Cyrl-RS"/>
              </w:rPr>
              <w:t>азвијена права и услуге из области социјалне заштите</w:t>
            </w:r>
          </w:p>
          <w:p w14:paraId="2DC56D42" w14:textId="77777777" w:rsidR="00863598" w:rsidRPr="00427BED" w:rsidRDefault="00863598" w:rsidP="00551D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Добра сарадња између општинске управе и НВО на територији општине</w:t>
            </w:r>
          </w:p>
          <w:p w14:paraId="7DB315C4" w14:textId="65E601DD" w:rsidR="008B66A6" w:rsidRPr="00427BED" w:rsidRDefault="008B66A6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Добра приступачност ОСИ институцијама</w:t>
            </w:r>
          </w:p>
          <w:p w14:paraId="7D1CE407" w14:textId="19F7AFC0" w:rsidR="00D56CDB" w:rsidRPr="00427BED" w:rsidRDefault="00D56CDB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Cambria" w:hAnsi="Cambria" w:cstheme="minorHAns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color w:val="00000A"/>
                <w:sz w:val="22"/>
                <w:szCs w:val="22"/>
                <w:lang w:val="ru-RU"/>
              </w:rPr>
              <w:t>Квалитетна и ефикасна здравствена заштита  </w:t>
            </w:r>
            <w:r w:rsidRPr="00427BED">
              <w:rPr>
                <w:rStyle w:val="eop"/>
                <w:rFonts w:ascii="Cambria" w:hAnsi="Cambria" w:cstheme="minorHAnsi"/>
                <w:color w:val="00000A"/>
                <w:sz w:val="22"/>
                <w:szCs w:val="22"/>
              </w:rPr>
              <w:t> </w:t>
            </w:r>
          </w:p>
          <w:p w14:paraId="04914A57" w14:textId="77777777" w:rsidR="009D61ED" w:rsidRPr="00427BED" w:rsidRDefault="009D61ED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Право ученика средњих школа на бесплатан превоз</w:t>
            </w:r>
          </w:p>
          <w:p w14:paraId="54DD8DFF" w14:textId="77777777" w:rsidR="009D61ED" w:rsidRPr="00427BED" w:rsidRDefault="009D61ED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Право ученика основних школа на бесплатну ужину</w:t>
            </w:r>
          </w:p>
          <w:p w14:paraId="529D57C9" w14:textId="77777777" w:rsidR="009D61ED" w:rsidRPr="00427BED" w:rsidRDefault="009D61ED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Право деце на бесплатан боравак у вртићу</w:t>
            </w:r>
          </w:p>
          <w:p w14:paraId="793DA64A" w14:textId="77777777" w:rsidR="009D61ED" w:rsidRPr="00427BED" w:rsidRDefault="009D61ED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Ученичке и студентске стипендије</w:t>
            </w:r>
          </w:p>
          <w:p w14:paraId="4D2150C7" w14:textId="58D4A091" w:rsidR="009D61ED" w:rsidRPr="00427BED" w:rsidRDefault="009D61ED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Право на родитељски додатак из буџета општине</w:t>
            </w:r>
          </w:p>
          <w:p w14:paraId="045D0FD7" w14:textId="34B69F11" w:rsidR="00863598" w:rsidRPr="00427BED" w:rsidRDefault="00863598" w:rsidP="00551DFD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 xml:space="preserve">Постојање Скупштинске одлуке за издвајања из буџета за верске заједнице и пројекте културе </w:t>
            </w:r>
          </w:p>
          <w:p w14:paraId="36FD0D4E" w14:textId="3575B5B9" w:rsidR="00D7180C" w:rsidRPr="00427BED" w:rsidRDefault="00555D98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Широк спектар спортске понуде и спортских клубова</w:t>
            </w:r>
          </w:p>
          <w:p w14:paraId="09B7C00C" w14:textId="1CB637A9" w:rsidR="00D7180C" w:rsidRPr="00427BED" w:rsidRDefault="00D7180C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="Calibri"/>
                <w:color w:val="000000"/>
                <w:lang w:val="sr-Cyrl-RS"/>
              </w:rPr>
              <w:t>Постојање</w:t>
            </w:r>
            <w:r w:rsidRPr="00427BED">
              <w:rPr>
                <w:rFonts w:ascii="Cambria" w:hAnsi="Cambria" w:cs="Calibri"/>
                <w:color w:val="000000"/>
                <w:lang w:val="en-US"/>
              </w:rPr>
              <w:t xml:space="preserve"> </w:t>
            </w:r>
            <w:r w:rsidR="00863598" w:rsidRPr="00427BED">
              <w:rPr>
                <w:rFonts w:ascii="Cambria" w:hAnsi="Cambria" w:cs="Calibri"/>
                <w:color w:val="000000"/>
                <w:lang w:val="sr-Cyrl-RS"/>
              </w:rPr>
              <w:t>игралишта за мале спортове у свим насељеним местима</w:t>
            </w:r>
          </w:p>
          <w:p w14:paraId="2697F6D6" w14:textId="5439A8EC" w:rsidR="00D7180C" w:rsidRPr="00427BED" w:rsidRDefault="00D7180C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="Calibri"/>
                <w:color w:val="000000"/>
                <w:lang w:val="sr-Cyrl-RS"/>
              </w:rPr>
              <w:t xml:space="preserve">Постојање </w:t>
            </w:r>
            <w:r w:rsidR="00863598" w:rsidRPr="00427BED">
              <w:rPr>
                <w:rFonts w:ascii="Cambria" w:hAnsi="Cambria" w:cs="Calibri"/>
                <w:color w:val="000000"/>
                <w:lang w:val="sr-Cyrl-RS"/>
              </w:rPr>
              <w:t>спортских садржаја – спортске хале, отвореног базена, хиподрома, мини пич и тениских терена...</w:t>
            </w:r>
          </w:p>
          <w:p w14:paraId="442DB15A" w14:textId="62C2308E" w:rsidR="00555D98" w:rsidRPr="00427BED" w:rsidRDefault="00555D98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 xml:space="preserve">Богат културни садржај у </w:t>
            </w:r>
            <w:r w:rsidR="00863598" w:rsidRPr="00427BED">
              <w:rPr>
                <w:rFonts w:ascii="Cambria" w:hAnsi="Cambria" w:cstheme="minorHAnsi"/>
                <w:bCs/>
                <w:lang w:val="sr-Cyrl-RS"/>
              </w:rPr>
              <w:t>институцијама културе</w:t>
            </w:r>
          </w:p>
          <w:p w14:paraId="20F4EC83" w14:textId="77777777" w:rsidR="00863598" w:rsidRPr="00427BED" w:rsidRDefault="00863598" w:rsidP="00551D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427BED">
              <w:rPr>
                <w:rFonts w:ascii="Times New Roman" w:hAnsi="Times New Roman" w:cs="Times New Roman"/>
                <w:color w:val="000000"/>
                <w:lang w:val="sr-Cyrl-RS"/>
              </w:rPr>
              <w:t xml:space="preserve">Постојање </w:t>
            </w:r>
            <w:r w:rsidRPr="00427BED">
              <w:rPr>
                <w:rFonts w:ascii="Times New Roman" w:hAnsi="Times New Roman" w:cs="Times New Roman"/>
                <w:color w:val="000000"/>
                <w:lang w:val="sr-Latn-RS"/>
              </w:rPr>
              <w:t xml:space="preserve">културних манифестација </w:t>
            </w:r>
            <w:r w:rsidRPr="00427BED">
              <w:rPr>
                <w:rFonts w:ascii="Times New Roman" w:hAnsi="Times New Roman" w:cs="Times New Roman"/>
                <w:color w:val="000000"/>
                <w:lang w:val="sr-Cyrl-RS"/>
              </w:rPr>
              <w:t xml:space="preserve">регионалног карактера </w:t>
            </w:r>
            <w:r w:rsidRPr="00427BED">
              <w:rPr>
                <w:rFonts w:ascii="Times New Roman" w:hAnsi="Times New Roman" w:cs="Times New Roman"/>
                <w:color w:val="000000"/>
                <w:lang w:val="sr-Latn-RS"/>
              </w:rPr>
              <w:t>– "Масукини позоришни дани" у Великој Плани, МАЕКС – фестивал малих и експерименталних сцена у Старом Селу, "Под липом" - фестивал малих сцена у Великом Орашју, "Покајница" – ликовна колонија у Покајници, "Дани Мије Крњевца" у Крњеву</w:t>
            </w:r>
          </w:p>
          <w:p w14:paraId="0E7C2169" w14:textId="18DE3DC8" w:rsidR="00863598" w:rsidRPr="00427BED" w:rsidRDefault="00863598" w:rsidP="00551D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427BED">
              <w:rPr>
                <w:rFonts w:ascii="Times New Roman" w:hAnsi="Times New Roman" w:cs="Times New Roman"/>
                <w:color w:val="000000"/>
                <w:lang w:val="sr-Cyrl-RS"/>
              </w:rPr>
              <w:t xml:space="preserve">Постојање великог броја локалних медија </w:t>
            </w:r>
          </w:p>
          <w:p w14:paraId="6F9B417A" w14:textId="6F2222AC" w:rsidR="00277130" w:rsidRPr="00427BED" w:rsidRDefault="00277130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Велики број историјских налазишта и знаменитости</w:t>
            </w:r>
            <w:r w:rsidR="00AA72CA" w:rsidRPr="00427BED">
              <w:rPr>
                <w:rFonts w:ascii="Cambria" w:hAnsi="Cambria" w:cstheme="minorHAnsi"/>
                <w:bCs/>
                <w:lang w:val="sr-Cyrl-RS"/>
              </w:rPr>
              <w:t xml:space="preserve"> </w:t>
            </w:r>
          </w:p>
          <w:p w14:paraId="322BCD06" w14:textId="2BDBBFE7" w:rsidR="00277130" w:rsidRPr="00427BED" w:rsidRDefault="00277130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Богато природно окружење</w:t>
            </w:r>
            <w:r w:rsidR="00AA72CA" w:rsidRPr="00427BED">
              <w:rPr>
                <w:rFonts w:ascii="Cambria" w:hAnsi="Cambria" w:cstheme="minorHAnsi"/>
                <w:bCs/>
                <w:lang w:val="sr-Cyrl-RS"/>
              </w:rPr>
              <w:t xml:space="preserve"> </w:t>
            </w:r>
          </w:p>
          <w:p w14:paraId="064D22FA" w14:textId="722FA934" w:rsidR="001E75CF" w:rsidRPr="00427BED" w:rsidRDefault="001E75CF" w:rsidP="00551DFD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720"/>
              <w:textAlignment w:val="baseline"/>
              <w:rPr>
                <w:rFonts w:ascii="Cambria" w:hAnsi="Cambria" w:cstheme="minorHAnsi"/>
                <w:bCs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4536" w:type="dxa"/>
          </w:tcPr>
          <w:p w14:paraId="58437948" w14:textId="0780B49E" w:rsidR="0009683D" w:rsidRPr="00427BED" w:rsidRDefault="0009683D" w:rsidP="00551DFD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lastRenderedPageBreak/>
              <w:t>СЛАБОСТИ</w:t>
            </w:r>
          </w:p>
          <w:p w14:paraId="7073FE91" w14:textId="77777777" w:rsidR="008B66A6" w:rsidRPr="00427BED" w:rsidRDefault="008B66A6" w:rsidP="00551DFD">
            <w:pPr>
              <w:rPr>
                <w:rFonts w:ascii="Cambria" w:hAnsi="Cambria" w:cs="Calibri"/>
                <w:b/>
                <w:lang w:val="sr-Cyrl-RS"/>
              </w:rPr>
            </w:pPr>
          </w:p>
          <w:p w14:paraId="1FB2E90D" w14:textId="7F1F5E14" w:rsidR="006451E5" w:rsidRPr="00427BED" w:rsidRDefault="006451E5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Недовољн</w:t>
            </w:r>
            <w:r w:rsidR="003E39EC" w:rsidRPr="00427BED">
              <w:rPr>
                <w:rFonts w:ascii="Cambria" w:hAnsi="Cambria" w:cs="Calibri"/>
                <w:bCs/>
                <w:lang w:val="sr-Cyrl-RS"/>
              </w:rPr>
              <w:t>а</w:t>
            </w:r>
            <w:r w:rsidRPr="00427BED">
              <w:rPr>
                <w:rFonts w:ascii="Cambria" w:hAnsi="Cambria" w:cs="Calibri"/>
                <w:bCs/>
                <w:lang w:val="sr-Cyrl-RS"/>
              </w:rPr>
              <w:t xml:space="preserve"> </w:t>
            </w:r>
            <w:r w:rsidR="003E39EC" w:rsidRPr="00427BED">
              <w:rPr>
                <w:rFonts w:ascii="Cambria" w:hAnsi="Cambria" w:cs="Calibri"/>
                <w:bCs/>
                <w:lang w:val="sr-Cyrl-RS"/>
              </w:rPr>
              <w:t>развијеност услуга</w:t>
            </w:r>
            <w:r w:rsidRPr="00427BED">
              <w:rPr>
                <w:rFonts w:ascii="Cambria" w:hAnsi="Cambria" w:cs="Calibri"/>
                <w:bCs/>
                <w:lang w:val="sr-Cyrl-RS"/>
              </w:rPr>
              <w:t xml:space="preserve"> е-управ</w:t>
            </w:r>
            <w:r w:rsidR="003E39EC" w:rsidRPr="00427BED">
              <w:rPr>
                <w:rFonts w:ascii="Cambria" w:hAnsi="Cambria" w:cs="Calibri"/>
                <w:bCs/>
                <w:lang w:val="sr-Cyrl-RS"/>
              </w:rPr>
              <w:t>е</w:t>
            </w:r>
          </w:p>
          <w:p w14:paraId="5D55F3C9" w14:textId="77777777" w:rsidR="006451E5" w:rsidRPr="00427BED" w:rsidRDefault="006451E5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Непостојање ЈУМ</w:t>
            </w:r>
          </w:p>
          <w:p w14:paraId="12308E04" w14:textId="17F26171" w:rsidR="006451E5" w:rsidRPr="00427BED" w:rsidRDefault="006451E5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Непостојање/неактивност локалних Савета</w:t>
            </w:r>
          </w:p>
          <w:p w14:paraId="478B25DC" w14:textId="77777777" w:rsidR="000A1504" w:rsidRPr="00427BED" w:rsidRDefault="000A1504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lang w:val="sr-Cyrl-RS"/>
              </w:rPr>
              <w:t>Недовољан број стручних сарадника у ОУ и ЈУ</w:t>
            </w:r>
          </w:p>
          <w:p w14:paraId="43AB5A0D" w14:textId="3CCAB4E9" w:rsidR="000A1504" w:rsidRPr="00427BED" w:rsidRDefault="000A1504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Преоптерећеност постојећих службеника</w:t>
            </w:r>
          </w:p>
          <w:p w14:paraId="7A1B215B" w14:textId="77777777" w:rsidR="00272BA7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lang w:val="sr-Cyrl-RS"/>
              </w:rPr>
              <w:t>Неповољна образовно-старосна структура запослених у општинској управи и јавним установама</w:t>
            </w:r>
          </w:p>
          <w:p w14:paraId="2E8095C2" w14:textId="77777777" w:rsidR="00272BA7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lastRenderedPageBreak/>
              <w:t>Неадекватно стручно усавршавање запослених</w:t>
            </w:r>
          </w:p>
          <w:p w14:paraId="64A77EF2" w14:textId="118FF21E" w:rsidR="00272BA7" w:rsidRPr="00427BED" w:rsidRDefault="00272BA7" w:rsidP="00D133D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С</w:t>
            </w:r>
            <w:r w:rsidRPr="00427BED">
              <w:rPr>
                <w:rFonts w:ascii="Cambria" w:hAnsi="Cambria" w:cs="Calibri"/>
                <w:lang w:val="sr-Cyrl-RS"/>
              </w:rPr>
              <w:t>тручни сарадници у ОУ и ЈП недовољно обучени за коришћење дигиталних технологија</w:t>
            </w:r>
            <w:r w:rsidR="00D133DD" w:rsidRPr="00427BED">
              <w:rPr>
                <w:rFonts w:ascii="Cambria" w:hAnsi="Cambria" w:cs="Calibri"/>
                <w:lang w:val="sr-Cyrl-RS"/>
              </w:rPr>
              <w:t xml:space="preserve"> и </w:t>
            </w:r>
            <w:r w:rsidRPr="00427BED">
              <w:rPr>
                <w:rStyle w:val="normaltextrun"/>
                <w:rFonts w:ascii="Cambria" w:hAnsi="Cambria" w:cs="Calibri"/>
                <w:lang w:val="sr-Cyrl-CS"/>
              </w:rPr>
              <w:t>припрему и спровођење пројеката из ЕУ и других фондова</w:t>
            </w:r>
            <w:r w:rsidRPr="00427BED">
              <w:rPr>
                <w:rStyle w:val="eop"/>
                <w:rFonts w:ascii="Cambria" w:hAnsi="Cambria" w:cs="Calibri"/>
              </w:rPr>
              <w:t> </w:t>
            </w:r>
          </w:p>
          <w:p w14:paraId="16839A5B" w14:textId="1F63B65B" w:rsidR="000A1504" w:rsidRPr="00427BED" w:rsidRDefault="000A1504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Недовољна техничка опремљеност ОУ и ЈП</w:t>
            </w:r>
          </w:p>
          <w:p w14:paraId="4F57907B" w14:textId="46C04AEC" w:rsidR="00003A8F" w:rsidRPr="00427BED" w:rsidRDefault="00003A8F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eop"/>
                <w:rFonts w:ascii="Cambria" w:hAnsi="Cambria" w:cs="Calibri"/>
                <w:sz w:val="22"/>
                <w:szCs w:val="22"/>
                <w:lang w:val="sr-Cyrl-RS"/>
              </w:rPr>
              <w:t>Нефункционалан Географски информациони систем (ГИС)</w:t>
            </w:r>
          </w:p>
          <w:p w14:paraId="46647855" w14:textId="6B245806" w:rsidR="003E39EC" w:rsidRPr="00427BED" w:rsidRDefault="006451E5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Неефикасна комуникација са</w:t>
            </w:r>
            <w:r w:rsidR="003E39EC" w:rsidRPr="00427BED">
              <w:rPr>
                <w:rFonts w:ascii="Cambria" w:hAnsi="Cambria" w:cs="Calibri"/>
                <w:bCs/>
                <w:lang w:val="sr-Cyrl-RS"/>
              </w:rPr>
              <w:t xml:space="preserve"> РГЗ В.Плана</w:t>
            </w:r>
          </w:p>
          <w:p w14:paraId="36571004" w14:textId="77777777" w:rsidR="00003A8F" w:rsidRPr="00427BED" w:rsidRDefault="00003A8F" w:rsidP="00551DF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mbria" w:hAnsi="Cambria" w:cs="Calibri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 xml:space="preserve">Недовољно учешће грађана у процесу доношења одлука – </w:t>
            </w:r>
            <w:r w:rsidRPr="00427BED">
              <w:rPr>
                <w:rFonts w:ascii="Cambria" w:hAnsi="Cambria" w:cstheme="minorHAnsi"/>
                <w:bCs/>
                <w:shd w:val="clear" w:color="auto" w:fill="FFFFFF" w:themeFill="background1"/>
                <w:lang w:val="sr-Cyrl-RS"/>
              </w:rPr>
              <w:t>само у оквиру обавезних јавних расправа</w:t>
            </w:r>
          </w:p>
          <w:p w14:paraId="5B754A19" w14:textId="77777777" w:rsidR="00003A8F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Неактивност КЗМ</w:t>
            </w:r>
          </w:p>
          <w:p w14:paraId="183467B7" w14:textId="5C373EC0" w:rsidR="00272BA7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Неадекватна омладинска политика - непостојање представника омладине у доношењу одлука, непостојање стратешких докумената за развој омладинске политике, недовољна сарадња са НВО сектором, непостојање Саветовалишта за младе</w:t>
            </w:r>
            <w:r w:rsidR="00003A8F" w:rsidRPr="00427BED">
              <w:rPr>
                <w:rFonts w:ascii="Cambria" w:hAnsi="Cambria" w:cs="Calibri"/>
                <w:bCs/>
                <w:lang w:val="sr-Cyrl-RS"/>
              </w:rPr>
              <w:t xml:space="preserve">, </w:t>
            </w:r>
            <w:r w:rsidR="00003A8F" w:rsidRPr="00427BED">
              <w:rPr>
                <w:rStyle w:val="normaltextrun"/>
                <w:rFonts w:ascii="Cambria" w:hAnsi="Cambria" w:cs="Calibri"/>
                <w:lang w:val="ru-RU"/>
              </w:rPr>
              <w:t>непостојање омладинског клуба и/или омладинског центра</w:t>
            </w:r>
            <w:r w:rsidR="00003A8F" w:rsidRPr="00427BED">
              <w:rPr>
                <w:rStyle w:val="eop"/>
                <w:rFonts w:ascii="Cambria" w:hAnsi="Cambria" w:cs="Calibri"/>
              </w:rPr>
              <w:t> </w:t>
            </w:r>
          </w:p>
          <w:p w14:paraId="2D7BA4F5" w14:textId="77777777" w:rsidR="00272BA7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Неразноврсност омладинских спортова</w:t>
            </w:r>
          </w:p>
          <w:p w14:paraId="7B741DCC" w14:textId="77777777" w:rsidR="00272BA7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Непостојање/неактивност НВО сектора</w:t>
            </w:r>
          </w:p>
          <w:p w14:paraId="1CF5911A" w14:textId="3EC1A9CD" w:rsidR="00863598" w:rsidRPr="00427BED" w:rsidRDefault="00863598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Недовољна комуникација између општинске управе и НВО на територији општине</w:t>
            </w:r>
          </w:p>
          <w:p w14:paraId="58D4C345" w14:textId="1AF8ECE6" w:rsidR="00003A8F" w:rsidRPr="00427BED" w:rsidRDefault="00272BA7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Непостојање Програма рада удружења</w:t>
            </w:r>
          </w:p>
          <w:p w14:paraId="5AA4EE4C" w14:textId="301EEDB5" w:rsidR="00003A8F" w:rsidRPr="00427BED" w:rsidRDefault="00003A8F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Недовољна укљученост младих у локалне организације и ОЦД 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0FB60099" w14:textId="77777777" w:rsidR="00003A8F" w:rsidRPr="00427BED" w:rsidRDefault="00003A8F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С</w:t>
            </w:r>
            <w:r w:rsidR="008B66A6" w:rsidRPr="00427BED">
              <w:rPr>
                <w:rFonts w:ascii="Cambria" w:hAnsi="Cambria" w:cs="Calibri"/>
                <w:bCs/>
                <w:lang w:val="sr-Cyrl-RS"/>
              </w:rPr>
              <w:t>мањење броја деце у школама</w:t>
            </w:r>
          </w:p>
          <w:p w14:paraId="68A739BD" w14:textId="0A4D64D0" w:rsidR="00003A8F" w:rsidRPr="00427BED" w:rsidRDefault="008B66A6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Мањи број објеката за спорт</w:t>
            </w:r>
          </w:p>
          <w:p w14:paraId="50A78FB6" w14:textId="77777777" w:rsidR="00003A8F" w:rsidRPr="00427BED" w:rsidRDefault="00003A8F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Недовољно знања и информација о могућностима финансирања рада удружења кроз међународне програме и пројекте – ЕУ фондови, стране амбасаде </w:t>
            </w:r>
          </w:p>
          <w:p w14:paraId="55F73DEE" w14:textId="77777777" w:rsidR="00003A8F" w:rsidRPr="00427BED" w:rsidRDefault="00003A8F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theme="minorHAns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sz w:val="22"/>
                <w:szCs w:val="22"/>
                <w:lang w:val="ru-RU"/>
              </w:rPr>
              <w:t>Непостојање стратешких докумената у области образовања и предшколског васпитања</w:t>
            </w:r>
          </w:p>
          <w:p w14:paraId="75896DF6" w14:textId="2D91FE10" w:rsidR="008B66A6" w:rsidRPr="00427BED" w:rsidRDefault="008B66A6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Прекид организоване смотре рецитатора</w:t>
            </w:r>
          </w:p>
          <w:p w14:paraId="3C2D033B" w14:textId="39BDCA9B" w:rsidR="00555D98" w:rsidRPr="00427BED" w:rsidRDefault="00555D98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highlight w:val="yellow"/>
                <w:lang w:val="sr-Cyrl-RS"/>
              </w:rPr>
            </w:pPr>
            <w:r w:rsidRPr="00427BED">
              <w:rPr>
                <w:rFonts w:ascii="Cambria" w:hAnsi="Cambria" w:cs="Calibri"/>
                <w:bCs/>
                <w:highlight w:val="yellow"/>
                <w:lang w:val="sr-Cyrl-RS"/>
              </w:rPr>
              <w:lastRenderedPageBreak/>
              <w:t>Не</w:t>
            </w:r>
            <w:r w:rsidR="00033AC4" w:rsidRPr="00427BED">
              <w:rPr>
                <w:rFonts w:ascii="Cambria" w:hAnsi="Cambria" w:cs="Calibri"/>
                <w:bCs/>
                <w:highlight w:val="yellow"/>
                <w:lang w:val="sr-Cyrl-RS"/>
              </w:rPr>
              <w:t xml:space="preserve">покривеност општине </w:t>
            </w:r>
            <w:r w:rsidR="00BC65D5" w:rsidRPr="00427BED">
              <w:rPr>
                <w:rFonts w:ascii="Cambria" w:hAnsi="Cambria" w:cs="Calibri"/>
                <w:bCs/>
                <w:highlight w:val="yellow"/>
                <w:lang w:val="sr-Cyrl-RS"/>
              </w:rPr>
              <w:t>в</w:t>
            </w:r>
            <w:r w:rsidR="00BC65D5" w:rsidRPr="00427BED">
              <w:rPr>
                <w:rFonts w:ascii="Cambria" w:hAnsi="Cambria"/>
                <w:bCs/>
                <w:highlight w:val="yellow"/>
                <w:lang w:val="sr-Cyrl-RS"/>
              </w:rPr>
              <w:t>идео надзор</w:t>
            </w:r>
            <w:r w:rsidR="00033AC4" w:rsidRPr="00427BED">
              <w:rPr>
                <w:rFonts w:ascii="Cambria" w:hAnsi="Cambria"/>
                <w:bCs/>
                <w:highlight w:val="yellow"/>
                <w:lang w:val="sr-Cyrl-RS"/>
              </w:rPr>
              <w:t xml:space="preserve">ом </w:t>
            </w:r>
          </w:p>
          <w:p w14:paraId="254D2FF2" w14:textId="4FCA7016" w:rsidR="0009683D" w:rsidRPr="00427BED" w:rsidRDefault="0009683D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highlight w:val="yellow"/>
                <w:lang w:val="sr-Cyrl-RS"/>
              </w:rPr>
            </w:pPr>
            <w:r w:rsidRPr="00427BED">
              <w:rPr>
                <w:rFonts w:ascii="Cambria" w:hAnsi="Cambria" w:cs="Calibri"/>
                <w:bCs/>
                <w:highlight w:val="yellow"/>
                <w:lang w:val="sr-Cyrl-RS"/>
              </w:rPr>
              <w:t>Недовољна и некоординисана активност на превенцији болести зависности</w:t>
            </w:r>
          </w:p>
          <w:p w14:paraId="55BA3BE2" w14:textId="77777777" w:rsidR="00FA61A9" w:rsidRPr="00427BED" w:rsidRDefault="00FA61A9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</w:rPr>
            </w:pPr>
            <w:proofErr w:type="spellStart"/>
            <w:r w:rsidRPr="00427BED">
              <w:rPr>
                <w:rFonts w:ascii="Cambria" w:hAnsi="Cambria" w:cs="Calibri"/>
              </w:rPr>
              <w:t>Не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спроводи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се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едукација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ученика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из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области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безбедности</w:t>
            </w:r>
            <w:proofErr w:type="spellEnd"/>
            <w:r w:rsidRPr="00427BED">
              <w:rPr>
                <w:rFonts w:ascii="Cambria" w:hAnsi="Cambria" w:cs="Calibri"/>
              </w:rPr>
              <w:t xml:space="preserve"> и </w:t>
            </w:r>
            <w:proofErr w:type="spellStart"/>
            <w:r w:rsidRPr="00427BED">
              <w:rPr>
                <w:rFonts w:ascii="Cambria" w:hAnsi="Cambria" w:cs="Calibri"/>
              </w:rPr>
              <w:t>безбедности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саобраћаја</w:t>
            </w:r>
            <w:proofErr w:type="spellEnd"/>
          </w:p>
          <w:p w14:paraId="1D3523F1" w14:textId="59009F82" w:rsidR="0009683D" w:rsidRPr="00427BED" w:rsidRDefault="00003A8F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highlight w:val="yellow"/>
                <w:lang w:val="sr-Cyrl-RS"/>
              </w:rPr>
            </w:pPr>
            <w:r w:rsidRPr="00427BED">
              <w:rPr>
                <w:rFonts w:ascii="Cambria" w:hAnsi="Cambria" w:cs="Calibri"/>
                <w:highlight w:val="yellow"/>
                <w:lang w:val="sr-Cyrl-RS"/>
              </w:rPr>
              <w:t>Л</w:t>
            </w:r>
            <w:r w:rsidR="0009683D" w:rsidRPr="00427BED">
              <w:rPr>
                <w:rFonts w:ascii="Cambria" w:hAnsi="Cambria" w:cs="Calibri"/>
                <w:highlight w:val="yellow"/>
                <w:lang w:val="sr-Cyrl-RS"/>
              </w:rPr>
              <w:t>окалн</w:t>
            </w:r>
            <w:r w:rsidRPr="00427BED">
              <w:rPr>
                <w:rFonts w:ascii="Cambria" w:hAnsi="Cambria" w:cs="Calibri"/>
                <w:highlight w:val="yellow"/>
                <w:lang w:val="sr-Cyrl-RS"/>
              </w:rPr>
              <w:t xml:space="preserve">и </w:t>
            </w:r>
            <w:r w:rsidR="0009683D" w:rsidRPr="00427BED">
              <w:rPr>
                <w:rFonts w:ascii="Cambria" w:hAnsi="Cambria" w:cs="Calibri"/>
                <w:highlight w:val="yellow"/>
                <w:lang w:val="sr-Cyrl-RS"/>
              </w:rPr>
              <w:t>јавн</w:t>
            </w:r>
            <w:r w:rsidRPr="00427BED">
              <w:rPr>
                <w:rFonts w:ascii="Cambria" w:hAnsi="Cambria" w:cs="Calibri"/>
                <w:highlight w:val="yellow"/>
                <w:lang w:val="sr-Cyrl-RS"/>
              </w:rPr>
              <w:t>и</w:t>
            </w:r>
            <w:r w:rsidR="0009683D" w:rsidRPr="00427BED">
              <w:rPr>
                <w:rFonts w:ascii="Cambria" w:hAnsi="Cambria" w:cs="Calibri"/>
                <w:highlight w:val="yellow"/>
                <w:lang w:val="sr-Cyrl-RS"/>
              </w:rPr>
              <w:t xml:space="preserve"> превоз</w:t>
            </w:r>
            <w:r w:rsidRPr="00427BED">
              <w:rPr>
                <w:rFonts w:ascii="Cambria" w:hAnsi="Cambria" w:cs="Calibri"/>
                <w:highlight w:val="yellow"/>
              </w:rPr>
              <w:t>?</w:t>
            </w:r>
          </w:p>
          <w:p w14:paraId="1AB0A3E7" w14:textId="77777777" w:rsidR="0009683D" w:rsidRPr="00427BED" w:rsidRDefault="0009683D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Мали број пројеката и иницијатива за јавно-приватна партнерства</w:t>
            </w:r>
          </w:p>
          <w:p w14:paraId="53AB1E0D" w14:textId="2E06CB1E" w:rsidR="001E75CF" w:rsidRPr="00427BED" w:rsidRDefault="001E75CF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Неуређене и неискоришћене јавне зелене површине (</w:t>
            </w:r>
            <w:r w:rsidR="007C0CE0"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п</w:t>
            </w: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арк</w:t>
            </w:r>
            <w:r w:rsidR="007C0CE0"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ови</w:t>
            </w: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) који је потребно инфраструктурно опремити и уредити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50B85A71" w14:textId="72DE07BE" w:rsidR="001E75CF" w:rsidRPr="00427BED" w:rsidRDefault="001E75CF" w:rsidP="00551DFD">
            <w:pPr>
              <w:pStyle w:val="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Неуређена саобраћајна инфраструктура у близини школа - лоша хоринзонтална и вертикална сигнализација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56226EEE" w14:textId="3B06ED71" w:rsidR="00FA61A9" w:rsidRPr="00427BED" w:rsidRDefault="00FA61A9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Style w:val="normaltextrun"/>
                <w:rFonts w:ascii="Cambria" w:hAnsi="Cambria" w:cs="Calibri"/>
                <w:color w:val="00000A"/>
                <w:lang w:val="ru-RU"/>
              </w:rPr>
              <w:t>Растући број старог становништва којима је потребно пружити  социјалне и здравствене услуге, пре свега у сеоском подручју </w:t>
            </w:r>
            <w:r w:rsidRPr="00427BED">
              <w:rPr>
                <w:rStyle w:val="eop"/>
                <w:rFonts w:ascii="Cambria" w:hAnsi="Cambria" w:cs="Calibri"/>
                <w:color w:val="00000A"/>
              </w:rPr>
              <w:t> </w:t>
            </w:r>
            <w:r w:rsidRPr="00427BED">
              <w:rPr>
                <w:rFonts w:ascii="Cambria" w:hAnsi="Cambria" w:cs="Calibri"/>
                <w:bCs/>
                <w:lang w:val="sr-Cyrl-RS"/>
              </w:rPr>
              <w:t xml:space="preserve"> </w:t>
            </w:r>
          </w:p>
          <w:p w14:paraId="13CFE21E" w14:textId="6824A4BB" w:rsidR="00003A8F" w:rsidRPr="00427BED" w:rsidRDefault="00003A8F" w:rsidP="00551DFD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Недовољно извршиоца за услугу ЛИЧНИ ПРАТИОЦ</w:t>
            </w:r>
          </w:p>
          <w:p w14:paraId="0ACAE286" w14:textId="77777777" w:rsidR="00003A8F" w:rsidRPr="00427BED" w:rsidRDefault="00175000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Fonts w:ascii="Cambria" w:hAnsi="Cambria" w:cstheme="minorHAnsi"/>
                <w:bCs/>
                <w:sz w:val="22"/>
                <w:szCs w:val="22"/>
                <w:lang w:val="sr-Cyrl-RS"/>
              </w:rPr>
              <w:t>Непостојање азила за псе луталице</w:t>
            </w:r>
          </w:p>
          <w:p w14:paraId="4F605164" w14:textId="2C45BF5B" w:rsidR="001E75CF" w:rsidRPr="00427BED" w:rsidRDefault="00D852E0" w:rsidP="00551DF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Fonts w:ascii="Cambria" w:hAnsi="Cambria" w:cstheme="minorHAnsi"/>
                <w:bCs/>
                <w:sz w:val="22"/>
                <w:szCs w:val="22"/>
                <w:lang w:val="sr-Cyrl-RS"/>
              </w:rPr>
              <w:t xml:space="preserve">Неуређена </w:t>
            </w:r>
            <w:r w:rsidR="00003A8F" w:rsidRPr="00427BED">
              <w:rPr>
                <w:rFonts w:ascii="Cambria" w:hAnsi="Cambria" w:cstheme="minorHAnsi"/>
                <w:bCs/>
                <w:sz w:val="22"/>
                <w:szCs w:val="22"/>
                <w:lang w:val="sr-Cyrl-RS"/>
              </w:rPr>
              <w:t xml:space="preserve">сточна </w:t>
            </w:r>
            <w:r w:rsidRPr="00427BED">
              <w:rPr>
                <w:rFonts w:ascii="Cambria" w:hAnsi="Cambria" w:cstheme="minorHAnsi"/>
                <w:bCs/>
                <w:sz w:val="22"/>
                <w:szCs w:val="22"/>
                <w:lang w:val="sr-Cyrl-RS"/>
              </w:rPr>
              <w:t xml:space="preserve">гробља </w:t>
            </w:r>
          </w:p>
        </w:tc>
      </w:tr>
      <w:tr w:rsidR="0009683D" w:rsidRPr="00427BED" w14:paraId="66D7288D" w14:textId="77777777" w:rsidTr="00551DFD">
        <w:trPr>
          <w:trHeight w:val="841"/>
        </w:trPr>
        <w:tc>
          <w:tcPr>
            <w:tcW w:w="4673" w:type="dxa"/>
          </w:tcPr>
          <w:p w14:paraId="7416B6C2" w14:textId="0D797FD0" w:rsidR="0041564E" w:rsidRPr="00427BED" w:rsidRDefault="0009683D" w:rsidP="00551DFD">
            <w:pPr>
              <w:jc w:val="center"/>
              <w:rPr>
                <w:rFonts w:ascii="Cambria" w:hAnsi="Cambria" w:cstheme="minorHAnsi"/>
                <w:b/>
                <w:lang w:val="sr-Cyrl-RS"/>
              </w:rPr>
            </w:pPr>
            <w:r w:rsidRPr="00427BED">
              <w:rPr>
                <w:rFonts w:ascii="Cambria" w:hAnsi="Cambria" w:cstheme="minorHAnsi"/>
                <w:b/>
                <w:lang w:val="sr-Cyrl-RS"/>
              </w:rPr>
              <w:lastRenderedPageBreak/>
              <w:t>ШАНСЕ</w:t>
            </w:r>
          </w:p>
          <w:p w14:paraId="68FADA55" w14:textId="77777777" w:rsidR="008B66A6" w:rsidRPr="00427BED" w:rsidRDefault="008B66A6" w:rsidP="00551DFD">
            <w:pPr>
              <w:rPr>
                <w:rFonts w:ascii="Cambria" w:hAnsi="Cambria" w:cs="Calibri"/>
                <w:bCs/>
                <w:highlight w:val="yellow"/>
                <w:lang w:val="sr-Cyrl-RS"/>
              </w:rPr>
            </w:pPr>
          </w:p>
          <w:p w14:paraId="78C5C5B9" w14:textId="77777777" w:rsidR="0041564E" w:rsidRPr="00427BED" w:rsidRDefault="0041564E" w:rsidP="00551DF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ИПА и национални фондови (</w:t>
            </w:r>
            <w:r w:rsidRPr="00427BED">
              <w:rPr>
                <w:rFonts w:ascii="Calibri" w:hAnsi="Calibri" w:cs="Calibri"/>
                <w:lang w:val="sr-Latn-RS"/>
              </w:rPr>
              <w:t>IPARD II</w:t>
            </w:r>
            <w:r w:rsidRPr="00427BED">
              <w:rPr>
                <w:rFonts w:ascii="Calibri" w:hAnsi="Calibri" w:cs="Calibri"/>
                <w:lang w:val="sr-Cyrl-RS"/>
              </w:rPr>
              <w:t xml:space="preserve">, </w:t>
            </w:r>
            <w:r w:rsidRPr="00427BED">
              <w:rPr>
                <w:rFonts w:ascii="Calibri" w:hAnsi="Calibri" w:cs="Calibri"/>
                <w:lang w:val="sr-Latn-RS"/>
              </w:rPr>
              <w:t>CBC</w:t>
            </w:r>
            <w:r w:rsidRPr="00427BED">
              <w:rPr>
                <w:rFonts w:ascii="Calibri" w:hAnsi="Calibri" w:cs="Calibri"/>
                <w:lang w:val="sr-Cyrl-RS"/>
              </w:rPr>
              <w:t xml:space="preserve"> Румунија-Србија, Дунавска стратегија, субвенције и подстицаји</w:t>
            </w:r>
            <w:r w:rsidRPr="00427BED">
              <w:rPr>
                <w:rFonts w:ascii="Cambria" w:hAnsi="Cambria" w:cs="Calibri"/>
                <w:bCs/>
                <w:lang w:val="sr-Cyrl-RS"/>
              </w:rPr>
              <w:t>)</w:t>
            </w:r>
          </w:p>
          <w:p w14:paraId="0ED1575A" w14:textId="6573FCAB" w:rsidR="0009683D" w:rsidRPr="00427BED" w:rsidRDefault="00175000" w:rsidP="00551DF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Регионална и </w:t>
            </w:r>
            <w:r w:rsidR="0009683D" w:rsidRPr="00427BED">
              <w:rPr>
                <w:rFonts w:ascii="Cambria" w:hAnsi="Cambria" w:cs="Calibri"/>
                <w:bCs/>
                <w:lang w:val="sr-Cyrl-RS"/>
              </w:rPr>
              <w:t>прекогранична сарадња</w:t>
            </w:r>
          </w:p>
          <w:p w14:paraId="1010D78A" w14:textId="77777777" w:rsidR="0009683D" w:rsidRPr="00427BED" w:rsidRDefault="0009683D" w:rsidP="00551DF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Подршка централних органа власти и ресорних министарстава</w:t>
            </w:r>
          </w:p>
          <w:p w14:paraId="71297351" w14:textId="6093F7EE" w:rsidR="0009683D" w:rsidRPr="00427BED" w:rsidRDefault="0009683D" w:rsidP="00551DF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Могућност финансирања кроз Јавно-приватна партнерства</w:t>
            </w:r>
          </w:p>
          <w:p w14:paraId="279B4D77" w14:textId="0557F0E5" w:rsidR="0002127C" w:rsidRPr="00427BED" w:rsidRDefault="0002127C" w:rsidP="00551DF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sr-Cyrl-CS"/>
              </w:rPr>
              <w:t>Сарадња са цивилним сектором у припреми и реализацији предлога пројеката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140F6404" w14:textId="0144A04D" w:rsidR="0009683D" w:rsidRPr="00427BED" w:rsidRDefault="0009683D" w:rsidP="00551DFD">
            <w:pPr>
              <w:pStyle w:val="ListParagraph"/>
              <w:numPr>
                <w:ilvl w:val="0"/>
                <w:numId w:val="3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Наставак процеса придруживања ЕУ и преговора са ЕУ о испуњењу поглавља 22</w:t>
            </w:r>
          </w:p>
          <w:p w14:paraId="1747F2B6" w14:textId="1C1E4A63" w:rsidR="0002127C" w:rsidRPr="00427BED" w:rsidRDefault="0002127C" w:rsidP="00551DF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Нови програми за запошљавање особа са инвалидитетом, жртава насиља, самохраних родитеља и сл.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10475897" w14:textId="77777777" w:rsidR="00277130" w:rsidRPr="00427BED" w:rsidRDefault="00277130" w:rsidP="00551DFD">
            <w:pPr>
              <w:rPr>
                <w:rFonts w:ascii="Cambria" w:hAnsi="Cambria" w:cstheme="minorHAnsi"/>
                <w:bCs/>
                <w:lang w:val="sr-Cyrl-RS"/>
              </w:rPr>
            </w:pPr>
          </w:p>
          <w:p w14:paraId="6A5F8F10" w14:textId="69DE4D46" w:rsidR="0002127C" w:rsidRPr="00427BED" w:rsidRDefault="0002127C" w:rsidP="00551DFD">
            <w:pPr>
              <w:rPr>
                <w:rFonts w:ascii="Cambria" w:hAnsi="Cambria" w:cstheme="minorHAnsi"/>
                <w:bCs/>
                <w:lang w:val="sr-Cyrl-RS"/>
              </w:rPr>
            </w:pPr>
          </w:p>
        </w:tc>
        <w:tc>
          <w:tcPr>
            <w:tcW w:w="4536" w:type="dxa"/>
          </w:tcPr>
          <w:p w14:paraId="6F004D8C" w14:textId="77777777" w:rsidR="0009683D" w:rsidRPr="00427BED" w:rsidRDefault="0009683D" w:rsidP="00551DFD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t>ПРЕТЊЕ</w:t>
            </w:r>
          </w:p>
          <w:p w14:paraId="79ABF3E9" w14:textId="1F652BA7" w:rsidR="0009683D" w:rsidRPr="00427BED" w:rsidRDefault="0009683D" w:rsidP="00551DFD">
            <w:pPr>
              <w:rPr>
                <w:rFonts w:ascii="Cambria" w:hAnsi="Cambria" w:cs="Calibri"/>
                <w:b/>
                <w:lang w:val="sr-Cyrl-RS"/>
              </w:rPr>
            </w:pPr>
          </w:p>
          <w:p w14:paraId="15133285" w14:textId="52BA6D55" w:rsidR="00003A8F" w:rsidRPr="00427BED" w:rsidRDefault="00003A8F" w:rsidP="00551DF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Велика миграција становништва, одлазак младих образованих кадрова</w:t>
            </w:r>
            <w:r w:rsidR="006C0F31" w:rsidRPr="00427BED">
              <w:rPr>
                <w:rStyle w:val="eop"/>
                <w:sz w:val="22"/>
                <w:szCs w:val="22"/>
                <w:lang w:val="sr-Cyrl-RS"/>
              </w:rPr>
              <w:t xml:space="preserve">, </w:t>
            </w:r>
            <w:r w:rsidR="006C0F31" w:rsidRPr="00427BED">
              <w:rPr>
                <w:rStyle w:val="eop"/>
                <w:rFonts w:ascii="Cambria" w:hAnsi="Cambria"/>
                <w:sz w:val="22"/>
                <w:szCs w:val="22"/>
                <w:lang w:val="sr-Cyrl-RS"/>
              </w:rPr>
              <w:t>у иностранство или развијене центре</w:t>
            </w:r>
          </w:p>
          <w:p w14:paraId="07487AF1" w14:textId="33A8CE0E" w:rsidR="008B66A6" w:rsidRPr="00427BED" w:rsidRDefault="008B66A6" w:rsidP="00551DFD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Одлазак младих спортиста због бољих услова</w:t>
            </w:r>
          </w:p>
          <w:p w14:paraId="151ADA96" w14:textId="2E323019" w:rsidR="00175000" w:rsidRPr="00427BED" w:rsidRDefault="0009683D" w:rsidP="00551DFD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Недовољно промовисане добре праксе у раду ЈЛС, које могу да усвајају остале ЈЛС</w:t>
            </w:r>
            <w:r w:rsidRPr="00427BED">
              <w:rPr>
                <w:rFonts w:ascii="Cambria" w:hAnsi="Cambria" w:cs="Calibri"/>
                <w:lang w:val="sr-Cyrl-RS"/>
              </w:rPr>
              <w:t xml:space="preserve"> </w:t>
            </w:r>
          </w:p>
          <w:p w14:paraId="34C94994" w14:textId="5FE9CFD0" w:rsidR="0009683D" w:rsidRPr="00427BED" w:rsidRDefault="0009683D" w:rsidP="00551DFD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lang w:val="sr-Cyrl-RS"/>
              </w:rPr>
              <w:t xml:space="preserve">Недовољан износ наменских транфера из РС </w:t>
            </w:r>
            <w:r w:rsidR="00175000" w:rsidRPr="00427BED">
              <w:rPr>
                <w:rStyle w:val="normaltextrun"/>
                <w:rFonts w:ascii="Cambria" w:hAnsi="Cambria" w:cs="Calibri"/>
                <w:lang w:val="ru-RU"/>
              </w:rPr>
              <w:t>– здравство, образовање, социјална заштита, итд.</w:t>
            </w:r>
            <w:r w:rsidR="00175000" w:rsidRPr="00427BED">
              <w:rPr>
                <w:rStyle w:val="eop"/>
                <w:rFonts w:ascii="Cambria" w:hAnsi="Cambria" w:cs="Calibri"/>
              </w:rPr>
              <w:t> </w:t>
            </w:r>
          </w:p>
          <w:p w14:paraId="291877C7" w14:textId="77777777" w:rsidR="0009683D" w:rsidRPr="00427BED" w:rsidRDefault="0009683D" w:rsidP="00551DFD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lang w:val="sr-Cyrl-RS"/>
              </w:rPr>
              <w:t>Велики број пензионера са најнижим примањима</w:t>
            </w:r>
          </w:p>
          <w:p w14:paraId="00875441" w14:textId="5F8B99BF" w:rsidR="00175000" w:rsidRPr="00427BED" w:rsidRDefault="00175000" w:rsidP="00551DFD">
            <w:pPr>
              <w:pStyle w:val="paragraph"/>
              <w:numPr>
                <w:ilvl w:val="0"/>
                <w:numId w:val="8"/>
              </w:numPr>
              <w:tabs>
                <w:tab w:val="left" w:pos="340"/>
              </w:tabs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Лоша социо-економска ситуација у Р</w:t>
            </w:r>
            <w:r w:rsidR="00D73E95"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С</w:t>
            </w:r>
          </w:p>
          <w:p w14:paraId="472B1A8E" w14:textId="77777777" w:rsidR="00175000" w:rsidRPr="00427BED" w:rsidRDefault="00175000" w:rsidP="00551DFD">
            <w:pPr>
              <w:pStyle w:val="paragraph"/>
              <w:numPr>
                <w:ilvl w:val="0"/>
                <w:numId w:val="8"/>
              </w:numPr>
              <w:tabs>
                <w:tab w:val="left" w:pos="340"/>
              </w:tabs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 xml:space="preserve">Лош економски положај просветних, социјалних и здравствених радника и </w:t>
            </w: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lastRenderedPageBreak/>
              <w:t>службеника у општинској управи, јавним предузећима и установама (утиче на рад и мотивисаност за рад)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5BA6838A" w14:textId="77777777" w:rsidR="00175000" w:rsidRPr="00427BED" w:rsidRDefault="00175000" w:rsidP="00551DFD">
            <w:pPr>
              <w:pStyle w:val="paragraph"/>
              <w:numPr>
                <w:ilvl w:val="0"/>
                <w:numId w:val="8"/>
              </w:numPr>
              <w:tabs>
                <w:tab w:val="left" w:pos="340"/>
              </w:tabs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Велики број једночланих/двочланих старачких домаћинстава на селу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  <w:p w14:paraId="3C716FB4" w14:textId="479B1077" w:rsidR="0009683D" w:rsidRPr="00427BED" w:rsidRDefault="00175000" w:rsidP="00551DFD">
            <w:pPr>
              <w:pStyle w:val="paragraph"/>
              <w:numPr>
                <w:ilvl w:val="0"/>
                <w:numId w:val="8"/>
              </w:numPr>
              <w:tabs>
                <w:tab w:val="left" w:pos="340"/>
              </w:tabs>
              <w:spacing w:before="0" w:beforeAutospacing="0" w:after="0" w:afterAutospacing="0"/>
              <w:textAlignment w:val="baseline"/>
              <w:rPr>
                <w:rFonts w:ascii="Cambria" w:hAnsi="Cambria" w:cs="Calibri"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Старо становништво – старење популације (негативан природни прираштај)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</w:tc>
      </w:tr>
    </w:tbl>
    <w:p w14:paraId="3E237C76" w14:textId="7AC3F4B4" w:rsidR="001A4100" w:rsidRPr="0050180E" w:rsidRDefault="00287791" w:rsidP="004E43BA">
      <w:pPr>
        <w:pStyle w:val="Heading1"/>
        <w:rPr>
          <w:rFonts w:ascii="Cambria" w:hAnsi="Cambria"/>
          <w:b/>
          <w:bCs/>
          <w:sz w:val="24"/>
          <w:szCs w:val="24"/>
          <w:lang w:val="sr-Cyrl-RS"/>
        </w:rPr>
      </w:pPr>
      <w:bookmarkStart w:id="4" w:name="_Toc99759939"/>
      <w:r w:rsidRPr="0050180E">
        <w:rPr>
          <w:rFonts w:ascii="Cambria" w:hAnsi="Cambria"/>
          <w:b/>
          <w:bCs/>
          <w:sz w:val="24"/>
          <w:szCs w:val="24"/>
          <w:lang w:val="sr-Cyrl-RS"/>
        </w:rPr>
        <w:lastRenderedPageBreak/>
        <w:t>Радна група за развој инфраструктуре и заштите животне средине</w:t>
      </w:r>
      <w:bookmarkEnd w:id="4"/>
    </w:p>
    <w:p w14:paraId="6115A5C1" w14:textId="321D6C7A" w:rsidR="00287791" w:rsidRPr="00664CBC" w:rsidRDefault="00287791" w:rsidP="004E43BA">
      <w:pPr>
        <w:pStyle w:val="Heading2"/>
        <w:rPr>
          <w:rFonts w:ascii="Cambria" w:hAnsi="Cambria"/>
          <w:b/>
          <w:bCs/>
          <w:sz w:val="22"/>
          <w:szCs w:val="22"/>
        </w:rPr>
      </w:pPr>
      <w:bookmarkStart w:id="5" w:name="_Toc99759940"/>
      <w:proofErr w:type="spellStart"/>
      <w:r w:rsidRPr="00664CBC">
        <w:rPr>
          <w:rFonts w:ascii="Cambria" w:hAnsi="Cambria"/>
          <w:b/>
          <w:bCs/>
          <w:sz w:val="22"/>
          <w:szCs w:val="22"/>
        </w:rPr>
        <w:t>Чланови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радне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групе</w:t>
      </w:r>
      <w:bookmarkEnd w:id="5"/>
      <w:proofErr w:type="spellEnd"/>
    </w:p>
    <w:p w14:paraId="04D06028" w14:textId="3B3CFA80" w:rsidR="00507ADC" w:rsidRPr="00C504D6" w:rsidRDefault="00034A25" w:rsidP="00507ADC">
      <w:pPr>
        <w:pStyle w:val="ListParagraph"/>
        <w:numPr>
          <w:ilvl w:val="0"/>
          <w:numId w:val="32"/>
        </w:numPr>
        <w:tabs>
          <w:tab w:val="left" w:pos="709"/>
        </w:tabs>
        <w:spacing w:after="0" w:line="218" w:lineRule="auto"/>
        <w:ind w:left="709" w:hanging="349"/>
        <w:jc w:val="both"/>
        <w:rPr>
          <w:rFonts w:ascii="Cambria" w:eastAsia="Calibri Light" w:hAnsi="Cambria" w:cstheme="minorHAnsi"/>
          <w:lang w:val="sr-Cyrl-RS"/>
        </w:rPr>
      </w:pPr>
      <w:bookmarkStart w:id="6" w:name="_Toc99759941"/>
      <w:r w:rsidRPr="00C504D6">
        <w:rPr>
          <w:rFonts w:ascii="Cambria" w:eastAsia="Calibri Light" w:hAnsi="Cambria" w:cstheme="minorHAnsi"/>
          <w:lang w:val="sr-Cyrl-RS"/>
        </w:rPr>
        <w:t>Марко Шућур, п</w:t>
      </w:r>
      <w:r w:rsidR="00507ADC" w:rsidRPr="00C504D6">
        <w:rPr>
          <w:rFonts w:ascii="Cambria" w:eastAsia="Calibri Light" w:hAnsi="Cambria" w:cstheme="minorHAnsi"/>
          <w:lang w:val="sr-Cyrl-RS"/>
        </w:rPr>
        <w:t>омоћник председника општине</w:t>
      </w:r>
    </w:p>
    <w:p w14:paraId="4905886A" w14:textId="7F1CC95D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bookmarkStart w:id="7" w:name="_Hlk108083521"/>
      <w:r w:rsidRPr="00C504D6">
        <w:rPr>
          <w:rFonts w:ascii="Cambria" w:hAnsi="Cambria"/>
          <w:lang w:val="sr-Cyrl-RS"/>
        </w:rPr>
        <w:t>Драгољуб Живковић, н</w:t>
      </w:r>
      <w:r w:rsidR="00507ADC" w:rsidRPr="00C504D6">
        <w:rPr>
          <w:rFonts w:ascii="Cambria" w:hAnsi="Cambria"/>
          <w:lang w:val="sr-Cyrl-RS"/>
        </w:rPr>
        <w:t>ачелник одељења за урбанизам и грађевину, имовинско-правне и комунално стамбене послове</w:t>
      </w:r>
      <w:bookmarkEnd w:id="7"/>
      <w:r w:rsidR="00507ADC" w:rsidRPr="00C504D6">
        <w:rPr>
          <w:rFonts w:ascii="Cambria" w:hAnsi="Cambria"/>
        </w:rPr>
        <w:t xml:space="preserve"> </w:t>
      </w:r>
      <w:r w:rsidR="00507ADC" w:rsidRPr="00C504D6">
        <w:rPr>
          <w:rFonts w:ascii="Cambria" w:hAnsi="Cambria"/>
          <w:lang w:val="sr-Cyrl-RS"/>
        </w:rPr>
        <w:t xml:space="preserve"> - координатор Радне групе</w:t>
      </w:r>
    </w:p>
    <w:p w14:paraId="744F38F3" w14:textId="1A32C1B1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Дарко Бердовић, п</w:t>
      </w:r>
      <w:r w:rsidR="00507ADC" w:rsidRPr="00C504D6">
        <w:rPr>
          <w:rFonts w:ascii="Cambria" w:hAnsi="Cambria"/>
          <w:lang w:val="sr-Cyrl-RS"/>
        </w:rPr>
        <w:t>редставник Одсека за</w:t>
      </w:r>
      <w:r w:rsidR="00507ADC" w:rsidRPr="00C504D6">
        <w:rPr>
          <w:rFonts w:ascii="Cambria" w:hAnsi="Cambria"/>
        </w:rPr>
        <w:t xml:space="preserve"> </w:t>
      </w:r>
      <w:proofErr w:type="spellStart"/>
      <w:r w:rsidR="00507ADC" w:rsidRPr="00C504D6">
        <w:rPr>
          <w:rFonts w:ascii="Cambria" w:hAnsi="Cambria"/>
        </w:rPr>
        <w:t>имовинско</w:t>
      </w:r>
      <w:proofErr w:type="spellEnd"/>
      <w:r w:rsidR="00507ADC" w:rsidRPr="00C504D6">
        <w:rPr>
          <w:rFonts w:ascii="Cambria" w:hAnsi="Cambria"/>
        </w:rPr>
        <w:t xml:space="preserve"> </w:t>
      </w:r>
      <w:proofErr w:type="spellStart"/>
      <w:r w:rsidR="00507ADC" w:rsidRPr="00C504D6">
        <w:rPr>
          <w:rFonts w:ascii="Cambria" w:hAnsi="Cambria"/>
        </w:rPr>
        <w:t>правне</w:t>
      </w:r>
      <w:proofErr w:type="spellEnd"/>
      <w:r w:rsidR="00507ADC" w:rsidRPr="00C504D6">
        <w:rPr>
          <w:rFonts w:ascii="Cambria" w:hAnsi="Cambria"/>
        </w:rPr>
        <w:t xml:space="preserve"> </w:t>
      </w:r>
      <w:proofErr w:type="spellStart"/>
      <w:r w:rsidR="00507ADC" w:rsidRPr="00C504D6">
        <w:rPr>
          <w:rFonts w:ascii="Cambria" w:hAnsi="Cambria"/>
        </w:rPr>
        <w:t>послове</w:t>
      </w:r>
      <w:proofErr w:type="spellEnd"/>
    </w:p>
    <w:p w14:paraId="1E48B871" w14:textId="02A1C1ED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Тијана Момчиловић, п</w:t>
      </w:r>
      <w:r w:rsidR="00507ADC" w:rsidRPr="00C504D6">
        <w:rPr>
          <w:rFonts w:ascii="Cambria" w:hAnsi="Cambria"/>
          <w:lang w:val="sr-Cyrl-RS"/>
        </w:rPr>
        <w:t>редставник Одсека за</w:t>
      </w:r>
      <w:r w:rsidR="00507ADC" w:rsidRPr="00C504D6">
        <w:rPr>
          <w:rFonts w:ascii="Cambria" w:hAnsi="Cambria"/>
          <w:lang w:val="sr-Latn-RS"/>
        </w:rPr>
        <w:t xml:space="preserve"> </w:t>
      </w:r>
      <w:r w:rsidR="00507ADC" w:rsidRPr="00C504D6">
        <w:rPr>
          <w:rFonts w:ascii="Cambria" w:hAnsi="Cambria"/>
          <w:lang w:val="sr-Cyrl-RS"/>
        </w:rPr>
        <w:t xml:space="preserve">урбанизам и грађевину и </w:t>
      </w:r>
      <w:proofErr w:type="spellStart"/>
      <w:r w:rsidR="00507ADC" w:rsidRPr="00C504D6">
        <w:rPr>
          <w:rFonts w:ascii="Cambria" w:hAnsi="Cambria"/>
        </w:rPr>
        <w:t>комунално</w:t>
      </w:r>
      <w:proofErr w:type="spellEnd"/>
      <w:r w:rsidR="00507ADC" w:rsidRPr="00C504D6">
        <w:rPr>
          <w:rFonts w:ascii="Cambria" w:hAnsi="Cambria"/>
        </w:rPr>
        <w:t xml:space="preserve"> </w:t>
      </w:r>
      <w:proofErr w:type="spellStart"/>
      <w:r w:rsidR="00507ADC" w:rsidRPr="00C504D6">
        <w:rPr>
          <w:rFonts w:ascii="Cambria" w:hAnsi="Cambria"/>
        </w:rPr>
        <w:t>стамбене</w:t>
      </w:r>
      <w:proofErr w:type="spellEnd"/>
      <w:r w:rsidR="00507ADC" w:rsidRPr="00C504D6">
        <w:rPr>
          <w:rFonts w:ascii="Cambria" w:hAnsi="Cambria"/>
        </w:rPr>
        <w:t xml:space="preserve"> </w:t>
      </w:r>
      <w:proofErr w:type="spellStart"/>
      <w:r w:rsidR="00507ADC" w:rsidRPr="00C504D6">
        <w:rPr>
          <w:rFonts w:ascii="Cambria" w:hAnsi="Cambria"/>
        </w:rPr>
        <w:t>послове</w:t>
      </w:r>
      <w:proofErr w:type="spellEnd"/>
      <w:r w:rsidR="00507ADC" w:rsidRPr="00C504D6">
        <w:rPr>
          <w:rFonts w:ascii="Cambria" w:hAnsi="Cambria"/>
        </w:rPr>
        <w:t xml:space="preserve"> </w:t>
      </w:r>
    </w:p>
    <w:p w14:paraId="66D88BC2" w14:textId="36EB0DA8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Драгана Исаиловић, н</w:t>
      </w:r>
      <w:r w:rsidR="00507ADC" w:rsidRPr="00C504D6">
        <w:rPr>
          <w:rFonts w:ascii="Cambria" w:hAnsi="Cambria"/>
          <w:lang w:val="sr-Cyrl-RS"/>
        </w:rPr>
        <w:t xml:space="preserve">ачелник одељења за финансије </w:t>
      </w:r>
    </w:p>
    <w:p w14:paraId="1C7680F9" w14:textId="6745E80E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Михајло Обрадовић, н</w:t>
      </w:r>
      <w:r w:rsidR="00507ADC" w:rsidRPr="00C504D6">
        <w:rPr>
          <w:rFonts w:ascii="Cambria" w:hAnsi="Cambria"/>
          <w:lang w:val="sr-Cyrl-RS"/>
        </w:rPr>
        <w:t>ачелник Пореског одељења</w:t>
      </w:r>
    </w:p>
    <w:p w14:paraId="093E8EBA" w14:textId="0B951E4A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Миодраг Шкорић, н</w:t>
      </w:r>
      <w:r w:rsidR="00507ADC" w:rsidRPr="00C504D6">
        <w:rPr>
          <w:rFonts w:ascii="Cambria" w:hAnsi="Cambria"/>
          <w:lang w:val="sr-Cyrl-RS"/>
        </w:rPr>
        <w:t xml:space="preserve">ачелник Одељења за привреду и локални економски развој </w:t>
      </w:r>
    </w:p>
    <w:p w14:paraId="3FF626E0" w14:textId="2E1B1C84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Оливера Которчевић, н</w:t>
      </w:r>
      <w:r w:rsidR="00507ADC" w:rsidRPr="00C504D6">
        <w:rPr>
          <w:rFonts w:ascii="Cambria" w:hAnsi="Cambria"/>
          <w:lang w:val="sr-Cyrl-RS"/>
        </w:rPr>
        <w:t>ачелник Одељења за друштвене делатности</w:t>
      </w:r>
      <w:r w:rsidR="00507ADC" w:rsidRPr="00C504D6">
        <w:rPr>
          <w:rFonts w:ascii="Cambria" w:hAnsi="Cambria"/>
        </w:rPr>
        <w:t xml:space="preserve"> </w:t>
      </w:r>
    </w:p>
    <w:p w14:paraId="613E26C8" w14:textId="21DF5AE2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Бојан Савић, д</w:t>
      </w:r>
      <w:r w:rsidR="00507ADC" w:rsidRPr="00C504D6">
        <w:rPr>
          <w:rFonts w:ascii="Cambria" w:hAnsi="Cambria"/>
          <w:lang w:val="sr-Cyrl-RS"/>
        </w:rPr>
        <w:t xml:space="preserve">иректор </w:t>
      </w:r>
      <w:r w:rsidR="00507ADC" w:rsidRPr="00C504D6">
        <w:rPr>
          <w:rFonts w:ascii="Cambria" w:hAnsi="Cambria"/>
        </w:rPr>
        <w:t xml:space="preserve">ЈКП </w:t>
      </w:r>
      <w:r w:rsidRPr="00C504D6">
        <w:rPr>
          <w:rFonts w:ascii="Cambria" w:hAnsi="Cambria"/>
          <w:lang w:val="sr-Cyrl-RS"/>
        </w:rPr>
        <w:t>„</w:t>
      </w:r>
      <w:r w:rsidR="00507ADC" w:rsidRPr="00C504D6">
        <w:rPr>
          <w:rFonts w:ascii="Cambria" w:hAnsi="Cambria"/>
        </w:rPr>
        <w:t>МИЛОШ МИТРОВИЋ</w:t>
      </w:r>
      <w:r w:rsidRPr="00C504D6">
        <w:rPr>
          <w:rFonts w:ascii="Cambria" w:hAnsi="Cambria"/>
          <w:lang w:val="sr-Cyrl-RS"/>
        </w:rPr>
        <w:t>“ Велика Плана</w:t>
      </w:r>
    </w:p>
    <w:p w14:paraId="2862A478" w14:textId="352AF8B0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Живомир Новаковић, д</w:t>
      </w:r>
      <w:r w:rsidR="00507ADC" w:rsidRPr="00C504D6">
        <w:rPr>
          <w:rFonts w:ascii="Cambria" w:hAnsi="Cambria"/>
          <w:lang w:val="sr-Cyrl-RS"/>
        </w:rPr>
        <w:t xml:space="preserve">иректор </w:t>
      </w:r>
      <w:r w:rsidR="00507ADC" w:rsidRPr="00C504D6">
        <w:rPr>
          <w:rFonts w:ascii="Cambria" w:hAnsi="Cambria"/>
        </w:rPr>
        <w:t>ЈП</w:t>
      </w:r>
      <w:r w:rsidR="00507ADC" w:rsidRPr="00C504D6">
        <w:rPr>
          <w:rFonts w:ascii="Cambria" w:hAnsi="Cambria"/>
          <w:lang w:val="sr-Cyrl-RS"/>
        </w:rPr>
        <w:t xml:space="preserve"> „</w:t>
      </w:r>
      <w:r w:rsidR="00507ADC" w:rsidRPr="00C504D6">
        <w:rPr>
          <w:rFonts w:ascii="Cambria" w:hAnsi="Cambria"/>
        </w:rPr>
        <w:t>МОРАВА</w:t>
      </w:r>
      <w:r w:rsidR="00507ADC" w:rsidRPr="00C504D6">
        <w:rPr>
          <w:rFonts w:ascii="Cambria" w:hAnsi="Cambria"/>
          <w:lang w:val="sr-Cyrl-RS"/>
        </w:rPr>
        <w:t>“</w:t>
      </w:r>
      <w:r w:rsidRPr="00C504D6">
        <w:rPr>
          <w:rFonts w:ascii="Cambria" w:hAnsi="Cambria"/>
          <w:lang w:val="sr-Cyrl-RS"/>
        </w:rPr>
        <w:t xml:space="preserve"> Велика Плана</w:t>
      </w:r>
    </w:p>
    <w:p w14:paraId="6B4C52F4" w14:textId="3C74DD8C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hAnsi="Cambria"/>
          <w:lang w:val="sr-Cyrl-RS"/>
        </w:rPr>
        <w:t>Саша Раденковић, д</w:t>
      </w:r>
      <w:r w:rsidR="00507ADC" w:rsidRPr="00C504D6">
        <w:rPr>
          <w:rFonts w:ascii="Cambria" w:hAnsi="Cambria"/>
          <w:lang w:val="sr-Cyrl-RS"/>
        </w:rPr>
        <w:t xml:space="preserve">иректор </w:t>
      </w:r>
      <w:r w:rsidR="00507ADC" w:rsidRPr="00C504D6">
        <w:rPr>
          <w:rFonts w:ascii="Cambria" w:hAnsi="Cambria"/>
        </w:rPr>
        <w:t xml:space="preserve">ЈП </w:t>
      </w:r>
      <w:r w:rsidR="00507ADC" w:rsidRPr="00C504D6">
        <w:rPr>
          <w:rFonts w:ascii="Cambria" w:hAnsi="Cambria"/>
          <w:lang w:val="sr-Cyrl-RS"/>
        </w:rPr>
        <w:t>„</w:t>
      </w:r>
      <w:r w:rsidR="00507ADC" w:rsidRPr="00C504D6">
        <w:rPr>
          <w:rFonts w:ascii="Cambria" w:hAnsi="Cambria"/>
        </w:rPr>
        <w:t>ГРАДСКА ТОПЛАНА</w:t>
      </w:r>
      <w:r w:rsidR="00507ADC" w:rsidRPr="00C504D6">
        <w:rPr>
          <w:rFonts w:ascii="Cambria" w:hAnsi="Cambria"/>
          <w:lang w:val="sr-Cyrl-RS"/>
        </w:rPr>
        <w:t>“</w:t>
      </w:r>
      <w:r w:rsidRPr="00C504D6">
        <w:rPr>
          <w:rFonts w:ascii="Cambria" w:hAnsi="Cambria"/>
          <w:lang w:val="sr-Cyrl-RS"/>
        </w:rPr>
        <w:t xml:space="preserve"> Велика Плана</w:t>
      </w:r>
    </w:p>
    <w:p w14:paraId="18F730FB" w14:textId="50CD9862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eastAsia="Calibri Light" w:hAnsi="Cambria" w:cstheme="minorHAnsi"/>
          <w:lang w:val="sr-Cyrl-RS"/>
        </w:rPr>
        <w:t>Соња Поповић, д</w:t>
      </w:r>
      <w:r w:rsidR="00507ADC" w:rsidRPr="00C504D6">
        <w:rPr>
          <w:rFonts w:ascii="Cambria" w:eastAsia="Calibri Light" w:hAnsi="Cambria" w:cstheme="minorHAnsi"/>
          <w:lang w:val="sr-Cyrl-RS"/>
        </w:rPr>
        <w:t>иректор РГЗ – СКН Велика Плана</w:t>
      </w:r>
    </w:p>
    <w:p w14:paraId="5D927C66" w14:textId="4C3112F6" w:rsidR="00507ADC" w:rsidRPr="00C504D6" w:rsidRDefault="00034A25" w:rsidP="00507ADC">
      <w:pPr>
        <w:pStyle w:val="NoSpacing"/>
        <w:numPr>
          <w:ilvl w:val="0"/>
          <w:numId w:val="32"/>
        </w:numPr>
        <w:tabs>
          <w:tab w:val="left" w:pos="284"/>
        </w:tabs>
        <w:rPr>
          <w:rFonts w:ascii="Cambria" w:hAnsi="Cambria"/>
          <w:lang w:val="sr-Cyrl-RS"/>
        </w:rPr>
      </w:pPr>
      <w:r w:rsidRPr="00C504D6">
        <w:rPr>
          <w:rFonts w:ascii="Cambria" w:eastAsia="Calibri Light" w:hAnsi="Cambria" w:cstheme="minorHAnsi"/>
          <w:lang w:val="sr-Cyrl-RS"/>
        </w:rPr>
        <w:t>Саша Стојадиновић, п</w:t>
      </w:r>
      <w:r w:rsidR="00507ADC" w:rsidRPr="00C504D6">
        <w:rPr>
          <w:rFonts w:ascii="Cambria" w:eastAsia="Calibri Light" w:hAnsi="Cambria" w:cstheme="minorHAnsi"/>
          <w:lang w:val="sr-Cyrl-RS"/>
        </w:rPr>
        <w:t>редставник удружења / удружења за заштиту животне средине</w:t>
      </w:r>
    </w:p>
    <w:p w14:paraId="2BF1C948" w14:textId="77777777" w:rsidR="00D06E3B" w:rsidRDefault="00D06E3B" w:rsidP="003F4E95">
      <w:pPr>
        <w:pStyle w:val="Heading2"/>
        <w:jc w:val="center"/>
        <w:rPr>
          <w:rFonts w:ascii="Cambria" w:hAnsi="Cambria"/>
          <w:b/>
          <w:bCs/>
          <w:sz w:val="22"/>
          <w:szCs w:val="22"/>
        </w:rPr>
      </w:pPr>
    </w:p>
    <w:p w14:paraId="59E2EA93" w14:textId="170167A4" w:rsidR="004E43BA" w:rsidRPr="00664CBC" w:rsidRDefault="004E43BA" w:rsidP="003F4E95">
      <w:pPr>
        <w:pStyle w:val="Heading2"/>
        <w:jc w:val="center"/>
        <w:rPr>
          <w:rFonts w:ascii="Cambria" w:hAnsi="Cambria"/>
          <w:b/>
          <w:bCs/>
          <w:sz w:val="22"/>
          <w:szCs w:val="22"/>
        </w:rPr>
      </w:pPr>
      <w:r w:rsidRPr="00664CBC">
        <w:rPr>
          <w:rFonts w:ascii="Cambria" w:hAnsi="Cambria"/>
          <w:b/>
          <w:bCs/>
          <w:sz w:val="22"/>
          <w:szCs w:val="22"/>
        </w:rPr>
        <w:t xml:space="preserve">SWOT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анализа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- развој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инфраструктуре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и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заштите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животне</w:t>
      </w:r>
      <w:proofErr w:type="spellEnd"/>
      <w:r w:rsidRPr="00664CB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664CBC">
        <w:rPr>
          <w:rFonts w:ascii="Cambria" w:hAnsi="Cambria"/>
          <w:b/>
          <w:bCs/>
          <w:sz w:val="22"/>
          <w:szCs w:val="22"/>
        </w:rPr>
        <w:t>средине</w:t>
      </w:r>
      <w:bookmarkEnd w:id="6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BCD" w:rsidRPr="00427BED" w14:paraId="01AD448B" w14:textId="77777777" w:rsidTr="0050180E">
        <w:tc>
          <w:tcPr>
            <w:tcW w:w="4531" w:type="dxa"/>
          </w:tcPr>
          <w:p w14:paraId="1F42E25B" w14:textId="6F600911" w:rsidR="00B84BCD" w:rsidRPr="00427BED" w:rsidRDefault="00B84BCD" w:rsidP="00D133DD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t>СНАГЕ</w:t>
            </w:r>
          </w:p>
          <w:p w14:paraId="7CA60F25" w14:textId="21F4D1F7" w:rsidR="00564570" w:rsidRPr="00427BED" w:rsidRDefault="00564570" w:rsidP="00551DFD">
            <w:pPr>
              <w:rPr>
                <w:rFonts w:ascii="Cambria" w:hAnsi="Cambria" w:cs="Calibri"/>
                <w:bCs/>
                <w:lang w:val="sr-Cyrl-RS"/>
              </w:rPr>
            </w:pPr>
          </w:p>
          <w:p w14:paraId="753BF4B8" w14:textId="26B2C313" w:rsidR="004509FF" w:rsidRPr="00427BED" w:rsidRDefault="004509FF" w:rsidP="00551DFD">
            <w:pPr>
              <w:pStyle w:val="ListParagraph"/>
              <w:numPr>
                <w:ilvl w:val="0"/>
                <w:numId w:val="20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/>
                <w:bCs/>
                <w:color w:val="000000" w:themeColor="text1"/>
                <w:lang w:val="sr-Cyrl-RS"/>
              </w:rPr>
              <w:t xml:space="preserve">Повољан гео-стратешки положај – </w:t>
            </w:r>
            <w:r w:rsidR="009E6FA0" w:rsidRPr="00427BED">
              <w:rPr>
                <w:rFonts w:ascii="Cambria" w:hAnsi="Cambria"/>
                <w:bCs/>
                <w:color w:val="000000" w:themeColor="text1"/>
                <w:lang w:val="sr-Cyrl-RS"/>
              </w:rPr>
              <w:t>близина аутопута, Дунава, Београда</w:t>
            </w:r>
            <w:r w:rsidR="00BF0D65" w:rsidRPr="00427BED">
              <w:rPr>
                <w:rFonts w:ascii="Cambria" w:hAnsi="Cambria"/>
                <w:bCs/>
                <w:color w:val="000000" w:themeColor="text1"/>
                <w:lang w:val="sr-Cyrl-RS"/>
              </w:rPr>
              <w:t xml:space="preserve"> - же</w:t>
            </w:r>
            <w:r w:rsidR="00BF0D65" w:rsidRPr="00427BED">
              <w:rPr>
                <w:rFonts w:ascii="Cambria" w:hAnsi="Cambria" w:cs="Calibri"/>
                <w:bCs/>
                <w:lang w:val="sr-Cyrl-RS"/>
              </w:rPr>
              <w:t>лезнички и друмски саобраћај</w:t>
            </w:r>
          </w:p>
          <w:p w14:paraId="57CBEE2D" w14:textId="402DA19A" w:rsidR="00A818CE" w:rsidRPr="00427BED" w:rsidRDefault="00A818CE" w:rsidP="00551DF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Постојање </w:t>
            </w:r>
            <w:r w:rsidR="0047570C" w:rsidRPr="00427BED">
              <w:rPr>
                <w:rFonts w:ascii="Cambria" w:hAnsi="Cambria" w:cs="Calibri"/>
                <w:bCs/>
                <w:lang w:val="sr-Cyrl-RS"/>
              </w:rPr>
              <w:t xml:space="preserve">важећих </w:t>
            </w:r>
            <w:r w:rsidR="00BF0D65" w:rsidRPr="00427BED">
              <w:rPr>
                <w:rFonts w:ascii="Cambria" w:hAnsi="Cambria" w:cs="Calibri"/>
                <w:bCs/>
                <w:lang w:val="sr-Cyrl-RS"/>
              </w:rPr>
              <w:t xml:space="preserve">просторно - </w:t>
            </w:r>
            <w:r w:rsidRPr="00427BED">
              <w:rPr>
                <w:rFonts w:ascii="Cambria" w:hAnsi="Cambria" w:cs="Calibri"/>
                <w:bCs/>
                <w:lang w:val="sr-Cyrl-RS"/>
              </w:rPr>
              <w:t xml:space="preserve">планских докумената </w:t>
            </w:r>
          </w:p>
          <w:p w14:paraId="004FC499" w14:textId="77777777" w:rsidR="0047570C" w:rsidRPr="00427BED" w:rsidRDefault="0047570C" w:rsidP="00551DF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>Постојање функционалних јавних предузећа</w:t>
            </w:r>
          </w:p>
          <w:p w14:paraId="20D67FA2" w14:textId="77777777" w:rsidR="0047570C" w:rsidRPr="00427BED" w:rsidRDefault="0047570C" w:rsidP="00551DF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Добра покривеност водоводном и канализационом мрежом у урбаној средини</w:t>
            </w:r>
          </w:p>
          <w:p w14:paraId="319D72F4" w14:textId="605EA45F" w:rsidR="0047570C" w:rsidRPr="00427BED" w:rsidRDefault="0047570C" w:rsidP="00551DF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sr-Cyrl-CS"/>
              </w:rPr>
              <w:t>Већина јавних објеката и институција је енергетски санирана 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29D4B7EA" w14:textId="507FEC0B" w:rsidR="0047570C" w:rsidRPr="00427BED" w:rsidRDefault="0047570C" w:rsidP="00551DF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Проширена комунална инфраструктура</w:t>
            </w:r>
          </w:p>
          <w:p w14:paraId="0437B136" w14:textId="77777777" w:rsidR="00BF0D65" w:rsidRPr="00427BED" w:rsidRDefault="00BF0D65" w:rsidP="00551D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lang w:val="sr-Latn-RS"/>
              </w:rPr>
            </w:pPr>
            <w:r w:rsidRPr="00427BED">
              <w:rPr>
                <w:rFonts w:ascii="Cambria" w:hAnsi="Cambria" w:cs="Times New Roman"/>
                <w:color w:val="000000"/>
                <w:lang w:val="sr-Latn-RS"/>
              </w:rPr>
              <w:lastRenderedPageBreak/>
              <w:t xml:space="preserve">Природни системи – квалитетне пољопривредне површине </w:t>
            </w:r>
          </w:p>
          <w:p w14:paraId="6796237B" w14:textId="77777777" w:rsidR="00BF0D65" w:rsidRPr="00427BED" w:rsidRDefault="00BF0D65" w:rsidP="00551D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lang w:val="sr-Latn-RS"/>
              </w:rPr>
            </w:pPr>
            <w:r w:rsidRPr="00427BED">
              <w:rPr>
                <w:rFonts w:ascii="Cambria" w:hAnsi="Cambria" w:cs="Times New Roman"/>
                <w:color w:val="000000"/>
                <w:lang w:val="sr-Latn-RS"/>
              </w:rPr>
              <w:t xml:space="preserve">Природни ресурси – богатство подземним водама, минералне сировине </w:t>
            </w:r>
          </w:p>
          <w:p w14:paraId="05DC0EBD" w14:textId="77777777" w:rsidR="00BF0D65" w:rsidRPr="00427BED" w:rsidRDefault="00BF0D65" w:rsidP="00551D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lang w:val="sr-Latn-RS"/>
              </w:rPr>
            </w:pPr>
            <w:r w:rsidRPr="00427BED">
              <w:rPr>
                <w:rFonts w:ascii="Cambria" w:hAnsi="Cambria" w:cs="Times New Roman"/>
                <w:color w:val="000000"/>
                <w:lang w:val="sr-Latn-RS"/>
              </w:rPr>
              <w:t xml:space="preserve">Заштићена природна добра, споменици природе </w:t>
            </w:r>
          </w:p>
          <w:p w14:paraId="662E0F19" w14:textId="77777777" w:rsidR="00BF0D65" w:rsidRPr="00427BED" w:rsidRDefault="00BF0D65" w:rsidP="00551D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lang w:val="sr-Latn-RS"/>
              </w:rPr>
            </w:pPr>
            <w:r w:rsidRPr="00427BED">
              <w:rPr>
                <w:rFonts w:ascii="Cambria" w:hAnsi="Cambria" w:cs="Times New Roman"/>
                <w:color w:val="000000"/>
                <w:lang w:val="sr-Latn-RS"/>
              </w:rPr>
              <w:t xml:space="preserve">Ловишта и риболовне зоне и подручја </w:t>
            </w:r>
          </w:p>
          <w:p w14:paraId="100612E5" w14:textId="77777777" w:rsidR="00BF0D65" w:rsidRPr="00427BED" w:rsidRDefault="00BF0D65" w:rsidP="00551DFD">
            <w:pPr>
              <w:pStyle w:val="Default"/>
              <w:numPr>
                <w:ilvl w:val="0"/>
                <w:numId w:val="9"/>
              </w:num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Пејзажно-амбијентални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простори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карактеристични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Поморавље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Шумадију</w:t>
            </w:r>
            <w:proofErr w:type="spellEnd"/>
          </w:p>
          <w:p w14:paraId="540F8261" w14:textId="77777777" w:rsidR="00BF0D65" w:rsidRPr="00427BED" w:rsidRDefault="00BF0D65" w:rsidP="00551DFD">
            <w:pPr>
              <w:pStyle w:val="Default"/>
              <w:numPr>
                <w:ilvl w:val="0"/>
                <w:numId w:val="9"/>
              </w:num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Аутохтоне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биљне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животињске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sz w:val="22"/>
                <w:szCs w:val="22"/>
              </w:rPr>
              <w:t>врсте</w:t>
            </w:r>
            <w:proofErr w:type="spellEnd"/>
            <w:r w:rsidRPr="00427BE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4D0D415" w14:textId="169AB6E0" w:rsidR="00481CB0" w:rsidRPr="00427BED" w:rsidRDefault="00EB63C9" w:rsidP="00551DF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  <w:lang w:val="ru-RU"/>
              </w:rPr>
              <w:t xml:space="preserve">Јавно </w:t>
            </w:r>
            <w:r w:rsidR="00D852E0"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  <w:lang w:val="ru-RU"/>
              </w:rPr>
              <w:t xml:space="preserve">ЛЕД </w:t>
            </w: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  <w:lang w:val="ru-RU"/>
              </w:rPr>
              <w:t xml:space="preserve">осветљење је изграђено у </w:t>
            </w:r>
            <w:r w:rsidR="00D852E0"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  <w:lang w:val="ru-RU"/>
              </w:rPr>
              <w:t>већини насељених места</w:t>
            </w:r>
            <w:r w:rsidR="0050180E"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highlight w:val="yellow"/>
                <w:lang w:val="ru-RU"/>
              </w:rPr>
              <w:t xml:space="preserve"> </w:t>
            </w:r>
          </w:p>
          <w:p w14:paraId="67765E6C" w14:textId="77777777" w:rsidR="00481CB0" w:rsidRPr="00427BED" w:rsidRDefault="00D852E0" w:rsidP="00551DF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eop"/>
                <w:rFonts w:ascii="Cambria" w:hAnsi="Cambria" w:cs="Calibri"/>
                <w:sz w:val="22"/>
                <w:szCs w:val="22"/>
                <w:lang w:val="sr-Cyrl-RS"/>
              </w:rPr>
              <w:t>Задовољавајући и</w:t>
            </w:r>
            <w:r w:rsidR="00C12FA2" w:rsidRPr="00427BED">
              <w:rPr>
                <w:rFonts w:ascii="Cambria" w:hAnsi="Cambria" w:cs="Calibri"/>
                <w:sz w:val="22"/>
                <w:szCs w:val="22"/>
                <w:lang w:val="sr-Cyrl-RS"/>
              </w:rPr>
              <w:t>нтернет саобраћај</w:t>
            </w:r>
          </w:p>
          <w:p w14:paraId="01ECCA21" w14:textId="58BF00B8" w:rsidR="0014188F" w:rsidRPr="00427BED" w:rsidRDefault="0014188F" w:rsidP="00551DFD">
            <w:pPr>
              <w:rPr>
                <w:rFonts w:ascii="Cambria" w:hAnsi="Cambria" w:cstheme="minorHAnsi"/>
              </w:rPr>
            </w:pPr>
          </w:p>
          <w:p w14:paraId="78C02554" w14:textId="235D56C1" w:rsidR="0014188F" w:rsidRPr="00427BED" w:rsidRDefault="0014188F" w:rsidP="00551DFD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96CC8AD" w14:textId="77777777" w:rsidR="0009792F" w:rsidRPr="00427BED" w:rsidRDefault="0009792F" w:rsidP="00D133DD">
            <w:pPr>
              <w:pStyle w:val="NoSpacing"/>
              <w:jc w:val="center"/>
              <w:rPr>
                <w:rFonts w:ascii="Cambria" w:hAnsi="Cambria"/>
                <w:b/>
                <w:bCs/>
                <w:lang w:val="sr-Cyrl-RS"/>
              </w:rPr>
            </w:pPr>
            <w:r w:rsidRPr="00427BED">
              <w:rPr>
                <w:rFonts w:ascii="Cambria" w:hAnsi="Cambria"/>
                <w:b/>
                <w:bCs/>
                <w:lang w:val="sr-Cyrl-RS"/>
              </w:rPr>
              <w:lastRenderedPageBreak/>
              <w:t>СЛАБОСТИ</w:t>
            </w:r>
          </w:p>
          <w:p w14:paraId="0D5B9474" w14:textId="77777777" w:rsidR="0009792F" w:rsidRPr="00427BED" w:rsidRDefault="0009792F" w:rsidP="00551DFD">
            <w:pPr>
              <w:pStyle w:val="NoSpacing"/>
              <w:rPr>
                <w:rFonts w:ascii="Cambria" w:hAnsi="Cambria"/>
                <w:lang w:val="sr-Cyrl-RS"/>
              </w:rPr>
            </w:pPr>
          </w:p>
          <w:p w14:paraId="00BDCB3C" w14:textId="4A7E8D86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Застарела и неразвијена јавна инфраструктура у руралним подручјима (комунална, институционална)</w:t>
            </w:r>
          </w:p>
          <w:p w14:paraId="0C2A7E5D" w14:textId="74083753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Лоше стање појединих јавних објеката (у руралним срединама)</w:t>
            </w:r>
          </w:p>
          <w:p w14:paraId="55FA30C8" w14:textId="10D2D176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Лоша сеоска путна инфраструктура и повезаност</w:t>
            </w:r>
          </w:p>
          <w:p w14:paraId="11E6273C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Дотрајалост главне саобраћајне мреже (регионални путни правци)</w:t>
            </w:r>
          </w:p>
          <w:p w14:paraId="457BEE8E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Неискоришћеност железничког саобраћаја</w:t>
            </w:r>
          </w:p>
          <w:p w14:paraId="3E7B9B8C" w14:textId="629514DE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Нерешени имовинско-правни односи – неусклађеност непокретности са чињеничним стањем</w:t>
            </w:r>
          </w:p>
          <w:p w14:paraId="270B1B29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lastRenderedPageBreak/>
              <w:t>Непостојање пешачке и бициклистичке инфраструктуре</w:t>
            </w:r>
          </w:p>
          <w:p w14:paraId="701DAA71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Неуређени атарски путеви</w:t>
            </w:r>
          </w:p>
          <w:p w14:paraId="3D2093E2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Неадекватна вертикална и хоризонтална сигнализација</w:t>
            </w:r>
          </w:p>
          <w:p w14:paraId="25D60F0F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Нефункционалан ГИС систем – недостатак стручних кадрова за управљање системом</w:t>
            </w:r>
          </w:p>
          <w:p w14:paraId="200C70A4" w14:textId="1FC27215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Недостатак пројектно-техничке документације за инвестиције у инфраструктурне радове</w:t>
            </w:r>
          </w:p>
          <w:p w14:paraId="184A1447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Дотрајалост појединих водоводних мрежа – део мреже „Барајевица“ Велика Плана, део мреже у Крњеву и Старом селу</w:t>
            </w:r>
          </w:p>
          <w:p w14:paraId="6CF8B351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Неадекватна канализациона инфраструктура – „Барајевица“ Велика Плана</w:t>
            </w:r>
          </w:p>
          <w:p w14:paraId="1C042E3A" w14:textId="5AA0FDA5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Непостојање атмосферске канализације </w:t>
            </w:r>
          </w:p>
          <w:p w14:paraId="676E2E06" w14:textId="545C8490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Застарелост постројења за пречишћавање отпадних вода (ППОВ) – високи трошкови одржавања система</w:t>
            </w:r>
          </w:p>
          <w:p w14:paraId="08E89CE9" w14:textId="1BE5E27A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Испуштање отпадних вода кроз канализациони систем директно у водотокове </w:t>
            </w:r>
          </w:p>
          <w:p w14:paraId="50C10AEF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Неадекватан систем управљања отпадом</w:t>
            </w:r>
          </w:p>
          <w:p w14:paraId="18CD4C4B" w14:textId="4D9972AD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Недовољна одрживост уклоњених дивљих депонија</w:t>
            </w:r>
          </w:p>
          <w:p w14:paraId="3E152EE6" w14:textId="054968D0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Низак ниво комуналне опремљености насеља у сегменту прикупљање и одвођење отпадних вода, </w:t>
            </w:r>
            <w:r w:rsidR="00D133DD" w:rsidRPr="00427BED">
              <w:rPr>
                <w:rFonts w:ascii="Cambria" w:hAnsi="Cambria"/>
                <w:lang w:val="sr-Cyrl-RS"/>
              </w:rPr>
              <w:t>п</w:t>
            </w:r>
            <w:r w:rsidRPr="00427BED">
              <w:rPr>
                <w:rFonts w:ascii="Cambria" w:hAnsi="Cambria"/>
                <w:lang w:val="sr-Cyrl-RS"/>
              </w:rPr>
              <w:t xml:space="preserve">речишћавање и третман </w:t>
            </w:r>
          </w:p>
          <w:p w14:paraId="4DB4F9E8" w14:textId="7DFAE4F8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Непостојање Плана управљања отпадом </w:t>
            </w:r>
          </w:p>
          <w:p w14:paraId="32E416A5" w14:textId="087095A0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Техничка опремљеност ЈКП је неадекватна – мали број возила, застарела опрема, недовољан број контејнера, итд. </w:t>
            </w:r>
          </w:p>
          <w:p w14:paraId="734577DA" w14:textId="50D5CF46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Локални регистар загађивача није у потпуности успостављен</w:t>
            </w:r>
          </w:p>
          <w:p w14:paraId="0320EE5A" w14:textId="2DFFF5CA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Недовољно коришћење ресурса – пољопривредних и шумских</w:t>
            </w:r>
          </w:p>
          <w:p w14:paraId="2164B54F" w14:textId="3ED097CC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Нема новог планског пошумљавања</w:t>
            </w:r>
          </w:p>
          <w:p w14:paraId="2F8C5D89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Недовољно искоришћени потенцијали обновљивих извора енергије</w:t>
            </w:r>
          </w:p>
          <w:p w14:paraId="57369997" w14:textId="74FEA6EE" w:rsidR="0009792F" w:rsidRPr="00427BED" w:rsidRDefault="0009792F" w:rsidP="00573A02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lastRenderedPageBreak/>
              <w:t>Недовољна заштита од природних непогода (неуређеност речних токова и мали проценат</w:t>
            </w:r>
            <w:r w:rsidR="00D133DD" w:rsidRPr="00427BED">
              <w:rPr>
                <w:rFonts w:ascii="Cambria" w:hAnsi="Cambria"/>
                <w:lang w:val="sr-Cyrl-RS"/>
              </w:rPr>
              <w:t xml:space="preserve"> </w:t>
            </w:r>
            <w:r w:rsidRPr="00427BED">
              <w:rPr>
                <w:rFonts w:ascii="Cambria" w:hAnsi="Cambria"/>
                <w:lang w:val="sr-Cyrl-RS"/>
              </w:rPr>
              <w:t>противградних мрежа)</w:t>
            </w:r>
          </w:p>
          <w:p w14:paraId="64AF1516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Недовољно људства за контролу загађења</w:t>
            </w:r>
          </w:p>
          <w:p w14:paraId="2BC8E807" w14:textId="6856DFF0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highlight w:val="yellow"/>
                <w:lang w:val="sr-Cyrl-RS"/>
              </w:rPr>
            </w:pPr>
            <w:r w:rsidRPr="00427BED">
              <w:rPr>
                <w:rFonts w:ascii="Cambria" w:hAnsi="Cambria"/>
                <w:highlight w:val="yellow"/>
                <w:lang w:val="sr-Cyrl-RS"/>
              </w:rPr>
              <w:t xml:space="preserve">Квалитет воде за пиће не задовољава стандарде </w:t>
            </w:r>
          </w:p>
          <w:p w14:paraId="557A11C2" w14:textId="46AF97B8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Загађивање ваздуха од саобраћаја </w:t>
            </w:r>
          </w:p>
          <w:p w14:paraId="470828AD" w14:textId="77777777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Физичка деградација простора услед неконтролисане експлоатације минералних сировина </w:t>
            </w:r>
          </w:p>
          <w:p w14:paraId="1F0D4F97" w14:textId="64BBF9BA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Недовољна информисаност становништва о питањима заштите животне средине  </w:t>
            </w:r>
          </w:p>
          <w:p w14:paraId="5CB3060E" w14:textId="2A533D9C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Недовољна еколошка свест грађана о потреби поштовања прописа о заштити животне средине </w:t>
            </w:r>
          </w:p>
          <w:p w14:paraId="5AFC3BBF" w14:textId="334527AD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Непостојање едукативних радионица за пољопривредне произвођаче и предузетнике о заштити животне средине, о третману отпада, о загађењу земљишта и вода, итд.  </w:t>
            </w:r>
          </w:p>
          <w:p w14:paraId="7F0FDD9A" w14:textId="2B825863" w:rsidR="00716B7E" w:rsidRPr="00427BED" w:rsidRDefault="00716B7E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Непостојање пијаца у насељеним местима – само једна пијаца у В. </w:t>
            </w:r>
            <w:r w:rsidR="00D133DD" w:rsidRPr="00427BED">
              <w:rPr>
                <w:rFonts w:ascii="Cambria" w:hAnsi="Cambria"/>
                <w:lang w:val="sr-Cyrl-RS"/>
              </w:rPr>
              <w:t>П</w:t>
            </w:r>
            <w:r w:rsidRPr="00427BED">
              <w:rPr>
                <w:rFonts w:ascii="Cambria" w:hAnsi="Cambria"/>
                <w:lang w:val="sr-Cyrl-RS"/>
              </w:rPr>
              <w:t>лани</w:t>
            </w:r>
          </w:p>
          <w:p w14:paraId="198D0779" w14:textId="196E93B9" w:rsidR="0009792F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Непостојање азила за псе и мачке </w:t>
            </w:r>
          </w:p>
          <w:p w14:paraId="59BEA42D" w14:textId="433ECF54" w:rsidR="00080063" w:rsidRPr="00427BED" w:rsidRDefault="0009792F" w:rsidP="00551DFD">
            <w:pPr>
              <w:pStyle w:val="NoSpacing"/>
              <w:numPr>
                <w:ilvl w:val="0"/>
                <w:numId w:val="22"/>
              </w:numPr>
              <w:rPr>
                <w:rFonts w:ascii="Cambria" w:hAnsi="Cambria"/>
              </w:rPr>
            </w:pPr>
            <w:r w:rsidRPr="00427BED">
              <w:rPr>
                <w:rFonts w:ascii="Cambria" w:hAnsi="Cambria"/>
                <w:lang w:val="sr-Cyrl-RS"/>
              </w:rPr>
              <w:t xml:space="preserve">Сточна гробља нису формирана  </w:t>
            </w:r>
          </w:p>
        </w:tc>
      </w:tr>
      <w:tr w:rsidR="00B84BCD" w:rsidRPr="00427BED" w14:paraId="7BC623DE" w14:textId="77777777" w:rsidTr="0050180E">
        <w:tc>
          <w:tcPr>
            <w:tcW w:w="4531" w:type="dxa"/>
          </w:tcPr>
          <w:p w14:paraId="3E1BD190" w14:textId="1C45EDF9" w:rsidR="00B84BCD" w:rsidRPr="00427BED" w:rsidRDefault="00B84BCD" w:rsidP="00837E01">
            <w:pPr>
              <w:jc w:val="center"/>
              <w:rPr>
                <w:rFonts w:ascii="Cambria" w:hAnsi="Cambria"/>
                <w:b/>
                <w:lang w:val="sr-Cyrl-RS"/>
              </w:rPr>
            </w:pPr>
            <w:r w:rsidRPr="00427BED">
              <w:rPr>
                <w:rFonts w:ascii="Cambria" w:hAnsi="Cambria"/>
                <w:b/>
                <w:lang w:val="sr-Cyrl-RS"/>
              </w:rPr>
              <w:lastRenderedPageBreak/>
              <w:t>ШАНСЕ</w:t>
            </w:r>
          </w:p>
          <w:p w14:paraId="6549F7A4" w14:textId="77777777" w:rsidR="00702021" w:rsidRPr="00427BED" w:rsidRDefault="00702021" w:rsidP="00551DFD">
            <w:pPr>
              <w:pStyle w:val="Default"/>
              <w:rPr>
                <w:rFonts w:ascii="Cambria" w:hAnsi="Cambria"/>
                <w:bCs/>
                <w:color w:val="auto"/>
                <w:sz w:val="22"/>
                <w:szCs w:val="22"/>
              </w:rPr>
            </w:pPr>
          </w:p>
          <w:p w14:paraId="5CC9008A" w14:textId="77777777" w:rsidR="00551DFD" w:rsidRPr="00427BED" w:rsidRDefault="00551DFD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 xml:space="preserve">Доступни републички и ЕУ фондови </w:t>
            </w: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ru-RU"/>
              </w:rPr>
              <w:t xml:space="preserve">– Миинистарство </w:t>
            </w: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 xml:space="preserve">за јавна улагања, ЕУ фондови и други билатерални фондови и донатори </w:t>
            </w:r>
          </w:p>
          <w:p w14:paraId="2626A4F9" w14:textId="77777777" w:rsidR="00551DFD" w:rsidRPr="00427BED" w:rsidRDefault="00551DFD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>Доношење нове и усаглашавање постојеће законске регулативе у области заштите животне средине са ЕУ прописима</w:t>
            </w:r>
            <w:r w:rsidRPr="00427BED">
              <w:rPr>
                <w:rStyle w:val="eop"/>
                <w:rFonts w:ascii="Cambria" w:hAnsi="Cambria" w:cstheme="minorHAnsi"/>
                <w:bCs/>
                <w:sz w:val="22"/>
                <w:szCs w:val="22"/>
              </w:rPr>
              <w:t> </w:t>
            </w:r>
          </w:p>
          <w:p w14:paraId="33939B15" w14:textId="77777777" w:rsidR="00551DFD" w:rsidRPr="00427BED" w:rsidRDefault="00551DFD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 xml:space="preserve">Регионална и прекогранична сарадња </w:t>
            </w: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ru-RU"/>
              </w:rPr>
              <w:t>–</w:t>
            </w: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 xml:space="preserve"> међуопштинско и регионално повезивање и сарадња у области заштите животне средине</w:t>
            </w:r>
            <w:r w:rsidRPr="00427BED">
              <w:rPr>
                <w:rStyle w:val="eop"/>
                <w:rFonts w:ascii="Cambria" w:hAnsi="Cambria" w:cstheme="minorHAnsi"/>
                <w:bCs/>
                <w:sz w:val="22"/>
                <w:szCs w:val="22"/>
              </w:rPr>
              <w:t> </w:t>
            </w:r>
          </w:p>
          <w:p w14:paraId="61AE3767" w14:textId="03195A52" w:rsidR="00702021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Јачање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аутентичности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компаративних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предности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различите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видове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туристичких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рекреативних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активности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излети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лов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риболов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едукациони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bCs/>
                <w:sz w:val="22"/>
                <w:szCs w:val="22"/>
              </w:rPr>
              <w:t>туризам</w:t>
            </w:r>
            <w:proofErr w:type="spellEnd"/>
            <w:r w:rsidRPr="00427BE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14:paraId="6FCF6D2E" w14:textId="1A25983A" w:rsidR="00A62FCA" w:rsidRPr="00427BED" w:rsidRDefault="00A62FCA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bCs/>
                <w:lang w:val="sr-Cyrl-RS"/>
              </w:rPr>
            </w:pPr>
            <w:r w:rsidRPr="00427BED">
              <w:rPr>
                <w:rFonts w:ascii="Cambria" w:hAnsi="Cambria"/>
                <w:bCs/>
                <w:lang w:val="sr-Cyrl-RS"/>
              </w:rPr>
              <w:lastRenderedPageBreak/>
              <w:t>Формирање пловног пута кроз корита реке Мораве</w:t>
            </w:r>
          </w:p>
          <w:p w14:paraId="2F4D979A" w14:textId="79BA81FA" w:rsidR="00A62FCA" w:rsidRPr="00427BED" w:rsidRDefault="00551DF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theme="minorHAnsi"/>
                <w:bCs/>
                <w:lang w:val="sr-Latn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Могућност коришћења обновљивих извора енергије - п</w:t>
            </w:r>
            <w:r w:rsidRPr="00427BED">
              <w:rPr>
                <w:rFonts w:ascii="Cambria" w:hAnsi="Cambria"/>
                <w:bCs/>
                <w:lang w:val="sr-Cyrl-RS"/>
              </w:rPr>
              <w:t>остојање ф</w:t>
            </w:r>
            <w:r w:rsidR="00A62FCA" w:rsidRPr="00427BED">
              <w:rPr>
                <w:rFonts w:ascii="Cambria" w:hAnsi="Cambria"/>
                <w:bCs/>
                <w:lang w:val="sr-Cyrl-RS"/>
              </w:rPr>
              <w:t>абрик</w:t>
            </w:r>
            <w:r w:rsidRPr="00427BED">
              <w:rPr>
                <w:rFonts w:ascii="Cambria" w:hAnsi="Cambria"/>
                <w:bCs/>
                <w:lang w:val="sr-Cyrl-RS"/>
              </w:rPr>
              <w:t>е за производњу</w:t>
            </w:r>
            <w:r w:rsidR="00A62FCA" w:rsidRPr="00427BED">
              <w:rPr>
                <w:rFonts w:ascii="Cambria" w:hAnsi="Cambria"/>
                <w:bCs/>
                <w:lang w:val="sr-Cyrl-RS"/>
              </w:rPr>
              <w:t xml:space="preserve"> соларних панела</w:t>
            </w:r>
          </w:p>
          <w:p w14:paraId="0895F154" w14:textId="2F6610EA" w:rsidR="00A62FCA" w:rsidRPr="00427BED" w:rsidRDefault="00A62FCA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bCs/>
                <w:lang w:val="sr-Cyrl-RS"/>
              </w:rPr>
            </w:pPr>
            <w:r w:rsidRPr="00427BED">
              <w:rPr>
                <w:rFonts w:ascii="Cambria" w:hAnsi="Cambria"/>
                <w:bCs/>
                <w:lang w:val="sr-Cyrl-RS"/>
              </w:rPr>
              <w:t>Уређивање обале реке Мораве</w:t>
            </w:r>
          </w:p>
          <w:p w14:paraId="79A3AE1B" w14:textId="713B28D1" w:rsidR="00A62FCA" w:rsidRPr="00427BED" w:rsidRDefault="00A62FCA" w:rsidP="00551DFD">
            <w:pPr>
              <w:pStyle w:val="ListParagraph"/>
              <w:numPr>
                <w:ilvl w:val="0"/>
                <w:numId w:val="22"/>
              </w:numPr>
              <w:shd w:val="clear" w:color="auto" w:fill="FFFF00"/>
              <w:rPr>
                <w:rFonts w:ascii="Cambria" w:hAnsi="Cambria"/>
                <w:bCs/>
                <w:lang w:val="sr-Cyrl-RS"/>
              </w:rPr>
            </w:pPr>
            <w:r w:rsidRPr="00427BED">
              <w:rPr>
                <w:rFonts w:ascii="Cambria" w:hAnsi="Cambria"/>
                <w:bCs/>
                <w:lang w:val="sr-Cyrl-RS"/>
              </w:rPr>
              <w:t>Рециклажни центар – циркуларна економија</w:t>
            </w:r>
          </w:p>
          <w:p w14:paraId="0599BDCF" w14:textId="69E142F6" w:rsidR="00A62FCA" w:rsidRPr="00427BED" w:rsidRDefault="00A62FCA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bCs/>
                <w:lang w:val="sr-Cyrl-RS"/>
              </w:rPr>
            </w:pPr>
            <w:r w:rsidRPr="00427BED">
              <w:rPr>
                <w:rFonts w:ascii="Cambria" w:hAnsi="Cambria"/>
                <w:bCs/>
                <w:lang w:val="sr-Cyrl-RS"/>
              </w:rPr>
              <w:t>Субвенционисање пољопривредника</w:t>
            </w:r>
          </w:p>
          <w:p w14:paraId="5CB5396F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Повећано интересовање за сеоски туризам</w:t>
            </w:r>
          </w:p>
          <w:p w14:paraId="2F693F40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Коришћење природних ресурса</w:t>
            </w:r>
          </w:p>
          <w:p w14:paraId="34C3EC4C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theme="minorHAnsi"/>
                <w:bCs/>
                <w:lang w:val="sr-Cyrl-RS"/>
              </w:rPr>
            </w:pPr>
            <w:r w:rsidRPr="00427BED">
              <w:rPr>
                <w:rFonts w:ascii="Cambria" w:hAnsi="Cambria" w:cstheme="minorHAnsi"/>
                <w:bCs/>
                <w:lang w:val="sr-Cyrl-RS"/>
              </w:rPr>
              <w:t>Очувана природна богатства</w:t>
            </w:r>
          </w:p>
          <w:p w14:paraId="2BC80546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>Укључивање већег броја људи и институција у процес промоције заштите животне средине</w:t>
            </w:r>
            <w:r w:rsidRPr="00427BED">
              <w:rPr>
                <w:rStyle w:val="eop"/>
                <w:rFonts w:ascii="Cambria" w:hAnsi="Cambria" w:cstheme="minorHAnsi"/>
                <w:bCs/>
                <w:sz w:val="22"/>
                <w:szCs w:val="22"/>
              </w:rPr>
              <w:t> </w:t>
            </w:r>
          </w:p>
          <w:p w14:paraId="337F05F4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theme="minorHAnsi"/>
                <w:bCs/>
                <w:sz w:val="22"/>
                <w:szCs w:val="22"/>
                <w:lang w:val="sr-Cyrl-CS"/>
              </w:rPr>
              <w:t>Подстицај фирмама које се баве рециклажом отпада </w:t>
            </w:r>
            <w:r w:rsidRPr="00427BED">
              <w:rPr>
                <w:rStyle w:val="eop"/>
                <w:rFonts w:ascii="Cambria" w:hAnsi="Cambria" w:cstheme="minorHAnsi"/>
                <w:bCs/>
                <w:sz w:val="22"/>
                <w:szCs w:val="22"/>
              </w:rPr>
              <w:t> </w:t>
            </w:r>
          </w:p>
          <w:p w14:paraId="231AD397" w14:textId="5B0ADB04" w:rsidR="006F29FE" w:rsidRPr="00427BED" w:rsidRDefault="006F29FE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427BED">
              <w:rPr>
                <w:rStyle w:val="eop"/>
                <w:rFonts w:ascii="Cambria" w:hAnsi="Cambria" w:cstheme="minorHAnsi"/>
                <w:bCs/>
                <w:sz w:val="22"/>
                <w:szCs w:val="22"/>
                <w:lang w:val="sr-Cyrl-RS"/>
              </w:rPr>
              <w:t>Сарадња са политичким чиниоцима</w:t>
            </w:r>
          </w:p>
          <w:p w14:paraId="5B4CE79D" w14:textId="3D0A04D7" w:rsidR="004634F0" w:rsidRPr="00427BED" w:rsidRDefault="004634F0" w:rsidP="00551DFD">
            <w:pPr>
              <w:rPr>
                <w:rFonts w:ascii="Cambria" w:hAnsi="Cambria"/>
                <w:bCs/>
                <w:lang w:val="sr-Cyrl-RS"/>
              </w:rPr>
            </w:pPr>
          </w:p>
        </w:tc>
        <w:tc>
          <w:tcPr>
            <w:tcW w:w="4531" w:type="dxa"/>
          </w:tcPr>
          <w:p w14:paraId="305E613B" w14:textId="77777777" w:rsidR="00B84BCD" w:rsidRPr="00427BED" w:rsidRDefault="00B84BCD" w:rsidP="00551DFD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lastRenderedPageBreak/>
              <w:t>ПРЕТЊЕ</w:t>
            </w:r>
          </w:p>
          <w:p w14:paraId="240C5DEE" w14:textId="77777777" w:rsidR="00702021" w:rsidRPr="00427BED" w:rsidRDefault="00702021" w:rsidP="00551DFD">
            <w:pPr>
              <w:pStyle w:val="Default"/>
              <w:rPr>
                <w:rFonts w:ascii="Cambria" w:hAnsi="Cambria" w:cstheme="minorBidi"/>
                <w:color w:val="auto"/>
                <w:sz w:val="22"/>
                <w:szCs w:val="22"/>
              </w:rPr>
            </w:pPr>
          </w:p>
          <w:p w14:paraId="65770E74" w14:textId="482D6E85" w:rsidR="00551DFD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Неспровођење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мера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заштите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  <w:p w14:paraId="4D2821DE" w14:textId="1F6449FC" w:rsidR="00702021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Неплански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развој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привредних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капацитета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  <w:p w14:paraId="17A8212F" w14:textId="76749CAF" w:rsidR="00702021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Неконтролисана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пољопривредна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производња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  <w:p w14:paraId="280DD241" w14:textId="5A42A9F8" w:rsidR="00702021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Непланска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сеча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шума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  <w:p w14:paraId="3547DAB6" w14:textId="0786659E" w:rsidR="00702021" w:rsidRPr="00427BED" w:rsidRDefault="00702021" w:rsidP="00551DFD">
            <w:pPr>
              <w:pStyle w:val="Default"/>
              <w:numPr>
                <w:ilvl w:val="0"/>
                <w:numId w:val="22"/>
              </w:numPr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Проширење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грађевинског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  <w:sz w:val="22"/>
                <w:szCs w:val="22"/>
              </w:rPr>
              <w:t>фонда</w:t>
            </w:r>
            <w:proofErr w:type="spellEnd"/>
            <w:r w:rsidRPr="00427BE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  <w:p w14:paraId="0F181F90" w14:textId="3CCFCCC1" w:rsidR="00A62FCA" w:rsidRPr="00427BED" w:rsidRDefault="00A62FCA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Претварање пољопривредног земљишта у индустријско земљиште</w:t>
            </w:r>
          </w:p>
          <w:p w14:paraId="0AEECDA6" w14:textId="59DC0A90" w:rsidR="00A62FCA" w:rsidRPr="00427BED" w:rsidRDefault="006965B9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Ниске плате високообразовног кадра техничке струке</w:t>
            </w:r>
          </w:p>
          <w:p w14:paraId="698E0E80" w14:textId="1CC51AD3" w:rsidR="006965B9" w:rsidRPr="00427BED" w:rsidRDefault="006965B9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Миграција</w:t>
            </w:r>
            <w:r w:rsidR="00551DFD" w:rsidRPr="00427BED">
              <w:rPr>
                <w:rFonts w:ascii="Cambria" w:hAnsi="Cambria" w:cs="Calibri"/>
                <w:bCs/>
                <w:lang w:val="sr-Cyrl-RS"/>
              </w:rPr>
              <w:t xml:space="preserve"> становништва и пад наталитета</w:t>
            </w:r>
          </w:p>
          <w:p w14:paraId="70792FB6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Смањење водних ресурса</w:t>
            </w:r>
          </w:p>
          <w:p w14:paraId="74285D23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Утицај експлоатације минералних сировина на животну средину</w:t>
            </w:r>
          </w:p>
          <w:p w14:paraId="09AF1080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lastRenderedPageBreak/>
              <w:t>Прекомерна употреба хемијских средстава у пољопривредној производњи</w:t>
            </w:r>
          </w:p>
          <w:p w14:paraId="1C18B833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Честе елементарне непогоде</w:t>
            </w:r>
          </w:p>
          <w:p w14:paraId="28800650" w14:textId="77777777" w:rsidR="00B84BC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Недовољна експертиза у датој области од стране доносилаца одлука</w:t>
            </w:r>
          </w:p>
          <w:p w14:paraId="04A0EE03" w14:textId="77777777" w:rsidR="00551DFD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Загађеност површинских вода</w:t>
            </w:r>
          </w:p>
          <w:p w14:paraId="7F1FF222" w14:textId="07496AF3" w:rsidR="00551DFD" w:rsidRPr="00427BED" w:rsidRDefault="00551DF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Велика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Морава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дотиче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већ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загађена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ово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подручје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29730621" w14:textId="4CCD64C5" w:rsidR="00C12FA2" w:rsidRPr="00427BED" w:rsidRDefault="00B84BCD" w:rsidP="00551DFD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Индустрије које су загађивачи животне средине</w:t>
            </w:r>
          </w:p>
          <w:p w14:paraId="354544D8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Лоша финансијска и економска ситуација у Републици Србији и недовољно средстава у локалном и републичком буџету за улагање у инфраструктуру 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3D6ED335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Споро напредовање у приступању ЕУ  и могућности коришћења одговарајућих ЕУ фондова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022ED888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proofErr w:type="spellStart"/>
            <w:r w:rsidRPr="00427BED">
              <w:rPr>
                <w:rStyle w:val="spellingerror"/>
                <w:rFonts w:ascii="Cambria" w:hAnsi="Cambria" w:cs="Calibri"/>
                <w:bCs/>
                <w:sz w:val="22"/>
                <w:szCs w:val="22"/>
                <w:lang w:val="en-US"/>
              </w:rPr>
              <w:t>Лимитиране</w:t>
            </w:r>
            <w:proofErr w:type="spellEnd"/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BED">
              <w:rPr>
                <w:rStyle w:val="spellingerror"/>
                <w:rFonts w:ascii="Cambria" w:hAnsi="Cambria" w:cs="Calibri"/>
                <w:bCs/>
                <w:sz w:val="22"/>
                <w:szCs w:val="22"/>
                <w:lang w:val="en-US"/>
              </w:rPr>
              <w:t>надлежности</w:t>
            </w:r>
            <w:proofErr w:type="spellEnd"/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en-US"/>
              </w:rPr>
              <w:t xml:space="preserve"> </w:t>
            </w: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sr-Cyrl-RS"/>
              </w:rPr>
              <w:t>општине 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5A359D37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Финансијска зависност (условљеност) ЈЛС у односу на Републику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55DD2F95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Нерационално постављање одређених инфраструктурних захтева у малим сеоским срединама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77FE5083" w14:textId="295AC940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 xml:space="preserve">Република Србија је високо зависна од увоза фосилних </w:t>
            </w:r>
            <w:r w:rsidR="0050180E"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г</w:t>
            </w:r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ru-RU"/>
              </w:rPr>
              <w:t>орива/несигурност у снабдевању енергентима </w:t>
            </w:r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097D5259" w14:textId="77777777" w:rsidR="00C12FA2" w:rsidRPr="00427BED" w:rsidRDefault="00C12FA2" w:rsidP="00551DFD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mbria" w:hAnsi="Cambria" w:cs="Calibri"/>
                <w:bCs/>
                <w:sz w:val="22"/>
                <w:szCs w:val="22"/>
              </w:rPr>
            </w:pPr>
            <w:proofErr w:type="spellStart"/>
            <w:r w:rsidRPr="00427BED">
              <w:rPr>
                <w:rStyle w:val="spellingerror"/>
                <w:rFonts w:ascii="Cambria" w:hAnsi="Cambria" w:cs="Calibri"/>
                <w:bCs/>
                <w:sz w:val="22"/>
                <w:szCs w:val="22"/>
                <w:lang w:val="en-US"/>
              </w:rPr>
              <w:t>Климатске</w:t>
            </w:r>
            <w:proofErr w:type="spellEnd"/>
            <w:r w:rsidRPr="00427BED">
              <w:rPr>
                <w:rStyle w:val="normaltextrun"/>
                <w:rFonts w:ascii="Cambria" w:hAnsi="Cambria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BED">
              <w:rPr>
                <w:rStyle w:val="spellingerror"/>
                <w:rFonts w:ascii="Cambria" w:hAnsi="Cambria" w:cs="Calibri"/>
                <w:bCs/>
                <w:sz w:val="22"/>
                <w:szCs w:val="22"/>
                <w:lang w:val="en-US"/>
              </w:rPr>
              <w:t>промене</w:t>
            </w:r>
            <w:proofErr w:type="spellEnd"/>
            <w:r w:rsidRPr="00427BED">
              <w:rPr>
                <w:rStyle w:val="eop"/>
                <w:rFonts w:ascii="Cambria" w:hAnsi="Cambria" w:cs="Calibri"/>
                <w:bCs/>
                <w:sz w:val="22"/>
                <w:szCs w:val="22"/>
              </w:rPr>
              <w:t> </w:t>
            </w:r>
          </w:p>
          <w:p w14:paraId="23F7FD89" w14:textId="21FE0784" w:rsidR="00C12FA2" w:rsidRPr="00427BED" w:rsidRDefault="00C12FA2" w:rsidP="00551DFD">
            <w:pPr>
              <w:pStyle w:val="paragraph"/>
              <w:spacing w:before="0" w:beforeAutospacing="0" w:after="0" w:afterAutospacing="0"/>
              <w:ind w:left="1140"/>
              <w:textAlignment w:val="baseline"/>
              <w:rPr>
                <w:rFonts w:ascii="Cambria" w:hAnsi="Cambria" w:cs="Calibri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2218A855" w14:textId="77777777" w:rsidR="00B84BCD" w:rsidRPr="00427BED" w:rsidRDefault="00B84BCD" w:rsidP="00B84BCD">
      <w:pPr>
        <w:rPr>
          <w:rFonts w:ascii="Cambria" w:hAnsi="Cambria" w:cstheme="minorHAnsi"/>
          <w:lang w:val="sr-Cyrl-RS"/>
        </w:rPr>
      </w:pPr>
    </w:p>
    <w:p w14:paraId="0DBD7151" w14:textId="6D423073" w:rsidR="00B84BCD" w:rsidRPr="00427BED" w:rsidRDefault="00B84BCD" w:rsidP="004E43BA">
      <w:pPr>
        <w:pStyle w:val="Heading1"/>
        <w:rPr>
          <w:rFonts w:ascii="Cambria" w:hAnsi="Cambria"/>
          <w:b/>
          <w:bCs/>
          <w:sz w:val="22"/>
          <w:szCs w:val="22"/>
          <w:lang w:val="sr-Cyrl-RS"/>
        </w:rPr>
      </w:pPr>
      <w:bookmarkStart w:id="8" w:name="_Toc99759942"/>
      <w:r w:rsidRPr="00427BED">
        <w:rPr>
          <w:rFonts w:ascii="Cambria" w:hAnsi="Cambria"/>
          <w:b/>
          <w:bCs/>
          <w:sz w:val="22"/>
          <w:szCs w:val="22"/>
          <w:lang w:val="sr-Cyrl-RS"/>
        </w:rPr>
        <w:t>Радна група за развој привреде</w:t>
      </w:r>
      <w:bookmarkEnd w:id="8"/>
    </w:p>
    <w:p w14:paraId="46EC3831" w14:textId="19E16C71" w:rsidR="00B84BCD" w:rsidRDefault="00B84BCD" w:rsidP="003F4E95">
      <w:pPr>
        <w:pStyle w:val="Heading2"/>
        <w:spacing w:before="120" w:after="120"/>
        <w:rPr>
          <w:rFonts w:ascii="Cambria" w:hAnsi="Cambria"/>
          <w:b/>
          <w:bCs/>
          <w:sz w:val="22"/>
          <w:szCs w:val="22"/>
        </w:rPr>
      </w:pPr>
      <w:bookmarkStart w:id="9" w:name="_Toc99759943"/>
      <w:proofErr w:type="spellStart"/>
      <w:r w:rsidRPr="00427BED">
        <w:rPr>
          <w:rFonts w:ascii="Cambria" w:hAnsi="Cambria"/>
          <w:b/>
          <w:bCs/>
          <w:sz w:val="22"/>
          <w:szCs w:val="22"/>
        </w:rPr>
        <w:t>Чланови</w:t>
      </w:r>
      <w:proofErr w:type="spellEnd"/>
      <w:r w:rsidRPr="00427BED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427BED">
        <w:rPr>
          <w:rFonts w:ascii="Cambria" w:hAnsi="Cambria"/>
          <w:b/>
          <w:bCs/>
          <w:sz w:val="22"/>
          <w:szCs w:val="22"/>
        </w:rPr>
        <w:t>радне</w:t>
      </w:r>
      <w:proofErr w:type="spellEnd"/>
      <w:r w:rsidRPr="00427BED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427BED">
        <w:rPr>
          <w:rFonts w:ascii="Cambria" w:hAnsi="Cambria"/>
          <w:b/>
          <w:bCs/>
          <w:sz w:val="22"/>
          <w:szCs w:val="22"/>
        </w:rPr>
        <w:t>групе</w:t>
      </w:r>
      <w:bookmarkEnd w:id="9"/>
      <w:proofErr w:type="spellEnd"/>
    </w:p>
    <w:p w14:paraId="7186CDFB" w14:textId="5A94BA7F" w:rsidR="00507ADC" w:rsidRPr="00D06E3B" w:rsidRDefault="00FA231E" w:rsidP="00FA231E">
      <w:pPr>
        <w:pStyle w:val="ListParagraph"/>
        <w:numPr>
          <w:ilvl w:val="0"/>
          <w:numId w:val="34"/>
        </w:numPr>
        <w:tabs>
          <w:tab w:val="left" w:pos="709"/>
        </w:tabs>
        <w:spacing w:after="0" w:line="218" w:lineRule="auto"/>
        <w:jc w:val="both"/>
        <w:rPr>
          <w:rFonts w:ascii="Cambria" w:eastAsia="Calibri Light" w:hAnsi="Cambria" w:cstheme="minorHAnsi"/>
          <w:lang w:val="sr-Cyrl-RS"/>
        </w:rPr>
      </w:pPr>
      <w:r w:rsidRPr="00D06E3B">
        <w:rPr>
          <w:rFonts w:ascii="Cambria" w:eastAsia="Calibri Light" w:hAnsi="Cambria" w:cstheme="minorHAnsi"/>
          <w:lang w:val="sr-Cyrl-RS"/>
        </w:rPr>
        <w:t xml:space="preserve">Страхиња Павешковић, заменик начелника општинске </w:t>
      </w:r>
    </w:p>
    <w:p w14:paraId="5B991808" w14:textId="6F346970" w:rsidR="00507ADC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Миодраг Шкорић, н</w:t>
      </w:r>
      <w:r w:rsidR="00507ADC" w:rsidRPr="00D06E3B">
        <w:rPr>
          <w:rFonts w:ascii="Cambria" w:hAnsi="Cambria"/>
          <w:lang w:val="sr-Cyrl-RS"/>
        </w:rPr>
        <w:t>ачелник Одељења за привреду и локални економски развој – координатор Радне групе</w:t>
      </w:r>
    </w:p>
    <w:p w14:paraId="48BDDAA2" w14:textId="36796247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Драгана Исаиловић, начелник одељења за финансије</w:t>
      </w:r>
    </w:p>
    <w:p w14:paraId="4F795939" w14:textId="77777777" w:rsidR="00FA231E" w:rsidRPr="00D06E3B" w:rsidRDefault="00FA231E" w:rsidP="00FA231E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D06E3B">
        <w:rPr>
          <w:rFonts w:ascii="Cambria" w:hAnsi="Cambria"/>
          <w:lang w:val="sr-Cyrl-RS"/>
        </w:rPr>
        <w:t>Михајло Обрадовић, начелник Пореског одељења</w:t>
      </w:r>
    </w:p>
    <w:p w14:paraId="4580D7CA" w14:textId="69BC0712" w:rsidR="00FA231E" w:rsidRPr="00D06E3B" w:rsidRDefault="00FA231E" w:rsidP="00FA231E">
      <w:pPr>
        <w:pStyle w:val="ListParagraph"/>
        <w:numPr>
          <w:ilvl w:val="0"/>
          <w:numId w:val="34"/>
        </w:numPr>
        <w:rPr>
          <w:rFonts w:ascii="Cambria" w:hAnsi="Cambria"/>
        </w:rPr>
      </w:pPr>
      <w:r w:rsidRPr="00D06E3B">
        <w:rPr>
          <w:rFonts w:ascii="Cambria" w:hAnsi="Cambria"/>
          <w:lang w:val="sr-Cyrl-RS"/>
        </w:rPr>
        <w:t>Драгољуб Живковић, начелник одељења за урбанизам и грађевину, имовинско-правне и комунално стамбене послове</w:t>
      </w:r>
      <w:r w:rsidRPr="00D06E3B">
        <w:rPr>
          <w:rFonts w:ascii="Cambria" w:hAnsi="Cambria"/>
        </w:rPr>
        <w:t xml:space="preserve"> </w:t>
      </w:r>
    </w:p>
    <w:p w14:paraId="51BE5B02" w14:textId="77777777" w:rsidR="00FA231E" w:rsidRPr="00D06E3B" w:rsidRDefault="00FA231E" w:rsidP="00FA231E">
      <w:pPr>
        <w:pStyle w:val="ListParagraph"/>
        <w:numPr>
          <w:ilvl w:val="0"/>
          <w:numId w:val="34"/>
        </w:numPr>
        <w:spacing w:after="0" w:line="240" w:lineRule="auto"/>
        <w:rPr>
          <w:rFonts w:ascii="Cambria" w:hAnsi="Cambria"/>
        </w:rPr>
      </w:pPr>
      <w:r w:rsidRPr="00D06E3B">
        <w:rPr>
          <w:rFonts w:ascii="Cambria" w:hAnsi="Cambria"/>
          <w:lang w:val="sr-Cyrl-RS"/>
        </w:rPr>
        <w:t>Љиљана Ђорђевић Живановић, н</w:t>
      </w:r>
      <w:r w:rsidRPr="00D06E3B">
        <w:rPr>
          <w:rFonts w:ascii="Cambria" w:hAnsi="Cambria"/>
          <w:lang w:val="sr-Cyrl-RS"/>
        </w:rPr>
        <w:t>ачелник Одељења за инспекцијске послове</w:t>
      </w:r>
    </w:p>
    <w:p w14:paraId="7C90739B" w14:textId="48787F74" w:rsidR="00FA231E" w:rsidRPr="00D06E3B" w:rsidRDefault="00FA231E" w:rsidP="00FA231E">
      <w:pPr>
        <w:pStyle w:val="ListParagraph"/>
        <w:numPr>
          <w:ilvl w:val="0"/>
          <w:numId w:val="34"/>
        </w:numPr>
        <w:spacing w:after="0" w:line="240" w:lineRule="auto"/>
        <w:rPr>
          <w:rFonts w:ascii="Cambria" w:hAnsi="Cambria"/>
        </w:rPr>
      </w:pPr>
      <w:r w:rsidRPr="00D06E3B">
        <w:rPr>
          <w:rFonts w:ascii="Cambria" w:hAnsi="Cambria"/>
          <w:lang w:val="sr-Cyrl-RS"/>
        </w:rPr>
        <w:t xml:space="preserve">Бојан Савић, директор </w:t>
      </w:r>
      <w:r w:rsidRPr="00D06E3B">
        <w:rPr>
          <w:rFonts w:ascii="Cambria" w:hAnsi="Cambria"/>
        </w:rPr>
        <w:t xml:space="preserve">ЈКП </w:t>
      </w:r>
      <w:r w:rsidRPr="00D06E3B">
        <w:rPr>
          <w:rFonts w:ascii="Cambria" w:hAnsi="Cambria"/>
          <w:lang w:val="sr-Cyrl-RS"/>
        </w:rPr>
        <w:t>„</w:t>
      </w:r>
      <w:r w:rsidRPr="00D06E3B">
        <w:rPr>
          <w:rFonts w:ascii="Cambria" w:hAnsi="Cambria"/>
        </w:rPr>
        <w:t>МИЛОШ МИТРОВИЋ</w:t>
      </w:r>
      <w:r w:rsidRPr="00D06E3B">
        <w:rPr>
          <w:rFonts w:ascii="Cambria" w:hAnsi="Cambria"/>
          <w:lang w:val="sr-Cyrl-RS"/>
        </w:rPr>
        <w:t>“ Велика Плана</w:t>
      </w:r>
    </w:p>
    <w:p w14:paraId="1098F0D4" w14:textId="77777777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lastRenderedPageBreak/>
        <w:t xml:space="preserve">Живомир Новаковић, директор </w:t>
      </w:r>
      <w:r w:rsidRPr="00D06E3B">
        <w:rPr>
          <w:rFonts w:ascii="Cambria" w:hAnsi="Cambria"/>
        </w:rPr>
        <w:t>ЈП</w:t>
      </w:r>
      <w:r w:rsidRPr="00D06E3B">
        <w:rPr>
          <w:rFonts w:ascii="Cambria" w:hAnsi="Cambria"/>
          <w:lang w:val="sr-Cyrl-RS"/>
        </w:rPr>
        <w:t xml:space="preserve"> „</w:t>
      </w:r>
      <w:r w:rsidRPr="00D06E3B">
        <w:rPr>
          <w:rFonts w:ascii="Cambria" w:hAnsi="Cambria"/>
        </w:rPr>
        <w:t>МОРАВА</w:t>
      </w:r>
      <w:r w:rsidRPr="00D06E3B">
        <w:rPr>
          <w:rFonts w:ascii="Cambria" w:hAnsi="Cambria"/>
          <w:lang w:val="sr-Cyrl-RS"/>
        </w:rPr>
        <w:t>“ Велика Плана</w:t>
      </w:r>
    </w:p>
    <w:p w14:paraId="16552CFE" w14:textId="73AFAF9A" w:rsidR="00507ADC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Саша Раденковић, д</w:t>
      </w:r>
      <w:r w:rsidR="00507ADC" w:rsidRPr="00D06E3B">
        <w:rPr>
          <w:rFonts w:ascii="Cambria" w:hAnsi="Cambria"/>
          <w:lang w:val="sr-Cyrl-RS"/>
        </w:rPr>
        <w:t>иректор</w:t>
      </w:r>
      <w:r w:rsidRPr="00D06E3B">
        <w:rPr>
          <w:rFonts w:ascii="Cambria" w:hAnsi="Cambria"/>
          <w:lang w:val="sr-Cyrl-RS"/>
        </w:rPr>
        <w:t xml:space="preserve"> </w:t>
      </w:r>
      <w:r w:rsidR="00507ADC" w:rsidRPr="00D06E3B">
        <w:rPr>
          <w:rFonts w:ascii="Cambria" w:hAnsi="Cambria"/>
          <w:lang w:val="sr-Cyrl-RS"/>
        </w:rPr>
        <w:t xml:space="preserve"> </w:t>
      </w:r>
      <w:r w:rsidR="00507ADC" w:rsidRPr="00D06E3B">
        <w:rPr>
          <w:rFonts w:ascii="Cambria" w:hAnsi="Cambria"/>
        </w:rPr>
        <w:t xml:space="preserve">ЈП </w:t>
      </w:r>
      <w:r w:rsidR="00507ADC" w:rsidRPr="00D06E3B">
        <w:rPr>
          <w:rFonts w:ascii="Cambria" w:hAnsi="Cambria"/>
          <w:lang w:val="sr-Cyrl-RS"/>
        </w:rPr>
        <w:t>„</w:t>
      </w:r>
      <w:r w:rsidR="00507ADC" w:rsidRPr="00D06E3B">
        <w:rPr>
          <w:rFonts w:ascii="Cambria" w:hAnsi="Cambria"/>
        </w:rPr>
        <w:t>ГРАДСКА ТОПЛАНА</w:t>
      </w:r>
      <w:r w:rsidR="00507ADC" w:rsidRPr="00D06E3B">
        <w:rPr>
          <w:rFonts w:ascii="Cambria" w:hAnsi="Cambria"/>
          <w:lang w:val="sr-Cyrl-RS"/>
        </w:rPr>
        <w:t>“</w:t>
      </w:r>
      <w:r w:rsidRPr="00D06E3B">
        <w:rPr>
          <w:rFonts w:ascii="Cambria" w:hAnsi="Cambria"/>
          <w:lang w:val="sr-Cyrl-RS"/>
        </w:rPr>
        <w:t xml:space="preserve"> Велика Плана</w:t>
      </w:r>
    </w:p>
    <w:p w14:paraId="35F0970A" w14:textId="5BE8D241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Биљана Спасојевић, представник НСЗ Велика Плана</w:t>
      </w:r>
    </w:p>
    <w:p w14:paraId="79709CF1" w14:textId="0A3857C0" w:rsidR="00FA231E" w:rsidRPr="00D06E3B" w:rsidRDefault="00FA231E" w:rsidP="00FA231E">
      <w:pPr>
        <w:pStyle w:val="ListParagraph"/>
        <w:numPr>
          <w:ilvl w:val="0"/>
          <w:numId w:val="34"/>
        </w:numPr>
        <w:tabs>
          <w:tab w:val="left" w:pos="709"/>
        </w:tabs>
        <w:spacing w:after="0" w:line="218" w:lineRule="auto"/>
        <w:jc w:val="both"/>
        <w:rPr>
          <w:rFonts w:ascii="Cambria" w:eastAsia="Calibri Light" w:hAnsi="Cambria" w:cstheme="minorHAnsi"/>
          <w:lang w:val="sr-Cyrl-RS"/>
        </w:rPr>
      </w:pPr>
      <w:r w:rsidRPr="00D06E3B">
        <w:rPr>
          <w:rFonts w:ascii="Cambria" w:hAnsi="Cambria"/>
          <w:lang w:val="sr-Cyrl-RS"/>
        </w:rPr>
        <w:t xml:space="preserve">Горан Стефановић, </w:t>
      </w:r>
      <w:r w:rsidRPr="00D06E3B">
        <w:rPr>
          <w:rFonts w:ascii="Cambria" w:eastAsia="Calibri Light" w:hAnsi="Cambria" w:cstheme="minorHAnsi"/>
          <w:lang w:val="sr-Cyrl-RS"/>
        </w:rPr>
        <w:t>д</w:t>
      </w:r>
      <w:r w:rsidRPr="00D06E3B">
        <w:rPr>
          <w:rFonts w:ascii="Cambria" w:eastAsia="Calibri Light" w:hAnsi="Cambria" w:cstheme="minorHAnsi"/>
          <w:lang w:val="sr-Cyrl-RS"/>
        </w:rPr>
        <w:t>иректор Туристичке организације општине Велика Плана</w:t>
      </w:r>
    </w:p>
    <w:p w14:paraId="4D761415" w14:textId="058B3AED" w:rsidR="00FA231E" w:rsidRPr="00D06E3B" w:rsidRDefault="00FA231E" w:rsidP="00FA231E">
      <w:pPr>
        <w:pStyle w:val="ListParagraph"/>
        <w:numPr>
          <w:ilvl w:val="0"/>
          <w:numId w:val="34"/>
        </w:numPr>
        <w:tabs>
          <w:tab w:val="left" w:pos="709"/>
        </w:tabs>
        <w:spacing w:after="0" w:line="218" w:lineRule="auto"/>
        <w:jc w:val="both"/>
        <w:rPr>
          <w:rFonts w:ascii="Cambria" w:eastAsia="Calibri Light" w:hAnsi="Cambria" w:cstheme="minorHAnsi"/>
          <w:lang w:val="sr-Cyrl-RS"/>
        </w:rPr>
      </w:pPr>
      <w:r w:rsidRPr="00D06E3B">
        <w:rPr>
          <w:rFonts w:ascii="Cambria" w:hAnsi="Cambria"/>
          <w:lang w:val="sr-Cyrl-RS"/>
        </w:rPr>
        <w:t xml:space="preserve">Горан Марјановић, </w:t>
      </w:r>
      <w:r w:rsidRPr="00D06E3B">
        <w:rPr>
          <w:rFonts w:ascii="Cambria" w:eastAsia="Calibri Light" w:hAnsi="Cambria" w:cstheme="minorHAnsi"/>
          <w:lang w:val="sr-Cyrl-RS"/>
        </w:rPr>
        <w:t>представник Туристичке организације општине Велика Плана</w:t>
      </w:r>
    </w:p>
    <w:p w14:paraId="0DD6E547" w14:textId="43B4BEFA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Етно село „Моравски конаци“, сеоско категорисано домаћинство</w:t>
      </w:r>
    </w:p>
    <w:p w14:paraId="080F6401" w14:textId="2A8CD13C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Владимир Несторовић, винарија „Амбелос“</w:t>
      </w:r>
      <w:r w:rsidR="001E2662" w:rsidRPr="00D06E3B">
        <w:rPr>
          <w:rFonts w:ascii="Cambria" w:hAnsi="Cambria"/>
          <w:lang w:val="sr-Cyrl-RS"/>
        </w:rPr>
        <w:t xml:space="preserve"> </w:t>
      </w:r>
      <w:r w:rsidR="001E2662" w:rsidRPr="00D06E3B">
        <w:rPr>
          <w:rFonts w:ascii="Cambria" w:hAnsi="Cambria"/>
          <w:lang w:val="sr-Cyrl-RS"/>
        </w:rPr>
        <w:t>Велика Плана</w:t>
      </w:r>
    </w:p>
    <w:p w14:paraId="0D07BA9F" w14:textId="32BD00DD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Тијана Радовановић, винарија „Радовановић“</w:t>
      </w:r>
      <w:r w:rsidR="001E2662" w:rsidRPr="00D06E3B">
        <w:rPr>
          <w:rFonts w:ascii="Cambria" w:hAnsi="Cambria"/>
          <w:lang w:val="sr-Cyrl-RS"/>
        </w:rPr>
        <w:t xml:space="preserve"> </w:t>
      </w:r>
      <w:r w:rsidR="001E2662" w:rsidRPr="00D06E3B">
        <w:rPr>
          <w:rFonts w:ascii="Cambria" w:hAnsi="Cambria"/>
          <w:lang w:val="sr-Cyrl-RS"/>
        </w:rPr>
        <w:t>Велика Плана</w:t>
      </w:r>
    </w:p>
    <w:p w14:paraId="589D12AE" w14:textId="57C55968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Иван Грујић, доо „Медино“</w:t>
      </w:r>
      <w:r w:rsidR="001E2662" w:rsidRPr="00D06E3B">
        <w:rPr>
          <w:rFonts w:ascii="Cambria" w:hAnsi="Cambria"/>
          <w:lang w:val="sr-Cyrl-RS"/>
        </w:rPr>
        <w:t xml:space="preserve"> </w:t>
      </w:r>
      <w:r w:rsidR="001E2662" w:rsidRPr="00D06E3B">
        <w:rPr>
          <w:rFonts w:ascii="Cambria" w:hAnsi="Cambria"/>
          <w:lang w:val="sr-Cyrl-RS"/>
        </w:rPr>
        <w:t>Велика Плана</w:t>
      </w:r>
    </w:p>
    <w:p w14:paraId="512B3AE6" w14:textId="396388D8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Небојша Ђиновић, „Супериор“ Велика Плана</w:t>
      </w:r>
    </w:p>
    <w:p w14:paraId="3A85973E" w14:textId="0DCCB3B0" w:rsidR="00FA231E" w:rsidRPr="00D06E3B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Ненад Барјактаревић, сточар, пољопривредник</w:t>
      </w:r>
    </w:p>
    <w:p w14:paraId="6942DE45" w14:textId="37C30258" w:rsidR="00FA231E" w:rsidRDefault="00FA231E" w:rsidP="00FA231E">
      <w:pPr>
        <w:pStyle w:val="NoSpacing"/>
        <w:numPr>
          <w:ilvl w:val="0"/>
          <w:numId w:val="34"/>
        </w:numPr>
        <w:tabs>
          <w:tab w:val="left" w:pos="284"/>
        </w:tabs>
        <w:rPr>
          <w:rFonts w:ascii="Cambria" w:hAnsi="Cambria"/>
          <w:lang w:val="sr-Cyrl-RS"/>
        </w:rPr>
      </w:pPr>
      <w:r w:rsidRPr="00D06E3B">
        <w:rPr>
          <w:rFonts w:ascii="Cambria" w:hAnsi="Cambria"/>
          <w:lang w:val="sr-Cyrl-RS"/>
        </w:rPr>
        <w:t>Дејан Ђокић, повртар</w:t>
      </w:r>
      <w:r w:rsidRPr="00D06E3B">
        <w:rPr>
          <w:rFonts w:ascii="Cambria" w:hAnsi="Cambria"/>
          <w:lang w:val="sr-Cyrl-RS"/>
        </w:rPr>
        <w:t>, пољопривредник</w:t>
      </w:r>
    </w:p>
    <w:p w14:paraId="4F3DCE26" w14:textId="77777777" w:rsidR="00D06E3B" w:rsidRPr="00D06E3B" w:rsidRDefault="00D06E3B" w:rsidP="00D06E3B">
      <w:pPr>
        <w:pStyle w:val="NoSpacing"/>
        <w:tabs>
          <w:tab w:val="left" w:pos="284"/>
        </w:tabs>
        <w:ind w:left="1080"/>
        <w:rPr>
          <w:rFonts w:ascii="Cambria" w:hAnsi="Cambria"/>
          <w:lang w:val="sr-Cyrl-RS"/>
        </w:rPr>
      </w:pPr>
    </w:p>
    <w:p w14:paraId="029DC795" w14:textId="48ED96F2" w:rsidR="004E43BA" w:rsidRPr="00427BED" w:rsidRDefault="004E43BA" w:rsidP="003F4E95">
      <w:pPr>
        <w:pStyle w:val="Heading2"/>
        <w:jc w:val="center"/>
        <w:rPr>
          <w:rFonts w:ascii="Cambria" w:hAnsi="Cambria"/>
          <w:b/>
          <w:bCs/>
          <w:sz w:val="22"/>
          <w:szCs w:val="22"/>
          <w:lang w:val="sr-Cyrl-RS"/>
        </w:rPr>
      </w:pPr>
      <w:bookmarkStart w:id="10" w:name="_Toc99759944"/>
      <w:r w:rsidRPr="00427BED">
        <w:rPr>
          <w:rFonts w:ascii="Cambria" w:hAnsi="Cambria"/>
          <w:b/>
          <w:bCs/>
          <w:sz w:val="22"/>
          <w:szCs w:val="22"/>
        </w:rPr>
        <w:t xml:space="preserve">SWOT </w:t>
      </w:r>
      <w:proofErr w:type="spellStart"/>
      <w:r w:rsidRPr="00427BED">
        <w:rPr>
          <w:rFonts w:ascii="Cambria" w:hAnsi="Cambria"/>
          <w:b/>
          <w:bCs/>
          <w:sz w:val="22"/>
          <w:szCs w:val="22"/>
        </w:rPr>
        <w:t>анализа</w:t>
      </w:r>
      <w:proofErr w:type="spellEnd"/>
      <w:r w:rsidRPr="00427BED">
        <w:rPr>
          <w:rFonts w:ascii="Cambria" w:hAnsi="Cambria"/>
          <w:b/>
          <w:bCs/>
          <w:sz w:val="22"/>
          <w:szCs w:val="22"/>
          <w:lang w:val="sr-Cyrl-RS"/>
        </w:rPr>
        <w:t xml:space="preserve"> - развој привреде</w:t>
      </w:r>
      <w:bookmarkEnd w:id="10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677"/>
      </w:tblGrid>
      <w:tr w:rsidR="00107CFD" w:rsidRPr="00427BED" w14:paraId="17FDF137" w14:textId="77777777" w:rsidTr="00AE5EE6">
        <w:trPr>
          <w:jc w:val="center"/>
        </w:trPr>
        <w:tc>
          <w:tcPr>
            <w:tcW w:w="4673" w:type="dxa"/>
          </w:tcPr>
          <w:p w14:paraId="2CB1930D" w14:textId="77777777" w:rsidR="002D1228" w:rsidRPr="00427BED" w:rsidRDefault="002D1228" w:rsidP="0014791D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bookmarkStart w:id="11" w:name="_Hlk125896075"/>
            <w:r w:rsidRPr="00427BED">
              <w:rPr>
                <w:rFonts w:ascii="Cambria" w:hAnsi="Cambria"/>
                <w:b/>
                <w:bCs/>
              </w:rPr>
              <w:t>СНАГЕ</w:t>
            </w:r>
          </w:p>
          <w:p w14:paraId="33631BBC" w14:textId="77777777" w:rsidR="002D1228" w:rsidRPr="00427BED" w:rsidRDefault="002D1228" w:rsidP="002D1228">
            <w:pPr>
              <w:pStyle w:val="NoSpacing"/>
              <w:rPr>
                <w:rFonts w:ascii="Cambria" w:hAnsi="Cambria"/>
              </w:rPr>
            </w:pPr>
          </w:p>
          <w:p w14:paraId="7C2BD61B" w14:textId="28A2D70D" w:rsidR="002D1228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Стратешки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врло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повољан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географско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саобраћајни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положај</w:t>
            </w:r>
            <w:proofErr w:type="spellEnd"/>
            <w:r w:rsidRPr="00427BED">
              <w:rPr>
                <w:rFonts w:ascii="Cambria" w:hAnsi="Cambria"/>
              </w:rPr>
              <w:t xml:space="preserve">: </w:t>
            </w:r>
          </w:p>
          <w:p w14:paraId="38C1CFB5" w14:textId="3DF08DBD" w:rsidR="002D1228" w:rsidRPr="00427BED" w:rsidRDefault="002D1228" w:rsidP="00716B7E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паневропски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коридор</w:t>
            </w:r>
            <w:proofErr w:type="spellEnd"/>
            <w:r w:rsidRPr="00427BED">
              <w:rPr>
                <w:rFonts w:ascii="Cambria" w:hAnsi="Cambria"/>
              </w:rPr>
              <w:t xml:space="preserve"> Х </w:t>
            </w:r>
          </w:p>
          <w:p w14:paraId="7E4A1D01" w14:textId="4038382A" w:rsidR="002D1228" w:rsidRPr="00427BED" w:rsidRDefault="002D1228" w:rsidP="00716B7E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централни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положај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Србији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7C47AFC9" w14:textId="2FD99726" w:rsidR="002D1228" w:rsidRPr="00427BED" w:rsidRDefault="002D1228" w:rsidP="00716B7E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магистрална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железничка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пруга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652FBF1C" w14:textId="09051D65" w:rsidR="002D1228" w:rsidRPr="00427BED" w:rsidRDefault="002D1228" w:rsidP="00716B7E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магистралн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пут</w:t>
            </w:r>
            <w:proofErr w:type="spellEnd"/>
            <w:r w:rsidRPr="00427BED">
              <w:rPr>
                <w:rFonts w:ascii="Cambria" w:hAnsi="Cambria"/>
              </w:rPr>
              <w:t xml:space="preserve"> Е 75 </w:t>
            </w:r>
          </w:p>
          <w:p w14:paraId="73C37035" w14:textId="30D8FEED" w:rsidR="002D1228" w:rsidRPr="00427BED" w:rsidRDefault="002D1228" w:rsidP="00716B7E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близина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београдског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метрополитена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0FB88B24" w14:textId="77777777" w:rsidR="0014791D" w:rsidRPr="00427BED" w:rsidRDefault="0014791D" w:rsidP="0014791D">
            <w:pPr>
              <w:pStyle w:val="NoSpacing"/>
              <w:ind w:left="720"/>
              <w:rPr>
                <w:rFonts w:ascii="Cambria" w:hAnsi="Cambria"/>
                <w:lang w:val="en-US"/>
              </w:rPr>
            </w:pPr>
          </w:p>
          <w:p w14:paraId="5A20FB5C" w14:textId="35BE8AAB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Релативна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добра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повезаност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Београдом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значајан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потрошач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производа</w:t>
            </w:r>
            <w:proofErr w:type="spellEnd"/>
            <w:r w:rsidRPr="00427BED">
              <w:rPr>
                <w:rFonts w:ascii="Cambria" w:hAnsi="Cambria"/>
              </w:rPr>
              <w:t xml:space="preserve">) </w:t>
            </w:r>
          </w:p>
          <w:p w14:paraId="00003C2D" w14:textId="77777777" w:rsidR="0014791D" w:rsidRPr="00427BED" w:rsidRDefault="0014791D" w:rsidP="0014791D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  <w:highlight w:val="yellow"/>
              </w:rPr>
              <w:t>Добра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урбана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путна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инфраструктура</w:t>
            </w:r>
            <w:proofErr w:type="spellEnd"/>
          </w:p>
          <w:p w14:paraId="24113E80" w14:textId="77777777" w:rsidR="0014791D" w:rsidRPr="00427BED" w:rsidRDefault="0014791D" w:rsidP="0014791D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  <w:highlight w:val="yellow"/>
              </w:rPr>
              <w:t>Добра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прекогранична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сарадња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са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Румунијом</w:t>
            </w:r>
            <w:proofErr w:type="spellEnd"/>
          </w:p>
          <w:p w14:paraId="69DA8A80" w14:textId="2FB5CE14" w:rsidR="0014791D" w:rsidRPr="00427BED" w:rsidRDefault="0014791D" w:rsidP="0014791D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Међуинституционална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сарадња</w:t>
            </w:r>
            <w:proofErr w:type="spellEnd"/>
          </w:p>
          <w:p w14:paraId="6D91DFAA" w14:textId="78B9B131" w:rsidR="002D1228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Предуслови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пољопривредну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производњу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повољна</w:t>
            </w:r>
            <w:proofErr w:type="spellEnd"/>
            <w:r w:rsidR="00716B7E" w:rsidRPr="00427BED">
              <w:rPr>
                <w:rFonts w:ascii="Cambria" w:hAnsi="Cambria"/>
                <w:lang w:val="sr-Cyrl-RS"/>
              </w:rPr>
              <w:t xml:space="preserve"> умерено континентална</w:t>
            </w:r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клима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квалитетно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земљиште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богати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водни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ресурси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23E59AAA" w14:textId="77E4A6D8" w:rsidR="00B15709" w:rsidRPr="00427BED" w:rsidRDefault="00B15709" w:rsidP="00B15709">
            <w:pPr>
              <w:pStyle w:val="ListParagraph"/>
              <w:numPr>
                <w:ilvl w:val="0"/>
                <w:numId w:val="25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Постојање важећих просторно - планских докумената </w:t>
            </w:r>
          </w:p>
          <w:p w14:paraId="7F0F323B" w14:textId="77777777" w:rsidR="00B15709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Хетерогене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регионалне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предиспозиције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пољопривредну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производњу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воћарство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виноградарство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ратарство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повртарство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сточарство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пчеларство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рибарство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5FFBE2F5" w14:textId="3A76646B" w:rsidR="002D1228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Потенцијали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органску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производњу</w:t>
            </w:r>
            <w:proofErr w:type="spellEnd"/>
          </w:p>
          <w:p w14:paraId="2637959B" w14:textId="77777777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Земљишни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фонд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доброг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квалитета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комасација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је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изведена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највећем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делу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земљишта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долини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Велике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Мораве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што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пружа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могућности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r w:rsidRPr="00427BED">
              <w:rPr>
                <w:rFonts w:ascii="Cambria" w:hAnsi="Cambria"/>
              </w:rPr>
              <w:lastRenderedPageBreak/>
              <w:t xml:space="preserve">развој </w:t>
            </w:r>
            <w:proofErr w:type="spellStart"/>
            <w:r w:rsidRPr="00427BED">
              <w:rPr>
                <w:rFonts w:ascii="Cambria" w:hAnsi="Cambria"/>
              </w:rPr>
              <w:t>свих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врста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ратарске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046C6B47" w14:textId="6BCCAA75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Могућност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наводњавања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великог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дела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обрадивих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површина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ратарство</w:t>
            </w:r>
            <w:proofErr w:type="spellEnd"/>
            <w:r w:rsidRPr="00427BED">
              <w:rPr>
                <w:rFonts w:ascii="Cambria" w:hAnsi="Cambria"/>
              </w:rPr>
              <w:t xml:space="preserve">) </w:t>
            </w:r>
          </w:p>
          <w:p w14:paraId="6AF72447" w14:textId="0D8393AE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Повољан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однос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обрадивих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површина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пољопривредног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становништва</w:t>
            </w:r>
            <w:proofErr w:type="spellEnd"/>
          </w:p>
          <w:p w14:paraId="09F4E1BA" w14:textId="1284543F" w:rsidR="00716B7E" w:rsidRPr="00427BED" w:rsidRDefault="00716B7E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Потенцијали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коришћење</w:t>
            </w:r>
            <w:proofErr w:type="spellEnd"/>
            <w:r w:rsidRPr="00427BED">
              <w:rPr>
                <w:rFonts w:ascii="Cambria" w:hAnsi="Cambria"/>
              </w:rPr>
              <w:t xml:space="preserve">  </w:t>
            </w:r>
            <w:proofErr w:type="spellStart"/>
            <w:r w:rsidRPr="00427BED">
              <w:rPr>
                <w:rFonts w:ascii="Cambria" w:hAnsi="Cambria"/>
              </w:rPr>
              <w:t>обновљиве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енергије</w:t>
            </w:r>
            <w:proofErr w:type="spellEnd"/>
          </w:p>
          <w:p w14:paraId="00E98360" w14:textId="77777777" w:rsidR="00B15709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Различити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потенцијали</w:t>
            </w:r>
            <w:proofErr w:type="spellEnd"/>
            <w:r w:rsidRPr="00427BED">
              <w:rPr>
                <w:rFonts w:ascii="Cambria" w:hAnsi="Cambria"/>
              </w:rPr>
              <w:t xml:space="preserve"> за развој </w:t>
            </w:r>
            <w:proofErr w:type="spellStart"/>
            <w:r w:rsidRPr="00427BED">
              <w:rPr>
                <w:rFonts w:ascii="Cambria" w:hAnsi="Cambria"/>
              </w:rPr>
              <w:t>руралног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туризма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богато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природно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културно</w:t>
            </w:r>
            <w:proofErr w:type="spellEnd"/>
            <w:r w:rsidRPr="00427BED">
              <w:rPr>
                <w:rFonts w:ascii="Cambria" w:hAnsi="Cambria"/>
              </w:rPr>
              <w:t xml:space="preserve">  </w:t>
            </w:r>
            <w:proofErr w:type="spellStart"/>
            <w:r w:rsidRPr="00427BED">
              <w:rPr>
                <w:rFonts w:ascii="Cambria" w:hAnsi="Cambria"/>
              </w:rPr>
              <w:t>наслеђе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гастрономија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манифестације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4E66CD96" w14:textId="671C678E" w:rsidR="00B15709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highlight w:val="yellow"/>
                <w:lang w:val="en-US"/>
              </w:rPr>
            </w:pPr>
            <w:proofErr w:type="spellStart"/>
            <w:r w:rsidRPr="00427BED">
              <w:rPr>
                <w:rFonts w:ascii="Cambria" w:hAnsi="Cambria"/>
                <w:highlight w:val="yellow"/>
              </w:rPr>
              <w:t>Организоване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ПСС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службе</w:t>
            </w:r>
            <w:proofErr w:type="spellEnd"/>
          </w:p>
          <w:p w14:paraId="47BDAE38" w14:textId="7F7CCD72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Постојање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великог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броја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удружења</w:t>
            </w:r>
            <w:proofErr w:type="spellEnd"/>
          </w:p>
          <w:p w14:paraId="2D1D191E" w14:textId="77777777" w:rsidR="00B15709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Традиција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искуство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="00B15709"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произвођача</w:t>
            </w:r>
            <w:proofErr w:type="spellEnd"/>
          </w:p>
          <w:p w14:paraId="55751449" w14:textId="77777777" w:rsidR="00B15709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Традиционална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знања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технологије</w:t>
            </w:r>
            <w:proofErr w:type="spellEnd"/>
            <w:r w:rsidR="00B15709" w:rsidRPr="00427BED">
              <w:rPr>
                <w:rFonts w:ascii="Cambria" w:hAnsi="Cambria"/>
                <w:lang w:val="sr-Cyrl-RS"/>
              </w:rPr>
              <w:t xml:space="preserve"> </w:t>
            </w:r>
            <w:r w:rsidRPr="00427BED">
              <w:rPr>
                <w:rFonts w:ascii="Cambria" w:hAnsi="Cambria"/>
              </w:rPr>
              <w:t>(</w:t>
            </w:r>
            <w:proofErr w:type="spellStart"/>
            <w:r w:rsidRPr="00427BED">
              <w:rPr>
                <w:rFonts w:ascii="Cambria" w:hAnsi="Cambria"/>
              </w:rPr>
              <w:t>прехрамбене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прерађевине</w:t>
            </w:r>
            <w:proofErr w:type="spellEnd"/>
            <w:r w:rsidRPr="00427BED">
              <w:rPr>
                <w:rFonts w:ascii="Cambria" w:hAnsi="Cambria"/>
              </w:rPr>
              <w:t>,</w:t>
            </w:r>
            <w:r w:rsidR="00B15709"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традиционални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занати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рукотворине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60B11092" w14:textId="46084D7E" w:rsidR="002D1228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Успостављене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индустријске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зоне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дефинисане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предви</w:t>
            </w:r>
            <w:proofErr w:type="spellEnd"/>
            <w:r w:rsidR="00B15709" w:rsidRPr="00427BED">
              <w:rPr>
                <w:rFonts w:ascii="Cambria" w:hAnsi="Cambria"/>
                <w:lang w:val="sr-Cyrl-RS"/>
              </w:rPr>
              <w:t>ђ</w:t>
            </w:r>
            <w:proofErr w:type="spellStart"/>
            <w:r w:rsidRPr="00427BED">
              <w:rPr>
                <w:rFonts w:ascii="Cambria" w:hAnsi="Cambria"/>
              </w:rPr>
              <w:t>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планском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документацијом</w:t>
            </w:r>
            <w:proofErr w:type="spellEnd"/>
          </w:p>
          <w:p w14:paraId="3CADD27E" w14:textId="77777777" w:rsidR="00B15709" w:rsidRPr="00427BED" w:rsidRDefault="00B15709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Проширена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индустријска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зона</w:t>
            </w:r>
            <w:proofErr w:type="spellEnd"/>
          </w:p>
          <w:p w14:paraId="092F0371" w14:textId="398F1300" w:rsidR="002D1228" w:rsidRPr="00427BED" w:rsidRDefault="002D1228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Инфраструктурна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опремљеност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насеља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општини</w:t>
            </w:r>
            <w:proofErr w:type="spellEnd"/>
            <w:r w:rsidRPr="00427BED">
              <w:rPr>
                <w:rFonts w:ascii="Cambria" w:hAnsi="Cambria"/>
              </w:rPr>
              <w:t xml:space="preserve"> В. </w:t>
            </w:r>
            <w:proofErr w:type="spellStart"/>
            <w:r w:rsidRPr="00427BED">
              <w:rPr>
                <w:rFonts w:ascii="Cambria" w:hAnsi="Cambria"/>
              </w:rPr>
              <w:t>Плана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вода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струја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гас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оптика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40D8B946" w14:textId="4C8B1ECF" w:rsidR="00716B7E" w:rsidRPr="00427BED" w:rsidRDefault="00716B7E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Постојање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важећих просторно-</w:t>
            </w:r>
            <w:proofErr w:type="spellStart"/>
            <w:r w:rsidRPr="00427BED">
              <w:rPr>
                <w:rFonts w:ascii="Cambria" w:hAnsi="Cambria"/>
              </w:rPr>
              <w:t>планских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докумената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04C06E52" w14:textId="670BF1AB" w:rsidR="002D1228" w:rsidRPr="00427BED" w:rsidRDefault="00B15709" w:rsidP="00B15709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r w:rsidRPr="00427BED">
              <w:rPr>
                <w:rFonts w:ascii="Cambria" w:hAnsi="Cambria"/>
                <w:lang w:val="sr-Cyrl-RS"/>
              </w:rPr>
              <w:t>И</w:t>
            </w:r>
            <w:proofErr w:type="spellStart"/>
            <w:r w:rsidR="002D1228" w:rsidRPr="00427BED">
              <w:rPr>
                <w:rFonts w:ascii="Cambria" w:hAnsi="Cambria"/>
              </w:rPr>
              <w:t>зграђени</w:t>
            </w:r>
            <w:proofErr w:type="spellEnd"/>
            <w:r w:rsidR="002D1228" w:rsidRPr="00427BED">
              <w:rPr>
                <w:rFonts w:ascii="Cambria" w:hAnsi="Cambria"/>
              </w:rPr>
              <w:t xml:space="preserve"> </w:t>
            </w:r>
            <w:proofErr w:type="spellStart"/>
            <w:r w:rsidR="002D1228" w:rsidRPr="00427BED">
              <w:rPr>
                <w:rFonts w:ascii="Cambria" w:hAnsi="Cambria"/>
              </w:rPr>
              <w:t>индустријски</w:t>
            </w:r>
            <w:proofErr w:type="spellEnd"/>
            <w:r w:rsidR="002D1228" w:rsidRPr="00427BED">
              <w:rPr>
                <w:rFonts w:ascii="Cambria" w:hAnsi="Cambria"/>
              </w:rPr>
              <w:t xml:space="preserve"> </w:t>
            </w:r>
            <w:proofErr w:type="spellStart"/>
            <w:r w:rsidR="002D1228" w:rsidRPr="00427BED">
              <w:rPr>
                <w:rFonts w:ascii="Cambria" w:hAnsi="Cambria"/>
              </w:rPr>
              <w:t>капацитети</w:t>
            </w:r>
            <w:proofErr w:type="spellEnd"/>
            <w:r w:rsidR="002D1228" w:rsidRPr="00427BED">
              <w:rPr>
                <w:rFonts w:ascii="Cambria" w:hAnsi="Cambria"/>
              </w:rPr>
              <w:t xml:space="preserve"> (“</w:t>
            </w:r>
            <w:proofErr w:type="spellStart"/>
            <w:r w:rsidR="002D1228" w:rsidRPr="00427BED">
              <w:rPr>
                <w:rFonts w:ascii="Cambria" w:hAnsi="Cambria"/>
              </w:rPr>
              <w:t>Гоша</w:t>
            </w:r>
            <w:proofErr w:type="spellEnd"/>
            <w:r w:rsidR="002D1228" w:rsidRPr="00427BED">
              <w:rPr>
                <w:rFonts w:ascii="Cambria" w:hAnsi="Cambria"/>
              </w:rPr>
              <w:t xml:space="preserve">”, </w:t>
            </w:r>
            <w:proofErr w:type="spellStart"/>
            <w:r w:rsidR="002D1228" w:rsidRPr="00427BED">
              <w:rPr>
                <w:rFonts w:ascii="Cambria" w:hAnsi="Cambria"/>
              </w:rPr>
              <w:t>Кланица</w:t>
            </w:r>
            <w:proofErr w:type="spellEnd"/>
            <w:r w:rsidR="002D1228" w:rsidRPr="00427BED">
              <w:rPr>
                <w:rFonts w:ascii="Cambria" w:hAnsi="Cambria"/>
              </w:rPr>
              <w:t>)</w:t>
            </w:r>
          </w:p>
          <w:p w14:paraId="0CE41AA4" w14:textId="77777777" w:rsidR="00716B7E" w:rsidRPr="00427BED" w:rsidRDefault="002D1228" w:rsidP="002D1228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Постојање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винарија</w:t>
            </w:r>
            <w:proofErr w:type="spellEnd"/>
            <w:r w:rsidR="00716B7E" w:rsidRPr="00427BED">
              <w:rPr>
                <w:rFonts w:ascii="Cambria" w:hAnsi="Cambria"/>
                <w:lang w:val="sr-Cyrl-RS"/>
              </w:rPr>
              <w:t xml:space="preserve"> и винске културе</w:t>
            </w:r>
          </w:p>
          <w:p w14:paraId="2430CD66" w14:textId="77777777" w:rsidR="00716B7E" w:rsidRPr="00427BED" w:rsidRDefault="002D1228" w:rsidP="002D1228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Природни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ресурси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богатство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подземним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водама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минералне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сировине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31304CA7" w14:textId="77777777" w:rsidR="00716B7E" w:rsidRPr="00427BED" w:rsidRDefault="002D1228" w:rsidP="002D1228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Заштићена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природна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добра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амбијентално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пејзажне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целине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простори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споменици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природе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358D8563" w14:textId="77777777" w:rsidR="00716B7E" w:rsidRPr="00427BED" w:rsidRDefault="002D1228" w:rsidP="002D1228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Ловишта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риболовне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зоне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подручја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47174904" w14:textId="77777777" w:rsidR="002D1228" w:rsidRPr="00427BED" w:rsidRDefault="002D1228" w:rsidP="0014791D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Велики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број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туристичко-угоститељских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објеката</w:t>
            </w:r>
            <w:proofErr w:type="spellEnd"/>
          </w:p>
          <w:p w14:paraId="6A4D19DD" w14:textId="53BCA0BF" w:rsidR="00716B7E" w:rsidRPr="00427BED" w:rsidRDefault="002D1228" w:rsidP="00A65187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</w:rPr>
              <w:t>Категорисан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смештај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3A1AB916" w14:textId="77777777" w:rsidR="002D1228" w:rsidRPr="00427BED" w:rsidRDefault="002D1228" w:rsidP="0014791D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Развијен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манифестациони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туризам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112AE3EF" w14:textId="7A5EA059" w:rsidR="00107CFD" w:rsidRPr="00427BED" w:rsidRDefault="002D1228" w:rsidP="00716B7E">
            <w:pPr>
              <w:pStyle w:val="NoSpacing"/>
              <w:numPr>
                <w:ilvl w:val="0"/>
                <w:numId w:val="25"/>
              </w:numPr>
              <w:rPr>
                <w:rFonts w:ascii="Cambria" w:hAnsi="Cambria"/>
                <w:lang w:val="en-US"/>
              </w:rPr>
            </w:pPr>
            <w:proofErr w:type="spellStart"/>
            <w:r w:rsidRPr="00427BED">
              <w:rPr>
                <w:rFonts w:ascii="Cambria" w:hAnsi="Cambria"/>
                <w:highlight w:val="yellow"/>
              </w:rPr>
              <w:t>Постојање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активне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Туристичке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организације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Велика</w:t>
            </w:r>
            <w:proofErr w:type="spellEnd"/>
            <w:r w:rsidRPr="00427BED">
              <w:rPr>
                <w:rFonts w:ascii="Cambria" w:hAnsi="Cambria"/>
                <w:highlight w:val="yellow"/>
              </w:rPr>
              <w:t xml:space="preserve"> </w:t>
            </w:r>
            <w:proofErr w:type="spellStart"/>
            <w:r w:rsidRPr="00427BED">
              <w:rPr>
                <w:rFonts w:ascii="Cambria" w:hAnsi="Cambria"/>
                <w:highlight w:val="yellow"/>
              </w:rPr>
              <w:t>Плана</w:t>
            </w:r>
            <w:proofErr w:type="spellEnd"/>
          </w:p>
        </w:tc>
        <w:tc>
          <w:tcPr>
            <w:tcW w:w="4677" w:type="dxa"/>
          </w:tcPr>
          <w:p w14:paraId="79F13F9F" w14:textId="2F41361B" w:rsidR="0014791D" w:rsidRPr="00427BED" w:rsidRDefault="0014791D" w:rsidP="0014791D">
            <w:pPr>
              <w:pStyle w:val="NoSpacing"/>
              <w:jc w:val="center"/>
              <w:rPr>
                <w:rFonts w:ascii="Cambria" w:hAnsi="Cambria"/>
                <w:b/>
                <w:bCs/>
                <w:lang w:val="sr-Cyrl-RS"/>
              </w:rPr>
            </w:pPr>
            <w:r w:rsidRPr="00427BED">
              <w:rPr>
                <w:rFonts w:ascii="Cambria" w:hAnsi="Cambria"/>
                <w:b/>
                <w:bCs/>
                <w:lang w:val="sr-Cyrl-RS"/>
              </w:rPr>
              <w:lastRenderedPageBreak/>
              <w:t>СЛАБОСТИ</w:t>
            </w:r>
          </w:p>
          <w:p w14:paraId="73C58658" w14:textId="77777777" w:rsidR="00F137A7" w:rsidRPr="00427BED" w:rsidRDefault="00F137A7" w:rsidP="0014791D">
            <w:pPr>
              <w:pStyle w:val="NoSpacing"/>
              <w:jc w:val="center"/>
              <w:rPr>
                <w:rFonts w:ascii="Cambria" w:hAnsi="Cambria"/>
                <w:b/>
                <w:bCs/>
                <w:lang w:val="sr-Cyrl-RS"/>
              </w:rPr>
            </w:pPr>
          </w:p>
          <w:p w14:paraId="060E6045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Дотрајалост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главне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саобраћајне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мреже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регионални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путни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правци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708FDC9A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Лоша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сеоска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путна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инфраструктура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повезаност</w:t>
            </w:r>
            <w:proofErr w:type="spellEnd"/>
          </w:p>
          <w:p w14:paraId="5A0F0039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Неискоришћеност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железничког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саобраћаја</w:t>
            </w:r>
            <w:proofErr w:type="spellEnd"/>
          </w:p>
          <w:p w14:paraId="0C88635A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Нерешени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имовинско-правни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односи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неусклађеност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непокретности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чињеничним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стањем</w:t>
            </w:r>
            <w:proofErr w:type="spellEnd"/>
          </w:p>
          <w:p w14:paraId="67582299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Непостојање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пешачке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бициклистичке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инфраструктуре</w:t>
            </w:r>
            <w:proofErr w:type="spellEnd"/>
          </w:p>
          <w:p w14:paraId="3B343C8C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Неадекватна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вертикална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хоризонтална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сигнализација</w:t>
            </w:r>
            <w:proofErr w:type="spellEnd"/>
          </w:p>
          <w:p w14:paraId="5E038F17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Нефункционалан</w:t>
            </w:r>
            <w:proofErr w:type="spellEnd"/>
            <w:r w:rsidRPr="00427BED">
              <w:rPr>
                <w:rFonts w:ascii="Cambria" w:hAnsi="Cambria"/>
              </w:rPr>
              <w:t xml:space="preserve"> ГИС </w:t>
            </w:r>
            <w:proofErr w:type="spellStart"/>
            <w:r w:rsidRPr="00427BED">
              <w:rPr>
                <w:rFonts w:ascii="Cambria" w:hAnsi="Cambria"/>
              </w:rPr>
              <w:t>систем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стручних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кадрова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управљање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системом</w:t>
            </w:r>
            <w:proofErr w:type="spellEnd"/>
          </w:p>
          <w:p w14:paraId="49954317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пројектно-техничке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документације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инвестиције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инфраструктурне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радове</w:t>
            </w:r>
            <w:proofErr w:type="spellEnd"/>
          </w:p>
          <w:p w14:paraId="7E3BAC1C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Земљиште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радн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им</w:t>
            </w:r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зон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ама</w:t>
            </w:r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није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власништву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општине</w:t>
            </w:r>
            <w:proofErr w:type="spellEnd"/>
          </w:p>
          <w:p w14:paraId="52469772" w14:textId="7A620351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инфраструктурна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опремљеност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индустријских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зона</w:t>
            </w:r>
            <w:proofErr w:type="spellEnd"/>
          </w:p>
          <w:p w14:paraId="5E1FCA2F" w14:textId="77777777" w:rsidR="00184751" w:rsidRPr="00427BED" w:rsidRDefault="00184751" w:rsidP="00184751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Не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постојање</w:t>
            </w:r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Привредн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ог</w:t>
            </w:r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савет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а</w:t>
            </w:r>
          </w:p>
          <w:p w14:paraId="1D26372F" w14:textId="049C4B30" w:rsidR="00184751" w:rsidRPr="00427BED" w:rsidRDefault="00184751" w:rsidP="00184751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контакт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дијаспором</w:t>
            </w:r>
            <w:proofErr w:type="spellEnd"/>
          </w:p>
          <w:p w14:paraId="792CD231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Уситњеност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земљишних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поседа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комасација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није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спроведена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краја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4788A394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означеног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винског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пута</w:t>
            </w:r>
            <w:proofErr w:type="spellEnd"/>
          </w:p>
          <w:p w14:paraId="4F3C2C5D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искоришћени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потенцијали</w:t>
            </w:r>
            <w:proofErr w:type="spellEnd"/>
            <w:r w:rsidRPr="00427BED">
              <w:rPr>
                <w:rFonts w:ascii="Cambria" w:hAnsi="Cambria"/>
              </w:rPr>
              <w:t xml:space="preserve"> ОИЕ</w:t>
            </w:r>
          </w:p>
          <w:p w14:paraId="527EC1E1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Уситњеност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поседа</w:t>
            </w:r>
            <w:proofErr w:type="spellEnd"/>
          </w:p>
          <w:p w14:paraId="3B046D96" w14:textId="7DB7EA79" w:rsidR="00F137A7" w:rsidRPr="00427BED" w:rsidRDefault="00F137A7" w:rsidP="00FE1B5A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lastRenderedPageBreak/>
              <w:t>Екстензивна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производња</w:t>
            </w:r>
            <w:proofErr w:type="spellEnd"/>
            <w:r w:rsidRPr="00427BED">
              <w:rPr>
                <w:rFonts w:ascii="Cambria" w:hAnsi="Cambria"/>
              </w:rPr>
              <w:t xml:space="preserve"> и</w:t>
            </w:r>
            <w:r w:rsidR="00A244A1"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заступљеност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исплативих</w:t>
            </w:r>
            <w:proofErr w:type="spellEnd"/>
            <w:r w:rsidR="00A244A1"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производа</w:t>
            </w:r>
            <w:proofErr w:type="spellEnd"/>
          </w:p>
          <w:p w14:paraId="33ECF5E0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примена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технологије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пољопривредној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производњи</w:t>
            </w:r>
            <w:proofErr w:type="spellEnd"/>
            <w:r w:rsidRPr="00427BED">
              <w:rPr>
                <w:rFonts w:ascii="Cambria" w:hAnsi="Cambria"/>
              </w:rPr>
              <w:t xml:space="preserve"> - </w:t>
            </w:r>
            <w:proofErr w:type="spellStart"/>
            <w:r w:rsidRPr="00427BED">
              <w:rPr>
                <w:rFonts w:ascii="Cambria" w:hAnsi="Cambria"/>
              </w:rPr>
              <w:t>противградна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заштита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системи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наводњавање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одводњавање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>, осигуравање засада</w:t>
            </w:r>
          </w:p>
          <w:p w14:paraId="5CD8CD25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Застарелост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механизације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лоша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сетвена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структура</w:t>
            </w:r>
            <w:proofErr w:type="spellEnd"/>
          </w:p>
          <w:p w14:paraId="0442FD61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прерађивачких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капацитета</w:t>
            </w:r>
            <w:proofErr w:type="spellEnd"/>
          </w:p>
          <w:p w14:paraId="18FF2C29" w14:textId="07C5B355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обученост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произвођача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складу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савременим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трендовима</w:t>
            </w:r>
            <w:proofErr w:type="spellEnd"/>
          </w:p>
          <w:p w14:paraId="5875176A" w14:textId="77777777" w:rsidR="00A244A1" w:rsidRPr="00427BED" w:rsidRDefault="00A244A1" w:rsidP="00A244A1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информисаност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пољоприредних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произвођача</w:t>
            </w:r>
            <w:proofErr w:type="spellEnd"/>
            <w:r w:rsidRPr="00427BED">
              <w:rPr>
                <w:rFonts w:ascii="Cambria" w:hAnsi="Cambria"/>
              </w:rPr>
              <w:t xml:space="preserve"> о </w:t>
            </w:r>
            <w:proofErr w:type="spellStart"/>
            <w:r w:rsidRPr="00427BED">
              <w:rPr>
                <w:rFonts w:ascii="Cambria" w:hAnsi="Cambria"/>
              </w:rPr>
              <w:t>могућностима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финансирања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кроз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фондове</w:t>
            </w:r>
            <w:proofErr w:type="spellEnd"/>
          </w:p>
          <w:p w14:paraId="467D8571" w14:textId="30DF1E21" w:rsidR="00A244A1" w:rsidRPr="00427BED" w:rsidRDefault="00A244A1" w:rsidP="00184751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Неадекватна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политика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субвенционисања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привреде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пољопривреде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туризма</w:t>
            </w:r>
            <w:proofErr w:type="spellEnd"/>
            <w:r w:rsidRPr="00427BED">
              <w:rPr>
                <w:rFonts w:ascii="Cambria" w:hAnsi="Cambria"/>
              </w:rPr>
              <w:t xml:space="preserve">, младе и </w:t>
            </w:r>
            <w:proofErr w:type="spellStart"/>
            <w:r w:rsidRPr="00427BED">
              <w:rPr>
                <w:rFonts w:ascii="Cambria" w:hAnsi="Cambria"/>
              </w:rPr>
              <w:t>жене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предузетнице</w:t>
            </w:r>
            <w:proofErr w:type="spellEnd"/>
          </w:p>
          <w:p w14:paraId="104DE409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обједињене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понуде</w:t>
            </w:r>
            <w:proofErr w:type="spellEnd"/>
            <w:r w:rsidRPr="00427BED">
              <w:rPr>
                <w:rFonts w:ascii="Cambria" w:hAnsi="Cambria"/>
              </w:rPr>
              <w:t xml:space="preserve"> и</w:t>
            </w:r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неискоришћеност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потенцијала</w:t>
            </w:r>
            <w:proofErr w:type="spellEnd"/>
          </w:p>
          <w:p w14:paraId="1731D728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Поједини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потенцијали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културно-природног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наслеђа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запуштени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руинирани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6E17E19C" w14:textId="26BC9479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Лоша</w:t>
            </w:r>
            <w:proofErr w:type="spellEnd"/>
            <w:r w:rsidRPr="00427BED">
              <w:rPr>
                <w:rFonts w:ascii="Cambria" w:hAnsi="Cambria"/>
              </w:rPr>
              <w:t xml:space="preserve"> о</w:t>
            </w:r>
            <w:r w:rsidRPr="00427BED">
              <w:rPr>
                <w:rFonts w:ascii="Cambria" w:hAnsi="Cambria"/>
                <w:lang w:val="sr-Cyrl-RS"/>
              </w:rPr>
              <w:t>з</w:t>
            </w:r>
            <w:proofErr w:type="spellStart"/>
            <w:r w:rsidRPr="00427BED">
              <w:rPr>
                <w:rFonts w:ascii="Cambria" w:hAnsi="Cambria"/>
              </w:rPr>
              <w:t>наченост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r w:rsidR="00A244A1" w:rsidRPr="00427BED">
              <w:rPr>
                <w:rFonts w:ascii="Cambria" w:hAnsi="Cambria"/>
                <w:lang w:val="sr-Cyrl-RS"/>
              </w:rPr>
              <w:t>л</w:t>
            </w:r>
            <w:proofErr w:type="spellStart"/>
            <w:r w:rsidRPr="00427BED">
              <w:rPr>
                <w:rFonts w:ascii="Cambria" w:hAnsi="Cambria"/>
              </w:rPr>
              <w:t>окалитета</w:t>
            </w:r>
            <w:proofErr w:type="spellEnd"/>
          </w:p>
          <w:p w14:paraId="253713D6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Лоша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инфраструктурна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опремљеност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локалитета</w:t>
            </w:r>
            <w:proofErr w:type="spellEnd"/>
          </w:p>
          <w:p w14:paraId="4D00BD73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смештајни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капацитети</w:t>
            </w:r>
            <w:proofErr w:type="spellEnd"/>
            <w:r w:rsidRPr="00427BED">
              <w:rPr>
                <w:rFonts w:ascii="Cambria" w:hAnsi="Cambria"/>
              </w:rPr>
              <w:t xml:space="preserve"> за </w:t>
            </w:r>
            <w:proofErr w:type="spellStart"/>
            <w:r w:rsidRPr="00427BED">
              <w:rPr>
                <w:rFonts w:ascii="Cambria" w:hAnsi="Cambria"/>
              </w:rPr>
              <w:t>поједине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видове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3070D446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презентација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потенцијала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738C3FB1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Неорганизованост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носилаца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понуде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66746754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сарадња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установама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културе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спортским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организацијама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1AACEF70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квалификоване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радне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снаге</w:t>
            </w:r>
            <w:proofErr w:type="spellEnd"/>
          </w:p>
          <w:p w14:paraId="776A6111" w14:textId="77777777" w:rsidR="00F137A7" w:rsidRPr="00427BED" w:rsidRDefault="00F137A7" w:rsidP="00F137A7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туристичких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водича</w:t>
            </w:r>
            <w:proofErr w:type="spellEnd"/>
          </w:p>
          <w:p w14:paraId="71BA6D3F" w14:textId="3EBD2C87" w:rsidR="004C1D10" w:rsidRPr="00427BED" w:rsidRDefault="00F137A7" w:rsidP="00184751">
            <w:pPr>
              <w:pStyle w:val="NoSpacing"/>
              <w:numPr>
                <w:ilvl w:val="0"/>
                <w:numId w:val="27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Непостојање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стратешких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докумената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из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области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туризма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lastRenderedPageBreak/>
              <w:t>локалног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развоја</w:t>
            </w:r>
            <w:proofErr w:type="spellEnd"/>
            <w:r w:rsidRPr="00427BED">
              <w:rPr>
                <w:rFonts w:ascii="Cambria" w:hAnsi="Cambria"/>
              </w:rPr>
              <w:t xml:space="preserve"> и  </w:t>
            </w:r>
            <w:proofErr w:type="spellStart"/>
            <w:r w:rsidRPr="00427BED">
              <w:rPr>
                <w:rFonts w:ascii="Cambria" w:hAnsi="Cambria"/>
              </w:rPr>
              <w:t>омладинске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политике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локалном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нивоу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</w:tc>
      </w:tr>
      <w:tr w:rsidR="00107CFD" w:rsidRPr="00427BED" w14:paraId="118E508E" w14:textId="77777777" w:rsidTr="00AE5EE6">
        <w:trPr>
          <w:trHeight w:val="1125"/>
          <w:jc w:val="center"/>
        </w:trPr>
        <w:tc>
          <w:tcPr>
            <w:tcW w:w="4673" w:type="dxa"/>
          </w:tcPr>
          <w:p w14:paraId="041B910B" w14:textId="2E80C788" w:rsidR="00107CFD" w:rsidRPr="00427BED" w:rsidRDefault="00107CFD" w:rsidP="00427BED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lastRenderedPageBreak/>
              <w:t>ШАНСЕ</w:t>
            </w:r>
          </w:p>
          <w:p w14:paraId="1D7378B0" w14:textId="77777777" w:rsidR="00A03AA7" w:rsidRPr="00427BED" w:rsidRDefault="00A03AA7" w:rsidP="0050180E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</w:p>
          <w:p w14:paraId="6BCF3245" w14:textId="37D6A827" w:rsidR="00A03AA7" w:rsidRPr="00427BED" w:rsidRDefault="00A03AA7" w:rsidP="00A03A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427BED">
              <w:rPr>
                <w:rFonts w:ascii="Cambria" w:hAnsi="Cambria" w:cs="Calibri"/>
                <w:lang w:val="sr-Cyrl-RS"/>
              </w:rPr>
              <w:t>Планирана изградња аутопута и реконструкција пруге кроз Источну Србију (Црноморски коридор)</w:t>
            </w:r>
            <w:r w:rsidRPr="00427BED">
              <w:rPr>
                <w:rFonts w:ascii="Cambria" w:hAnsi="Cambria" w:cs="Times New Roman"/>
              </w:rPr>
              <w:t xml:space="preserve"> </w:t>
            </w:r>
          </w:p>
          <w:p w14:paraId="55B87AA3" w14:textId="04650FF3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Times New Roman"/>
              </w:rPr>
            </w:pPr>
            <w:proofErr w:type="spellStart"/>
            <w:r w:rsidRPr="00427BED">
              <w:rPr>
                <w:rFonts w:ascii="Cambria" w:hAnsi="Cambria" w:cs="Times New Roman"/>
              </w:rPr>
              <w:t>Еколошка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, </w:t>
            </w:r>
            <w:proofErr w:type="spellStart"/>
            <w:r w:rsidRPr="00427BED">
              <w:rPr>
                <w:rFonts w:ascii="Cambria" w:hAnsi="Cambria" w:cs="Times New Roman"/>
              </w:rPr>
              <w:t>културна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 и </w:t>
            </w:r>
            <w:proofErr w:type="spellStart"/>
            <w:r w:rsidRPr="00427BED">
              <w:rPr>
                <w:rFonts w:ascii="Cambria" w:hAnsi="Cambria" w:cs="Times New Roman"/>
              </w:rPr>
              <w:t>економска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</w:rPr>
              <w:t>интеграција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</w:rPr>
              <w:t>са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 </w:t>
            </w:r>
            <w:proofErr w:type="spellStart"/>
            <w:r w:rsidRPr="00427BED">
              <w:rPr>
                <w:rFonts w:ascii="Cambria" w:hAnsi="Cambria" w:cs="Times New Roman"/>
              </w:rPr>
              <w:t>околином</w:t>
            </w:r>
            <w:proofErr w:type="spellEnd"/>
            <w:r w:rsidRPr="00427BED">
              <w:rPr>
                <w:rFonts w:ascii="Cambria" w:hAnsi="Cambria" w:cs="Times New Roman"/>
              </w:rPr>
              <w:t xml:space="preserve"> </w:t>
            </w:r>
          </w:p>
          <w:p w14:paraId="2145B108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Атрактивност за донаторске фондове и ресорна министарства за улагање у привредни амбијент </w:t>
            </w:r>
            <w:r w:rsidRPr="00427BED">
              <w:rPr>
                <w:rFonts w:ascii="Cambria" w:hAnsi="Cambria"/>
              </w:rPr>
              <w:t>(</w:t>
            </w:r>
            <w:proofErr w:type="spellStart"/>
            <w:r w:rsidRPr="00427BED">
              <w:rPr>
                <w:rFonts w:ascii="Cambria" w:hAnsi="Cambria"/>
              </w:rPr>
              <w:t>транзитно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подручје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децентрализација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функција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садржаја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Београда</w:t>
            </w:r>
            <w:proofErr w:type="spellEnd"/>
            <w:r w:rsidRPr="00427BED">
              <w:rPr>
                <w:rFonts w:ascii="Cambria" w:hAnsi="Cambria"/>
              </w:rPr>
              <w:t xml:space="preserve">...) </w:t>
            </w:r>
          </w:p>
          <w:p w14:paraId="09A55661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lang w:val="sr-Cyrl-RS"/>
              </w:rPr>
              <w:t>Б</w:t>
            </w:r>
            <w:proofErr w:type="spellStart"/>
            <w:r w:rsidRPr="00427BED">
              <w:rPr>
                <w:rFonts w:ascii="Cambria" w:hAnsi="Cambria" w:cs="Calibri"/>
              </w:rPr>
              <w:t>лиже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повезивање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са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трговинским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ланцима</w:t>
            </w:r>
            <w:proofErr w:type="spellEnd"/>
            <w:r w:rsidRPr="00427BED">
              <w:rPr>
                <w:rFonts w:ascii="Cambria" w:hAnsi="Cambria" w:cs="Calibri"/>
              </w:rPr>
              <w:t xml:space="preserve"> и</w:t>
            </w:r>
            <w:r w:rsidRPr="00427BED">
              <w:rPr>
                <w:rFonts w:ascii="Cambria" w:hAnsi="Cambria" w:cs="Calibri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носиоцима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привредног</w:t>
            </w:r>
            <w:proofErr w:type="spellEnd"/>
            <w:r w:rsidRPr="00427BED">
              <w:rPr>
                <w:rFonts w:ascii="Cambria" w:hAnsi="Cambria" w:cs="Calibri"/>
              </w:rPr>
              <w:t xml:space="preserve"> </w:t>
            </w:r>
            <w:proofErr w:type="spellStart"/>
            <w:r w:rsidRPr="00427BED">
              <w:rPr>
                <w:rFonts w:ascii="Cambria" w:hAnsi="Cambria" w:cs="Calibri"/>
              </w:rPr>
              <w:t>развоја</w:t>
            </w:r>
            <w:proofErr w:type="spellEnd"/>
            <w:r w:rsidRPr="00427BED">
              <w:rPr>
                <w:rFonts w:ascii="Cambria" w:hAnsi="Cambria" w:cs="Calibri"/>
              </w:rPr>
              <w:t xml:space="preserve"> (ДИС, ДЕЛТА)</w:t>
            </w:r>
            <w:r w:rsidRPr="00427BED">
              <w:rPr>
                <w:rFonts w:ascii="Cambria" w:hAnsi="Cambria" w:cs="Calibri"/>
                <w:bCs/>
                <w:lang w:val="sr-Cyrl-RS"/>
              </w:rPr>
              <w:t xml:space="preserve"> </w:t>
            </w:r>
          </w:p>
          <w:p w14:paraId="26EF6BE1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Повећање броја транзитних туриста (према Грчкој и Црном мору)</w:t>
            </w:r>
          </w:p>
          <w:p w14:paraId="4A0A69C2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Приступ ЕУ, међународним и националним фондовима за развој пољопривредне производње, агробизниса и предузетништва – Ипард, Фонд за развој, прекогранична сарадња</w:t>
            </w:r>
          </w:p>
          <w:p w14:paraId="0C881B36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Успостављање добре међуопштинске и прекограничне сарадње на пројектима од заједничког значаја</w:t>
            </w:r>
          </w:p>
          <w:p w14:paraId="5C889106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Коришћење обновљивих извора енергије</w:t>
            </w:r>
          </w:p>
          <w:p w14:paraId="7E308C09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Брендирање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дефинисање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географског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порекла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r w:rsidRPr="00427BED">
              <w:rPr>
                <w:rFonts w:ascii="Cambria" w:hAnsi="Cambria"/>
                <w:lang w:val="sr-Cyrl-RS"/>
              </w:rPr>
              <w:t>производа</w:t>
            </w:r>
          </w:p>
          <w:p w14:paraId="277934F3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/>
              </w:rPr>
            </w:pPr>
            <w:r w:rsidRPr="00427BED">
              <w:rPr>
                <w:rFonts w:ascii="Cambria" w:hAnsi="Cambria"/>
              </w:rPr>
              <w:t xml:space="preserve">Развој </w:t>
            </w:r>
            <w:proofErr w:type="spellStart"/>
            <w:r w:rsidRPr="00427BED">
              <w:rPr>
                <w:rFonts w:ascii="Cambria" w:hAnsi="Cambria"/>
              </w:rPr>
              <w:t>компатибилних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делатности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домаћа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радиност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занатске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услуге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6FF11588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/>
                <w:lang w:val="sr-Latn-CS"/>
              </w:rPr>
            </w:pPr>
            <w:proofErr w:type="spellStart"/>
            <w:r w:rsidRPr="00427BED">
              <w:rPr>
                <w:rFonts w:ascii="Cambria" w:hAnsi="Cambria"/>
              </w:rPr>
              <w:t>Организовање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пољопривредника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ширење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предузетништва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задруге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газдинства</w:t>
            </w:r>
            <w:proofErr w:type="spellEnd"/>
            <w:r w:rsidRPr="00427BED">
              <w:rPr>
                <w:rFonts w:ascii="Cambria" w:hAnsi="Cambria"/>
              </w:rPr>
              <w:t xml:space="preserve">) </w:t>
            </w:r>
          </w:p>
          <w:p w14:paraId="0ED3F8A5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Потражња за извозом пољопривредних производа, посебно органске производње</w:t>
            </w:r>
          </w:p>
          <w:p w14:paraId="74F69DB1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 xml:space="preserve">Могућност за изградњу прерађивачких капацитета </w:t>
            </w:r>
          </w:p>
          <w:p w14:paraId="340C81A4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t>Сарадња са привредницима и пољопривредницима из окружења, могућност удруживања на бази кластера</w:t>
            </w:r>
          </w:p>
          <w:p w14:paraId="5ED6519C" w14:textId="77777777" w:rsidR="009A6515" w:rsidRPr="00427BED" w:rsidRDefault="009A6515" w:rsidP="00A03AA7">
            <w:pPr>
              <w:pStyle w:val="NoSpacing"/>
              <w:numPr>
                <w:ilvl w:val="0"/>
                <w:numId w:val="29"/>
              </w:numPr>
              <w:tabs>
                <w:tab w:val="right" w:leader="dot" w:pos="9396"/>
              </w:tabs>
              <w:rPr>
                <w:rFonts w:ascii="Cambria" w:hAnsi="Cambria" w:cs="Calibri"/>
                <w:bCs/>
                <w:lang w:val="sr-Cyrl-RS"/>
              </w:rPr>
            </w:pPr>
            <w:r w:rsidRPr="00427BED">
              <w:rPr>
                <w:rFonts w:ascii="Cambria" w:hAnsi="Cambria" w:cs="Calibri"/>
                <w:bCs/>
                <w:lang w:val="sr-Cyrl-RS"/>
              </w:rPr>
              <w:lastRenderedPageBreak/>
              <w:t xml:space="preserve">Пораст тражње туриста за неистражене природне лепоте, манифестациони и сеоски туризам </w:t>
            </w:r>
          </w:p>
          <w:p w14:paraId="4639947E" w14:textId="66A19310" w:rsidR="00107CFD" w:rsidRPr="00427BED" w:rsidRDefault="009A6515" w:rsidP="00A03AA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jc w:val="both"/>
              <w:textAlignment w:val="baseline"/>
              <w:rPr>
                <w:rFonts w:ascii="Cambria" w:hAnsi="Cambria" w:cs="Calibri"/>
                <w:bCs/>
                <w:sz w:val="22"/>
                <w:szCs w:val="22"/>
                <w:lang w:val="sr-Cyrl-RS"/>
              </w:rPr>
            </w:pPr>
            <w:r w:rsidRPr="00427BED">
              <w:rPr>
                <w:rStyle w:val="spellingerror"/>
                <w:rFonts w:ascii="Cambria" w:hAnsi="Cambria" w:cs="Calibri"/>
                <w:sz w:val="22"/>
                <w:szCs w:val="22"/>
                <w:lang w:val="ru-RU"/>
              </w:rPr>
              <w:t>Међународни</w:t>
            </w:r>
            <w:r w:rsidRPr="00427BED">
              <w:rPr>
                <w:rFonts w:ascii="Cambria" w:hAnsi="Cambria" w:cs="Calibri"/>
                <w:sz w:val="22"/>
                <w:szCs w:val="22"/>
                <w:lang w:val="ru-RU"/>
              </w:rPr>
              <w:t xml:space="preserve"> </w:t>
            </w:r>
            <w:r w:rsidRPr="00427BED">
              <w:rPr>
                <w:rStyle w:val="spellingerror"/>
                <w:rFonts w:ascii="Cambria" w:hAnsi="Cambria" w:cs="Calibri"/>
                <w:sz w:val="22"/>
                <w:szCs w:val="22"/>
                <w:lang w:val="ru-RU"/>
              </w:rPr>
              <w:t>споразуми</w:t>
            </w: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 xml:space="preserve"> (ЕУ, ЦЕФТА, </w:t>
            </w:r>
            <w:r w:rsidRPr="00427BED">
              <w:rPr>
                <w:rStyle w:val="spellingerror"/>
                <w:rFonts w:ascii="Cambria" w:hAnsi="Cambria" w:cs="Calibri"/>
                <w:sz w:val="22"/>
                <w:szCs w:val="22"/>
                <w:lang w:val="ru-RU"/>
              </w:rPr>
              <w:t>итд</w:t>
            </w:r>
            <w:r w:rsidRPr="00427BED">
              <w:rPr>
                <w:rStyle w:val="normaltextrun"/>
                <w:rFonts w:ascii="Cambria" w:hAnsi="Cambria" w:cs="Calibri"/>
                <w:sz w:val="22"/>
                <w:szCs w:val="22"/>
                <w:lang w:val="ru-RU"/>
              </w:rPr>
              <w:t>.)</w:t>
            </w:r>
            <w:r w:rsidRPr="00427BED">
              <w:rPr>
                <w:rStyle w:val="eop"/>
                <w:rFonts w:ascii="Cambria" w:hAnsi="Cambria" w:cs="Calibri"/>
                <w:sz w:val="22"/>
                <w:szCs w:val="22"/>
              </w:rPr>
              <w:t> </w:t>
            </w:r>
          </w:p>
        </w:tc>
        <w:tc>
          <w:tcPr>
            <w:tcW w:w="4677" w:type="dxa"/>
          </w:tcPr>
          <w:p w14:paraId="2A028143" w14:textId="77777777" w:rsidR="00107CFD" w:rsidRPr="00427BED" w:rsidRDefault="00107CFD" w:rsidP="0050180E">
            <w:pPr>
              <w:jc w:val="center"/>
              <w:rPr>
                <w:rFonts w:ascii="Cambria" w:hAnsi="Cambria" w:cs="Calibri"/>
                <w:b/>
                <w:lang w:val="sr-Cyrl-RS"/>
              </w:rPr>
            </w:pPr>
            <w:r w:rsidRPr="00427BED">
              <w:rPr>
                <w:rFonts w:ascii="Cambria" w:hAnsi="Cambria" w:cs="Calibri"/>
                <w:b/>
                <w:lang w:val="sr-Cyrl-RS"/>
              </w:rPr>
              <w:lastRenderedPageBreak/>
              <w:t>ПРЕТЊЕ</w:t>
            </w:r>
          </w:p>
          <w:p w14:paraId="385C5F68" w14:textId="77777777" w:rsidR="00825E73" w:rsidRPr="00427BED" w:rsidRDefault="00825E73" w:rsidP="00825E73">
            <w:pPr>
              <w:pStyle w:val="Default"/>
              <w:jc w:val="both"/>
              <w:rPr>
                <w:rFonts w:ascii="Cambria" w:hAnsi="Cambria" w:cstheme="minorBidi"/>
                <w:color w:val="auto"/>
                <w:sz w:val="22"/>
                <w:szCs w:val="22"/>
              </w:rPr>
            </w:pPr>
          </w:p>
          <w:p w14:paraId="53563062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Лоши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демографски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показатељи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депопулација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негативни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природни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прираштај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старење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становништва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мала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густина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насељености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гашење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села</w:t>
            </w:r>
            <w:proofErr w:type="spellEnd"/>
            <w:r w:rsidRPr="00427BED">
              <w:rPr>
                <w:rFonts w:ascii="Cambria" w:hAnsi="Cambria"/>
              </w:rPr>
              <w:t>...</w:t>
            </w:r>
          </w:p>
          <w:p w14:paraId="2C8AFBC4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lang w:val="sr-Cyrl-RS"/>
              </w:rPr>
            </w:pPr>
            <w:r w:rsidRPr="00427BED">
              <w:rPr>
                <w:rFonts w:ascii="Cambria" w:hAnsi="Cambria"/>
                <w:lang w:val="sr-Cyrl-RS"/>
              </w:rPr>
              <w:t>Н</w:t>
            </w:r>
            <w:proofErr w:type="spellStart"/>
            <w:r w:rsidRPr="00427BED">
              <w:rPr>
                <w:rFonts w:ascii="Cambria" w:hAnsi="Cambria"/>
              </w:rPr>
              <w:t>еповољна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образовна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структура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становништва</w:t>
            </w:r>
          </w:p>
          <w:p w14:paraId="6AE951B6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lang w:val="sr-Cyrl-RS"/>
              </w:rPr>
            </w:pPr>
            <w:proofErr w:type="spellStart"/>
            <w:r w:rsidRPr="00427BED">
              <w:rPr>
                <w:rFonts w:ascii="Cambria" w:hAnsi="Cambria"/>
              </w:rPr>
              <w:t>Низак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степен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образовања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руралног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становништва</w:t>
            </w:r>
            <w:proofErr w:type="spellEnd"/>
            <w:r w:rsidRPr="00427BED">
              <w:rPr>
                <w:rFonts w:ascii="Cambria" w:hAnsi="Cambria"/>
              </w:rPr>
              <w:t>/</w:t>
            </w:r>
            <w:proofErr w:type="spellStart"/>
            <w:r w:rsidRPr="00427BED">
              <w:rPr>
                <w:rFonts w:ascii="Cambria" w:hAnsi="Cambria"/>
              </w:rPr>
              <w:t>велики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одлив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образованих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кадрова</w:t>
            </w:r>
          </w:p>
          <w:p w14:paraId="13F0A636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Менталитет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отпор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променама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12251919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Слаба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доступност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појединих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тржишта</w:t>
            </w:r>
            <w:proofErr w:type="spellEnd"/>
          </w:p>
          <w:p w14:paraId="34407F64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Недостатак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средстава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доступност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кредита</w:t>
            </w:r>
            <w:proofErr w:type="spellEnd"/>
            <w:r w:rsidRPr="00427BED">
              <w:rPr>
                <w:rFonts w:ascii="Cambria" w:hAnsi="Cambria"/>
              </w:rPr>
              <w:t xml:space="preserve"> и</w:t>
            </w:r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субвенција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инвеститори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2963F8B8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Слаба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кредитна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способност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пољопривредног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становништва</w:t>
            </w:r>
            <w:proofErr w:type="spellEnd"/>
          </w:p>
          <w:p w14:paraId="7B497911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Нереформисана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законска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регулатива</w:t>
            </w:r>
            <w:proofErr w:type="spellEnd"/>
            <w:r w:rsidRPr="00427BED">
              <w:rPr>
                <w:rFonts w:ascii="Cambria" w:hAnsi="Cambria"/>
              </w:rPr>
              <w:t xml:space="preserve"> (</w:t>
            </w:r>
            <w:proofErr w:type="spellStart"/>
            <w:r w:rsidRPr="00427BED">
              <w:rPr>
                <w:rFonts w:ascii="Cambria" w:hAnsi="Cambria"/>
              </w:rPr>
              <w:t>дуготрајне</w:t>
            </w:r>
            <w:proofErr w:type="spellEnd"/>
            <w:r w:rsidRPr="00427BED">
              <w:rPr>
                <w:rFonts w:ascii="Cambria" w:hAnsi="Cambria"/>
                <w:lang w:val="sr-Cyrl-RS"/>
              </w:rPr>
              <w:t xml:space="preserve"> </w:t>
            </w:r>
            <w:r w:rsidRPr="00427BED">
              <w:rPr>
                <w:rFonts w:ascii="Cambria" w:hAnsi="Cambria"/>
              </w:rPr>
              <w:t xml:space="preserve">и </w:t>
            </w:r>
            <w:proofErr w:type="spellStart"/>
            <w:r w:rsidRPr="00427BED">
              <w:rPr>
                <w:rFonts w:ascii="Cambria" w:hAnsi="Cambria"/>
              </w:rPr>
              <w:t>захтевне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административне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процедуре</w:t>
            </w:r>
            <w:proofErr w:type="spellEnd"/>
            <w:r w:rsidRPr="00427BED">
              <w:rPr>
                <w:rFonts w:ascii="Cambria" w:hAnsi="Cambria"/>
              </w:rPr>
              <w:t>,</w:t>
            </w:r>
          </w:p>
          <w:p w14:paraId="4CB6734B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нерегулисан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социјални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статус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пољопривредника</w:t>
            </w:r>
            <w:proofErr w:type="spellEnd"/>
            <w:r w:rsidRPr="00427BED">
              <w:rPr>
                <w:rFonts w:ascii="Cambria" w:hAnsi="Cambria"/>
              </w:rPr>
              <w:t>)</w:t>
            </w:r>
          </w:p>
          <w:p w14:paraId="0E71D04D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Неактивност</w:t>
            </w:r>
            <w:proofErr w:type="spellEnd"/>
            <w:r w:rsidRPr="00427BED">
              <w:rPr>
                <w:rFonts w:ascii="Cambria" w:hAnsi="Cambria"/>
              </w:rPr>
              <w:t xml:space="preserve"> НВО у </w:t>
            </w:r>
            <w:proofErr w:type="spellStart"/>
            <w:r w:rsidRPr="00427BED">
              <w:rPr>
                <w:rFonts w:ascii="Cambria" w:hAnsi="Cambria"/>
              </w:rPr>
              <w:t>руралним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срединама</w:t>
            </w:r>
            <w:proofErr w:type="spellEnd"/>
          </w:p>
          <w:p w14:paraId="3F50DB76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Недовољна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међу-секторска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сарадња</w:t>
            </w:r>
            <w:proofErr w:type="spellEnd"/>
          </w:p>
          <w:p w14:paraId="1C000E45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Значајне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површине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земљишта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обрађују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49301CB8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Нередовно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одржавање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путне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инфраструктуре</w:t>
            </w:r>
            <w:proofErr w:type="spellEnd"/>
            <w:r w:rsidRPr="00427BED">
              <w:rPr>
                <w:rFonts w:ascii="Cambria" w:hAnsi="Cambria"/>
              </w:rPr>
              <w:t xml:space="preserve"> у </w:t>
            </w:r>
            <w:proofErr w:type="spellStart"/>
            <w:r w:rsidRPr="00427BED">
              <w:rPr>
                <w:rFonts w:ascii="Cambria" w:hAnsi="Cambria"/>
              </w:rPr>
              <w:t>надлежности</w:t>
            </w:r>
            <w:proofErr w:type="spellEnd"/>
            <w:r w:rsidRPr="00427BED">
              <w:rPr>
                <w:rFonts w:ascii="Cambria" w:hAnsi="Cambria"/>
              </w:rPr>
              <w:t xml:space="preserve"> Р. </w:t>
            </w:r>
            <w:proofErr w:type="spellStart"/>
            <w:r w:rsidRPr="00427BED">
              <w:rPr>
                <w:rFonts w:ascii="Cambria" w:hAnsi="Cambria"/>
              </w:rPr>
              <w:t>Србије</w:t>
            </w:r>
            <w:proofErr w:type="spellEnd"/>
          </w:p>
          <w:p w14:paraId="55CAACC3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Нарушавање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квалитета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животне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средине</w:t>
            </w:r>
            <w:proofErr w:type="spellEnd"/>
            <w:r w:rsidRPr="00427BED">
              <w:rPr>
                <w:rFonts w:ascii="Cambria" w:hAnsi="Cambria"/>
              </w:rPr>
              <w:t xml:space="preserve"> - </w:t>
            </w:r>
            <w:proofErr w:type="spellStart"/>
            <w:r w:rsidRPr="00427BED">
              <w:rPr>
                <w:rFonts w:ascii="Cambria" w:hAnsi="Cambria"/>
              </w:rPr>
              <w:t>неконтролисана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употреба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хемијских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средстава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тиме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загађивање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подземних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вода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5B52A096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 w:rsidRPr="00427BED">
              <w:rPr>
                <w:rFonts w:ascii="Cambria" w:hAnsi="Cambria"/>
                <w:lang w:val="sr-Cyrl-RS"/>
              </w:rPr>
              <w:t>З</w:t>
            </w:r>
            <w:proofErr w:type="spellStart"/>
            <w:r w:rsidRPr="00427BED">
              <w:rPr>
                <w:rFonts w:ascii="Cambria" w:hAnsi="Cambria"/>
              </w:rPr>
              <w:t>аузимање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квалитетног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пољопривредног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земљишта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од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стране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других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корисника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</w:p>
          <w:p w14:paraId="0BE77BFA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Глобална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енергетска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економска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криза</w:t>
            </w:r>
            <w:proofErr w:type="spellEnd"/>
          </w:p>
          <w:p w14:paraId="4A8BE55C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Здравствена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угроженост</w:t>
            </w:r>
            <w:proofErr w:type="spellEnd"/>
            <w:r w:rsidRPr="00427BED">
              <w:rPr>
                <w:rFonts w:ascii="Cambria" w:hAnsi="Cambria"/>
              </w:rPr>
              <w:t xml:space="preserve"> – </w:t>
            </w:r>
            <w:proofErr w:type="spellStart"/>
            <w:r w:rsidRPr="00427BED">
              <w:rPr>
                <w:rFonts w:ascii="Cambria" w:hAnsi="Cambria"/>
              </w:rPr>
              <w:t>пандемије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епидемије</w:t>
            </w:r>
            <w:proofErr w:type="spellEnd"/>
            <w:r w:rsidRPr="00427BED">
              <w:rPr>
                <w:rFonts w:ascii="Cambria" w:hAnsi="Cambria"/>
              </w:rPr>
              <w:t xml:space="preserve">, </w:t>
            </w:r>
            <w:proofErr w:type="spellStart"/>
            <w:r w:rsidRPr="00427BED">
              <w:rPr>
                <w:rFonts w:ascii="Cambria" w:hAnsi="Cambria"/>
              </w:rPr>
              <w:t>пораст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хроничних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болесника</w:t>
            </w:r>
            <w:proofErr w:type="spellEnd"/>
          </w:p>
          <w:p w14:paraId="73EAD575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Глобално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загревање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суше</w:t>
            </w:r>
            <w:proofErr w:type="spellEnd"/>
            <w:r w:rsidRPr="00427BED">
              <w:rPr>
                <w:rFonts w:ascii="Cambria" w:hAnsi="Cambria"/>
              </w:rPr>
              <w:t xml:space="preserve"> и </w:t>
            </w:r>
            <w:proofErr w:type="spellStart"/>
            <w:r w:rsidRPr="00427BED">
              <w:rPr>
                <w:rFonts w:ascii="Cambria" w:hAnsi="Cambria"/>
              </w:rPr>
              <w:t>непогоде</w:t>
            </w:r>
            <w:proofErr w:type="spellEnd"/>
          </w:p>
          <w:p w14:paraId="130BDDF2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Општина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нема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могућност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управљања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заштићеним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природним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добрима</w:t>
            </w:r>
            <w:proofErr w:type="spellEnd"/>
          </w:p>
          <w:p w14:paraId="494E4AE1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lastRenderedPageBreak/>
              <w:t>Нестабилно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тржиште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производа</w:t>
            </w:r>
            <w:proofErr w:type="spellEnd"/>
          </w:p>
          <w:p w14:paraId="5B9B7BE5" w14:textId="77777777" w:rsidR="00F137A7" w:rsidRPr="00427BED" w:rsidRDefault="00F137A7" w:rsidP="00F137A7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proofErr w:type="spellStart"/>
            <w:r w:rsidRPr="00427BED">
              <w:rPr>
                <w:rFonts w:ascii="Cambria" w:hAnsi="Cambria"/>
              </w:rPr>
              <w:t>Непостојање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гарантоване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цене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пољопривредних</w:t>
            </w:r>
            <w:proofErr w:type="spellEnd"/>
            <w:r w:rsidRPr="00427BED">
              <w:rPr>
                <w:rFonts w:ascii="Cambria" w:hAnsi="Cambria"/>
              </w:rPr>
              <w:t xml:space="preserve"> </w:t>
            </w:r>
            <w:proofErr w:type="spellStart"/>
            <w:r w:rsidRPr="00427BED">
              <w:rPr>
                <w:rFonts w:ascii="Cambria" w:hAnsi="Cambria"/>
              </w:rPr>
              <w:t>производа</w:t>
            </w:r>
            <w:proofErr w:type="spellEnd"/>
          </w:p>
          <w:p w14:paraId="76ECD814" w14:textId="77777777" w:rsidR="00F137A7" w:rsidRPr="00427BED" w:rsidRDefault="00F137A7" w:rsidP="00F137A7">
            <w:pPr>
              <w:rPr>
                <w:rFonts w:ascii="Cambria" w:hAnsi="Cambria"/>
              </w:rPr>
            </w:pPr>
          </w:p>
          <w:p w14:paraId="772A79F0" w14:textId="77777777" w:rsidR="00F137A7" w:rsidRPr="00427BED" w:rsidRDefault="00F137A7" w:rsidP="00F137A7">
            <w:pPr>
              <w:rPr>
                <w:rFonts w:ascii="Cambria" w:hAnsi="Cambria"/>
              </w:rPr>
            </w:pPr>
          </w:p>
          <w:p w14:paraId="256E3FB2" w14:textId="3D42DA9B" w:rsidR="004C1D10" w:rsidRPr="00427BED" w:rsidRDefault="004C1D10" w:rsidP="0050180E">
            <w:pPr>
              <w:pStyle w:val="paragraph"/>
              <w:tabs>
                <w:tab w:val="num" w:pos="360"/>
              </w:tabs>
              <w:spacing w:before="0" w:beforeAutospacing="0" w:after="0" w:afterAutospacing="0"/>
              <w:ind w:left="72"/>
              <w:jc w:val="both"/>
              <w:textAlignment w:val="baseline"/>
              <w:rPr>
                <w:rFonts w:ascii="Cambria" w:hAnsi="Cambria" w:cs="Calibri"/>
                <w:bCs/>
                <w:sz w:val="22"/>
                <w:szCs w:val="22"/>
                <w:highlight w:val="yellow"/>
                <w:lang w:val="sr-Cyrl-RS"/>
              </w:rPr>
            </w:pPr>
          </w:p>
        </w:tc>
      </w:tr>
      <w:bookmarkEnd w:id="11"/>
    </w:tbl>
    <w:p w14:paraId="4BA92BB3" w14:textId="77777777" w:rsidR="005216BB" w:rsidRPr="00427BED" w:rsidRDefault="005216BB" w:rsidP="005216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lang w:val="sr-Latn-RS"/>
        </w:rPr>
      </w:pPr>
    </w:p>
    <w:p w14:paraId="7E8AE459" w14:textId="316713FB" w:rsidR="00277CD9" w:rsidRPr="00427BED" w:rsidRDefault="00277CD9" w:rsidP="00107CFD">
      <w:pPr>
        <w:rPr>
          <w:rFonts w:ascii="Cambria" w:hAnsi="Cambria" w:cstheme="minorHAnsi"/>
          <w:lang w:val="sr-Cyrl-RS"/>
        </w:rPr>
      </w:pPr>
    </w:p>
    <w:p w14:paraId="6FFF4823" w14:textId="48C24094" w:rsidR="00277CD9" w:rsidRPr="00427BED" w:rsidRDefault="00277CD9" w:rsidP="00277CD9">
      <w:pPr>
        <w:rPr>
          <w:rFonts w:ascii="Cambria" w:hAnsi="Cambria" w:cstheme="minorHAnsi"/>
          <w:lang w:val="sr-Cyrl-RS"/>
        </w:rPr>
      </w:pPr>
    </w:p>
    <w:p w14:paraId="5F344F65" w14:textId="74D6C987" w:rsidR="00277CD9" w:rsidRPr="00427BED" w:rsidRDefault="00277CD9" w:rsidP="00277CD9">
      <w:pPr>
        <w:rPr>
          <w:rFonts w:ascii="Cambria" w:hAnsi="Cambria" w:cstheme="minorHAnsi"/>
          <w:lang w:val="sr-Cyrl-RS"/>
        </w:rPr>
      </w:pPr>
    </w:p>
    <w:p w14:paraId="3516FD0B" w14:textId="4DF66C22" w:rsidR="00C80C8F" w:rsidRPr="00427BED" w:rsidRDefault="00C80C8F" w:rsidP="00277CD9">
      <w:pPr>
        <w:rPr>
          <w:rFonts w:ascii="Cambria" w:hAnsi="Cambria" w:cstheme="minorHAnsi"/>
          <w:lang w:val="sr-Cyrl-RS"/>
        </w:rPr>
      </w:pPr>
    </w:p>
    <w:p w14:paraId="5BB6D0CB" w14:textId="0BD70600" w:rsidR="00C80C8F" w:rsidRPr="00427BED" w:rsidRDefault="00C80C8F" w:rsidP="00277CD9">
      <w:pPr>
        <w:rPr>
          <w:rFonts w:ascii="Cambria" w:hAnsi="Cambria" w:cstheme="minorHAnsi"/>
          <w:lang w:val="en-GB"/>
        </w:rPr>
      </w:pPr>
    </w:p>
    <w:p w14:paraId="66813B11" w14:textId="77777777" w:rsidR="00C80C8F" w:rsidRPr="00427BED" w:rsidRDefault="00C80C8F" w:rsidP="00C80C8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lang w:val="sr-Latn-RS"/>
        </w:rPr>
      </w:pPr>
    </w:p>
    <w:p w14:paraId="5D612537" w14:textId="79772B01" w:rsidR="005F7DAA" w:rsidRPr="00427BED" w:rsidRDefault="005F7DAA" w:rsidP="00277CD9">
      <w:pPr>
        <w:rPr>
          <w:rFonts w:ascii="Cambria" w:hAnsi="Cambria" w:cstheme="minorHAnsi"/>
          <w:lang w:val="en-GB"/>
        </w:rPr>
      </w:pPr>
    </w:p>
    <w:sectPr w:rsidR="005F7DAA" w:rsidRPr="00427BED" w:rsidSect="00170FD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201A" w14:textId="77777777" w:rsidR="00006A63" w:rsidRDefault="00006A63" w:rsidP="00A365B0">
      <w:pPr>
        <w:spacing w:after="0" w:line="240" w:lineRule="auto"/>
      </w:pPr>
      <w:r>
        <w:separator/>
      </w:r>
    </w:p>
  </w:endnote>
  <w:endnote w:type="continuationSeparator" w:id="0">
    <w:p w14:paraId="36AF4946" w14:textId="77777777" w:rsidR="00006A63" w:rsidRDefault="00006A63" w:rsidP="00A3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8386" w14:textId="5E83BB2C" w:rsidR="00A365B0" w:rsidRPr="003B3BEB" w:rsidRDefault="00373785" w:rsidP="00A365B0">
    <w:pPr>
      <w:pStyle w:val="Footer"/>
      <w:jc w:val="right"/>
      <w:rPr>
        <w:i/>
        <w:iCs/>
        <w:sz w:val="16"/>
        <w:szCs w:val="16"/>
        <w:lang w:val="sr-Cyrl-RS"/>
      </w:rPr>
    </w:pPr>
    <w:r w:rsidRPr="003B3BEB">
      <w:rPr>
        <w:i/>
        <w:iCs/>
        <w:sz w:val="16"/>
        <w:szCs w:val="16"/>
        <w:lang w:val="sr-Cyrl-RS"/>
      </w:rPr>
      <w:t xml:space="preserve">Предлог </w:t>
    </w:r>
    <w:r w:rsidRPr="003B3BEB">
      <w:rPr>
        <w:i/>
        <w:iCs/>
        <w:sz w:val="16"/>
        <w:szCs w:val="16"/>
        <w:lang w:val="sr-Latn-RS"/>
      </w:rPr>
      <w:t xml:space="preserve">SWOT </w:t>
    </w:r>
    <w:r w:rsidRPr="003B3BEB">
      <w:rPr>
        <w:i/>
        <w:iCs/>
        <w:sz w:val="16"/>
        <w:szCs w:val="16"/>
        <w:lang w:val="sr-Cyrl-RS"/>
      </w:rPr>
      <w:t xml:space="preserve">анализе </w:t>
    </w:r>
    <w:r w:rsidR="00076B65" w:rsidRPr="003B3BEB">
      <w:rPr>
        <w:i/>
        <w:iCs/>
        <w:sz w:val="16"/>
        <w:szCs w:val="16"/>
        <w:lang w:val="sr-Cyrl-RS"/>
      </w:rPr>
      <w:t>_Радн</w:t>
    </w:r>
    <w:r w:rsidR="00783B42">
      <w:rPr>
        <w:i/>
        <w:iCs/>
        <w:sz w:val="16"/>
        <w:szCs w:val="16"/>
        <w:lang w:val="sr-Cyrl-RS"/>
      </w:rPr>
      <w:t>е</w:t>
    </w:r>
    <w:r w:rsidR="00076B65" w:rsidRPr="003B3BEB">
      <w:rPr>
        <w:i/>
        <w:iCs/>
        <w:sz w:val="16"/>
        <w:szCs w:val="16"/>
        <w:lang w:val="sr-Cyrl-RS"/>
      </w:rPr>
      <w:t xml:space="preserve"> груп</w:t>
    </w:r>
    <w:r w:rsidR="00783B42">
      <w:rPr>
        <w:i/>
        <w:iCs/>
        <w:sz w:val="16"/>
        <w:szCs w:val="16"/>
        <w:lang w:val="sr-Cyrl-RS"/>
      </w:rPr>
      <w:t>е</w:t>
    </w:r>
    <w:r w:rsidR="00076B65" w:rsidRPr="003B3BEB">
      <w:rPr>
        <w:i/>
        <w:iCs/>
        <w:sz w:val="16"/>
        <w:szCs w:val="16"/>
        <w:lang w:val="sr-Cyrl-RS"/>
      </w:rPr>
      <w:t xml:space="preserve"> _</w:t>
    </w:r>
    <w:r w:rsidR="006918A7">
      <w:rPr>
        <w:i/>
        <w:iCs/>
        <w:sz w:val="16"/>
        <w:szCs w:val="16"/>
        <w:lang w:val="sr-Cyrl-RS"/>
      </w:rPr>
      <w:t>1</w:t>
    </w:r>
    <w:r w:rsidR="0034719C">
      <w:rPr>
        <w:i/>
        <w:iCs/>
        <w:sz w:val="16"/>
        <w:szCs w:val="16"/>
        <w:lang w:val="sr-Cyrl-RS"/>
      </w:rPr>
      <w:t>4</w:t>
    </w:r>
    <w:r w:rsidR="00076B65" w:rsidRPr="003B3BEB">
      <w:rPr>
        <w:i/>
        <w:iCs/>
        <w:sz w:val="16"/>
        <w:szCs w:val="16"/>
        <w:lang w:val="sr-Cyrl-RS"/>
      </w:rPr>
      <w:t>.1</w:t>
    </w:r>
    <w:r w:rsidR="006918A7">
      <w:rPr>
        <w:i/>
        <w:iCs/>
        <w:sz w:val="16"/>
        <w:szCs w:val="16"/>
        <w:lang w:val="sr-Cyrl-RS"/>
      </w:rPr>
      <w:t>1</w:t>
    </w:r>
    <w:r w:rsidR="00076B65" w:rsidRPr="003B3BEB">
      <w:rPr>
        <w:i/>
        <w:iCs/>
        <w:sz w:val="16"/>
        <w:szCs w:val="16"/>
        <w:lang w:val="sr-Cyrl-RS"/>
      </w:rPr>
      <w:t>.202</w:t>
    </w:r>
    <w:r w:rsidR="006918A7">
      <w:rPr>
        <w:i/>
        <w:iCs/>
        <w:sz w:val="16"/>
        <w:szCs w:val="16"/>
        <w:lang w:val="sr-Cyrl-RS"/>
      </w:rPr>
      <w:t>2</w:t>
    </w:r>
    <w:r w:rsidR="00076B65" w:rsidRPr="003B3BEB">
      <w:rPr>
        <w:i/>
        <w:iCs/>
        <w:sz w:val="16"/>
        <w:szCs w:val="16"/>
        <w:lang w:val="sr-Cyrl-RS"/>
      </w:rPr>
      <w:t>._</w:t>
    </w:r>
    <w:r w:rsidR="00783B42">
      <w:rPr>
        <w:i/>
        <w:iCs/>
        <w:sz w:val="16"/>
        <w:szCs w:val="16"/>
        <w:lang w:val="sr-Cyrl-RS"/>
      </w:rPr>
      <w:t xml:space="preserve">Општина </w:t>
    </w:r>
    <w:r w:rsidR="0034719C">
      <w:rPr>
        <w:i/>
        <w:iCs/>
        <w:sz w:val="16"/>
        <w:szCs w:val="16"/>
        <w:lang w:val="sr-Cyrl-RS"/>
      </w:rPr>
      <w:t>Велика Плана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0FCF" w14:textId="77777777" w:rsidR="00006A63" w:rsidRDefault="00006A63" w:rsidP="00A365B0">
      <w:pPr>
        <w:spacing w:after="0" w:line="240" w:lineRule="auto"/>
      </w:pPr>
      <w:r>
        <w:separator/>
      </w:r>
    </w:p>
  </w:footnote>
  <w:footnote w:type="continuationSeparator" w:id="0">
    <w:p w14:paraId="15BE8925" w14:textId="77777777" w:rsidR="00006A63" w:rsidRDefault="00006A63" w:rsidP="00A3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F2ED" w14:textId="77777777" w:rsidR="00A365B0" w:rsidRDefault="00000000">
    <w:pPr>
      <w:pStyle w:val="Header"/>
    </w:pPr>
    <w:r>
      <w:rPr>
        <w:noProof/>
      </w:rPr>
      <w:pict w14:anchorId="34E780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18501" o:spid="_x0000_s1026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РАДНА ВЕРЗИЈ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F147" w14:textId="77777777" w:rsidR="00A365B0" w:rsidRDefault="00000000">
    <w:pPr>
      <w:pStyle w:val="Header"/>
    </w:pPr>
    <w:r>
      <w:rPr>
        <w:noProof/>
      </w:rPr>
      <w:pict w14:anchorId="3046BD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18502" o:spid="_x0000_s1027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РАДНА ВЕРЗИЈ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B07C" w14:textId="77777777" w:rsidR="00A365B0" w:rsidRDefault="00000000">
    <w:pPr>
      <w:pStyle w:val="Header"/>
    </w:pPr>
    <w:r>
      <w:rPr>
        <w:noProof/>
      </w:rPr>
      <w:pict w14:anchorId="24EE3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018500" o:spid="_x0000_s1025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РАДНА ВЕРЗИЈ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835"/>
    <w:multiLevelType w:val="hybridMultilevel"/>
    <w:tmpl w:val="6BCC03A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2839"/>
    <w:multiLevelType w:val="hybridMultilevel"/>
    <w:tmpl w:val="A7109C9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92F"/>
    <w:multiLevelType w:val="hybridMultilevel"/>
    <w:tmpl w:val="BD92048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9544C"/>
    <w:multiLevelType w:val="multilevel"/>
    <w:tmpl w:val="6ED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C150C"/>
    <w:multiLevelType w:val="multilevel"/>
    <w:tmpl w:val="6ED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22425"/>
    <w:multiLevelType w:val="hybridMultilevel"/>
    <w:tmpl w:val="8FB8FF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CA2"/>
    <w:multiLevelType w:val="hybridMultilevel"/>
    <w:tmpl w:val="F508C5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AFC"/>
    <w:multiLevelType w:val="hybridMultilevel"/>
    <w:tmpl w:val="67AEFAE6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61BCB"/>
    <w:multiLevelType w:val="hybridMultilevel"/>
    <w:tmpl w:val="C4A0DE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3865"/>
    <w:multiLevelType w:val="hybridMultilevel"/>
    <w:tmpl w:val="2F286B5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4861"/>
    <w:multiLevelType w:val="hybridMultilevel"/>
    <w:tmpl w:val="3A0C39B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122C"/>
    <w:multiLevelType w:val="hybridMultilevel"/>
    <w:tmpl w:val="9116737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24015"/>
    <w:multiLevelType w:val="hybridMultilevel"/>
    <w:tmpl w:val="DB62CF1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161"/>
    <w:multiLevelType w:val="hybridMultilevel"/>
    <w:tmpl w:val="F44EE430"/>
    <w:lvl w:ilvl="0" w:tplc="241A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C63C6"/>
    <w:multiLevelType w:val="hybridMultilevel"/>
    <w:tmpl w:val="BAC8287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335D"/>
    <w:multiLevelType w:val="hybridMultilevel"/>
    <w:tmpl w:val="881C32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0166"/>
    <w:multiLevelType w:val="multilevel"/>
    <w:tmpl w:val="6ED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25A31"/>
    <w:multiLevelType w:val="hybridMultilevel"/>
    <w:tmpl w:val="80BE55D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162E0"/>
    <w:multiLevelType w:val="hybridMultilevel"/>
    <w:tmpl w:val="F08CD3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F09C7"/>
    <w:multiLevelType w:val="hybridMultilevel"/>
    <w:tmpl w:val="30F0E8B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D0BD1"/>
    <w:multiLevelType w:val="hybridMultilevel"/>
    <w:tmpl w:val="7C24ECC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1E49"/>
    <w:multiLevelType w:val="hybridMultilevel"/>
    <w:tmpl w:val="0F684C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707B"/>
    <w:multiLevelType w:val="hybridMultilevel"/>
    <w:tmpl w:val="C860A0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7ADE"/>
    <w:multiLevelType w:val="hybridMultilevel"/>
    <w:tmpl w:val="CE70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32F09"/>
    <w:multiLevelType w:val="hybridMultilevel"/>
    <w:tmpl w:val="853CB5AA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34CAB"/>
    <w:multiLevelType w:val="hybridMultilevel"/>
    <w:tmpl w:val="46629F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0308"/>
    <w:multiLevelType w:val="hybridMultilevel"/>
    <w:tmpl w:val="5150EE3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24CB"/>
    <w:multiLevelType w:val="hybridMultilevel"/>
    <w:tmpl w:val="55946C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E09E2"/>
    <w:multiLevelType w:val="hybridMultilevel"/>
    <w:tmpl w:val="47B8EDB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1139"/>
    <w:multiLevelType w:val="hybridMultilevel"/>
    <w:tmpl w:val="C902048A"/>
    <w:lvl w:ilvl="0" w:tplc="A67A1E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50505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77FBF"/>
    <w:multiLevelType w:val="multilevel"/>
    <w:tmpl w:val="6ED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E53534"/>
    <w:multiLevelType w:val="multilevel"/>
    <w:tmpl w:val="6ED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AC535E"/>
    <w:multiLevelType w:val="hybridMultilevel"/>
    <w:tmpl w:val="03A662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14A5D"/>
    <w:multiLevelType w:val="hybridMultilevel"/>
    <w:tmpl w:val="17EE44F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869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123492">
    <w:abstractNumId w:val="7"/>
  </w:num>
  <w:num w:numId="3" w16cid:durableId="370614113">
    <w:abstractNumId w:val="26"/>
  </w:num>
  <w:num w:numId="4" w16cid:durableId="1984115959">
    <w:abstractNumId w:val="13"/>
  </w:num>
  <w:num w:numId="5" w16cid:durableId="880096560">
    <w:abstractNumId w:val="29"/>
  </w:num>
  <w:num w:numId="6" w16cid:durableId="940338477">
    <w:abstractNumId w:val="8"/>
  </w:num>
  <w:num w:numId="7" w16cid:durableId="239759239">
    <w:abstractNumId w:val="21"/>
  </w:num>
  <w:num w:numId="8" w16cid:durableId="523591605">
    <w:abstractNumId w:val="28"/>
  </w:num>
  <w:num w:numId="9" w16cid:durableId="548611539">
    <w:abstractNumId w:val="17"/>
  </w:num>
  <w:num w:numId="10" w16cid:durableId="962268058">
    <w:abstractNumId w:val="3"/>
  </w:num>
  <w:num w:numId="11" w16cid:durableId="995575448">
    <w:abstractNumId w:val="1"/>
  </w:num>
  <w:num w:numId="12" w16cid:durableId="1901402264">
    <w:abstractNumId w:val="16"/>
  </w:num>
  <w:num w:numId="13" w16cid:durableId="669988630">
    <w:abstractNumId w:val="4"/>
  </w:num>
  <w:num w:numId="14" w16cid:durableId="2026247645">
    <w:abstractNumId w:val="30"/>
  </w:num>
  <w:num w:numId="15" w16cid:durableId="1172404752">
    <w:abstractNumId w:val="31"/>
  </w:num>
  <w:num w:numId="16" w16cid:durableId="1932199607">
    <w:abstractNumId w:val="27"/>
  </w:num>
  <w:num w:numId="17" w16cid:durableId="406264516">
    <w:abstractNumId w:val="5"/>
  </w:num>
  <w:num w:numId="18" w16cid:durableId="537011761">
    <w:abstractNumId w:val="12"/>
  </w:num>
  <w:num w:numId="19" w16cid:durableId="763457915">
    <w:abstractNumId w:val="20"/>
  </w:num>
  <w:num w:numId="20" w16cid:durableId="1675691819">
    <w:abstractNumId w:val="11"/>
  </w:num>
  <w:num w:numId="21" w16cid:durableId="1989744389">
    <w:abstractNumId w:val="22"/>
  </w:num>
  <w:num w:numId="22" w16cid:durableId="262803924">
    <w:abstractNumId w:val="25"/>
  </w:num>
  <w:num w:numId="23" w16cid:durableId="1693263070">
    <w:abstractNumId w:val="9"/>
  </w:num>
  <w:num w:numId="24" w16cid:durableId="1094202972">
    <w:abstractNumId w:val="10"/>
  </w:num>
  <w:num w:numId="25" w16cid:durableId="260989162">
    <w:abstractNumId w:val="19"/>
  </w:num>
  <w:num w:numId="26" w16cid:durableId="1177843356">
    <w:abstractNumId w:val="24"/>
  </w:num>
  <w:num w:numId="27" w16cid:durableId="1519082244">
    <w:abstractNumId w:val="33"/>
  </w:num>
  <w:num w:numId="28" w16cid:durableId="1689795701">
    <w:abstractNumId w:val="14"/>
  </w:num>
  <w:num w:numId="29" w16cid:durableId="1065838101">
    <w:abstractNumId w:val="0"/>
  </w:num>
  <w:num w:numId="30" w16cid:durableId="854926667">
    <w:abstractNumId w:val="6"/>
  </w:num>
  <w:num w:numId="31" w16cid:durableId="2002925398">
    <w:abstractNumId w:val="32"/>
  </w:num>
  <w:num w:numId="32" w16cid:durableId="283198480">
    <w:abstractNumId w:val="15"/>
  </w:num>
  <w:num w:numId="33" w16cid:durableId="1727340925">
    <w:abstractNumId w:val="18"/>
  </w:num>
  <w:num w:numId="34" w16cid:durableId="9909134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E"/>
    <w:rsid w:val="000006E9"/>
    <w:rsid w:val="00003A8F"/>
    <w:rsid w:val="00006A63"/>
    <w:rsid w:val="00016A33"/>
    <w:rsid w:val="0002127C"/>
    <w:rsid w:val="00033AC4"/>
    <w:rsid w:val="00034A25"/>
    <w:rsid w:val="00041412"/>
    <w:rsid w:val="0004201F"/>
    <w:rsid w:val="0004530D"/>
    <w:rsid w:val="00046A2B"/>
    <w:rsid w:val="0006381F"/>
    <w:rsid w:val="0006524D"/>
    <w:rsid w:val="00076B65"/>
    <w:rsid w:val="00080063"/>
    <w:rsid w:val="00092B9D"/>
    <w:rsid w:val="00095CF9"/>
    <w:rsid w:val="0009683D"/>
    <w:rsid w:val="0009792F"/>
    <w:rsid w:val="000A1504"/>
    <w:rsid w:val="000A25AB"/>
    <w:rsid w:val="000A4784"/>
    <w:rsid w:val="000B11CE"/>
    <w:rsid w:val="000C127F"/>
    <w:rsid w:val="000C3F37"/>
    <w:rsid w:val="000D40CB"/>
    <w:rsid w:val="00103130"/>
    <w:rsid w:val="00107CFD"/>
    <w:rsid w:val="001112FE"/>
    <w:rsid w:val="0014188F"/>
    <w:rsid w:val="0014791D"/>
    <w:rsid w:val="001501C6"/>
    <w:rsid w:val="0015141D"/>
    <w:rsid w:val="00156DA6"/>
    <w:rsid w:val="0017037B"/>
    <w:rsid w:val="00170FDF"/>
    <w:rsid w:val="00175000"/>
    <w:rsid w:val="00181CF5"/>
    <w:rsid w:val="00184751"/>
    <w:rsid w:val="00185A38"/>
    <w:rsid w:val="001A07AA"/>
    <w:rsid w:val="001A4100"/>
    <w:rsid w:val="001C266F"/>
    <w:rsid w:val="001C5645"/>
    <w:rsid w:val="001E2662"/>
    <w:rsid w:val="001E75CF"/>
    <w:rsid w:val="001F0FC0"/>
    <w:rsid w:val="001F7A67"/>
    <w:rsid w:val="00203DA3"/>
    <w:rsid w:val="00222041"/>
    <w:rsid w:val="002450EE"/>
    <w:rsid w:val="002516CA"/>
    <w:rsid w:val="00272BA7"/>
    <w:rsid w:val="00277026"/>
    <w:rsid w:val="00277130"/>
    <w:rsid w:val="002771C7"/>
    <w:rsid w:val="002775FC"/>
    <w:rsid w:val="00277CD9"/>
    <w:rsid w:val="002846AE"/>
    <w:rsid w:val="00287791"/>
    <w:rsid w:val="002914FA"/>
    <w:rsid w:val="002A01D8"/>
    <w:rsid w:val="002B2727"/>
    <w:rsid w:val="002B7287"/>
    <w:rsid w:val="002C0254"/>
    <w:rsid w:val="002D1228"/>
    <w:rsid w:val="002E725D"/>
    <w:rsid w:val="002F7299"/>
    <w:rsid w:val="00316D1A"/>
    <w:rsid w:val="00327C97"/>
    <w:rsid w:val="0034719C"/>
    <w:rsid w:val="0037318D"/>
    <w:rsid w:val="00373785"/>
    <w:rsid w:val="003768AA"/>
    <w:rsid w:val="0038704E"/>
    <w:rsid w:val="00393996"/>
    <w:rsid w:val="003B3BEB"/>
    <w:rsid w:val="003B751B"/>
    <w:rsid w:val="003C31C2"/>
    <w:rsid w:val="003C7C31"/>
    <w:rsid w:val="003D001E"/>
    <w:rsid w:val="003E39EC"/>
    <w:rsid w:val="003E6ACB"/>
    <w:rsid w:val="003F4E95"/>
    <w:rsid w:val="003F5FBC"/>
    <w:rsid w:val="003F5FFF"/>
    <w:rsid w:val="00401CE9"/>
    <w:rsid w:val="00405A6C"/>
    <w:rsid w:val="0041564E"/>
    <w:rsid w:val="00420C59"/>
    <w:rsid w:val="00427BED"/>
    <w:rsid w:val="0043404E"/>
    <w:rsid w:val="00436001"/>
    <w:rsid w:val="004412AC"/>
    <w:rsid w:val="00442A8B"/>
    <w:rsid w:val="004509FF"/>
    <w:rsid w:val="004525B9"/>
    <w:rsid w:val="004634F0"/>
    <w:rsid w:val="0047570C"/>
    <w:rsid w:val="00481CB0"/>
    <w:rsid w:val="00482957"/>
    <w:rsid w:val="004B3684"/>
    <w:rsid w:val="004C1D10"/>
    <w:rsid w:val="004E43BA"/>
    <w:rsid w:val="004E7EC2"/>
    <w:rsid w:val="004F285A"/>
    <w:rsid w:val="004F3A37"/>
    <w:rsid w:val="004F5B45"/>
    <w:rsid w:val="004F6CF7"/>
    <w:rsid w:val="005003F8"/>
    <w:rsid w:val="0050180E"/>
    <w:rsid w:val="00507ADC"/>
    <w:rsid w:val="005216BB"/>
    <w:rsid w:val="00551DFD"/>
    <w:rsid w:val="00553174"/>
    <w:rsid w:val="00555D98"/>
    <w:rsid w:val="00560930"/>
    <w:rsid w:val="00561C6B"/>
    <w:rsid w:val="00564570"/>
    <w:rsid w:val="0056680A"/>
    <w:rsid w:val="0059054B"/>
    <w:rsid w:val="005A00B1"/>
    <w:rsid w:val="005A2678"/>
    <w:rsid w:val="005B7B15"/>
    <w:rsid w:val="005F3CCB"/>
    <w:rsid w:val="005F5949"/>
    <w:rsid w:val="005F7DAA"/>
    <w:rsid w:val="00613E60"/>
    <w:rsid w:val="00615EF9"/>
    <w:rsid w:val="00622A98"/>
    <w:rsid w:val="006303EF"/>
    <w:rsid w:val="00630827"/>
    <w:rsid w:val="006451E5"/>
    <w:rsid w:val="006634FA"/>
    <w:rsid w:val="00664CBC"/>
    <w:rsid w:val="00677E81"/>
    <w:rsid w:val="0068685A"/>
    <w:rsid w:val="006918A7"/>
    <w:rsid w:val="006929AF"/>
    <w:rsid w:val="006965B9"/>
    <w:rsid w:val="00696A6C"/>
    <w:rsid w:val="006975A8"/>
    <w:rsid w:val="006A2D5A"/>
    <w:rsid w:val="006A3A4C"/>
    <w:rsid w:val="006A60DA"/>
    <w:rsid w:val="006B3B3F"/>
    <w:rsid w:val="006C0F31"/>
    <w:rsid w:val="006E0653"/>
    <w:rsid w:val="006E0F59"/>
    <w:rsid w:val="006E7F16"/>
    <w:rsid w:val="006F29FE"/>
    <w:rsid w:val="006F676B"/>
    <w:rsid w:val="00702021"/>
    <w:rsid w:val="007119EC"/>
    <w:rsid w:val="00716B7E"/>
    <w:rsid w:val="00755C5E"/>
    <w:rsid w:val="0077577C"/>
    <w:rsid w:val="00776D67"/>
    <w:rsid w:val="00782CD0"/>
    <w:rsid w:val="00783B42"/>
    <w:rsid w:val="007A1661"/>
    <w:rsid w:val="007A4AE9"/>
    <w:rsid w:val="007B5AC2"/>
    <w:rsid w:val="007C0CE0"/>
    <w:rsid w:val="007C5B22"/>
    <w:rsid w:val="007D23D0"/>
    <w:rsid w:val="007D29BC"/>
    <w:rsid w:val="007F61B5"/>
    <w:rsid w:val="00800AD4"/>
    <w:rsid w:val="00804D4A"/>
    <w:rsid w:val="008068CC"/>
    <w:rsid w:val="00820564"/>
    <w:rsid w:val="00825E73"/>
    <w:rsid w:val="00837E01"/>
    <w:rsid w:val="008415B5"/>
    <w:rsid w:val="00855BA4"/>
    <w:rsid w:val="008621D1"/>
    <w:rsid w:val="00863598"/>
    <w:rsid w:val="00863805"/>
    <w:rsid w:val="00866466"/>
    <w:rsid w:val="00870169"/>
    <w:rsid w:val="00872EED"/>
    <w:rsid w:val="0087734A"/>
    <w:rsid w:val="008B66A6"/>
    <w:rsid w:val="008D34A4"/>
    <w:rsid w:val="008E68DF"/>
    <w:rsid w:val="008F5FA5"/>
    <w:rsid w:val="00906714"/>
    <w:rsid w:val="00917F4D"/>
    <w:rsid w:val="00921369"/>
    <w:rsid w:val="00933485"/>
    <w:rsid w:val="009368AA"/>
    <w:rsid w:val="00957130"/>
    <w:rsid w:val="009870FE"/>
    <w:rsid w:val="00987330"/>
    <w:rsid w:val="00994A06"/>
    <w:rsid w:val="00996804"/>
    <w:rsid w:val="009A6515"/>
    <w:rsid w:val="009B2DA8"/>
    <w:rsid w:val="009C26A4"/>
    <w:rsid w:val="009C5C89"/>
    <w:rsid w:val="009D23BB"/>
    <w:rsid w:val="009D5DD3"/>
    <w:rsid w:val="009D61ED"/>
    <w:rsid w:val="009E2472"/>
    <w:rsid w:val="009E55EC"/>
    <w:rsid w:val="009E6654"/>
    <w:rsid w:val="009E6FA0"/>
    <w:rsid w:val="00A03AA7"/>
    <w:rsid w:val="00A10FA3"/>
    <w:rsid w:val="00A17A39"/>
    <w:rsid w:val="00A244A1"/>
    <w:rsid w:val="00A275BE"/>
    <w:rsid w:val="00A365B0"/>
    <w:rsid w:val="00A46D69"/>
    <w:rsid w:val="00A62FCA"/>
    <w:rsid w:val="00A73507"/>
    <w:rsid w:val="00A818CE"/>
    <w:rsid w:val="00A934A7"/>
    <w:rsid w:val="00AA3E4E"/>
    <w:rsid w:val="00AA72CA"/>
    <w:rsid w:val="00AB58F7"/>
    <w:rsid w:val="00AC7CF9"/>
    <w:rsid w:val="00AE4809"/>
    <w:rsid w:val="00AE5EE6"/>
    <w:rsid w:val="00AE631D"/>
    <w:rsid w:val="00AE7498"/>
    <w:rsid w:val="00AF1680"/>
    <w:rsid w:val="00AF4B0F"/>
    <w:rsid w:val="00AF5217"/>
    <w:rsid w:val="00AF79B0"/>
    <w:rsid w:val="00B0563B"/>
    <w:rsid w:val="00B064FE"/>
    <w:rsid w:val="00B15709"/>
    <w:rsid w:val="00B1597E"/>
    <w:rsid w:val="00B20F5E"/>
    <w:rsid w:val="00B27990"/>
    <w:rsid w:val="00B37AE5"/>
    <w:rsid w:val="00B71E92"/>
    <w:rsid w:val="00B84BCD"/>
    <w:rsid w:val="00B85176"/>
    <w:rsid w:val="00B930D4"/>
    <w:rsid w:val="00B93DAC"/>
    <w:rsid w:val="00BB31F0"/>
    <w:rsid w:val="00BC27FC"/>
    <w:rsid w:val="00BC65D5"/>
    <w:rsid w:val="00BD11D3"/>
    <w:rsid w:val="00BF0D65"/>
    <w:rsid w:val="00C0065D"/>
    <w:rsid w:val="00C12FA2"/>
    <w:rsid w:val="00C230E8"/>
    <w:rsid w:val="00C25BCE"/>
    <w:rsid w:val="00C45656"/>
    <w:rsid w:val="00C504D6"/>
    <w:rsid w:val="00C5110F"/>
    <w:rsid w:val="00C55501"/>
    <w:rsid w:val="00C80C8F"/>
    <w:rsid w:val="00C8627B"/>
    <w:rsid w:val="00CB3E79"/>
    <w:rsid w:val="00CB5631"/>
    <w:rsid w:val="00CB7066"/>
    <w:rsid w:val="00CC5F8F"/>
    <w:rsid w:val="00CE3555"/>
    <w:rsid w:val="00D0557D"/>
    <w:rsid w:val="00D06E3B"/>
    <w:rsid w:val="00D118A7"/>
    <w:rsid w:val="00D133DD"/>
    <w:rsid w:val="00D22A82"/>
    <w:rsid w:val="00D34F9D"/>
    <w:rsid w:val="00D50CE3"/>
    <w:rsid w:val="00D56CDB"/>
    <w:rsid w:val="00D670CA"/>
    <w:rsid w:val="00D7180C"/>
    <w:rsid w:val="00D73E95"/>
    <w:rsid w:val="00D750CF"/>
    <w:rsid w:val="00D852E0"/>
    <w:rsid w:val="00DA7BD5"/>
    <w:rsid w:val="00DB00A8"/>
    <w:rsid w:val="00DB3D86"/>
    <w:rsid w:val="00DC5B5B"/>
    <w:rsid w:val="00DE5E95"/>
    <w:rsid w:val="00DF4782"/>
    <w:rsid w:val="00E00161"/>
    <w:rsid w:val="00E13ADB"/>
    <w:rsid w:val="00E2380F"/>
    <w:rsid w:val="00E4188C"/>
    <w:rsid w:val="00E70CFD"/>
    <w:rsid w:val="00E77590"/>
    <w:rsid w:val="00E87427"/>
    <w:rsid w:val="00E87AA5"/>
    <w:rsid w:val="00E94732"/>
    <w:rsid w:val="00EA0A92"/>
    <w:rsid w:val="00EA1BB2"/>
    <w:rsid w:val="00EB63C9"/>
    <w:rsid w:val="00ED5B5F"/>
    <w:rsid w:val="00F021DF"/>
    <w:rsid w:val="00F06DE6"/>
    <w:rsid w:val="00F137A7"/>
    <w:rsid w:val="00F37072"/>
    <w:rsid w:val="00F37204"/>
    <w:rsid w:val="00F452F9"/>
    <w:rsid w:val="00F46FD0"/>
    <w:rsid w:val="00F50F7B"/>
    <w:rsid w:val="00F57439"/>
    <w:rsid w:val="00F6554A"/>
    <w:rsid w:val="00F73B1B"/>
    <w:rsid w:val="00F8519C"/>
    <w:rsid w:val="00FA231E"/>
    <w:rsid w:val="00FA61A9"/>
    <w:rsid w:val="00FB4FBF"/>
    <w:rsid w:val="00FC24F8"/>
    <w:rsid w:val="00FC71A5"/>
    <w:rsid w:val="00FD12CC"/>
    <w:rsid w:val="00FD5A86"/>
    <w:rsid w:val="00FF28A2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8BC27"/>
  <w15:chartTrackingRefBased/>
  <w15:docId w15:val="{DD03D5F4-E1DC-43B7-8D39-939FC3C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4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ParagraphChar"/>
    <w:uiPriority w:val="34"/>
    <w:qFormat/>
    <w:rsid w:val="00F5743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0FD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0FDF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170FD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70FD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0FD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0F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B70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934A7"/>
    <w:pPr>
      <w:spacing w:after="100"/>
      <w:ind w:left="440"/>
    </w:pPr>
    <w:rPr>
      <w:rFonts w:eastAsiaTheme="minorEastAsia" w:cs="Times New Roman"/>
    </w:rPr>
  </w:style>
  <w:style w:type="paragraph" w:styleId="NormalWeb">
    <w:name w:val="Normal (Web)"/>
    <w:basedOn w:val="Normal"/>
    <w:uiPriority w:val="99"/>
    <w:semiHidden/>
    <w:unhideWhenUsed/>
    <w:rsid w:val="0015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B0"/>
  </w:style>
  <w:style w:type="paragraph" w:styleId="Footer">
    <w:name w:val="footer"/>
    <w:basedOn w:val="Normal"/>
    <w:link w:val="FooterChar"/>
    <w:uiPriority w:val="99"/>
    <w:unhideWhenUsed/>
    <w:rsid w:val="00A36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B0"/>
  </w:style>
  <w:style w:type="table" w:styleId="TableGrid">
    <w:name w:val="Table Grid"/>
    <w:basedOn w:val="TableNormal"/>
    <w:uiPriority w:val="39"/>
    <w:rsid w:val="0028779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99"/>
    <w:qFormat/>
    <w:locked/>
    <w:rsid w:val="00287791"/>
  </w:style>
  <w:style w:type="character" w:customStyle="1" w:styleId="longtext">
    <w:name w:val="long_text"/>
    <w:basedOn w:val="DefaultParagraphFont"/>
    <w:rsid w:val="00181CF5"/>
  </w:style>
  <w:style w:type="paragraph" w:customStyle="1" w:styleId="Default">
    <w:name w:val="Default"/>
    <w:rsid w:val="00442A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qFormat/>
    <w:rsid w:val="000968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DefaultParagraphFont"/>
    <w:rsid w:val="0006381F"/>
  </w:style>
  <w:style w:type="character" w:customStyle="1" w:styleId="eop">
    <w:name w:val="eop"/>
    <w:basedOn w:val="DefaultParagraphFont"/>
    <w:rsid w:val="0006381F"/>
  </w:style>
  <w:style w:type="paragraph" w:customStyle="1" w:styleId="paragraph">
    <w:name w:val="paragraph"/>
    <w:basedOn w:val="Normal"/>
    <w:rsid w:val="0027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spellingerror">
    <w:name w:val="spellingerror"/>
    <w:basedOn w:val="DefaultParagraphFont"/>
    <w:rsid w:val="00C12FA2"/>
  </w:style>
  <w:style w:type="character" w:customStyle="1" w:styleId="contextualspellingandgrammarerror">
    <w:name w:val="contextualspellingandgrammarerror"/>
    <w:basedOn w:val="DefaultParagraphFont"/>
    <w:rsid w:val="004C1D10"/>
  </w:style>
  <w:style w:type="character" w:customStyle="1" w:styleId="Heading3Char">
    <w:name w:val="Heading 3 Char"/>
    <w:basedOn w:val="DefaultParagraphFont"/>
    <w:link w:val="Heading3"/>
    <w:rsid w:val="002914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1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2021 - 2027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E3D40C-3E9F-4F43-9FC0-C2DC5A47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</TotalTime>
  <Pages>14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Natasa Andrejevic</cp:lastModifiedBy>
  <cp:revision>101</cp:revision>
  <dcterms:created xsi:type="dcterms:W3CDTF">2022-12-14T13:49:00Z</dcterms:created>
  <dcterms:modified xsi:type="dcterms:W3CDTF">2023-01-30T10:57:00Z</dcterms:modified>
</cp:coreProperties>
</file>